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C4561B" w14:textId="77777777" w:rsidR="005B4404" w:rsidRPr="00D4360C" w:rsidRDefault="00E0515C" w:rsidP="00494F0C">
      <w:pPr>
        <w:pStyle w:val="NormalWeb"/>
        <w:spacing w:before="120" w:beforeAutospacing="0" w:after="0" w:afterAutospacing="0"/>
        <w:jc w:val="center"/>
        <w:outlineLvl w:val="0"/>
        <w:rPr>
          <w:rFonts w:ascii="Intel Clear Light" w:hAnsi="Intel Clear Light" w:cs="Arial"/>
          <w:color w:val="000000" w:themeColor="text1"/>
          <w:sz w:val="16"/>
          <w:szCs w:val="15"/>
        </w:rPr>
      </w:pPr>
      <w:bookmarkStart w:id="0" w:name="_GoBack"/>
      <w:bookmarkEnd w:id="0"/>
      <w:r w:rsidRPr="00D4360C">
        <w:rPr>
          <w:rFonts w:ascii="Intel Clear Light" w:hAnsi="Intel Clear Light" w:cs="Arial"/>
          <w:color w:val="000000" w:themeColor="text1"/>
          <w:sz w:val="16"/>
          <w:szCs w:val="15"/>
        </w:rPr>
        <w:t xml:space="preserve">INTERNAL USE </w:t>
      </w:r>
      <w:r w:rsidR="005B4404" w:rsidRPr="00D4360C">
        <w:rPr>
          <w:rFonts w:ascii="Intel Clear Light" w:hAnsi="Intel Clear Light" w:cs="Arial"/>
          <w:color w:val="000000" w:themeColor="text1"/>
          <w:sz w:val="16"/>
          <w:szCs w:val="15"/>
        </w:rPr>
        <w:t>SOFTWARE LICENSE AGREEMENT</w:t>
      </w:r>
    </w:p>
    <w:p w14:paraId="482C28A9" w14:textId="370B86B0" w:rsidR="00A30131" w:rsidRPr="00D4360C" w:rsidRDefault="00F52EB7" w:rsidP="00D4360C">
      <w:pPr>
        <w:pStyle w:val="BodyText"/>
        <w:widowControl/>
        <w:spacing w:before="120"/>
        <w:ind w:left="0"/>
        <w:jc w:val="both"/>
        <w:rPr>
          <w:color w:val="000000" w:themeColor="text1"/>
          <w:sz w:val="21"/>
        </w:rPr>
      </w:pPr>
      <w:r w:rsidRPr="00D4360C">
        <w:rPr>
          <w:rFonts w:ascii="Intel Clear Light" w:hAnsi="Intel Clear Light" w:cs="Arial"/>
          <w:caps/>
          <w:color w:val="000000" w:themeColor="text1"/>
          <w:sz w:val="16"/>
          <w:szCs w:val="15"/>
        </w:rPr>
        <w:t xml:space="preserve">DO NOT download, install, access, copy, or use any portion of the Software until you have read and acceptED the terms and conditions OF THis AGREEMENT. </w:t>
      </w:r>
      <w:r w:rsidR="00A30131" w:rsidRPr="00D4360C">
        <w:rPr>
          <w:rFonts w:ascii="Intel Clear Light" w:hAnsi="Intel Clear Light" w:cs="Arial"/>
          <w:caps/>
          <w:color w:val="000000" w:themeColor="text1"/>
          <w:sz w:val="16"/>
          <w:szCs w:val="15"/>
        </w:rPr>
        <w:t>By installing, copying, accessing, or using the Software, you agree to be legally bound by the terms and conditions of this Agreement.</w:t>
      </w:r>
      <w:r w:rsidR="007A74C9" w:rsidRPr="00D4360C">
        <w:rPr>
          <w:rFonts w:ascii="Intel Clear Light" w:hAnsi="Intel Clear Light" w:cs="Arial"/>
          <w:caps/>
          <w:color w:val="000000" w:themeColor="text1"/>
          <w:sz w:val="16"/>
          <w:szCs w:val="15"/>
        </w:rPr>
        <w:t xml:space="preserve"> </w:t>
      </w:r>
      <w:r w:rsidR="004911FF" w:rsidRPr="00D4360C">
        <w:rPr>
          <w:rFonts w:ascii="Intel Clear Light" w:hAnsi="Intel Clear Light" w:cs="Arial"/>
          <w:color w:val="000000" w:themeColor="text1"/>
          <w:sz w:val="16"/>
          <w:szCs w:val="15"/>
        </w:rPr>
        <w:t>If You do not agree to be bound by</w:t>
      </w:r>
      <w:r w:rsidR="004911FF" w:rsidRPr="00D4360C">
        <w:rPr>
          <w:rFonts w:ascii="Intel Clear Light" w:hAnsi="Intel Clear Light" w:cs="Arial"/>
          <w:caps/>
          <w:color w:val="000000" w:themeColor="text1"/>
          <w:sz w:val="16"/>
          <w:szCs w:val="15"/>
        </w:rPr>
        <w:t xml:space="preserve">, </w:t>
      </w:r>
      <w:r w:rsidR="004911FF" w:rsidRPr="00D4360C">
        <w:rPr>
          <w:rFonts w:ascii="Intel Clear Light" w:hAnsi="Intel Clear Light" w:cs="Arial"/>
          <w:color w:val="000000" w:themeColor="text1"/>
          <w:sz w:val="16"/>
          <w:szCs w:val="15"/>
        </w:rPr>
        <w:t xml:space="preserve">or the entity for whose benefit You act has not authorized You to accept, these terms and conditions, do not install, access, copy, or use the Software and destroy all copies of the Software in </w:t>
      </w:r>
      <w:r w:rsidR="00CB25AD">
        <w:rPr>
          <w:rFonts w:ascii="Intel Clear Light" w:hAnsi="Intel Clear Light" w:cs="Arial"/>
          <w:color w:val="000000" w:themeColor="text1"/>
          <w:sz w:val="16"/>
          <w:szCs w:val="15"/>
        </w:rPr>
        <w:t>Y</w:t>
      </w:r>
      <w:r w:rsidR="00CB25AD" w:rsidRPr="00D4360C">
        <w:rPr>
          <w:rFonts w:ascii="Intel Clear Light" w:hAnsi="Intel Clear Light" w:cs="Arial"/>
          <w:color w:val="000000" w:themeColor="text1"/>
          <w:sz w:val="16"/>
          <w:szCs w:val="15"/>
        </w:rPr>
        <w:t xml:space="preserve">our </w:t>
      </w:r>
      <w:r w:rsidR="004911FF" w:rsidRPr="00D4360C">
        <w:rPr>
          <w:rFonts w:ascii="Intel Clear Light" w:hAnsi="Intel Clear Light" w:cs="Arial"/>
          <w:color w:val="000000" w:themeColor="text1"/>
          <w:sz w:val="16"/>
          <w:szCs w:val="15"/>
        </w:rPr>
        <w:t>possession</w:t>
      </w:r>
      <w:r w:rsidR="004911FF" w:rsidRPr="00D4360C">
        <w:rPr>
          <w:rFonts w:ascii="Intel Clear Light" w:hAnsi="Intel Clear Light" w:cs="Arial"/>
          <w:caps/>
          <w:color w:val="000000" w:themeColor="text1"/>
          <w:sz w:val="16"/>
          <w:szCs w:val="15"/>
        </w:rPr>
        <w:t>.</w:t>
      </w:r>
      <w:r w:rsidR="004911FF" w:rsidRPr="00D4360C">
        <w:rPr>
          <w:rFonts w:ascii="Intel Clear Light" w:hAnsi="Intel Clear Light" w:cs="Arial"/>
          <w:color w:val="000000" w:themeColor="text1"/>
          <w:sz w:val="16"/>
          <w:szCs w:val="15"/>
        </w:rPr>
        <w:t xml:space="preserve"> </w:t>
      </w:r>
    </w:p>
    <w:p w14:paraId="6120C0FF" w14:textId="77777777" w:rsidR="00DF6C80" w:rsidRPr="00D4360C" w:rsidRDefault="005B4404" w:rsidP="00267A40">
      <w:pPr>
        <w:pStyle w:val="BodyText"/>
        <w:widowControl/>
        <w:spacing w:before="120"/>
        <w:ind w:left="0"/>
        <w:jc w:val="both"/>
        <w:rPr>
          <w:rFonts w:ascii="Intel Clear Light" w:hAnsi="Intel Clear Light" w:cs="Arial"/>
          <w:color w:val="000000" w:themeColor="text1"/>
          <w:sz w:val="16"/>
          <w:szCs w:val="15"/>
        </w:rPr>
      </w:pPr>
      <w:r w:rsidRPr="00D4360C">
        <w:rPr>
          <w:rFonts w:ascii="Intel Clear Light" w:hAnsi="Intel Clear Light"/>
          <w:color w:val="000000" w:themeColor="text1"/>
          <w:sz w:val="16"/>
          <w:szCs w:val="15"/>
        </w:rPr>
        <w:t>This SOFTWARE LICENSE AGREEMENT (</w:t>
      </w:r>
      <w:r w:rsidR="00777412" w:rsidRPr="00D4360C">
        <w:rPr>
          <w:rFonts w:ascii="Intel Clear Light" w:hAnsi="Intel Clear Light"/>
          <w:color w:val="000000" w:themeColor="text1"/>
          <w:sz w:val="16"/>
          <w:szCs w:val="15"/>
        </w:rPr>
        <w:t xml:space="preserve">this </w:t>
      </w:r>
      <w:r w:rsidRPr="00D4360C">
        <w:rPr>
          <w:rFonts w:ascii="Intel Clear Light" w:hAnsi="Intel Clear Light"/>
          <w:color w:val="000000" w:themeColor="text1"/>
          <w:sz w:val="16"/>
          <w:szCs w:val="15"/>
        </w:rPr>
        <w:t xml:space="preserve">“Agreement”) is entered into </w:t>
      </w:r>
      <w:r w:rsidRPr="00D4360C">
        <w:rPr>
          <w:rFonts w:ascii="Intel Clear Light" w:hAnsi="Intel Clear Light" w:cs="Arial"/>
          <w:color w:val="000000" w:themeColor="text1"/>
          <w:sz w:val="16"/>
          <w:szCs w:val="15"/>
        </w:rPr>
        <w:t>between Intel Corporation, a Delaware corporation (“Intel”) and You.</w:t>
      </w:r>
      <w:r w:rsidR="00DB6587" w:rsidRPr="00D4360C">
        <w:rPr>
          <w:rFonts w:ascii="Intel Clear Light" w:hAnsi="Intel Clear Light" w:cs="Arial"/>
          <w:color w:val="000000" w:themeColor="text1"/>
          <w:sz w:val="16"/>
          <w:szCs w:val="15"/>
        </w:rPr>
        <w:t xml:space="preserve"> </w:t>
      </w:r>
      <w:r w:rsidR="00DB6587" w:rsidRPr="00D4360C">
        <w:rPr>
          <w:rFonts w:ascii="Intel Clear Light" w:hAnsi="Intel Clear Light" w:cs="Arial"/>
          <w:caps/>
          <w:color w:val="000000" w:themeColor="text1"/>
          <w:sz w:val="16"/>
          <w:szCs w:val="15"/>
        </w:rPr>
        <w:t>“</w:t>
      </w:r>
      <w:r w:rsidR="00DB6587" w:rsidRPr="00D4360C">
        <w:rPr>
          <w:rFonts w:ascii="Intel Clear Light" w:hAnsi="Intel Clear Light" w:cs="Arial"/>
          <w:color w:val="000000" w:themeColor="text1"/>
          <w:sz w:val="16"/>
          <w:szCs w:val="15"/>
        </w:rPr>
        <w:t>You</w:t>
      </w:r>
      <w:r w:rsidR="00DB6587" w:rsidRPr="00D4360C">
        <w:rPr>
          <w:rFonts w:ascii="Intel Clear Light" w:hAnsi="Intel Clear Light" w:cs="Arial"/>
          <w:caps/>
          <w:color w:val="000000" w:themeColor="text1"/>
          <w:sz w:val="16"/>
          <w:szCs w:val="15"/>
        </w:rPr>
        <w:t>”</w:t>
      </w:r>
      <w:r w:rsidR="00DB6587" w:rsidRPr="00D4360C">
        <w:rPr>
          <w:rFonts w:ascii="Intel Clear Light" w:hAnsi="Intel Clear Light" w:cs="Arial"/>
          <w:color w:val="000000" w:themeColor="text1"/>
          <w:sz w:val="16"/>
          <w:szCs w:val="15"/>
        </w:rPr>
        <w:t xml:space="preserve"> refers to you</w:t>
      </w:r>
      <w:r w:rsidR="00520445" w:rsidRPr="00D4360C">
        <w:rPr>
          <w:rFonts w:ascii="Intel Clear Light" w:hAnsi="Intel Clear Light" w:cs="Arial"/>
          <w:color w:val="000000" w:themeColor="text1"/>
          <w:sz w:val="16"/>
          <w:szCs w:val="15"/>
        </w:rPr>
        <w:t xml:space="preserve"> or</w:t>
      </w:r>
      <w:r w:rsidR="00DB6587" w:rsidRPr="00D4360C">
        <w:rPr>
          <w:rFonts w:ascii="Intel Clear Light" w:hAnsi="Intel Clear Light" w:cs="Arial"/>
          <w:color w:val="000000" w:themeColor="text1"/>
          <w:sz w:val="16"/>
          <w:szCs w:val="15"/>
        </w:rPr>
        <w:t xml:space="preserve"> your employer or other entity for whose benefit you act, as applicable.</w:t>
      </w:r>
      <w:r w:rsidR="00672BCB" w:rsidRPr="00D4360C">
        <w:rPr>
          <w:rFonts w:ascii="Intel Clear Light" w:hAnsi="Intel Clear Light" w:cs="Arial"/>
          <w:color w:val="000000" w:themeColor="text1"/>
          <w:sz w:val="16"/>
          <w:szCs w:val="15"/>
        </w:rPr>
        <w:t xml:space="preserve"> </w:t>
      </w:r>
      <w:r w:rsidR="00672BCB" w:rsidRPr="00D4360C">
        <w:rPr>
          <w:rFonts w:ascii="Intel Clear Light" w:hAnsi="Intel Clear Light"/>
          <w:color w:val="000000" w:themeColor="text1"/>
          <w:sz w:val="16"/>
          <w:szCs w:val="15"/>
        </w:rPr>
        <w:t>If you are agreeing to the terms and conditions of this Agreement on behalf of a company or other legal entity, you represent and warrant that you have the legal authority to bind that legal entity to the Agreement, in which case, "You" or "Your" shall be in reference to such entity.</w:t>
      </w:r>
      <w:r w:rsidR="00DB6587" w:rsidRPr="00D4360C">
        <w:rPr>
          <w:rFonts w:ascii="Intel Clear Light" w:hAnsi="Intel Clear Light" w:cs="Arial"/>
          <w:caps/>
          <w:color w:val="000000" w:themeColor="text1"/>
          <w:sz w:val="16"/>
          <w:szCs w:val="15"/>
        </w:rPr>
        <w:t xml:space="preserve"> </w:t>
      </w:r>
      <w:r w:rsidR="00671954" w:rsidRPr="00D4360C">
        <w:rPr>
          <w:rFonts w:ascii="Intel Clear Light" w:hAnsi="Intel Clear Light" w:cs="Arial"/>
          <w:color w:val="000000" w:themeColor="text1"/>
          <w:sz w:val="16"/>
          <w:szCs w:val="15"/>
        </w:rPr>
        <w:t>Intel and You are referred to herein</w:t>
      </w:r>
      <w:r w:rsidR="00536516" w:rsidRPr="00D4360C">
        <w:rPr>
          <w:rFonts w:ascii="Intel Clear Light" w:hAnsi="Intel Clear Light" w:cs="Arial"/>
          <w:color w:val="000000" w:themeColor="text1"/>
          <w:sz w:val="16"/>
          <w:szCs w:val="15"/>
        </w:rPr>
        <w:t xml:space="preserve"> individually</w:t>
      </w:r>
      <w:r w:rsidR="00671954" w:rsidRPr="00D4360C">
        <w:rPr>
          <w:rFonts w:ascii="Intel Clear Light" w:hAnsi="Intel Clear Light" w:cs="Arial"/>
          <w:color w:val="000000" w:themeColor="text1"/>
          <w:sz w:val="16"/>
          <w:szCs w:val="15"/>
        </w:rPr>
        <w:t xml:space="preserve"> as a “Party” or, together, as the “Parties”.</w:t>
      </w:r>
    </w:p>
    <w:p w14:paraId="7FA8D59A" w14:textId="77777777" w:rsidR="005B4404" w:rsidRPr="00D4360C" w:rsidRDefault="00FA0E4C" w:rsidP="00267A40">
      <w:pPr>
        <w:pStyle w:val="BodyText"/>
        <w:widowControl/>
        <w:spacing w:before="120"/>
        <w:ind w:left="0"/>
        <w:jc w:val="both"/>
        <w:rPr>
          <w:rFonts w:ascii="Intel Clear Light" w:hAnsi="Intel Clear Light" w:cs="Arial"/>
          <w:color w:val="000000" w:themeColor="text1"/>
          <w:sz w:val="16"/>
          <w:szCs w:val="15"/>
        </w:rPr>
      </w:pPr>
      <w:r w:rsidRPr="00D4360C">
        <w:rPr>
          <w:rFonts w:ascii="Intel Clear Light" w:hAnsi="Intel Clear Light" w:cs="Arial"/>
          <w:color w:val="000000" w:themeColor="text1"/>
          <w:sz w:val="16"/>
          <w:szCs w:val="15"/>
        </w:rPr>
        <w:t xml:space="preserve">The Parties, in </w:t>
      </w:r>
      <w:r w:rsidR="005B4404" w:rsidRPr="00D4360C">
        <w:rPr>
          <w:rFonts w:ascii="Intel Clear Light" w:hAnsi="Intel Clear Light" w:cs="Arial"/>
          <w:color w:val="000000" w:themeColor="text1"/>
          <w:sz w:val="16"/>
          <w:szCs w:val="15"/>
        </w:rPr>
        <w:t>consideration of the mutual covenants contained in this Agreement, and for other good and valuable consideration, the receipt and sufficiency of which the</w:t>
      </w:r>
      <w:r w:rsidRPr="00D4360C">
        <w:rPr>
          <w:rFonts w:ascii="Intel Clear Light" w:hAnsi="Intel Clear Light" w:cs="Arial"/>
          <w:color w:val="000000" w:themeColor="text1"/>
          <w:sz w:val="16"/>
          <w:szCs w:val="15"/>
        </w:rPr>
        <w:t>y</w:t>
      </w:r>
      <w:r w:rsidR="005B4404" w:rsidRPr="00D4360C">
        <w:rPr>
          <w:rFonts w:ascii="Intel Clear Light" w:hAnsi="Intel Clear Light" w:cs="Arial"/>
          <w:color w:val="000000" w:themeColor="text1"/>
          <w:sz w:val="16"/>
          <w:szCs w:val="15"/>
        </w:rPr>
        <w:t xml:space="preserve"> acknowledge, and intending to be legally bound, agree as follows:  </w:t>
      </w:r>
    </w:p>
    <w:p w14:paraId="0B177D9E" w14:textId="00393F31" w:rsidR="00B469F1" w:rsidRPr="00D4360C" w:rsidRDefault="005B4404" w:rsidP="00267A40">
      <w:pPr>
        <w:pStyle w:val="smalltype"/>
        <w:spacing w:before="120" w:beforeAutospacing="0" w:after="0" w:afterAutospacing="0"/>
        <w:jc w:val="both"/>
        <w:rPr>
          <w:rFonts w:ascii="Intel Clear Light" w:hAnsi="Intel Clear Light" w:cs="Arial"/>
          <w:color w:val="000000" w:themeColor="text1"/>
          <w:sz w:val="16"/>
        </w:rPr>
      </w:pPr>
      <w:r w:rsidRPr="00D4360C">
        <w:rPr>
          <w:rFonts w:ascii="Intel Clear Light" w:hAnsi="Intel Clear Light" w:cs="Arial"/>
          <w:color w:val="000000" w:themeColor="text1"/>
          <w:sz w:val="16"/>
        </w:rPr>
        <w:t xml:space="preserve">1. </w:t>
      </w:r>
      <w:r w:rsidR="000A0DE4" w:rsidRPr="00D4360C">
        <w:rPr>
          <w:rFonts w:ascii="Intel Clear Light" w:hAnsi="Intel Clear Light" w:cs="Arial"/>
          <w:color w:val="000000" w:themeColor="text1"/>
          <w:sz w:val="16"/>
          <w:u w:val="single"/>
        </w:rPr>
        <w:t>PURPOSE.</w:t>
      </w:r>
      <w:r w:rsidR="000A0DE4" w:rsidRPr="00D4360C">
        <w:rPr>
          <w:rFonts w:ascii="Intel Clear Light" w:hAnsi="Intel Clear Light" w:cs="Arial"/>
          <w:color w:val="000000" w:themeColor="text1"/>
          <w:sz w:val="16"/>
        </w:rPr>
        <w:t xml:space="preserve"> </w:t>
      </w:r>
      <w:r w:rsidR="002F647C" w:rsidRPr="00D4360C">
        <w:rPr>
          <w:rFonts w:ascii="Intel Clear Light" w:hAnsi="Intel Clear Light" w:cs="Arial"/>
          <w:color w:val="000000" w:themeColor="text1"/>
          <w:sz w:val="16"/>
        </w:rPr>
        <w:t xml:space="preserve">You seek to obtain, and </w:t>
      </w:r>
      <w:r w:rsidR="000A0DE4" w:rsidRPr="00D4360C">
        <w:rPr>
          <w:rFonts w:ascii="Intel Clear Light" w:hAnsi="Intel Clear Light" w:cs="Arial"/>
          <w:color w:val="000000" w:themeColor="text1"/>
          <w:sz w:val="16"/>
        </w:rPr>
        <w:t>Intel desires to provide</w:t>
      </w:r>
      <w:r w:rsidR="0072656B" w:rsidRPr="00D4360C">
        <w:rPr>
          <w:rFonts w:ascii="Intel Clear Light" w:hAnsi="Intel Clear Light" w:cs="Arial"/>
          <w:color w:val="000000" w:themeColor="text1"/>
          <w:sz w:val="16"/>
        </w:rPr>
        <w:t xml:space="preserve"> You</w:t>
      </w:r>
      <w:r w:rsidR="002F647C" w:rsidRPr="00D4360C">
        <w:rPr>
          <w:rFonts w:ascii="Intel Clear Light" w:hAnsi="Intel Clear Light" w:cs="Arial"/>
          <w:color w:val="000000" w:themeColor="text1"/>
          <w:sz w:val="16"/>
        </w:rPr>
        <w:t xml:space="preserve">, under the terms </w:t>
      </w:r>
      <w:r w:rsidR="0072656B" w:rsidRPr="00D4360C">
        <w:rPr>
          <w:rFonts w:ascii="Intel Clear Light" w:hAnsi="Intel Clear Light" w:cs="Arial"/>
          <w:color w:val="000000" w:themeColor="text1"/>
          <w:sz w:val="16"/>
        </w:rPr>
        <w:t>of this Agreement</w:t>
      </w:r>
      <w:r w:rsidR="002F647C" w:rsidRPr="00D4360C">
        <w:rPr>
          <w:rFonts w:ascii="Intel Clear Light" w:hAnsi="Intel Clear Light" w:cs="Arial"/>
          <w:color w:val="000000" w:themeColor="text1"/>
          <w:sz w:val="16"/>
        </w:rPr>
        <w:t>,</w:t>
      </w:r>
      <w:r w:rsidR="000A0DE4" w:rsidRPr="00D4360C">
        <w:rPr>
          <w:rFonts w:ascii="Intel Clear Light" w:hAnsi="Intel Clear Light" w:cs="Arial"/>
          <w:color w:val="000000" w:themeColor="text1"/>
          <w:sz w:val="16"/>
        </w:rPr>
        <w:t xml:space="preserve"> Software solely </w:t>
      </w:r>
      <w:r w:rsidR="00AC3380" w:rsidRPr="00D4360C">
        <w:rPr>
          <w:rFonts w:ascii="Intel Clear Light" w:hAnsi="Intel Clear Light" w:cs="Arial"/>
          <w:color w:val="000000" w:themeColor="text1"/>
          <w:sz w:val="16"/>
        </w:rPr>
        <w:t xml:space="preserve">for Your </w:t>
      </w:r>
      <w:r w:rsidR="00380E06">
        <w:rPr>
          <w:rFonts w:ascii="Intel Clear Light" w:hAnsi="Intel Clear Light" w:cs="Arial"/>
          <w:color w:val="000000" w:themeColor="text1"/>
          <w:sz w:val="16"/>
        </w:rPr>
        <w:t xml:space="preserve">internal </w:t>
      </w:r>
      <w:r w:rsidR="00AC3380" w:rsidRPr="00D4360C">
        <w:rPr>
          <w:rFonts w:ascii="Intel Clear Light" w:hAnsi="Intel Clear Light" w:cs="Arial"/>
          <w:color w:val="000000" w:themeColor="text1"/>
          <w:sz w:val="16"/>
        </w:rPr>
        <w:t xml:space="preserve">efforts to </w:t>
      </w:r>
      <w:r w:rsidR="000A0DE4" w:rsidRPr="00D4360C">
        <w:rPr>
          <w:rFonts w:ascii="Intel Clear Light" w:hAnsi="Intel Clear Light" w:cs="Arial"/>
          <w:color w:val="000000" w:themeColor="text1"/>
          <w:sz w:val="16"/>
        </w:rPr>
        <w:t xml:space="preserve">develop </w:t>
      </w:r>
      <w:r w:rsidR="00380E06">
        <w:rPr>
          <w:rFonts w:ascii="Intel Clear Light" w:hAnsi="Intel Clear Light" w:cs="Arial"/>
          <w:color w:val="000000" w:themeColor="text1"/>
          <w:sz w:val="16"/>
        </w:rPr>
        <w:t xml:space="preserve">or to test and evaluate </w:t>
      </w:r>
      <w:r w:rsidR="000A0DE4" w:rsidRPr="00D4360C">
        <w:rPr>
          <w:rFonts w:ascii="Intel Clear Light" w:hAnsi="Intel Clear Light" w:cs="Arial"/>
          <w:color w:val="000000" w:themeColor="text1"/>
          <w:sz w:val="16"/>
        </w:rPr>
        <w:t xml:space="preserve">products </w:t>
      </w:r>
      <w:r w:rsidR="00AC3380" w:rsidRPr="00D4360C">
        <w:rPr>
          <w:rFonts w:ascii="Intel Clear Light" w:hAnsi="Intel Clear Light" w:cs="Arial"/>
          <w:color w:val="000000" w:themeColor="text1"/>
          <w:sz w:val="16"/>
        </w:rPr>
        <w:t xml:space="preserve">integrating Intel hardware and </w:t>
      </w:r>
      <w:r w:rsidR="007445DB" w:rsidRPr="00D4360C">
        <w:rPr>
          <w:rFonts w:ascii="Intel Clear Light" w:hAnsi="Intel Clear Light" w:cs="Arial"/>
          <w:color w:val="000000" w:themeColor="text1"/>
          <w:sz w:val="16"/>
        </w:rPr>
        <w:t>Intel s</w:t>
      </w:r>
      <w:r w:rsidR="000A0DE4" w:rsidRPr="00D4360C">
        <w:rPr>
          <w:rFonts w:ascii="Intel Clear Light" w:hAnsi="Intel Clear Light" w:cs="Arial"/>
          <w:color w:val="000000" w:themeColor="text1"/>
          <w:sz w:val="16"/>
        </w:rPr>
        <w:t xml:space="preserve">oftware. “Software” </w:t>
      </w:r>
      <w:r w:rsidR="002F647C" w:rsidRPr="00D4360C">
        <w:rPr>
          <w:rFonts w:ascii="Intel Clear Light" w:hAnsi="Intel Clear Light" w:cs="Arial"/>
          <w:color w:val="000000" w:themeColor="text1"/>
          <w:sz w:val="16"/>
        </w:rPr>
        <w:t xml:space="preserve">refers to </w:t>
      </w:r>
      <w:r w:rsidR="000A0DE4" w:rsidRPr="00D4360C">
        <w:rPr>
          <w:rFonts w:ascii="Intel Clear Light" w:hAnsi="Intel Clear Light" w:cs="Arial"/>
          <w:color w:val="000000" w:themeColor="text1"/>
          <w:sz w:val="16"/>
        </w:rPr>
        <w:t xml:space="preserve">certain software </w:t>
      </w:r>
      <w:r w:rsidR="000E20FB" w:rsidRPr="00D4360C">
        <w:rPr>
          <w:rFonts w:ascii="Intel Clear Light" w:hAnsi="Intel Clear Light" w:cs="Arial"/>
          <w:color w:val="000000" w:themeColor="text1"/>
          <w:sz w:val="16"/>
        </w:rPr>
        <w:t xml:space="preserve">or other </w:t>
      </w:r>
      <w:r w:rsidR="002F647C" w:rsidRPr="00D4360C">
        <w:rPr>
          <w:rFonts w:ascii="Intel Clear Light" w:hAnsi="Intel Clear Light" w:cs="Arial"/>
          <w:color w:val="000000" w:themeColor="text1"/>
          <w:sz w:val="16"/>
        </w:rPr>
        <w:t>collateral</w:t>
      </w:r>
      <w:r w:rsidR="000A0DE4" w:rsidRPr="00D4360C">
        <w:rPr>
          <w:rFonts w:ascii="Intel Clear Light" w:hAnsi="Intel Clear Light" w:cs="Arial"/>
          <w:color w:val="000000" w:themeColor="text1"/>
          <w:sz w:val="16"/>
        </w:rPr>
        <w:t xml:space="preserve">, including, but not limited to, related components, operating system, application program interfaces, device drivers, associated media, printed </w:t>
      </w:r>
      <w:r w:rsidR="00DF6C80" w:rsidRPr="00D4360C">
        <w:rPr>
          <w:rFonts w:ascii="Intel Clear Light" w:hAnsi="Intel Clear Light" w:cs="Arial"/>
          <w:color w:val="000000" w:themeColor="text1"/>
          <w:sz w:val="16"/>
        </w:rPr>
        <w:t>or</w:t>
      </w:r>
      <w:r w:rsidR="000A0DE4" w:rsidRPr="00D4360C">
        <w:rPr>
          <w:rFonts w:ascii="Intel Clear Light" w:hAnsi="Intel Clear Light" w:cs="Arial"/>
          <w:color w:val="000000" w:themeColor="text1"/>
          <w:sz w:val="16"/>
        </w:rPr>
        <w:t xml:space="preserve"> electronic documentation and any updates or releases thereto associated with</w:t>
      </w:r>
      <w:r w:rsidR="00EC0864" w:rsidRPr="00D4360C">
        <w:rPr>
          <w:rFonts w:ascii="Intel Clear Light" w:hAnsi="Intel Clear Light" w:cs="Arial"/>
          <w:color w:val="000000" w:themeColor="text1"/>
          <w:sz w:val="16"/>
        </w:rPr>
        <w:t xml:space="preserve"> Intel </w:t>
      </w:r>
      <w:r w:rsidR="007445DB" w:rsidRPr="00D4360C">
        <w:rPr>
          <w:rFonts w:ascii="Intel Clear Light" w:hAnsi="Intel Clear Light" w:cs="Arial"/>
          <w:color w:val="000000" w:themeColor="text1"/>
          <w:sz w:val="16"/>
        </w:rPr>
        <w:t>product</w:t>
      </w:r>
      <w:r w:rsidR="00427EBF" w:rsidRPr="00D4360C">
        <w:rPr>
          <w:rFonts w:ascii="Intel Clear Light" w:hAnsi="Intel Clear Light" w:cs="Arial"/>
          <w:color w:val="000000" w:themeColor="text1"/>
          <w:sz w:val="16"/>
        </w:rPr>
        <w:t>(</w:t>
      </w:r>
      <w:r w:rsidR="007445DB" w:rsidRPr="00D4360C">
        <w:rPr>
          <w:rFonts w:ascii="Intel Clear Light" w:hAnsi="Intel Clear Light" w:cs="Arial"/>
          <w:color w:val="000000" w:themeColor="text1"/>
          <w:sz w:val="16"/>
        </w:rPr>
        <w:t>s</w:t>
      </w:r>
      <w:r w:rsidR="00427EBF" w:rsidRPr="00D4360C">
        <w:rPr>
          <w:rFonts w:ascii="Intel Clear Light" w:hAnsi="Intel Clear Light" w:cs="Arial"/>
          <w:color w:val="000000" w:themeColor="text1"/>
          <w:sz w:val="16"/>
        </w:rPr>
        <w:t>)</w:t>
      </w:r>
      <w:r w:rsidR="003F307E" w:rsidRPr="00D4360C">
        <w:rPr>
          <w:rFonts w:ascii="Intel Clear Light" w:hAnsi="Intel Clear Light" w:cs="Arial"/>
          <w:color w:val="000000" w:themeColor="text1"/>
          <w:sz w:val="16"/>
        </w:rPr>
        <w:t>, software</w:t>
      </w:r>
      <w:r w:rsidR="00EB6F58" w:rsidRPr="00D4360C">
        <w:rPr>
          <w:rFonts w:ascii="Intel Clear Light" w:hAnsi="Intel Clear Light" w:cs="Arial"/>
          <w:color w:val="000000" w:themeColor="text1"/>
          <w:sz w:val="16"/>
        </w:rPr>
        <w:t xml:space="preserve"> or service</w:t>
      </w:r>
      <w:r w:rsidR="00427EBF" w:rsidRPr="00D4360C">
        <w:rPr>
          <w:rFonts w:ascii="Intel Clear Light" w:hAnsi="Intel Clear Light" w:cs="Arial"/>
          <w:color w:val="000000" w:themeColor="text1"/>
          <w:sz w:val="16"/>
        </w:rPr>
        <w:t>(</w:t>
      </w:r>
      <w:r w:rsidR="00EB6F58" w:rsidRPr="00D4360C">
        <w:rPr>
          <w:rFonts w:ascii="Intel Clear Light" w:hAnsi="Intel Clear Light" w:cs="Arial"/>
          <w:color w:val="000000" w:themeColor="text1"/>
          <w:sz w:val="16"/>
        </w:rPr>
        <w:t>s</w:t>
      </w:r>
      <w:r w:rsidR="00427EBF" w:rsidRPr="00D4360C">
        <w:rPr>
          <w:rFonts w:ascii="Intel Clear Light" w:hAnsi="Intel Clear Light" w:cs="Arial"/>
          <w:color w:val="000000" w:themeColor="text1"/>
          <w:sz w:val="16"/>
        </w:rPr>
        <w:t>)</w:t>
      </w:r>
      <w:r w:rsidR="00FC4B16" w:rsidRPr="00D4360C">
        <w:rPr>
          <w:rFonts w:ascii="Intel Clear Light" w:hAnsi="Intel Clear Light" w:cs="Arial"/>
          <w:color w:val="000000" w:themeColor="text1"/>
          <w:sz w:val="16"/>
        </w:rPr>
        <w:t>.</w:t>
      </w:r>
      <w:r w:rsidR="00D871A6" w:rsidRPr="00D4360C">
        <w:rPr>
          <w:rFonts w:ascii="Intel Clear Light" w:hAnsi="Intel Clear Light" w:cs="Arial"/>
          <w:color w:val="000000" w:themeColor="text1"/>
          <w:sz w:val="16"/>
        </w:rPr>
        <w:t xml:space="preserve"> “Intel-based product”</w:t>
      </w:r>
      <w:r w:rsidR="00335EE3" w:rsidRPr="00D4360C">
        <w:rPr>
          <w:rFonts w:ascii="Intel Clear Light" w:hAnsi="Intel Clear Light" w:cs="Arial"/>
          <w:color w:val="000000" w:themeColor="text1"/>
          <w:sz w:val="16"/>
        </w:rPr>
        <w:t xml:space="preserve"> refers </w:t>
      </w:r>
      <w:r w:rsidR="00E11AA7" w:rsidRPr="00D4360C">
        <w:rPr>
          <w:rFonts w:ascii="Intel Clear Light" w:hAnsi="Intel Clear Light" w:cs="Arial"/>
          <w:color w:val="000000" w:themeColor="text1"/>
          <w:sz w:val="16"/>
        </w:rPr>
        <w:t xml:space="preserve">to </w:t>
      </w:r>
      <w:r w:rsidR="006648F0" w:rsidRPr="00D4360C">
        <w:rPr>
          <w:rFonts w:ascii="Intel Clear Light" w:hAnsi="Intel Clear Light" w:cs="Arial"/>
          <w:color w:val="000000" w:themeColor="text1"/>
          <w:sz w:val="16"/>
        </w:rPr>
        <w:t>a device</w:t>
      </w:r>
      <w:r w:rsidR="00E11AA7" w:rsidRPr="00D4360C">
        <w:rPr>
          <w:rFonts w:ascii="Intel Clear Light" w:hAnsi="Intel Clear Light" w:cs="Arial"/>
          <w:color w:val="000000" w:themeColor="text1"/>
          <w:sz w:val="16"/>
        </w:rPr>
        <w:t xml:space="preserve"> that include</w:t>
      </w:r>
      <w:r w:rsidR="006648F0" w:rsidRPr="00D4360C">
        <w:rPr>
          <w:rFonts w:ascii="Intel Clear Light" w:hAnsi="Intel Clear Light" w:cs="Arial"/>
          <w:color w:val="000000" w:themeColor="text1"/>
          <w:sz w:val="16"/>
        </w:rPr>
        <w:t>s,</w:t>
      </w:r>
      <w:r w:rsidR="008A5D04" w:rsidRPr="00D4360C">
        <w:rPr>
          <w:rFonts w:ascii="Intel Clear Light" w:hAnsi="Intel Clear Light" w:cs="Arial"/>
          <w:color w:val="000000" w:themeColor="text1"/>
          <w:sz w:val="16"/>
        </w:rPr>
        <w:t xml:space="preserve"> </w:t>
      </w:r>
      <w:r w:rsidR="006648F0" w:rsidRPr="00D4360C">
        <w:rPr>
          <w:rFonts w:ascii="Intel Clear Light" w:hAnsi="Intel Clear Light" w:cs="Arial"/>
          <w:color w:val="000000" w:themeColor="text1"/>
          <w:sz w:val="16"/>
        </w:rPr>
        <w:t>incorporates, or implements</w:t>
      </w:r>
      <w:r w:rsidR="008A5D04" w:rsidRPr="00D4360C">
        <w:rPr>
          <w:rFonts w:ascii="Intel Clear Light" w:hAnsi="Intel Clear Light" w:cs="Arial"/>
          <w:color w:val="000000" w:themeColor="text1"/>
          <w:sz w:val="16"/>
        </w:rPr>
        <w:t xml:space="preserve"> Intel product(s), software or service(s).</w:t>
      </w:r>
    </w:p>
    <w:p w14:paraId="1F3AD5DD" w14:textId="00B34A92" w:rsidR="00A11098" w:rsidRPr="00D4360C" w:rsidRDefault="00BD4185" w:rsidP="00964629">
      <w:pPr>
        <w:pStyle w:val="smalltype"/>
        <w:spacing w:before="120" w:beforeAutospacing="0" w:after="0" w:afterAutospacing="0"/>
        <w:jc w:val="both"/>
        <w:rPr>
          <w:rFonts w:ascii="Intel Clear Light" w:hAnsi="Intel Clear Light" w:cs="Arial"/>
          <w:color w:val="000000" w:themeColor="text1"/>
          <w:sz w:val="16"/>
        </w:rPr>
      </w:pPr>
      <w:r w:rsidRPr="00D4360C">
        <w:rPr>
          <w:rFonts w:ascii="Intel Clear Light" w:hAnsi="Intel Clear Light" w:cs="Arial"/>
          <w:color w:val="000000" w:themeColor="text1"/>
          <w:sz w:val="16"/>
        </w:rPr>
        <w:t xml:space="preserve">2. </w:t>
      </w:r>
      <w:r w:rsidR="005B4404" w:rsidRPr="00D4360C">
        <w:rPr>
          <w:rFonts w:ascii="Intel Clear Light" w:hAnsi="Intel Clear Light" w:cs="Arial"/>
          <w:color w:val="000000" w:themeColor="text1"/>
          <w:sz w:val="16"/>
          <w:u w:val="single"/>
        </w:rPr>
        <w:t>LIMITED LICENSE</w:t>
      </w:r>
      <w:r w:rsidR="005B4404" w:rsidRPr="00D4360C">
        <w:rPr>
          <w:rFonts w:ascii="Intel Clear Light" w:hAnsi="Intel Clear Light" w:cs="Arial"/>
          <w:color w:val="000000" w:themeColor="text1"/>
          <w:sz w:val="16"/>
        </w:rPr>
        <w:t xml:space="preserve">. </w:t>
      </w:r>
      <w:r w:rsidR="00EB6F58" w:rsidRPr="00D4360C">
        <w:rPr>
          <w:rFonts w:ascii="Intel Clear Light" w:hAnsi="Intel Clear Light" w:cs="Arial"/>
          <w:color w:val="000000" w:themeColor="text1"/>
          <w:sz w:val="16"/>
        </w:rPr>
        <w:t xml:space="preserve">Conditioned on </w:t>
      </w:r>
      <w:r w:rsidR="00CB25AD">
        <w:rPr>
          <w:rFonts w:ascii="Intel Clear Light" w:hAnsi="Intel Clear Light" w:cs="Arial"/>
          <w:color w:val="000000" w:themeColor="text1"/>
          <w:sz w:val="16"/>
        </w:rPr>
        <w:t>Y</w:t>
      </w:r>
      <w:r w:rsidR="00CB25AD" w:rsidRPr="00D4360C">
        <w:rPr>
          <w:rFonts w:ascii="Intel Clear Light" w:hAnsi="Intel Clear Light" w:cs="Arial"/>
          <w:color w:val="000000" w:themeColor="text1"/>
          <w:sz w:val="16"/>
        </w:rPr>
        <w:t xml:space="preserve">our </w:t>
      </w:r>
      <w:r w:rsidR="00EB6F58" w:rsidRPr="00D4360C">
        <w:rPr>
          <w:rFonts w:ascii="Intel Clear Light" w:hAnsi="Intel Clear Light" w:cs="Arial"/>
          <w:color w:val="000000" w:themeColor="text1"/>
          <w:sz w:val="16"/>
        </w:rPr>
        <w:t xml:space="preserve">compliance with </w:t>
      </w:r>
      <w:r w:rsidR="005B4404" w:rsidRPr="00D4360C">
        <w:rPr>
          <w:rFonts w:ascii="Intel Clear Light" w:hAnsi="Intel Clear Light" w:cs="Arial"/>
          <w:color w:val="000000" w:themeColor="text1"/>
          <w:sz w:val="16"/>
        </w:rPr>
        <w:t xml:space="preserve">the terms and conditions of this Agreement, Intel grants to You a limited, nonexclusive, nontransferable, revocable, worldwide, fully paid-up license during the term of this Agreement, without the right to sublicense, </w:t>
      </w:r>
      <w:r w:rsidRPr="00D4360C">
        <w:rPr>
          <w:rFonts w:ascii="Intel Clear Light" w:hAnsi="Intel Clear Light" w:cs="Arial"/>
          <w:color w:val="000000" w:themeColor="text1"/>
          <w:sz w:val="16"/>
        </w:rPr>
        <w:t xml:space="preserve">under </w:t>
      </w:r>
      <w:r w:rsidR="005B4404" w:rsidRPr="00D4360C">
        <w:rPr>
          <w:rFonts w:ascii="Intel Clear Light" w:hAnsi="Intel Clear Light" w:cs="Arial"/>
          <w:color w:val="000000" w:themeColor="text1"/>
          <w:sz w:val="16"/>
        </w:rPr>
        <w:t xml:space="preserve">Intel’s copyrights (subject to any third party licensing requirements), </w:t>
      </w:r>
      <w:bookmarkStart w:id="1" w:name="_DV_M22"/>
      <w:bookmarkStart w:id="2" w:name="_DV_M23"/>
      <w:bookmarkEnd w:id="1"/>
      <w:bookmarkEnd w:id="2"/>
      <w:r w:rsidR="00A11098" w:rsidRPr="00D4360C">
        <w:rPr>
          <w:rFonts w:ascii="Intel Clear Light" w:hAnsi="Intel Clear Light" w:cs="Arial"/>
          <w:color w:val="000000" w:themeColor="text1"/>
          <w:sz w:val="16"/>
        </w:rPr>
        <w:t xml:space="preserve">in each case </w:t>
      </w:r>
      <w:r w:rsidR="00DF6C80" w:rsidRPr="00D4360C">
        <w:rPr>
          <w:rFonts w:ascii="Intel Clear Light" w:hAnsi="Intel Clear Light" w:cs="Arial"/>
          <w:color w:val="000000" w:themeColor="text1"/>
          <w:sz w:val="16"/>
        </w:rPr>
        <w:t>solely within Your premises</w:t>
      </w:r>
      <w:r w:rsidR="00A11098" w:rsidRPr="00D4360C">
        <w:rPr>
          <w:rFonts w:ascii="Intel Clear Light" w:hAnsi="Intel Clear Light" w:cs="Arial"/>
          <w:color w:val="000000" w:themeColor="text1"/>
          <w:sz w:val="16"/>
        </w:rPr>
        <w:t xml:space="preserve"> and only for Your internal </w:t>
      </w:r>
      <w:r w:rsidR="00252CBA">
        <w:rPr>
          <w:rFonts w:ascii="Intel Clear Light" w:hAnsi="Intel Clear Light" w:cs="Arial"/>
          <w:color w:val="000000" w:themeColor="text1"/>
          <w:sz w:val="16"/>
        </w:rPr>
        <w:t xml:space="preserve">demonstration, </w:t>
      </w:r>
      <w:r w:rsidR="00A11098" w:rsidRPr="00D4360C">
        <w:rPr>
          <w:rFonts w:ascii="Intel Clear Light" w:hAnsi="Intel Clear Light" w:cs="Arial"/>
          <w:color w:val="000000" w:themeColor="text1"/>
          <w:sz w:val="16"/>
        </w:rPr>
        <w:t>evaluation, testing</w:t>
      </w:r>
      <w:r w:rsidR="00EB6F58" w:rsidRPr="00D4360C">
        <w:rPr>
          <w:rFonts w:ascii="Intel Clear Light" w:hAnsi="Intel Clear Light" w:cs="Arial"/>
          <w:color w:val="000000" w:themeColor="text1"/>
          <w:sz w:val="16"/>
        </w:rPr>
        <w:t>, validation</w:t>
      </w:r>
      <w:r w:rsidR="00FF5DE1" w:rsidRPr="00D4360C">
        <w:rPr>
          <w:rFonts w:ascii="Intel Clear Light" w:hAnsi="Intel Clear Light" w:cs="Arial"/>
          <w:color w:val="000000" w:themeColor="text1"/>
          <w:sz w:val="16"/>
        </w:rPr>
        <w:t>,</w:t>
      </w:r>
      <w:r w:rsidR="00A11098" w:rsidRPr="00D4360C">
        <w:rPr>
          <w:rFonts w:ascii="Intel Clear Light" w:hAnsi="Intel Clear Light" w:cs="Arial"/>
          <w:color w:val="000000" w:themeColor="text1"/>
          <w:sz w:val="16"/>
        </w:rPr>
        <w:t xml:space="preserve"> and development of Your Intel-based products, to (i) prepare derivative works </w:t>
      </w:r>
      <w:r w:rsidR="005C60ED" w:rsidRPr="00D4360C">
        <w:rPr>
          <w:rFonts w:ascii="Intel Clear Light" w:hAnsi="Intel Clear Light" w:cs="Arial"/>
          <w:color w:val="000000" w:themeColor="text1"/>
          <w:sz w:val="16"/>
        </w:rPr>
        <w:t>(as defined in 17 U.S.C. § 101</w:t>
      </w:r>
      <w:r w:rsidR="00555AD9" w:rsidRPr="00D4360C">
        <w:rPr>
          <w:rFonts w:ascii="Intel Clear Light" w:hAnsi="Intel Clear Light" w:cs="Arial"/>
          <w:color w:val="000000" w:themeColor="text1"/>
          <w:sz w:val="16"/>
        </w:rPr>
        <w:t xml:space="preserve"> et seq.</w:t>
      </w:r>
      <w:r w:rsidR="005C60ED" w:rsidRPr="00D4360C">
        <w:rPr>
          <w:rFonts w:ascii="Intel Clear Light" w:hAnsi="Intel Clear Light" w:cs="Arial"/>
          <w:color w:val="000000" w:themeColor="text1"/>
          <w:sz w:val="16"/>
        </w:rPr>
        <w:t xml:space="preserve">) </w:t>
      </w:r>
      <w:r w:rsidR="00A11098" w:rsidRPr="00D4360C">
        <w:rPr>
          <w:rFonts w:ascii="Intel Clear Light" w:hAnsi="Intel Clear Light" w:cs="Arial"/>
          <w:color w:val="000000" w:themeColor="text1"/>
          <w:sz w:val="16"/>
        </w:rPr>
        <w:t>of the Software</w:t>
      </w:r>
      <w:r w:rsidR="00FC0781" w:rsidRPr="00D4360C">
        <w:rPr>
          <w:rFonts w:ascii="Intel Clear Light" w:hAnsi="Intel Clear Light" w:cs="Arial"/>
          <w:color w:val="000000" w:themeColor="text1"/>
          <w:sz w:val="16"/>
        </w:rPr>
        <w:t xml:space="preserve"> (“Derivatives”)</w:t>
      </w:r>
      <w:r w:rsidR="00A11098" w:rsidRPr="00D4360C">
        <w:rPr>
          <w:rFonts w:ascii="Intel Clear Light" w:hAnsi="Intel Clear Light" w:cs="Arial"/>
          <w:color w:val="000000" w:themeColor="text1"/>
          <w:sz w:val="16"/>
        </w:rPr>
        <w:t xml:space="preserve">, if provided </w:t>
      </w:r>
      <w:r w:rsidR="00525EA0" w:rsidRPr="00D4360C">
        <w:rPr>
          <w:rFonts w:ascii="Intel Clear Light" w:hAnsi="Intel Clear Light" w:cs="Arial"/>
          <w:color w:val="000000" w:themeColor="text1"/>
          <w:sz w:val="16"/>
        </w:rPr>
        <w:t xml:space="preserve">or otherwise made available </w:t>
      </w:r>
      <w:r w:rsidR="00A11098" w:rsidRPr="00D4360C">
        <w:rPr>
          <w:rFonts w:ascii="Intel Clear Light" w:hAnsi="Intel Clear Light" w:cs="Arial"/>
          <w:color w:val="000000" w:themeColor="text1"/>
          <w:sz w:val="16"/>
        </w:rPr>
        <w:t xml:space="preserve">by Intel in source code form, and reproduce the Software, including </w:t>
      </w:r>
      <w:r w:rsidR="005C60ED" w:rsidRPr="00D4360C">
        <w:rPr>
          <w:rFonts w:ascii="Intel Clear Light" w:hAnsi="Intel Clear Light" w:cs="Arial"/>
          <w:color w:val="000000" w:themeColor="text1"/>
          <w:sz w:val="16"/>
        </w:rPr>
        <w:t>Derivatives</w:t>
      </w:r>
      <w:r w:rsidR="00A11098" w:rsidRPr="00D4360C">
        <w:rPr>
          <w:rFonts w:ascii="Intel Clear Light" w:hAnsi="Intel Clear Light" w:cs="Arial"/>
          <w:color w:val="000000" w:themeColor="text1"/>
          <w:sz w:val="16"/>
        </w:rPr>
        <w:t xml:space="preserve">; (ii) </w:t>
      </w:r>
      <w:r w:rsidR="00EE471F" w:rsidRPr="00D4360C">
        <w:rPr>
          <w:rFonts w:ascii="Intel Clear Light" w:hAnsi="Intel Clear Light" w:cs="Arial"/>
          <w:color w:val="000000" w:themeColor="text1"/>
          <w:sz w:val="16"/>
        </w:rPr>
        <w:t xml:space="preserve">display and </w:t>
      </w:r>
      <w:r w:rsidR="00A11098" w:rsidRPr="00D4360C">
        <w:rPr>
          <w:rFonts w:ascii="Intel Clear Light" w:hAnsi="Intel Clear Light" w:cs="Arial"/>
          <w:color w:val="000000" w:themeColor="text1"/>
          <w:sz w:val="16"/>
        </w:rPr>
        <w:t xml:space="preserve">perform </w:t>
      </w:r>
      <w:r w:rsidR="00CF683C" w:rsidRPr="00D4360C">
        <w:rPr>
          <w:rFonts w:ascii="Intel Clear Light" w:hAnsi="Intel Clear Light" w:cs="Arial"/>
          <w:color w:val="000000" w:themeColor="text1"/>
          <w:sz w:val="16"/>
        </w:rPr>
        <w:t xml:space="preserve">an object code representation of the Software </w:t>
      </w:r>
      <w:r w:rsidR="00525EA0" w:rsidRPr="00D4360C">
        <w:rPr>
          <w:rFonts w:ascii="Intel Clear Light" w:hAnsi="Intel Clear Light" w:cs="Arial"/>
          <w:color w:val="000000" w:themeColor="text1"/>
          <w:sz w:val="16"/>
        </w:rPr>
        <w:t xml:space="preserve">including Your Derivatives </w:t>
      </w:r>
      <w:r w:rsidR="00CF683C" w:rsidRPr="00D4360C">
        <w:rPr>
          <w:rFonts w:ascii="Intel Clear Light" w:hAnsi="Intel Clear Light" w:cs="Arial"/>
          <w:color w:val="000000" w:themeColor="text1"/>
          <w:sz w:val="16"/>
        </w:rPr>
        <w:t xml:space="preserve">to Your customers or partners, with a need to know, only </w:t>
      </w:r>
      <w:r w:rsidR="00380E06">
        <w:rPr>
          <w:rFonts w:ascii="Intel Clear Light" w:hAnsi="Intel Clear Light" w:cs="Arial"/>
          <w:color w:val="000000" w:themeColor="text1"/>
          <w:sz w:val="16"/>
        </w:rPr>
        <w:t xml:space="preserve">for demonstration and </w:t>
      </w:r>
      <w:r w:rsidR="00CF683C" w:rsidRPr="00D4360C">
        <w:rPr>
          <w:rFonts w:ascii="Intel Clear Light" w:hAnsi="Intel Clear Light" w:cs="Arial"/>
          <w:color w:val="000000" w:themeColor="text1"/>
          <w:sz w:val="16"/>
        </w:rPr>
        <w:t xml:space="preserve">when integrated with and executed by </w:t>
      </w:r>
      <w:r w:rsidR="00E358CC" w:rsidRPr="00D4360C">
        <w:rPr>
          <w:rFonts w:ascii="Intel Clear Light" w:hAnsi="Intel Clear Light" w:cs="Arial"/>
          <w:color w:val="000000" w:themeColor="text1"/>
          <w:sz w:val="16"/>
        </w:rPr>
        <w:t xml:space="preserve">Your </w:t>
      </w:r>
      <w:r w:rsidR="00CF683C" w:rsidRPr="00D4360C">
        <w:rPr>
          <w:rFonts w:ascii="Intel Clear Light" w:hAnsi="Intel Clear Light" w:cs="Arial"/>
          <w:color w:val="000000" w:themeColor="text1"/>
          <w:sz w:val="16"/>
        </w:rPr>
        <w:t xml:space="preserve">Intel-based </w:t>
      </w:r>
      <w:r w:rsidR="00FF5DE1" w:rsidRPr="00D4360C">
        <w:rPr>
          <w:rFonts w:ascii="Intel Clear Light" w:hAnsi="Intel Clear Light" w:cs="Arial"/>
          <w:color w:val="000000" w:themeColor="text1"/>
          <w:sz w:val="16"/>
        </w:rPr>
        <w:t xml:space="preserve">product </w:t>
      </w:r>
      <w:r w:rsidR="00CF683C" w:rsidRPr="00D4360C">
        <w:rPr>
          <w:rFonts w:ascii="Intel Clear Light" w:hAnsi="Intel Clear Light" w:cs="Arial"/>
          <w:color w:val="000000" w:themeColor="text1"/>
          <w:sz w:val="16"/>
        </w:rPr>
        <w:t xml:space="preserve">or Intel hardware provided by Intel and subject to Your customers or </w:t>
      </w:r>
      <w:r w:rsidR="00181852">
        <w:rPr>
          <w:rFonts w:ascii="Intel Clear Light" w:hAnsi="Intel Clear Light" w:cs="Arial"/>
          <w:color w:val="000000" w:themeColor="text1"/>
          <w:sz w:val="16"/>
        </w:rPr>
        <w:t>partners</w:t>
      </w:r>
      <w:r w:rsidR="00181852" w:rsidRPr="00D4360C">
        <w:rPr>
          <w:rFonts w:ascii="Intel Clear Light" w:hAnsi="Intel Clear Light" w:cs="Arial"/>
          <w:color w:val="000000" w:themeColor="text1"/>
          <w:sz w:val="16"/>
        </w:rPr>
        <w:t xml:space="preserve"> </w:t>
      </w:r>
      <w:r w:rsidR="00CF683C" w:rsidRPr="00D4360C">
        <w:rPr>
          <w:rFonts w:ascii="Intel Clear Light" w:hAnsi="Intel Clear Light" w:cs="Arial"/>
          <w:color w:val="000000" w:themeColor="text1"/>
          <w:sz w:val="16"/>
        </w:rPr>
        <w:t xml:space="preserve">entering a written confidentiality agreement in accordance with Section </w:t>
      </w:r>
      <w:r w:rsidR="00A61A47" w:rsidRPr="00D4360C">
        <w:rPr>
          <w:rFonts w:ascii="Intel Clear Light" w:hAnsi="Intel Clear Light" w:cs="Arial"/>
          <w:color w:val="000000" w:themeColor="text1"/>
          <w:sz w:val="16"/>
        </w:rPr>
        <w:t xml:space="preserve">7 (Confidentiality) </w:t>
      </w:r>
      <w:r w:rsidR="00DC65ED" w:rsidRPr="00D4360C">
        <w:rPr>
          <w:rFonts w:ascii="Intel Clear Light" w:hAnsi="Intel Clear Light" w:cs="Arial"/>
          <w:color w:val="000000" w:themeColor="text1"/>
          <w:sz w:val="16"/>
        </w:rPr>
        <w:t>herein</w:t>
      </w:r>
      <w:r w:rsidR="00CF683C" w:rsidRPr="00D4360C">
        <w:rPr>
          <w:rFonts w:ascii="Intel Clear Light" w:hAnsi="Intel Clear Light" w:cs="Arial"/>
          <w:color w:val="000000" w:themeColor="text1"/>
          <w:sz w:val="16"/>
        </w:rPr>
        <w:t>; and (iii) have the rights in sub</w:t>
      </w:r>
      <w:r w:rsidR="008A469D" w:rsidRPr="00D4360C">
        <w:rPr>
          <w:rFonts w:ascii="Intel Clear Light" w:hAnsi="Intel Clear Light" w:cs="Arial"/>
          <w:color w:val="000000" w:themeColor="text1"/>
          <w:sz w:val="16"/>
        </w:rPr>
        <w:t>p</w:t>
      </w:r>
      <w:r w:rsidR="00CF683C" w:rsidRPr="00D4360C">
        <w:rPr>
          <w:rFonts w:ascii="Intel Clear Light" w:hAnsi="Intel Clear Light" w:cs="Arial"/>
          <w:color w:val="000000" w:themeColor="text1"/>
          <w:sz w:val="16"/>
        </w:rPr>
        <w:t xml:space="preserve">arts (i) and (ii) </w:t>
      </w:r>
      <w:r w:rsidR="00B71413" w:rsidRPr="00D4360C">
        <w:rPr>
          <w:rFonts w:ascii="Intel Clear Light" w:hAnsi="Intel Clear Light" w:cs="Arial"/>
          <w:color w:val="000000" w:themeColor="text1"/>
          <w:sz w:val="16"/>
        </w:rPr>
        <w:t xml:space="preserve">performed by contractors working on Your </w:t>
      </w:r>
      <w:r w:rsidR="00B14A4E" w:rsidRPr="00D4360C">
        <w:rPr>
          <w:rFonts w:ascii="Intel Clear Light" w:hAnsi="Intel Clear Light" w:cs="Arial"/>
          <w:color w:val="000000" w:themeColor="text1"/>
          <w:sz w:val="16"/>
        </w:rPr>
        <w:t>behalf</w:t>
      </w:r>
      <w:r w:rsidR="00E60B72" w:rsidRPr="00D4360C">
        <w:rPr>
          <w:rFonts w:ascii="Intel Clear Light" w:hAnsi="Intel Clear Light" w:cs="Arial"/>
          <w:color w:val="000000" w:themeColor="text1"/>
          <w:sz w:val="16"/>
        </w:rPr>
        <w:t xml:space="preserve"> or at Your behest</w:t>
      </w:r>
      <w:r w:rsidR="00B14A4E" w:rsidRPr="00D4360C">
        <w:rPr>
          <w:rFonts w:ascii="Intel Clear Light" w:hAnsi="Intel Clear Light" w:cs="Arial"/>
          <w:color w:val="000000" w:themeColor="text1"/>
          <w:sz w:val="16"/>
        </w:rPr>
        <w:t>, provided that You remain fully liable to Intel for the actions and inactions of those contractors</w:t>
      </w:r>
      <w:r w:rsidR="00CF683C" w:rsidRPr="00D4360C">
        <w:rPr>
          <w:rFonts w:ascii="Intel Clear Light" w:hAnsi="Intel Clear Light" w:cs="Arial"/>
          <w:color w:val="000000" w:themeColor="text1"/>
          <w:sz w:val="16"/>
        </w:rPr>
        <w:t>.</w:t>
      </w:r>
    </w:p>
    <w:p w14:paraId="2F2B535B" w14:textId="559E5724" w:rsidR="005B4404" w:rsidRPr="00D4360C" w:rsidRDefault="00BD4185" w:rsidP="00267A40">
      <w:pPr>
        <w:spacing w:before="120"/>
        <w:jc w:val="both"/>
        <w:rPr>
          <w:rFonts w:ascii="Intel Clear Light" w:hAnsi="Intel Clear Light" w:cs="Arial"/>
          <w:color w:val="000000" w:themeColor="text1"/>
          <w:sz w:val="16"/>
          <w:szCs w:val="15"/>
        </w:rPr>
      </w:pPr>
      <w:r w:rsidRPr="00D4360C">
        <w:rPr>
          <w:rFonts w:ascii="Intel Clear Light" w:hAnsi="Intel Clear Light" w:cs="Arial"/>
          <w:color w:val="000000" w:themeColor="text1"/>
          <w:sz w:val="16"/>
          <w:szCs w:val="15"/>
        </w:rPr>
        <w:t>3</w:t>
      </w:r>
      <w:r w:rsidR="005B4404" w:rsidRPr="00D4360C">
        <w:rPr>
          <w:rFonts w:ascii="Intel Clear Light" w:hAnsi="Intel Clear Light" w:cs="Arial"/>
          <w:color w:val="000000" w:themeColor="text1"/>
          <w:sz w:val="16"/>
          <w:szCs w:val="15"/>
        </w:rPr>
        <w:t xml:space="preserve">. </w:t>
      </w:r>
      <w:r w:rsidR="005B4404" w:rsidRPr="00D4360C">
        <w:rPr>
          <w:rFonts w:ascii="Intel Clear Light" w:hAnsi="Intel Clear Light" w:cs="Arial"/>
          <w:color w:val="000000" w:themeColor="text1"/>
          <w:sz w:val="16"/>
          <w:szCs w:val="15"/>
          <w:u w:val="single"/>
        </w:rPr>
        <w:t>LICENSE RESTRICTIONS</w:t>
      </w:r>
      <w:r w:rsidR="005B4404" w:rsidRPr="00D4360C">
        <w:rPr>
          <w:rFonts w:ascii="Intel Clear Light" w:hAnsi="Intel Clear Light" w:cs="Arial"/>
          <w:color w:val="000000" w:themeColor="text1"/>
          <w:sz w:val="16"/>
          <w:szCs w:val="15"/>
        </w:rPr>
        <w:t xml:space="preserve">. All right, title and interest in and to the Software and associated documentation are and will remain the exclusive property of Intel and its </w:t>
      </w:r>
      <w:r w:rsidR="00AF2B8C">
        <w:rPr>
          <w:rFonts w:ascii="Intel Clear Light" w:hAnsi="Intel Clear Light" w:cs="Arial"/>
          <w:color w:val="000000" w:themeColor="text1"/>
          <w:sz w:val="16"/>
          <w:szCs w:val="15"/>
        </w:rPr>
        <w:t xml:space="preserve">licensors or </w:t>
      </w:r>
      <w:r w:rsidR="005B4404" w:rsidRPr="00D4360C">
        <w:rPr>
          <w:rFonts w:ascii="Intel Clear Light" w:hAnsi="Intel Clear Light" w:cs="Arial"/>
          <w:color w:val="000000" w:themeColor="text1"/>
          <w:sz w:val="16"/>
          <w:szCs w:val="15"/>
        </w:rPr>
        <w:t>suppliers. Unless expressly permitted under the Agreement, You will not, and will not allow any third party to (i) use, copy, distribute, sell or offer to sell the Software or associated documentation; (ii) modify, adapt, enhance, disassemble, decompile, reverse engineer, change or create derivative works from the Software</w:t>
      </w:r>
      <w:r w:rsidR="004B11EA" w:rsidRPr="00D4360C">
        <w:rPr>
          <w:rFonts w:ascii="Intel Clear Light" w:hAnsi="Intel Clear Light" w:cs="Arial"/>
          <w:color w:val="000000" w:themeColor="text1"/>
          <w:sz w:val="16"/>
          <w:szCs w:val="15"/>
        </w:rPr>
        <w:t xml:space="preserve"> except </w:t>
      </w:r>
      <w:r w:rsidR="00AA0290" w:rsidRPr="00D4360C">
        <w:rPr>
          <w:rFonts w:ascii="Intel Clear Light" w:hAnsi="Intel Clear Light" w:cs="Arial"/>
          <w:color w:val="000000" w:themeColor="text1"/>
          <w:sz w:val="16"/>
          <w:szCs w:val="15"/>
        </w:rPr>
        <w:t xml:space="preserve">and only to the extent </w:t>
      </w:r>
      <w:r w:rsidR="004B11EA" w:rsidRPr="00D4360C">
        <w:rPr>
          <w:rFonts w:ascii="Intel Clear Light" w:hAnsi="Intel Clear Light" w:cs="Arial"/>
          <w:color w:val="000000" w:themeColor="text1"/>
          <w:sz w:val="16"/>
          <w:szCs w:val="15"/>
        </w:rPr>
        <w:t xml:space="preserve">as </w:t>
      </w:r>
      <w:r w:rsidR="00AA0290" w:rsidRPr="00D4360C">
        <w:rPr>
          <w:rFonts w:ascii="Intel Clear Light" w:hAnsi="Intel Clear Light" w:cs="Arial"/>
          <w:color w:val="000000" w:themeColor="text1"/>
          <w:sz w:val="16"/>
          <w:szCs w:val="15"/>
        </w:rPr>
        <w:t>specifically required by mandatory applicable laws or any applicable third party license terms accompanying the Software</w:t>
      </w:r>
      <w:r w:rsidR="005B4404" w:rsidRPr="00D4360C">
        <w:rPr>
          <w:rFonts w:ascii="Intel Clear Light" w:hAnsi="Intel Clear Light" w:cs="Arial"/>
          <w:color w:val="000000" w:themeColor="text1"/>
          <w:sz w:val="16"/>
          <w:szCs w:val="15"/>
        </w:rPr>
        <w:t>; (iii) use or make the Software available for the use or benefit of third parties</w:t>
      </w:r>
      <w:r w:rsidR="00474A5B" w:rsidRPr="00D4360C">
        <w:rPr>
          <w:rFonts w:ascii="Intel Clear Light" w:hAnsi="Intel Clear Light" w:cs="Arial"/>
          <w:color w:val="000000" w:themeColor="text1"/>
          <w:sz w:val="16"/>
          <w:szCs w:val="15"/>
        </w:rPr>
        <w:t xml:space="preserve">; (iv) use the Software on Your </w:t>
      </w:r>
      <w:r w:rsidR="00CC145C" w:rsidRPr="00D4360C">
        <w:rPr>
          <w:rFonts w:ascii="Intel Clear Light" w:hAnsi="Intel Clear Light" w:cs="Arial"/>
          <w:color w:val="000000" w:themeColor="text1"/>
          <w:sz w:val="16"/>
          <w:szCs w:val="15"/>
        </w:rPr>
        <w:t xml:space="preserve">products </w:t>
      </w:r>
      <w:r w:rsidR="00474A5B" w:rsidRPr="00D4360C">
        <w:rPr>
          <w:rFonts w:ascii="Intel Clear Light" w:hAnsi="Intel Clear Light" w:cs="Arial"/>
          <w:color w:val="000000" w:themeColor="text1"/>
          <w:sz w:val="16"/>
          <w:szCs w:val="15"/>
        </w:rPr>
        <w:t>other than those that include the Intel silicon product(s)</w:t>
      </w:r>
      <w:r w:rsidR="00D55278" w:rsidRPr="00D4360C">
        <w:rPr>
          <w:rFonts w:ascii="Intel Clear Light" w:hAnsi="Intel Clear Light" w:cs="Arial"/>
          <w:color w:val="000000" w:themeColor="text1"/>
          <w:sz w:val="16"/>
          <w:szCs w:val="15"/>
        </w:rPr>
        <w:t>,</w:t>
      </w:r>
      <w:r w:rsidR="00CC145C" w:rsidRPr="00D4360C">
        <w:rPr>
          <w:rFonts w:ascii="Intel Clear Light" w:hAnsi="Intel Clear Light" w:cs="Arial"/>
          <w:color w:val="000000" w:themeColor="text1"/>
          <w:sz w:val="16"/>
          <w:szCs w:val="15"/>
        </w:rPr>
        <w:t xml:space="preserve"> platform</w:t>
      </w:r>
      <w:r w:rsidR="00386EEA" w:rsidRPr="00D4360C">
        <w:rPr>
          <w:rFonts w:ascii="Intel Clear Light" w:hAnsi="Intel Clear Light" w:cs="Arial"/>
          <w:color w:val="000000" w:themeColor="text1"/>
          <w:sz w:val="16"/>
          <w:szCs w:val="15"/>
        </w:rPr>
        <w:t>(</w:t>
      </w:r>
      <w:r w:rsidR="00CC145C" w:rsidRPr="00D4360C">
        <w:rPr>
          <w:rFonts w:ascii="Intel Clear Light" w:hAnsi="Intel Clear Light" w:cs="Arial"/>
          <w:color w:val="000000" w:themeColor="text1"/>
          <w:sz w:val="16"/>
          <w:szCs w:val="15"/>
        </w:rPr>
        <w:t>s</w:t>
      </w:r>
      <w:r w:rsidR="00386EEA" w:rsidRPr="00D4360C">
        <w:rPr>
          <w:rFonts w:ascii="Intel Clear Light" w:hAnsi="Intel Clear Light" w:cs="Arial"/>
          <w:color w:val="000000" w:themeColor="text1"/>
          <w:sz w:val="16"/>
          <w:szCs w:val="15"/>
        </w:rPr>
        <w:t>)</w:t>
      </w:r>
      <w:r w:rsidR="00D55278" w:rsidRPr="00D4360C">
        <w:rPr>
          <w:rFonts w:ascii="Intel Clear Light" w:hAnsi="Intel Clear Light" w:cs="Arial"/>
          <w:color w:val="000000" w:themeColor="text1"/>
          <w:sz w:val="16"/>
          <w:szCs w:val="15"/>
        </w:rPr>
        <w:t>, or software</w:t>
      </w:r>
      <w:r w:rsidR="00474A5B" w:rsidRPr="00D4360C">
        <w:rPr>
          <w:rFonts w:ascii="Intel Clear Light" w:hAnsi="Intel Clear Light" w:cs="Arial"/>
          <w:color w:val="000000" w:themeColor="text1"/>
          <w:sz w:val="16"/>
          <w:szCs w:val="15"/>
        </w:rPr>
        <w:t xml:space="preserve"> identified in the Software</w:t>
      </w:r>
      <w:r w:rsidR="003D5009" w:rsidRPr="00D4360C">
        <w:rPr>
          <w:rFonts w:ascii="Intel Clear Light" w:hAnsi="Intel Clear Light" w:cs="Arial"/>
          <w:color w:val="000000" w:themeColor="text1"/>
          <w:sz w:val="16"/>
          <w:szCs w:val="15"/>
        </w:rPr>
        <w:t>; or (v) publish or provide any Software benchmark or comparison test results</w:t>
      </w:r>
      <w:r w:rsidR="005B4404" w:rsidRPr="00D4360C">
        <w:rPr>
          <w:rFonts w:ascii="Intel Clear Light" w:hAnsi="Intel Clear Light" w:cs="Arial"/>
          <w:color w:val="000000" w:themeColor="text1"/>
          <w:sz w:val="16"/>
          <w:szCs w:val="15"/>
        </w:rPr>
        <w:t>.</w:t>
      </w:r>
      <w:r w:rsidR="00635C83" w:rsidRPr="00D4360C">
        <w:rPr>
          <w:rFonts w:ascii="Intel Clear Light" w:hAnsi="Intel Clear Light" w:cs="Arial"/>
          <w:color w:val="000000" w:themeColor="text1"/>
          <w:sz w:val="16"/>
          <w:szCs w:val="15"/>
        </w:rPr>
        <w:t xml:space="preserve"> You</w:t>
      </w:r>
      <w:r w:rsidR="00E9782E" w:rsidRPr="00D4360C">
        <w:rPr>
          <w:rFonts w:ascii="Intel Clear Light" w:hAnsi="Intel Clear Light" w:cs="Arial"/>
          <w:color w:val="000000" w:themeColor="text1"/>
          <w:sz w:val="16"/>
          <w:szCs w:val="15"/>
        </w:rPr>
        <w:t xml:space="preserve"> acknowledge</w:t>
      </w:r>
      <w:r w:rsidR="00635C83" w:rsidRPr="00D4360C">
        <w:rPr>
          <w:rFonts w:ascii="Intel Clear Light" w:hAnsi="Intel Clear Light" w:cs="Arial"/>
          <w:color w:val="000000" w:themeColor="text1"/>
          <w:sz w:val="16"/>
          <w:szCs w:val="15"/>
        </w:rPr>
        <w:t xml:space="preserve"> that an essential basis of the bargain in this Agreement is that Intel grants You no licenses or other rights including, but not limited to, patent, copyright, trade secret, trademark, trade name, service mark or other intellectual property licenses or rights with respect to the Software and associated documentation, by implication, estoppel or otherwise, except for the licenses expressly granted above.</w:t>
      </w:r>
      <w:r w:rsidR="005B4404" w:rsidRPr="00D4360C">
        <w:rPr>
          <w:rFonts w:ascii="Intel Clear Light" w:hAnsi="Intel Clear Light" w:cs="Arial"/>
          <w:color w:val="000000" w:themeColor="text1"/>
          <w:sz w:val="16"/>
          <w:szCs w:val="15"/>
        </w:rPr>
        <w:t xml:space="preserve"> You acknowledge there are significant uses of the Software in its original, unmodified and uncomb</w:t>
      </w:r>
      <w:r w:rsidR="00726EC1" w:rsidRPr="00D4360C">
        <w:rPr>
          <w:rFonts w:ascii="Intel Clear Light" w:hAnsi="Intel Clear Light" w:cs="Arial"/>
          <w:color w:val="000000" w:themeColor="text1"/>
          <w:sz w:val="16"/>
          <w:szCs w:val="15"/>
        </w:rPr>
        <w:t>ined form</w:t>
      </w:r>
      <w:r w:rsidR="005B4404" w:rsidRPr="00D4360C">
        <w:rPr>
          <w:rFonts w:ascii="Intel Clear Light" w:hAnsi="Intel Clear Light" w:cs="Arial"/>
          <w:color w:val="000000" w:themeColor="text1"/>
          <w:sz w:val="16"/>
          <w:szCs w:val="15"/>
        </w:rPr>
        <w:t>.</w:t>
      </w:r>
      <w:r w:rsidR="008B033D" w:rsidRPr="00D4360C">
        <w:rPr>
          <w:rFonts w:ascii="Intel Clear Light" w:hAnsi="Intel Clear Light" w:cs="Arial"/>
          <w:color w:val="000000" w:themeColor="text1"/>
          <w:sz w:val="16"/>
          <w:szCs w:val="15"/>
        </w:rPr>
        <w:t xml:space="preserve"> You may not remove any copyright notices from the Software.</w:t>
      </w:r>
    </w:p>
    <w:p w14:paraId="535C4D6B" w14:textId="7529DA16" w:rsidR="005B4404" w:rsidRPr="00D4360C" w:rsidRDefault="00BD4185" w:rsidP="00267A40">
      <w:pPr>
        <w:pStyle w:val="smalltype"/>
        <w:spacing w:before="120" w:beforeAutospacing="0" w:after="0" w:afterAutospacing="0"/>
        <w:jc w:val="both"/>
        <w:rPr>
          <w:rFonts w:ascii="Intel Clear Light" w:hAnsi="Intel Clear Light" w:cs="Arial"/>
          <w:color w:val="000000" w:themeColor="text1"/>
          <w:sz w:val="16"/>
        </w:rPr>
      </w:pPr>
      <w:r w:rsidRPr="00D4360C">
        <w:rPr>
          <w:rFonts w:ascii="Intel Clear Light" w:hAnsi="Intel Clear Light" w:cs="Arial"/>
          <w:color w:val="000000" w:themeColor="text1"/>
          <w:sz w:val="16"/>
        </w:rPr>
        <w:t>4</w:t>
      </w:r>
      <w:r w:rsidR="005B4404" w:rsidRPr="00D4360C">
        <w:rPr>
          <w:rFonts w:ascii="Intel Clear Light" w:hAnsi="Intel Clear Light" w:cs="Arial"/>
          <w:color w:val="000000" w:themeColor="text1"/>
          <w:sz w:val="16"/>
        </w:rPr>
        <w:t xml:space="preserve">. </w:t>
      </w:r>
      <w:r w:rsidR="005B4404" w:rsidRPr="00D4360C">
        <w:rPr>
          <w:rFonts w:ascii="Intel Clear Light" w:hAnsi="Intel Clear Light" w:cs="Arial"/>
          <w:color w:val="000000" w:themeColor="text1"/>
          <w:sz w:val="16"/>
          <w:u w:val="single"/>
        </w:rPr>
        <w:t>LICENSE TO FEEDBACK</w:t>
      </w:r>
      <w:r w:rsidR="005B4404" w:rsidRPr="00D4360C">
        <w:rPr>
          <w:rFonts w:ascii="Intel Clear Light" w:hAnsi="Intel Clear Light" w:cs="Arial"/>
          <w:color w:val="000000" w:themeColor="text1"/>
          <w:sz w:val="16"/>
        </w:rPr>
        <w:t xml:space="preserve">. </w:t>
      </w:r>
      <w:r w:rsidR="00AC3380" w:rsidRPr="00D4360C">
        <w:rPr>
          <w:rFonts w:ascii="Intel Clear Light" w:hAnsi="Intel Clear Light" w:cs="Arial"/>
          <w:color w:val="000000" w:themeColor="text1"/>
          <w:sz w:val="16"/>
        </w:rPr>
        <w:t xml:space="preserve">This Agreement does not obligate </w:t>
      </w:r>
      <w:r w:rsidR="0082287B">
        <w:rPr>
          <w:rFonts w:ascii="Intel Clear Light" w:hAnsi="Intel Clear Light" w:cs="Arial"/>
          <w:color w:val="000000" w:themeColor="text1"/>
          <w:sz w:val="16"/>
        </w:rPr>
        <w:t>Y</w:t>
      </w:r>
      <w:r w:rsidR="00AC3380" w:rsidRPr="00D4360C">
        <w:rPr>
          <w:rFonts w:ascii="Intel Clear Light" w:hAnsi="Intel Clear Light" w:cs="Arial"/>
          <w:color w:val="000000" w:themeColor="text1"/>
          <w:sz w:val="16"/>
        </w:rPr>
        <w:t>ou to provide Intel with materials, information, comments, suggestions</w:t>
      </w:r>
      <w:r w:rsidR="0025481A" w:rsidRPr="00D4360C">
        <w:rPr>
          <w:rFonts w:ascii="Intel Clear Light" w:hAnsi="Intel Clear Light" w:cs="Arial"/>
          <w:color w:val="000000" w:themeColor="text1"/>
          <w:sz w:val="16"/>
        </w:rPr>
        <w:t>, Your Derivatives</w:t>
      </w:r>
      <w:r w:rsidR="00AC3380" w:rsidRPr="00D4360C">
        <w:rPr>
          <w:rFonts w:ascii="Intel Clear Light" w:hAnsi="Intel Clear Light" w:cs="Arial"/>
          <w:color w:val="000000" w:themeColor="text1"/>
          <w:sz w:val="16"/>
        </w:rPr>
        <w:t xml:space="preserve"> or other communication regarding the features, functions, performance or use of the Software (“Feedback”).</w:t>
      </w:r>
      <w:r w:rsidR="0063112A" w:rsidRPr="00D4360C">
        <w:rPr>
          <w:rFonts w:ascii="Intel Clear Light" w:hAnsi="Intel Clear Light" w:cs="Arial"/>
          <w:color w:val="000000" w:themeColor="text1"/>
          <w:sz w:val="16"/>
        </w:rPr>
        <w:t xml:space="preserve"> </w:t>
      </w:r>
      <w:r w:rsidR="00DB042B">
        <w:rPr>
          <w:rFonts w:ascii="Intel Clear Light" w:hAnsi="Intel Clear Light" w:cs="Arial"/>
          <w:color w:val="000000" w:themeColor="text1"/>
          <w:sz w:val="16"/>
        </w:rPr>
        <w:t>I</w:t>
      </w:r>
      <w:r w:rsidR="00DB042B" w:rsidRPr="00D4360C">
        <w:rPr>
          <w:rFonts w:ascii="Intel Clear Light" w:hAnsi="Intel Clear Light" w:cs="Arial"/>
          <w:color w:val="000000" w:themeColor="text1"/>
          <w:sz w:val="16"/>
        </w:rPr>
        <w:t xml:space="preserve">f </w:t>
      </w:r>
      <w:r w:rsidR="006B7144">
        <w:rPr>
          <w:rFonts w:ascii="Intel Clear Light" w:hAnsi="Intel Clear Light" w:cs="Arial"/>
          <w:color w:val="000000" w:themeColor="text1"/>
          <w:sz w:val="16"/>
        </w:rPr>
        <w:t xml:space="preserve">any portion of the Software is </w:t>
      </w:r>
      <w:r w:rsidR="00DB042B" w:rsidRPr="00D4360C">
        <w:rPr>
          <w:rFonts w:ascii="Intel Clear Light" w:hAnsi="Intel Clear Light" w:cs="Arial"/>
          <w:color w:val="000000" w:themeColor="text1"/>
          <w:sz w:val="16"/>
        </w:rPr>
        <w:t>provided or otherwise made available by Intel in source code form</w:t>
      </w:r>
      <w:r w:rsidR="00DB042B">
        <w:rPr>
          <w:rFonts w:ascii="Intel Clear Light" w:hAnsi="Intel Clear Light" w:cs="Arial"/>
          <w:color w:val="000000" w:themeColor="text1"/>
          <w:sz w:val="16"/>
        </w:rPr>
        <w:t>, t</w:t>
      </w:r>
      <w:r w:rsidR="00AC3380" w:rsidRPr="00D4360C">
        <w:rPr>
          <w:rFonts w:ascii="Intel Clear Light" w:hAnsi="Intel Clear Light" w:cs="Arial"/>
          <w:color w:val="000000" w:themeColor="text1"/>
          <w:sz w:val="16"/>
        </w:rPr>
        <w:t xml:space="preserve">o the extent </w:t>
      </w:r>
      <w:r w:rsidR="006F716E">
        <w:rPr>
          <w:rFonts w:ascii="Intel Clear Light" w:hAnsi="Intel Clear Light" w:cs="Arial"/>
          <w:color w:val="000000" w:themeColor="text1"/>
          <w:sz w:val="16"/>
        </w:rPr>
        <w:t>Y</w:t>
      </w:r>
      <w:r w:rsidR="00AC3380" w:rsidRPr="00D4360C">
        <w:rPr>
          <w:rFonts w:ascii="Intel Clear Light" w:hAnsi="Intel Clear Light" w:cs="Arial"/>
          <w:color w:val="000000" w:themeColor="text1"/>
          <w:sz w:val="16"/>
        </w:rPr>
        <w:t>ou provide Intel with Feedback</w:t>
      </w:r>
      <w:r w:rsidR="00A87BD9" w:rsidRPr="00D4360C">
        <w:rPr>
          <w:rFonts w:ascii="Intel Clear Light" w:hAnsi="Intel Clear Light" w:cs="Arial"/>
          <w:color w:val="000000" w:themeColor="text1"/>
          <w:sz w:val="16"/>
        </w:rPr>
        <w:t xml:space="preserve"> in a tangible form</w:t>
      </w:r>
      <w:r w:rsidR="00AC3380" w:rsidRPr="00D4360C">
        <w:rPr>
          <w:rFonts w:ascii="Intel Clear Light" w:hAnsi="Intel Clear Light" w:cs="Arial"/>
          <w:color w:val="000000" w:themeColor="text1"/>
          <w:sz w:val="16"/>
        </w:rPr>
        <w:t xml:space="preserve">, </w:t>
      </w:r>
      <w:r w:rsidR="005B4404" w:rsidRPr="00D4360C">
        <w:rPr>
          <w:rFonts w:ascii="Intel Clear Light" w:hAnsi="Intel Clear Light" w:cs="Arial"/>
          <w:color w:val="000000" w:themeColor="text1"/>
          <w:spacing w:val="-2"/>
          <w:sz w:val="16"/>
        </w:rPr>
        <w:t xml:space="preserve">You grant to Intel and its affiliates a non-exclusive, perpetual, </w:t>
      </w:r>
      <w:r w:rsidR="00A92F3E" w:rsidRPr="00D4360C">
        <w:rPr>
          <w:rFonts w:ascii="Intel Clear Light" w:hAnsi="Intel Clear Light" w:cs="Arial"/>
          <w:color w:val="000000" w:themeColor="text1"/>
          <w:spacing w:val="-2"/>
          <w:sz w:val="16"/>
        </w:rPr>
        <w:t xml:space="preserve">sublicenseable, </w:t>
      </w:r>
      <w:r w:rsidR="005B4404" w:rsidRPr="00D4360C">
        <w:rPr>
          <w:rFonts w:ascii="Intel Clear Light" w:hAnsi="Intel Clear Light" w:cs="Arial"/>
          <w:color w:val="000000" w:themeColor="text1"/>
          <w:spacing w:val="-2"/>
          <w:sz w:val="16"/>
        </w:rPr>
        <w:t xml:space="preserve">irrevocable, worldwide, royalty-free, fully paid-up and transferable license, to and under </w:t>
      </w:r>
      <w:r w:rsidR="00474A5B" w:rsidRPr="00D4360C">
        <w:rPr>
          <w:rFonts w:ascii="Intel Clear Light" w:hAnsi="Intel Clear Light" w:cs="Arial"/>
          <w:color w:val="000000" w:themeColor="text1"/>
          <w:spacing w:val="-2"/>
          <w:sz w:val="16"/>
        </w:rPr>
        <w:t>all</w:t>
      </w:r>
      <w:r w:rsidR="005B4404" w:rsidRPr="00D4360C">
        <w:rPr>
          <w:rFonts w:ascii="Intel Clear Light" w:hAnsi="Intel Clear Light" w:cs="Arial"/>
          <w:color w:val="000000" w:themeColor="text1"/>
          <w:spacing w:val="-2"/>
          <w:sz w:val="16"/>
        </w:rPr>
        <w:t xml:space="preserve"> of Your intellectual property rights, whether perfected or not, to publicly perform, publicly display, reproduce, use, make, have made, sell, offer for sale, distribute, import, create derivative works of and otherwise exploit any comments, suggestions, descriptions, ideas or other feedback </w:t>
      </w:r>
      <w:r w:rsidR="00474A5B" w:rsidRPr="00D4360C">
        <w:rPr>
          <w:rFonts w:ascii="Intel Clear Light" w:hAnsi="Intel Clear Light" w:cs="Arial"/>
          <w:color w:val="000000" w:themeColor="text1"/>
          <w:spacing w:val="-2"/>
          <w:sz w:val="16"/>
        </w:rPr>
        <w:t xml:space="preserve">regarding the Software </w:t>
      </w:r>
      <w:r w:rsidR="005B4404" w:rsidRPr="00D4360C">
        <w:rPr>
          <w:rFonts w:ascii="Intel Clear Light" w:hAnsi="Intel Clear Light" w:cs="Arial"/>
          <w:color w:val="000000" w:themeColor="text1"/>
          <w:spacing w:val="-2"/>
          <w:sz w:val="16"/>
        </w:rPr>
        <w:t xml:space="preserve">provided by </w:t>
      </w:r>
      <w:r w:rsidR="00474A5B" w:rsidRPr="00D4360C">
        <w:rPr>
          <w:rFonts w:ascii="Intel Clear Light" w:hAnsi="Intel Clear Light" w:cs="Arial"/>
          <w:color w:val="000000" w:themeColor="text1"/>
          <w:spacing w:val="-2"/>
          <w:sz w:val="16"/>
        </w:rPr>
        <w:t xml:space="preserve">You </w:t>
      </w:r>
      <w:r w:rsidR="005B4404" w:rsidRPr="00D4360C">
        <w:rPr>
          <w:rFonts w:ascii="Intel Clear Light" w:hAnsi="Intel Clear Light" w:cs="Arial"/>
          <w:color w:val="000000" w:themeColor="text1"/>
          <w:spacing w:val="-2"/>
          <w:sz w:val="16"/>
        </w:rPr>
        <w:t xml:space="preserve">or on </w:t>
      </w:r>
      <w:r w:rsidR="00474A5B" w:rsidRPr="00D4360C">
        <w:rPr>
          <w:rFonts w:ascii="Intel Clear Light" w:hAnsi="Intel Clear Light" w:cs="Arial"/>
          <w:color w:val="000000" w:themeColor="text1"/>
          <w:spacing w:val="-2"/>
          <w:sz w:val="16"/>
        </w:rPr>
        <w:t xml:space="preserve">Your </w:t>
      </w:r>
      <w:r w:rsidR="005B4404" w:rsidRPr="00D4360C">
        <w:rPr>
          <w:rFonts w:ascii="Intel Clear Light" w:hAnsi="Intel Clear Light" w:cs="Arial"/>
          <w:color w:val="000000" w:themeColor="text1"/>
          <w:spacing w:val="-2"/>
          <w:sz w:val="16"/>
        </w:rPr>
        <w:t>behalf.</w:t>
      </w:r>
    </w:p>
    <w:p w14:paraId="1712D99D" w14:textId="2908C9AC" w:rsidR="00215D19" w:rsidRPr="00D4360C" w:rsidRDefault="000333A1" w:rsidP="00267A40">
      <w:pPr>
        <w:pStyle w:val="smalltype"/>
        <w:spacing w:before="120" w:beforeAutospacing="0" w:after="0" w:afterAutospacing="0"/>
        <w:jc w:val="both"/>
        <w:rPr>
          <w:rFonts w:ascii="Intel Clear Light" w:hAnsi="Intel Clear Light" w:cs="Arial"/>
          <w:color w:val="000000" w:themeColor="text1"/>
          <w:sz w:val="16"/>
        </w:rPr>
      </w:pPr>
      <w:r w:rsidRPr="00D4360C">
        <w:rPr>
          <w:rFonts w:ascii="Intel Clear Light" w:hAnsi="Intel Clear Light" w:cs="Arial"/>
          <w:color w:val="000000" w:themeColor="text1"/>
          <w:sz w:val="16"/>
        </w:rPr>
        <w:t>5</w:t>
      </w:r>
      <w:r w:rsidR="005B4404" w:rsidRPr="00D4360C">
        <w:rPr>
          <w:rFonts w:ascii="Intel Clear Light" w:hAnsi="Intel Clear Light" w:cs="Arial"/>
          <w:color w:val="000000" w:themeColor="text1"/>
          <w:sz w:val="16"/>
        </w:rPr>
        <w:t xml:space="preserve">. </w:t>
      </w:r>
      <w:r w:rsidR="005B4404" w:rsidRPr="00D4360C">
        <w:rPr>
          <w:rFonts w:ascii="Intel Clear Light" w:hAnsi="Intel Clear Light" w:cs="Arial"/>
          <w:color w:val="000000" w:themeColor="text1"/>
          <w:sz w:val="16"/>
          <w:u w:val="single"/>
        </w:rPr>
        <w:t>OPEN SOURCE STATEMENT</w:t>
      </w:r>
      <w:r w:rsidR="005B4404" w:rsidRPr="00D4360C">
        <w:rPr>
          <w:rFonts w:ascii="Intel Clear Light" w:hAnsi="Intel Clear Light" w:cs="Arial"/>
          <w:color w:val="000000" w:themeColor="text1"/>
          <w:sz w:val="16"/>
        </w:rPr>
        <w:t xml:space="preserve">. The Software </w:t>
      </w:r>
      <w:r w:rsidR="00336DB4" w:rsidRPr="00D4360C">
        <w:rPr>
          <w:rFonts w:ascii="Intel Clear Light" w:hAnsi="Intel Clear Light" w:cs="Arial"/>
          <w:color w:val="000000" w:themeColor="text1"/>
          <w:sz w:val="16"/>
        </w:rPr>
        <w:t xml:space="preserve">may </w:t>
      </w:r>
      <w:r w:rsidR="005B4404" w:rsidRPr="00D4360C">
        <w:rPr>
          <w:rFonts w:ascii="Intel Clear Light" w:hAnsi="Intel Clear Light" w:cs="Arial"/>
          <w:color w:val="000000" w:themeColor="text1"/>
          <w:sz w:val="16"/>
        </w:rPr>
        <w:t>include Open Source Software</w:t>
      </w:r>
      <w:r w:rsidR="00336DB4" w:rsidRPr="00D4360C">
        <w:rPr>
          <w:rFonts w:ascii="Intel Clear Light" w:hAnsi="Intel Clear Light" w:cs="Arial"/>
          <w:color w:val="000000" w:themeColor="text1"/>
          <w:sz w:val="16"/>
        </w:rPr>
        <w:t xml:space="preserve"> </w:t>
      </w:r>
      <w:r w:rsidR="00520445" w:rsidRPr="00D4360C">
        <w:rPr>
          <w:rFonts w:ascii="Intel Clear Light" w:hAnsi="Intel Clear Light" w:cs="Arial"/>
          <w:color w:val="000000" w:themeColor="text1"/>
          <w:sz w:val="16"/>
        </w:rPr>
        <w:t>(</w:t>
      </w:r>
      <w:r w:rsidR="00336DB4" w:rsidRPr="00D4360C">
        <w:rPr>
          <w:rFonts w:ascii="Intel Clear Light" w:hAnsi="Intel Clear Light" w:cs="Arial"/>
          <w:color w:val="000000" w:themeColor="text1"/>
          <w:sz w:val="16"/>
        </w:rPr>
        <w:t>OSS</w:t>
      </w:r>
      <w:r w:rsidR="00520445" w:rsidRPr="00D4360C">
        <w:rPr>
          <w:rFonts w:ascii="Intel Clear Light" w:hAnsi="Intel Clear Light" w:cs="Arial"/>
          <w:color w:val="000000" w:themeColor="text1"/>
          <w:sz w:val="16"/>
        </w:rPr>
        <w:t>)</w:t>
      </w:r>
      <w:r w:rsidR="005B4404" w:rsidRPr="00D4360C">
        <w:rPr>
          <w:rFonts w:ascii="Intel Clear Light" w:hAnsi="Intel Clear Light" w:cs="Arial"/>
          <w:color w:val="000000" w:themeColor="text1"/>
          <w:sz w:val="16"/>
        </w:rPr>
        <w:t xml:space="preserve"> licensed pursuant to </w:t>
      </w:r>
      <w:r w:rsidR="00336DB4" w:rsidRPr="00D4360C">
        <w:rPr>
          <w:rFonts w:ascii="Intel Clear Light" w:hAnsi="Intel Clear Light" w:cs="Arial"/>
          <w:color w:val="000000" w:themeColor="text1"/>
          <w:sz w:val="16"/>
        </w:rPr>
        <w:t>OSS</w:t>
      </w:r>
      <w:r w:rsidR="005B4404" w:rsidRPr="00D4360C">
        <w:rPr>
          <w:rFonts w:ascii="Intel Clear Light" w:hAnsi="Intel Clear Light" w:cs="Arial"/>
          <w:color w:val="000000" w:themeColor="text1"/>
          <w:sz w:val="16"/>
        </w:rPr>
        <w:t xml:space="preserve"> license agreement(s) identified in the </w:t>
      </w:r>
      <w:r w:rsidR="00336DB4" w:rsidRPr="00D4360C">
        <w:rPr>
          <w:rFonts w:ascii="Intel Clear Light" w:hAnsi="Intel Clear Light" w:cs="Arial"/>
          <w:color w:val="000000" w:themeColor="text1"/>
          <w:sz w:val="16"/>
        </w:rPr>
        <w:t>OSS</w:t>
      </w:r>
      <w:r w:rsidR="005B4404" w:rsidRPr="00D4360C">
        <w:rPr>
          <w:rFonts w:ascii="Intel Clear Light" w:hAnsi="Intel Clear Light" w:cs="Arial"/>
          <w:color w:val="000000" w:themeColor="text1"/>
          <w:sz w:val="16"/>
        </w:rPr>
        <w:t xml:space="preserve"> comments in the applicable source code file(s) and/or file header(s) provided with or otherwise associated with the Software. </w:t>
      </w:r>
      <w:r w:rsidR="00336DB4" w:rsidRPr="00D4360C">
        <w:rPr>
          <w:rFonts w:ascii="Intel Clear Light" w:hAnsi="Intel Clear Light" w:cs="Arial"/>
          <w:color w:val="000000" w:themeColor="text1"/>
          <w:sz w:val="16"/>
        </w:rPr>
        <w:t xml:space="preserve">Neither You nor any </w:t>
      </w:r>
      <w:r w:rsidR="00F711EC" w:rsidRPr="00D4360C">
        <w:rPr>
          <w:rFonts w:ascii="Intel Clear Light" w:hAnsi="Intel Clear Light" w:cs="Arial"/>
          <w:color w:val="000000" w:themeColor="text1"/>
          <w:sz w:val="16"/>
        </w:rPr>
        <w:t>Original Equipment Manufacturing, Original Device Manufacturing</w:t>
      </w:r>
      <w:r w:rsidR="00336DB4" w:rsidRPr="00D4360C">
        <w:rPr>
          <w:rFonts w:ascii="Intel Clear Light" w:hAnsi="Intel Clear Light" w:cs="Arial"/>
          <w:color w:val="000000" w:themeColor="text1"/>
          <w:sz w:val="16"/>
        </w:rPr>
        <w:t xml:space="preserve">, customer, or distributor may subject any </w:t>
      </w:r>
      <w:r w:rsidR="00EE33E9" w:rsidRPr="00D4360C">
        <w:rPr>
          <w:rFonts w:ascii="Intel Clear Light" w:hAnsi="Intel Clear Light" w:cs="Arial"/>
          <w:color w:val="000000" w:themeColor="text1"/>
          <w:sz w:val="16"/>
        </w:rPr>
        <w:t xml:space="preserve">proprietary </w:t>
      </w:r>
      <w:r w:rsidR="00336DB4" w:rsidRPr="00D4360C">
        <w:rPr>
          <w:rFonts w:ascii="Intel Clear Light" w:hAnsi="Intel Clear Light" w:cs="Arial"/>
          <w:color w:val="000000" w:themeColor="text1"/>
          <w:sz w:val="16"/>
        </w:rPr>
        <w:t>portion of the Software to any OSS license obligations including, without limitation, combining or distributing the Software with OSS in a manner that subjects Intel</w:t>
      </w:r>
      <w:r w:rsidR="00E46DD7" w:rsidRPr="00D4360C">
        <w:rPr>
          <w:rFonts w:ascii="Intel Clear Light" w:hAnsi="Intel Clear Light" w:cs="Arial"/>
          <w:color w:val="000000" w:themeColor="text1"/>
          <w:sz w:val="16"/>
        </w:rPr>
        <w:t>, the Software</w:t>
      </w:r>
      <w:r w:rsidR="00336DB4" w:rsidRPr="00D4360C">
        <w:rPr>
          <w:rFonts w:ascii="Intel Clear Light" w:hAnsi="Intel Clear Light" w:cs="Arial"/>
          <w:color w:val="000000" w:themeColor="text1"/>
          <w:sz w:val="16"/>
        </w:rPr>
        <w:t xml:space="preserve"> or any portion </w:t>
      </w:r>
      <w:r w:rsidR="00E46DD7" w:rsidRPr="00D4360C">
        <w:rPr>
          <w:rFonts w:ascii="Intel Clear Light" w:hAnsi="Intel Clear Light" w:cs="Arial"/>
          <w:color w:val="000000" w:themeColor="text1"/>
          <w:sz w:val="16"/>
        </w:rPr>
        <w:t>there</w:t>
      </w:r>
      <w:r w:rsidR="00336DB4" w:rsidRPr="00D4360C">
        <w:rPr>
          <w:rFonts w:ascii="Intel Clear Light" w:hAnsi="Intel Clear Light" w:cs="Arial"/>
          <w:color w:val="000000" w:themeColor="text1"/>
          <w:sz w:val="16"/>
        </w:rPr>
        <w:t xml:space="preserve">of to any OSS </w:t>
      </w:r>
      <w:r w:rsidR="00520445" w:rsidRPr="00D4360C">
        <w:rPr>
          <w:rFonts w:ascii="Intel Clear Light" w:hAnsi="Intel Clear Light" w:cs="Arial"/>
          <w:color w:val="000000" w:themeColor="text1"/>
          <w:sz w:val="16"/>
        </w:rPr>
        <w:t>license obligation</w:t>
      </w:r>
      <w:r w:rsidR="00336DB4" w:rsidRPr="00D4360C">
        <w:rPr>
          <w:rFonts w:ascii="Intel Clear Light" w:hAnsi="Intel Clear Light" w:cs="Arial"/>
          <w:color w:val="000000" w:themeColor="text1"/>
          <w:sz w:val="16"/>
        </w:rPr>
        <w:t>. N</w:t>
      </w:r>
      <w:r w:rsidR="005B4404" w:rsidRPr="00D4360C">
        <w:rPr>
          <w:rFonts w:ascii="Intel Clear Light" w:hAnsi="Intel Clear Light" w:cs="Arial"/>
          <w:color w:val="000000" w:themeColor="text1"/>
          <w:sz w:val="16"/>
        </w:rPr>
        <w:t xml:space="preserve">othing in this Agreement limits any rights under, or grants rights that supersede, the terms of any applicable </w:t>
      </w:r>
      <w:r w:rsidR="00336DB4" w:rsidRPr="00D4360C">
        <w:rPr>
          <w:rFonts w:ascii="Intel Clear Light" w:hAnsi="Intel Clear Light" w:cs="Arial"/>
          <w:color w:val="000000" w:themeColor="text1"/>
          <w:sz w:val="16"/>
        </w:rPr>
        <w:t>OSS</w:t>
      </w:r>
      <w:r w:rsidR="005B4404" w:rsidRPr="00D4360C">
        <w:rPr>
          <w:rFonts w:ascii="Intel Clear Light" w:hAnsi="Intel Clear Light" w:cs="Arial"/>
          <w:color w:val="000000" w:themeColor="text1"/>
          <w:sz w:val="16"/>
        </w:rPr>
        <w:t xml:space="preserve"> license. </w:t>
      </w:r>
    </w:p>
    <w:p w14:paraId="49332A69" w14:textId="1D8034E5" w:rsidR="005B4404" w:rsidRPr="00D4360C" w:rsidRDefault="00C12B39" w:rsidP="00267A40">
      <w:pPr>
        <w:pStyle w:val="smalltype"/>
        <w:spacing w:before="120" w:beforeAutospacing="0" w:after="0" w:afterAutospacing="0"/>
        <w:jc w:val="both"/>
        <w:rPr>
          <w:rFonts w:ascii="Intel Clear Light" w:hAnsi="Intel Clear Light" w:cs="Arial"/>
          <w:color w:val="000000" w:themeColor="text1"/>
          <w:sz w:val="16"/>
        </w:rPr>
      </w:pPr>
      <w:r w:rsidRPr="00D4360C">
        <w:rPr>
          <w:rFonts w:ascii="Intel Clear Light" w:hAnsi="Intel Clear Light" w:cs="Arial"/>
          <w:color w:val="000000" w:themeColor="text1"/>
          <w:sz w:val="16"/>
        </w:rPr>
        <w:t>6</w:t>
      </w:r>
      <w:r w:rsidR="00C97C9D" w:rsidRPr="00D4360C">
        <w:rPr>
          <w:rFonts w:ascii="Intel Clear Light" w:hAnsi="Intel Clear Light" w:cs="Arial"/>
          <w:color w:val="000000" w:themeColor="text1"/>
          <w:sz w:val="16"/>
        </w:rPr>
        <w:t xml:space="preserve">. </w:t>
      </w:r>
      <w:r w:rsidR="00215D19" w:rsidRPr="00D4360C">
        <w:rPr>
          <w:rFonts w:ascii="Intel Clear Light" w:hAnsi="Intel Clear Light" w:cs="Arial"/>
          <w:color w:val="000000" w:themeColor="text1"/>
          <w:sz w:val="16"/>
          <w:u w:val="single"/>
        </w:rPr>
        <w:t>THIRD PARTY SOFTWARE</w:t>
      </w:r>
      <w:r w:rsidR="00215D19" w:rsidRPr="00D4360C">
        <w:rPr>
          <w:rFonts w:ascii="Intel Clear Light" w:hAnsi="Intel Clear Light" w:cs="Arial"/>
          <w:color w:val="000000" w:themeColor="text1"/>
          <w:sz w:val="16"/>
        </w:rPr>
        <w:t xml:space="preserve">. </w:t>
      </w:r>
      <w:r w:rsidR="00D92FBB" w:rsidRPr="00D4360C">
        <w:rPr>
          <w:rFonts w:ascii="Intel Clear Light" w:hAnsi="Intel Clear Light" w:cs="Arial"/>
          <w:color w:val="000000" w:themeColor="text1"/>
          <w:sz w:val="16"/>
        </w:rPr>
        <w:t xml:space="preserve">Certain third party software provided with or within the Software may only be used (a) upon securing a license directly from the </w:t>
      </w:r>
      <w:r w:rsidR="00380E06" w:rsidRPr="00D4360C">
        <w:rPr>
          <w:rFonts w:ascii="Intel Clear Light" w:hAnsi="Intel Clear Light" w:cs="Arial"/>
          <w:color w:val="000000" w:themeColor="text1"/>
          <w:sz w:val="16"/>
        </w:rPr>
        <w:t xml:space="preserve">software </w:t>
      </w:r>
      <w:r w:rsidR="00D92FBB" w:rsidRPr="00D4360C">
        <w:rPr>
          <w:rFonts w:ascii="Intel Clear Light" w:hAnsi="Intel Clear Light" w:cs="Arial"/>
          <w:color w:val="000000" w:themeColor="text1"/>
          <w:sz w:val="16"/>
        </w:rPr>
        <w:t xml:space="preserve">owner or (b) in combination with </w:t>
      </w:r>
      <w:r w:rsidR="00380E06">
        <w:rPr>
          <w:rFonts w:ascii="Intel Clear Light" w:hAnsi="Intel Clear Light" w:cs="Arial"/>
          <w:color w:val="000000" w:themeColor="text1"/>
          <w:sz w:val="16"/>
        </w:rPr>
        <w:t>hardware components</w:t>
      </w:r>
      <w:r w:rsidR="00380E06" w:rsidRPr="00D4360C">
        <w:rPr>
          <w:rFonts w:ascii="Intel Clear Light" w:hAnsi="Intel Clear Light" w:cs="Arial"/>
          <w:color w:val="000000" w:themeColor="text1"/>
          <w:sz w:val="16"/>
        </w:rPr>
        <w:t xml:space="preserve"> </w:t>
      </w:r>
      <w:r w:rsidR="00D92FBB" w:rsidRPr="00D4360C">
        <w:rPr>
          <w:rFonts w:ascii="Intel Clear Light" w:hAnsi="Intel Clear Light" w:cs="Arial"/>
          <w:color w:val="000000" w:themeColor="text1"/>
          <w:sz w:val="16"/>
        </w:rPr>
        <w:t xml:space="preserve">purchased from such third party </w:t>
      </w:r>
      <w:r w:rsidR="00316811" w:rsidRPr="00D4360C">
        <w:rPr>
          <w:rFonts w:ascii="Intel Clear Light" w:hAnsi="Intel Clear Light" w:cs="Arial"/>
          <w:color w:val="000000" w:themeColor="text1"/>
          <w:sz w:val="16"/>
        </w:rPr>
        <w:t xml:space="preserve">and </w:t>
      </w:r>
      <w:r w:rsidR="00D92FBB" w:rsidRPr="00D4360C">
        <w:rPr>
          <w:rFonts w:ascii="Intel Clear Light" w:hAnsi="Intel Clear Light" w:cs="Arial"/>
          <w:color w:val="000000" w:themeColor="text1"/>
          <w:sz w:val="16"/>
        </w:rPr>
        <w:t xml:space="preserve">(c) subject to further license limitations by the </w:t>
      </w:r>
      <w:r w:rsidR="00267A40" w:rsidRPr="00D4360C">
        <w:rPr>
          <w:rFonts w:ascii="Intel Clear Light" w:hAnsi="Intel Clear Light" w:cs="Arial"/>
          <w:color w:val="000000" w:themeColor="text1"/>
          <w:sz w:val="16"/>
        </w:rPr>
        <w:t xml:space="preserve">software </w:t>
      </w:r>
      <w:r w:rsidR="00D92FBB" w:rsidRPr="00D4360C">
        <w:rPr>
          <w:rFonts w:ascii="Intel Clear Light" w:hAnsi="Intel Clear Light" w:cs="Arial"/>
          <w:color w:val="000000" w:themeColor="text1"/>
          <w:sz w:val="16"/>
        </w:rPr>
        <w:t xml:space="preserve">owner. A listing of any such third party limitations is in one or more text files accompanying the Software. </w:t>
      </w:r>
      <w:r w:rsidR="00215D19" w:rsidRPr="00D4360C">
        <w:rPr>
          <w:rFonts w:ascii="Intel Clear Light" w:hAnsi="Intel Clear Light" w:cs="Arial"/>
          <w:color w:val="000000" w:themeColor="text1"/>
          <w:sz w:val="16"/>
        </w:rPr>
        <w:t xml:space="preserve">You acknowledge Intel is not providing </w:t>
      </w:r>
      <w:r w:rsidR="00CB25AD">
        <w:rPr>
          <w:rFonts w:ascii="Intel Clear Light" w:hAnsi="Intel Clear Light" w:cs="Arial"/>
          <w:color w:val="000000" w:themeColor="text1"/>
          <w:sz w:val="16"/>
        </w:rPr>
        <w:t>Y</w:t>
      </w:r>
      <w:r w:rsidR="00CB25AD" w:rsidRPr="00D4360C">
        <w:rPr>
          <w:rFonts w:ascii="Intel Clear Light" w:hAnsi="Intel Clear Light" w:cs="Arial"/>
          <w:color w:val="000000" w:themeColor="text1"/>
          <w:sz w:val="16"/>
        </w:rPr>
        <w:t xml:space="preserve">ou </w:t>
      </w:r>
      <w:r w:rsidR="00215D19" w:rsidRPr="00D4360C">
        <w:rPr>
          <w:rFonts w:ascii="Intel Clear Light" w:hAnsi="Intel Clear Light" w:cs="Arial"/>
          <w:color w:val="000000" w:themeColor="text1"/>
          <w:sz w:val="16"/>
        </w:rPr>
        <w:t xml:space="preserve">with a license to such third party software and further that it is </w:t>
      </w:r>
      <w:r w:rsidR="00267A40" w:rsidRPr="00D4360C">
        <w:rPr>
          <w:rFonts w:ascii="Intel Clear Light" w:hAnsi="Intel Clear Light" w:cs="Arial"/>
          <w:color w:val="000000" w:themeColor="text1"/>
          <w:sz w:val="16"/>
        </w:rPr>
        <w:t xml:space="preserve">Your </w:t>
      </w:r>
      <w:r w:rsidR="00215D19" w:rsidRPr="00D4360C">
        <w:rPr>
          <w:rFonts w:ascii="Intel Clear Light" w:hAnsi="Intel Clear Light" w:cs="Arial"/>
          <w:color w:val="000000" w:themeColor="text1"/>
          <w:sz w:val="16"/>
        </w:rPr>
        <w:t>responsibility to obtain appropriate licenses from such third parties directly</w:t>
      </w:r>
      <w:r w:rsidR="00CC145C" w:rsidRPr="00D4360C">
        <w:rPr>
          <w:rFonts w:ascii="Intel Clear Light" w:hAnsi="Intel Clear Light" w:cs="Arial"/>
          <w:color w:val="000000" w:themeColor="text1"/>
          <w:sz w:val="16"/>
        </w:rPr>
        <w:t>.</w:t>
      </w:r>
    </w:p>
    <w:p w14:paraId="4AEED7D5" w14:textId="39272B9F" w:rsidR="008A469D" w:rsidRPr="00D4360C" w:rsidRDefault="00C12B39" w:rsidP="00267A40">
      <w:pPr>
        <w:pStyle w:val="smalltype"/>
        <w:spacing w:before="120" w:beforeAutospacing="0" w:after="0" w:afterAutospacing="0"/>
        <w:jc w:val="both"/>
        <w:rPr>
          <w:rFonts w:ascii="Intel Clear Light" w:hAnsi="Intel Clear Light" w:cs="Arial"/>
          <w:color w:val="000000" w:themeColor="text1"/>
          <w:sz w:val="16"/>
        </w:rPr>
      </w:pPr>
      <w:r w:rsidRPr="00D4360C">
        <w:rPr>
          <w:rFonts w:ascii="Intel Clear Light" w:hAnsi="Intel Clear Light" w:cs="Arial"/>
          <w:color w:val="000000" w:themeColor="text1"/>
          <w:sz w:val="16"/>
        </w:rPr>
        <w:t>7</w:t>
      </w:r>
      <w:r w:rsidR="005B4404" w:rsidRPr="00D4360C">
        <w:rPr>
          <w:rFonts w:ascii="Intel Clear Light" w:hAnsi="Intel Clear Light" w:cs="Arial"/>
          <w:color w:val="000000" w:themeColor="text1"/>
          <w:sz w:val="16"/>
        </w:rPr>
        <w:t xml:space="preserve">. </w:t>
      </w:r>
      <w:r w:rsidR="005B4404" w:rsidRPr="00D4360C">
        <w:rPr>
          <w:rFonts w:ascii="Intel Clear Light" w:hAnsi="Intel Clear Light" w:cs="Arial"/>
          <w:color w:val="000000" w:themeColor="text1"/>
          <w:sz w:val="16"/>
          <w:u w:val="single"/>
        </w:rPr>
        <w:t>CONFIDENTIALITY</w:t>
      </w:r>
      <w:r w:rsidR="005B4404" w:rsidRPr="00D4360C">
        <w:rPr>
          <w:rFonts w:ascii="Intel Clear Light" w:hAnsi="Intel Clear Light" w:cs="Arial"/>
          <w:color w:val="000000" w:themeColor="text1"/>
          <w:sz w:val="16"/>
        </w:rPr>
        <w:t xml:space="preserve">. </w:t>
      </w:r>
      <w:r w:rsidR="008A469D" w:rsidRPr="00D4360C">
        <w:rPr>
          <w:rFonts w:ascii="Intel Clear Light" w:hAnsi="Intel Clear Light" w:cs="Arial"/>
          <w:color w:val="000000" w:themeColor="text1"/>
          <w:sz w:val="16"/>
        </w:rPr>
        <w:t>The terms and conditions of this Agreement, exchange</w:t>
      </w:r>
      <w:r w:rsidR="00BE3986" w:rsidRPr="00D4360C">
        <w:rPr>
          <w:rFonts w:ascii="Intel Clear Light" w:hAnsi="Intel Clear Light" w:cs="Arial"/>
          <w:color w:val="000000" w:themeColor="text1"/>
          <w:sz w:val="16"/>
        </w:rPr>
        <w:t>d</w:t>
      </w:r>
      <w:r w:rsidR="008A469D" w:rsidRPr="00D4360C">
        <w:rPr>
          <w:rFonts w:ascii="Intel Clear Light" w:hAnsi="Intel Clear Light" w:cs="Arial"/>
          <w:color w:val="000000" w:themeColor="text1"/>
          <w:sz w:val="16"/>
        </w:rPr>
        <w:t xml:space="preserve"> confidential information, as well as the Software are subject to the terms and conditions of the Non-Disclosure Agreement(s)</w:t>
      </w:r>
      <w:r w:rsidR="00571000" w:rsidRPr="00D4360C">
        <w:rPr>
          <w:rFonts w:ascii="Intel Clear Light" w:hAnsi="Intel Clear Light" w:cs="Arial"/>
          <w:color w:val="000000" w:themeColor="text1"/>
          <w:sz w:val="16"/>
        </w:rPr>
        <w:t xml:space="preserve"> and/or Intel Pre-Release Loan Agreement(s)</w:t>
      </w:r>
      <w:r w:rsidR="008A469D" w:rsidRPr="00D4360C">
        <w:rPr>
          <w:rFonts w:ascii="Intel Clear Light" w:hAnsi="Intel Clear Light" w:cs="Arial"/>
          <w:color w:val="000000" w:themeColor="text1"/>
          <w:sz w:val="16"/>
        </w:rPr>
        <w:t xml:space="preserve"> </w:t>
      </w:r>
      <w:r w:rsidR="00777167" w:rsidRPr="00D4360C">
        <w:rPr>
          <w:rFonts w:ascii="Intel Clear Light" w:hAnsi="Intel Clear Light" w:cs="Arial"/>
          <w:color w:val="000000" w:themeColor="text1"/>
          <w:sz w:val="16"/>
        </w:rPr>
        <w:t>(</w:t>
      </w:r>
      <w:r w:rsidR="00571000" w:rsidRPr="00D4360C">
        <w:rPr>
          <w:rFonts w:ascii="Intel Clear Light" w:hAnsi="Intel Clear Light" w:cs="Arial"/>
          <w:color w:val="000000" w:themeColor="text1"/>
          <w:sz w:val="16"/>
        </w:rPr>
        <w:t xml:space="preserve">referred to herein collectively or individually as </w:t>
      </w:r>
      <w:r w:rsidR="00777167" w:rsidRPr="00D4360C">
        <w:rPr>
          <w:rFonts w:ascii="Intel Clear Light" w:hAnsi="Intel Clear Light" w:cs="Arial"/>
          <w:color w:val="000000" w:themeColor="text1"/>
          <w:sz w:val="16"/>
        </w:rPr>
        <w:t xml:space="preserve">“NDA”) </w:t>
      </w:r>
      <w:r w:rsidR="008A469D" w:rsidRPr="00D4360C">
        <w:rPr>
          <w:rFonts w:ascii="Intel Clear Light" w:hAnsi="Intel Clear Light" w:cs="Arial"/>
          <w:color w:val="000000" w:themeColor="text1"/>
          <w:sz w:val="16"/>
        </w:rPr>
        <w:t xml:space="preserve">entered into by and in force between Intel and You, and in any case </w:t>
      </w:r>
      <w:r w:rsidR="00BE3986" w:rsidRPr="00D4360C">
        <w:rPr>
          <w:rFonts w:ascii="Intel Clear Light" w:hAnsi="Intel Clear Light" w:cs="Arial"/>
          <w:color w:val="000000" w:themeColor="text1"/>
          <w:sz w:val="16"/>
        </w:rPr>
        <w:t>no less confidentiality protection than</w:t>
      </w:r>
      <w:r w:rsidR="008A469D" w:rsidRPr="00D4360C">
        <w:rPr>
          <w:rFonts w:ascii="Intel Clear Light" w:hAnsi="Intel Clear Light" w:cs="Arial"/>
          <w:color w:val="000000" w:themeColor="text1"/>
          <w:sz w:val="16"/>
        </w:rPr>
        <w:t xml:space="preserve"> You apply to Your information of similar sensitivity. If You would like to have a contractor perform work on Your behalf that requires any access to or use of Software</w:t>
      </w:r>
      <w:r w:rsidR="00ED276F" w:rsidRPr="00D4360C">
        <w:rPr>
          <w:rFonts w:ascii="Intel Clear Light" w:hAnsi="Intel Clear Light" w:cs="Arial"/>
          <w:color w:val="000000" w:themeColor="text1"/>
          <w:sz w:val="16"/>
        </w:rPr>
        <w:t>,</w:t>
      </w:r>
      <w:r w:rsidR="008A469D" w:rsidRPr="00D4360C">
        <w:rPr>
          <w:rFonts w:ascii="Intel Clear Light" w:hAnsi="Intel Clear Light" w:cs="Arial"/>
          <w:color w:val="000000" w:themeColor="text1"/>
          <w:sz w:val="16"/>
        </w:rPr>
        <w:t xml:space="preserve"> You </w:t>
      </w:r>
      <w:r w:rsidR="00777167" w:rsidRPr="00D4360C">
        <w:rPr>
          <w:rFonts w:ascii="Intel Clear Light" w:hAnsi="Intel Clear Light" w:cs="Arial"/>
          <w:color w:val="000000" w:themeColor="text1"/>
          <w:sz w:val="16"/>
        </w:rPr>
        <w:t xml:space="preserve">must </w:t>
      </w:r>
      <w:r w:rsidR="008A469D" w:rsidRPr="00D4360C">
        <w:rPr>
          <w:rFonts w:ascii="Intel Clear Light" w:hAnsi="Intel Clear Light" w:cs="Arial"/>
          <w:color w:val="000000" w:themeColor="text1"/>
          <w:sz w:val="16"/>
        </w:rPr>
        <w:t xml:space="preserve">obtain a written confidentiality agreement from the contractor which contains terms and conditions with respect to access to or use of Software no less restrictive than those set forth in this Agreement, excluding any distribution rights and use for any other purpose, and You will remain fully liable to Intel for the actions and inactions of those </w:t>
      </w:r>
      <w:r w:rsidR="00B14A4E" w:rsidRPr="00D4360C">
        <w:rPr>
          <w:rFonts w:ascii="Intel Clear Light" w:hAnsi="Intel Clear Light" w:cs="Arial"/>
          <w:color w:val="000000" w:themeColor="text1"/>
          <w:sz w:val="16"/>
        </w:rPr>
        <w:t>contractors</w:t>
      </w:r>
      <w:r w:rsidR="008A469D" w:rsidRPr="00D4360C">
        <w:rPr>
          <w:rFonts w:ascii="Intel Clear Light" w:hAnsi="Intel Clear Light" w:cs="Arial"/>
          <w:color w:val="000000" w:themeColor="text1"/>
          <w:sz w:val="16"/>
        </w:rPr>
        <w:t xml:space="preserve">. </w:t>
      </w:r>
      <w:r w:rsidR="00BE3986" w:rsidRPr="00D4360C">
        <w:rPr>
          <w:rFonts w:ascii="Intel Clear Light" w:hAnsi="Intel Clear Light" w:cs="Arial"/>
          <w:color w:val="000000" w:themeColor="text1"/>
          <w:sz w:val="16"/>
        </w:rPr>
        <w:t xml:space="preserve">You may not use Intel's name in any publications, advertisements, or other announcements without Intel's prior written consent. </w:t>
      </w:r>
    </w:p>
    <w:p w14:paraId="354859F4" w14:textId="64C70704" w:rsidR="005B4404" w:rsidRPr="00D4360C" w:rsidRDefault="00D4360C" w:rsidP="00267A40">
      <w:pPr>
        <w:pStyle w:val="smalltype"/>
        <w:spacing w:before="120" w:beforeAutospacing="0" w:after="0" w:afterAutospacing="0"/>
        <w:jc w:val="both"/>
        <w:rPr>
          <w:rFonts w:ascii="Intel Clear Light" w:hAnsi="Intel Clear Light" w:cs="Arial"/>
          <w:color w:val="000000" w:themeColor="text1"/>
          <w:sz w:val="16"/>
        </w:rPr>
      </w:pPr>
      <w:r w:rsidRPr="00D4360C">
        <w:rPr>
          <w:rFonts w:ascii="Intel Clear Light" w:hAnsi="Intel Clear Light" w:cs="Arial"/>
          <w:color w:val="000000" w:themeColor="text1"/>
          <w:sz w:val="16"/>
        </w:rPr>
        <w:lastRenderedPageBreak/>
        <w:t>8</w:t>
      </w:r>
      <w:r w:rsidR="005B4404" w:rsidRPr="00D4360C">
        <w:rPr>
          <w:rFonts w:ascii="Intel Clear Light" w:hAnsi="Intel Clear Light" w:cs="Arial"/>
          <w:color w:val="000000" w:themeColor="text1"/>
          <w:sz w:val="16"/>
        </w:rPr>
        <w:t xml:space="preserve">. </w:t>
      </w:r>
      <w:r w:rsidR="00BD4185" w:rsidRPr="00D4360C">
        <w:rPr>
          <w:rFonts w:ascii="Intel Clear Light" w:hAnsi="Intel Clear Light" w:cs="Arial"/>
          <w:color w:val="000000" w:themeColor="text1"/>
          <w:sz w:val="16"/>
          <w:u w:val="single"/>
        </w:rPr>
        <w:t>N</w:t>
      </w:r>
      <w:r w:rsidR="00E861D2" w:rsidRPr="00D4360C">
        <w:rPr>
          <w:rFonts w:ascii="Intel Clear Light" w:hAnsi="Intel Clear Light" w:cs="Arial"/>
          <w:color w:val="000000" w:themeColor="text1"/>
          <w:sz w:val="16"/>
          <w:u w:val="single"/>
        </w:rPr>
        <w:t>O OBLIGATION</w:t>
      </w:r>
      <w:r w:rsidR="00FC0781" w:rsidRPr="00D4360C">
        <w:rPr>
          <w:rFonts w:ascii="Intel Clear Light" w:hAnsi="Intel Clear Light" w:cs="Arial"/>
          <w:color w:val="000000" w:themeColor="text1"/>
          <w:sz w:val="16"/>
          <w:u w:val="single"/>
        </w:rPr>
        <w:t>; NO AGENCY</w:t>
      </w:r>
      <w:r w:rsidR="005B4404" w:rsidRPr="00D4360C">
        <w:rPr>
          <w:rFonts w:ascii="Intel Clear Light" w:hAnsi="Intel Clear Light" w:cs="Arial"/>
          <w:color w:val="000000" w:themeColor="text1"/>
          <w:sz w:val="16"/>
        </w:rPr>
        <w:t>. Intel may make changes to the Software, or items referenced therein, at any time without notice</w:t>
      </w:r>
      <w:r w:rsidR="0016701D" w:rsidRPr="00D4360C">
        <w:rPr>
          <w:rFonts w:ascii="Intel Clear Light" w:hAnsi="Intel Clear Light" w:cs="Arial"/>
          <w:color w:val="000000" w:themeColor="text1"/>
          <w:sz w:val="16"/>
        </w:rPr>
        <w:t xml:space="preserve">. Intel </w:t>
      </w:r>
      <w:r w:rsidR="005B4404" w:rsidRPr="00D4360C">
        <w:rPr>
          <w:rFonts w:ascii="Intel Clear Light" w:hAnsi="Intel Clear Light" w:cs="Arial"/>
          <w:color w:val="000000" w:themeColor="text1"/>
          <w:sz w:val="16"/>
        </w:rPr>
        <w:t>is not o</w:t>
      </w:r>
      <w:r w:rsidR="00E861D2" w:rsidRPr="00D4360C">
        <w:rPr>
          <w:rFonts w:ascii="Intel Clear Light" w:hAnsi="Intel Clear Light" w:cs="Arial"/>
          <w:color w:val="000000" w:themeColor="text1"/>
          <w:sz w:val="16"/>
        </w:rPr>
        <w:t xml:space="preserve">bligated to support, update, </w:t>
      </w:r>
      <w:r w:rsidR="005B4404" w:rsidRPr="00D4360C">
        <w:rPr>
          <w:rFonts w:ascii="Intel Clear Light" w:hAnsi="Intel Clear Light" w:cs="Arial"/>
          <w:color w:val="000000" w:themeColor="text1"/>
          <w:sz w:val="16"/>
        </w:rPr>
        <w:t>provide training for</w:t>
      </w:r>
      <w:r w:rsidR="00A425F4" w:rsidRPr="00D4360C">
        <w:rPr>
          <w:rFonts w:ascii="Intel Clear Light" w:hAnsi="Intel Clear Light" w:cs="Arial"/>
          <w:color w:val="000000" w:themeColor="text1"/>
          <w:sz w:val="16"/>
        </w:rPr>
        <w:t>,</w:t>
      </w:r>
      <w:r w:rsidR="005B4404" w:rsidRPr="00D4360C">
        <w:rPr>
          <w:rFonts w:ascii="Intel Clear Light" w:hAnsi="Intel Clear Light" w:cs="Arial"/>
          <w:color w:val="000000" w:themeColor="text1"/>
          <w:sz w:val="16"/>
        </w:rPr>
        <w:t xml:space="preserve"> </w:t>
      </w:r>
      <w:r w:rsidR="00E861D2" w:rsidRPr="00D4360C">
        <w:rPr>
          <w:rFonts w:ascii="Intel Clear Light" w:hAnsi="Intel Clear Light" w:cs="Arial"/>
          <w:color w:val="000000" w:themeColor="text1"/>
          <w:sz w:val="16"/>
        </w:rPr>
        <w:t>or develop a</w:t>
      </w:r>
      <w:r w:rsidR="0016701D" w:rsidRPr="00D4360C">
        <w:rPr>
          <w:rFonts w:ascii="Intel Clear Light" w:hAnsi="Intel Clear Light" w:cs="Arial"/>
          <w:color w:val="000000" w:themeColor="text1"/>
          <w:sz w:val="16"/>
        </w:rPr>
        <w:t xml:space="preserve">ny further </w:t>
      </w:r>
      <w:r w:rsidR="00E861D2" w:rsidRPr="00D4360C">
        <w:rPr>
          <w:rFonts w:ascii="Intel Clear Light" w:hAnsi="Intel Clear Light" w:cs="Arial"/>
          <w:color w:val="000000" w:themeColor="text1"/>
          <w:sz w:val="16"/>
        </w:rPr>
        <w:t xml:space="preserve">version of </w:t>
      </w:r>
      <w:r w:rsidR="005B4404" w:rsidRPr="00D4360C">
        <w:rPr>
          <w:rFonts w:ascii="Intel Clear Light" w:hAnsi="Intel Clear Light" w:cs="Arial"/>
          <w:color w:val="000000" w:themeColor="text1"/>
          <w:sz w:val="16"/>
        </w:rPr>
        <w:t>the Software</w:t>
      </w:r>
      <w:r w:rsidR="00E861D2" w:rsidRPr="00D4360C">
        <w:rPr>
          <w:rFonts w:ascii="Intel Clear Light" w:hAnsi="Intel Clear Light" w:cs="Arial"/>
          <w:color w:val="000000" w:themeColor="text1"/>
          <w:sz w:val="16"/>
        </w:rPr>
        <w:t xml:space="preserve"> or to</w:t>
      </w:r>
      <w:r w:rsidR="00A668C7" w:rsidRPr="00D4360C">
        <w:rPr>
          <w:rFonts w:ascii="Intel Clear Light" w:hAnsi="Intel Clear Light" w:cs="Arial"/>
          <w:color w:val="000000" w:themeColor="text1"/>
          <w:sz w:val="16"/>
        </w:rPr>
        <w:t xml:space="preserve"> grant any</w:t>
      </w:r>
      <w:r w:rsidR="00E861D2" w:rsidRPr="00D4360C">
        <w:rPr>
          <w:rFonts w:ascii="Intel Clear Light" w:hAnsi="Intel Clear Light" w:cs="Arial"/>
          <w:color w:val="000000" w:themeColor="text1"/>
          <w:sz w:val="16"/>
        </w:rPr>
        <w:t xml:space="preserve"> license </w:t>
      </w:r>
      <w:r w:rsidR="00A668C7" w:rsidRPr="00D4360C">
        <w:rPr>
          <w:rFonts w:ascii="Intel Clear Light" w:hAnsi="Intel Clear Light" w:cs="Arial"/>
          <w:color w:val="000000" w:themeColor="text1"/>
          <w:sz w:val="16"/>
        </w:rPr>
        <w:t>thereto</w:t>
      </w:r>
      <w:r w:rsidR="00E861D2" w:rsidRPr="00D4360C">
        <w:rPr>
          <w:rFonts w:ascii="Intel Clear Light" w:hAnsi="Intel Clear Light" w:cs="Arial"/>
          <w:color w:val="000000" w:themeColor="text1"/>
          <w:sz w:val="16"/>
        </w:rPr>
        <w:t>.</w:t>
      </w:r>
      <w:r w:rsidR="00FC0781" w:rsidRPr="00D4360C">
        <w:rPr>
          <w:rFonts w:ascii="Intel Clear Light" w:hAnsi="Intel Clear Light" w:cs="Arial"/>
          <w:color w:val="000000" w:themeColor="text1"/>
          <w:sz w:val="16"/>
        </w:rPr>
        <w:t xml:space="preserve"> No agency, franchise, partnership, joint-venture, or employee-employer relationship is intended or created by this Agreement.</w:t>
      </w:r>
    </w:p>
    <w:p w14:paraId="33AFB31E" w14:textId="3C6D1C04" w:rsidR="005B4404" w:rsidRPr="00D4360C" w:rsidRDefault="00D4360C" w:rsidP="00267A40">
      <w:pPr>
        <w:pStyle w:val="smalltype"/>
        <w:spacing w:before="120" w:beforeAutospacing="0" w:after="0" w:afterAutospacing="0"/>
        <w:jc w:val="both"/>
        <w:rPr>
          <w:rFonts w:ascii="Intel Clear Light" w:hAnsi="Intel Clear Light" w:cs="Arial"/>
          <w:color w:val="000000" w:themeColor="text1"/>
          <w:sz w:val="16"/>
        </w:rPr>
      </w:pPr>
      <w:r w:rsidRPr="00D4360C">
        <w:rPr>
          <w:rFonts w:ascii="Intel Clear Light" w:hAnsi="Intel Clear Light" w:cs="Arial"/>
          <w:color w:val="000000" w:themeColor="text1"/>
          <w:sz w:val="16"/>
        </w:rPr>
        <w:t>9</w:t>
      </w:r>
      <w:r w:rsidR="005B4404" w:rsidRPr="00D4360C">
        <w:rPr>
          <w:rFonts w:ascii="Intel Clear Light" w:hAnsi="Intel Clear Light" w:cs="Arial"/>
          <w:color w:val="000000" w:themeColor="text1"/>
          <w:sz w:val="16"/>
        </w:rPr>
        <w:t xml:space="preserve">. </w:t>
      </w:r>
      <w:r w:rsidR="005B4404" w:rsidRPr="00D4360C">
        <w:rPr>
          <w:rFonts w:ascii="Intel Clear Light" w:hAnsi="Intel Clear Light" w:cs="Arial"/>
          <w:color w:val="000000" w:themeColor="text1"/>
          <w:sz w:val="16"/>
          <w:u w:val="single"/>
        </w:rPr>
        <w:t>EXCLUSION OF WARRANTIES</w:t>
      </w:r>
      <w:r w:rsidR="005B4404" w:rsidRPr="00D4360C">
        <w:rPr>
          <w:rFonts w:ascii="Intel Clear Light" w:hAnsi="Intel Clear Light" w:cs="Arial"/>
          <w:color w:val="000000" w:themeColor="text1"/>
          <w:sz w:val="16"/>
        </w:rPr>
        <w:t>. THE SOFTWARE IS PROVIDED "AS IS" WITHOUT ANY EXPRESS OR IMPLIED WARRANTY OF ANY KIND INCLUDING WARRANTIES OF MERCHANTABILITY, NONINFRINGEMENT, OR FITNESS FOR A PARTICULAR PURPOSE. Intel does not warrant or assume responsibility for the accuracy or completeness of any information, text, graphics, links or other items within the Software.</w:t>
      </w:r>
    </w:p>
    <w:p w14:paraId="767758B1" w14:textId="38E72D12" w:rsidR="005B4404" w:rsidRPr="00D4360C" w:rsidRDefault="00FF0E1E" w:rsidP="00267A40">
      <w:pPr>
        <w:pStyle w:val="smalltype"/>
        <w:spacing w:before="120" w:beforeAutospacing="0" w:after="0" w:afterAutospacing="0"/>
        <w:jc w:val="both"/>
        <w:rPr>
          <w:rFonts w:ascii="Intel Clear Light" w:hAnsi="Intel Clear Light" w:cs="Arial"/>
          <w:color w:val="000000" w:themeColor="text1"/>
          <w:sz w:val="16"/>
        </w:rPr>
      </w:pPr>
      <w:r w:rsidRPr="00D4360C">
        <w:rPr>
          <w:rFonts w:ascii="Intel Clear Light" w:hAnsi="Intel Clear Light" w:cs="Arial"/>
          <w:color w:val="000000" w:themeColor="text1"/>
          <w:sz w:val="16"/>
        </w:rPr>
        <w:t>1</w:t>
      </w:r>
      <w:r w:rsidR="00D4360C" w:rsidRPr="00D4360C">
        <w:rPr>
          <w:rFonts w:ascii="Intel Clear Light" w:hAnsi="Intel Clear Light" w:cs="Arial"/>
          <w:color w:val="000000" w:themeColor="text1"/>
          <w:sz w:val="16"/>
        </w:rPr>
        <w:t>0</w:t>
      </w:r>
      <w:r w:rsidR="005B4404" w:rsidRPr="00D4360C">
        <w:rPr>
          <w:rFonts w:ascii="Intel Clear Light" w:hAnsi="Intel Clear Light" w:cs="Arial"/>
          <w:color w:val="000000" w:themeColor="text1"/>
          <w:sz w:val="16"/>
        </w:rPr>
        <w:t xml:space="preserve">. </w:t>
      </w:r>
      <w:r w:rsidR="005B4404" w:rsidRPr="00D4360C">
        <w:rPr>
          <w:rFonts w:ascii="Intel Clear Light" w:hAnsi="Intel Clear Light" w:cs="Arial"/>
          <w:color w:val="000000" w:themeColor="text1"/>
          <w:sz w:val="16"/>
          <w:u w:val="single"/>
        </w:rPr>
        <w:t>LIMITATION OF LIABILITY</w:t>
      </w:r>
      <w:r w:rsidR="005B4404" w:rsidRPr="00D4360C">
        <w:rPr>
          <w:rFonts w:ascii="Intel Clear Light" w:hAnsi="Intel Clear Light" w:cs="Arial"/>
          <w:color w:val="000000" w:themeColor="text1"/>
          <w:sz w:val="16"/>
        </w:rPr>
        <w:t>. IN NO EVENT WILL INTEL OR ITS AFFILIATES</w:t>
      </w:r>
      <w:r w:rsidR="00380E06">
        <w:rPr>
          <w:rFonts w:ascii="Intel Clear Light" w:hAnsi="Intel Clear Light" w:cs="Arial"/>
          <w:color w:val="000000" w:themeColor="text1"/>
          <w:sz w:val="16"/>
        </w:rPr>
        <w:t>, LICENSORS</w:t>
      </w:r>
      <w:r w:rsidR="005B4404" w:rsidRPr="00D4360C">
        <w:rPr>
          <w:rFonts w:ascii="Intel Clear Light" w:hAnsi="Intel Clear Light" w:cs="Arial"/>
          <w:color w:val="000000" w:themeColor="text1"/>
          <w:sz w:val="16"/>
        </w:rPr>
        <w:t xml:space="preserve"> OR SUPPLIERS (INCLUDING THEIR RESPECTIVE DIRECTORS, OFFICERS, EMPLOYEES, AND AGENTS) BE LIABLE FOR ANY DAMAGES WHATSOEVER</w:t>
      </w:r>
      <w:r w:rsidR="00242377" w:rsidRPr="00D4360C">
        <w:rPr>
          <w:rFonts w:ascii="Intel Clear Light" w:hAnsi="Intel Clear Light" w:cs="Arial"/>
          <w:color w:val="000000" w:themeColor="text1"/>
          <w:sz w:val="16"/>
        </w:rPr>
        <w:t xml:space="preserve"> </w:t>
      </w:r>
      <w:r w:rsidR="005B4404" w:rsidRPr="00D4360C">
        <w:rPr>
          <w:rFonts w:ascii="Intel Clear Light" w:hAnsi="Intel Clear Light" w:cs="Arial"/>
          <w:color w:val="000000" w:themeColor="text1"/>
          <w:sz w:val="16"/>
        </w:rPr>
        <w:t xml:space="preserve">(INCLUDING, WITHOUT LIMITATION, LOST PROFITS, BUSINESS INTERRUPTION, OR LOST </w:t>
      </w:r>
      <w:r w:rsidR="000C4B50">
        <w:rPr>
          <w:rFonts w:ascii="Intel Clear Light" w:hAnsi="Intel Clear Light" w:cs="Arial"/>
          <w:color w:val="000000" w:themeColor="text1"/>
          <w:sz w:val="16"/>
        </w:rPr>
        <w:t>DATA</w:t>
      </w:r>
      <w:r w:rsidR="005B4404" w:rsidRPr="00D4360C">
        <w:rPr>
          <w:rFonts w:ascii="Intel Clear Light" w:hAnsi="Intel Clear Light" w:cs="Arial"/>
          <w:color w:val="000000" w:themeColor="text1"/>
          <w:sz w:val="16"/>
        </w:rPr>
        <w:t>) ARISING OUT OF OR IN RELATION TO THIS AGREEMENT, INCLUDING THE USE OF OR INABILITY TO USE THE SOFTWARE, EVEN IF INTEL HAS BEEN ADVISED OF THE POSSIBILITY OF SUCH DAMAGES. SOME JURISDICTIONS PROHIBIT EXCLUSION OR LIMITATION OF LIABILITY FOR IMPLIED WARRANTIES OR CONSEQUENTIAL OR INCIDENTAL DAMAGES, SO THE ABOVE LIMITATION MAY IN PART NOT APPLY TO YOU.</w:t>
      </w:r>
      <w:r w:rsidR="007D3D1B" w:rsidRPr="00D4360C">
        <w:rPr>
          <w:rFonts w:ascii="Intel Clear Light" w:hAnsi="Intel Clear Light" w:cs="Arial"/>
          <w:color w:val="000000" w:themeColor="text1"/>
          <w:sz w:val="16"/>
        </w:rPr>
        <w:t xml:space="preserve"> THE SOFTWARE LICENSED HEREUNDER IS NOT DESIGNED OR INTENDED FOR USE IN ANY MEDICAL, LIFE SAVING OR LIFE SUSTAINING SYSTEMS, TRANSPORTATION SYSTEMS, NUCLEAR SYSTEMS, OR FOR ANY OTHER MISSION CRITICAL APPLICATION IN WHICH THE FAILURE OF THE SOFTWARE COULD LEAD TO PERSONAL INJURY OR DEATH.</w:t>
      </w:r>
      <w:r w:rsidR="005B4404" w:rsidRPr="00D4360C">
        <w:rPr>
          <w:rFonts w:ascii="Intel Clear Light" w:hAnsi="Intel Clear Light" w:cs="Arial"/>
          <w:color w:val="000000" w:themeColor="text1"/>
          <w:sz w:val="16"/>
        </w:rPr>
        <w:t xml:space="preserve"> YOU MAY ALSO HAVE OTHER LEGAL RIGHTS THAT VARY FROM JURISDICTION TO JURISDICTION. THE LIMITED REMEDIES, WARRANTY DISCLAIMER AND LIMITED LIABILITY ARE FUNDAMENTAL ELEMENTS OF THE BASIS OF THE BARGAIN BETWEEN INTEL AND YOU. </w:t>
      </w:r>
      <w:r w:rsidR="004F3575" w:rsidRPr="00D4360C">
        <w:rPr>
          <w:rFonts w:ascii="Intel Clear Light" w:hAnsi="Intel Clear Light" w:cs="Arial"/>
          <w:color w:val="000000" w:themeColor="text1"/>
          <w:sz w:val="16"/>
        </w:rPr>
        <w:t xml:space="preserve">YOU ACKNOWLEDGE </w:t>
      </w:r>
      <w:r w:rsidR="005B4404" w:rsidRPr="00D4360C">
        <w:rPr>
          <w:rFonts w:ascii="Intel Clear Light" w:hAnsi="Intel Clear Light" w:cs="Arial"/>
          <w:color w:val="000000" w:themeColor="text1"/>
          <w:sz w:val="16"/>
        </w:rPr>
        <w:t xml:space="preserve">INTEL WOULD </w:t>
      </w:r>
      <w:r w:rsidR="004F3575" w:rsidRPr="00D4360C">
        <w:rPr>
          <w:rFonts w:ascii="Intel Clear Light" w:hAnsi="Intel Clear Light" w:cs="Arial"/>
          <w:color w:val="000000" w:themeColor="text1"/>
          <w:sz w:val="16"/>
        </w:rPr>
        <w:t xml:space="preserve">BE UNABLE TO </w:t>
      </w:r>
      <w:r w:rsidR="005B4404" w:rsidRPr="00D4360C">
        <w:rPr>
          <w:rFonts w:ascii="Intel Clear Light" w:hAnsi="Intel Clear Light" w:cs="Arial"/>
          <w:color w:val="000000" w:themeColor="text1"/>
          <w:sz w:val="16"/>
        </w:rPr>
        <w:t xml:space="preserve">PROVIDE THE SOFTWARE WITHOUT SUCH LIMITATIONS. </w:t>
      </w:r>
    </w:p>
    <w:p w14:paraId="5B92737D" w14:textId="166065F0" w:rsidR="005B4404" w:rsidRPr="00D4360C" w:rsidRDefault="00FF0E1E" w:rsidP="00267A40">
      <w:pPr>
        <w:pStyle w:val="smalltype"/>
        <w:spacing w:before="120" w:beforeAutospacing="0" w:after="0" w:afterAutospacing="0"/>
        <w:jc w:val="both"/>
        <w:rPr>
          <w:rFonts w:ascii="Intel Clear Light" w:hAnsi="Intel Clear Light" w:cs="Arial"/>
          <w:color w:val="000000" w:themeColor="text1"/>
          <w:sz w:val="16"/>
        </w:rPr>
      </w:pPr>
      <w:r w:rsidRPr="00D4360C">
        <w:rPr>
          <w:rFonts w:ascii="Intel Clear Light" w:hAnsi="Intel Clear Light" w:cs="Arial"/>
          <w:color w:val="000000" w:themeColor="text1"/>
          <w:sz w:val="16"/>
        </w:rPr>
        <w:t>1</w:t>
      </w:r>
      <w:r w:rsidR="00D4360C" w:rsidRPr="00D4360C">
        <w:rPr>
          <w:rFonts w:ascii="Intel Clear Light" w:hAnsi="Intel Clear Light" w:cs="Arial"/>
          <w:color w:val="000000" w:themeColor="text1"/>
          <w:sz w:val="16"/>
        </w:rPr>
        <w:t>1</w:t>
      </w:r>
      <w:r w:rsidR="005B4404" w:rsidRPr="00D4360C">
        <w:rPr>
          <w:rFonts w:ascii="Intel Clear Light" w:hAnsi="Intel Clear Light" w:cs="Arial"/>
          <w:color w:val="000000" w:themeColor="text1"/>
          <w:sz w:val="16"/>
        </w:rPr>
        <w:t xml:space="preserve">. </w:t>
      </w:r>
      <w:r w:rsidR="005B4404" w:rsidRPr="00D4360C">
        <w:rPr>
          <w:rFonts w:ascii="Intel Clear Light" w:hAnsi="Intel Clear Light" w:cs="Arial"/>
          <w:color w:val="000000" w:themeColor="text1"/>
          <w:sz w:val="16"/>
          <w:u w:val="single"/>
        </w:rPr>
        <w:t xml:space="preserve">TERMINATION </w:t>
      </w:r>
      <w:r w:rsidR="004F3575" w:rsidRPr="00D4360C">
        <w:rPr>
          <w:rFonts w:ascii="Intel Clear Light" w:hAnsi="Intel Clear Light" w:cs="Arial"/>
          <w:color w:val="000000" w:themeColor="text1"/>
          <w:sz w:val="16"/>
          <w:u w:val="single"/>
        </w:rPr>
        <w:t>AND SURVIVAL</w:t>
      </w:r>
      <w:r w:rsidR="005B4404" w:rsidRPr="00D4360C">
        <w:rPr>
          <w:rFonts w:ascii="Intel Clear Light" w:hAnsi="Intel Clear Light" w:cs="Arial"/>
          <w:color w:val="000000" w:themeColor="text1"/>
          <w:sz w:val="16"/>
        </w:rPr>
        <w:t xml:space="preserve">. </w:t>
      </w:r>
      <w:r w:rsidR="00421C2A" w:rsidRPr="00D4360C">
        <w:rPr>
          <w:rFonts w:ascii="Intel Clear Light" w:hAnsi="Intel Clear Light" w:cs="Arial"/>
          <w:color w:val="000000" w:themeColor="text1"/>
          <w:sz w:val="16"/>
        </w:rPr>
        <w:t xml:space="preserve">Intel may terminate this Agreement </w:t>
      </w:r>
      <w:r w:rsidR="00467A38" w:rsidRPr="00D4360C">
        <w:rPr>
          <w:rFonts w:ascii="Intel Clear Light" w:hAnsi="Intel Clear Light" w:cs="Arial"/>
          <w:color w:val="000000" w:themeColor="text1"/>
          <w:sz w:val="16"/>
        </w:rPr>
        <w:t xml:space="preserve">for any reason </w:t>
      </w:r>
      <w:r w:rsidR="00604EB6" w:rsidRPr="00D4360C">
        <w:rPr>
          <w:rFonts w:ascii="Intel Clear Light" w:hAnsi="Intel Clear Light" w:cs="Arial"/>
          <w:color w:val="000000" w:themeColor="text1"/>
          <w:sz w:val="16"/>
        </w:rPr>
        <w:t>with thirty (30) days</w:t>
      </w:r>
      <w:r w:rsidR="00A862DE" w:rsidRPr="00D4360C">
        <w:rPr>
          <w:rFonts w:ascii="Intel Clear Light" w:hAnsi="Intel Clear Light" w:cs="Arial"/>
          <w:color w:val="000000" w:themeColor="text1"/>
          <w:sz w:val="16"/>
        </w:rPr>
        <w:t>’</w:t>
      </w:r>
      <w:r w:rsidR="00604EB6" w:rsidRPr="00D4360C">
        <w:rPr>
          <w:rFonts w:ascii="Intel Clear Light" w:hAnsi="Intel Clear Light" w:cs="Arial"/>
          <w:color w:val="000000" w:themeColor="text1"/>
          <w:sz w:val="16"/>
        </w:rPr>
        <w:t xml:space="preserve"> notice </w:t>
      </w:r>
      <w:r w:rsidR="000C4B50">
        <w:rPr>
          <w:rFonts w:ascii="Intel Clear Light" w:hAnsi="Intel Clear Light" w:cs="Arial"/>
          <w:color w:val="000000" w:themeColor="text1"/>
          <w:sz w:val="16"/>
        </w:rPr>
        <w:t>and</w:t>
      </w:r>
      <w:r w:rsidR="008C7AC5" w:rsidRPr="00D4360C">
        <w:rPr>
          <w:rFonts w:ascii="Intel Clear Light" w:hAnsi="Intel Clear Light" w:cs="Arial"/>
          <w:color w:val="000000" w:themeColor="text1"/>
          <w:sz w:val="16"/>
        </w:rPr>
        <w:t xml:space="preserve"> </w:t>
      </w:r>
      <w:r w:rsidR="00421C2A" w:rsidRPr="00D4360C">
        <w:rPr>
          <w:rFonts w:ascii="Intel Clear Light" w:hAnsi="Intel Clear Light" w:cs="Arial"/>
          <w:color w:val="000000" w:themeColor="text1"/>
          <w:sz w:val="16"/>
        </w:rPr>
        <w:t xml:space="preserve">immediately if You or someone acting on </w:t>
      </w:r>
      <w:r w:rsidR="00CB25AD">
        <w:rPr>
          <w:rFonts w:ascii="Intel Clear Light" w:hAnsi="Intel Clear Light" w:cs="Arial"/>
          <w:color w:val="000000" w:themeColor="text1"/>
          <w:sz w:val="16"/>
        </w:rPr>
        <w:t>Y</w:t>
      </w:r>
      <w:r w:rsidR="00CB25AD" w:rsidRPr="00D4360C">
        <w:rPr>
          <w:rFonts w:ascii="Intel Clear Light" w:hAnsi="Intel Clear Light" w:cs="Arial"/>
          <w:color w:val="000000" w:themeColor="text1"/>
          <w:sz w:val="16"/>
        </w:rPr>
        <w:t xml:space="preserve">our </w:t>
      </w:r>
      <w:r w:rsidR="00421C2A" w:rsidRPr="00D4360C">
        <w:rPr>
          <w:rFonts w:ascii="Intel Clear Light" w:hAnsi="Intel Clear Light" w:cs="Arial"/>
          <w:color w:val="000000" w:themeColor="text1"/>
          <w:sz w:val="16"/>
        </w:rPr>
        <w:t xml:space="preserve">behalf or at </w:t>
      </w:r>
      <w:r w:rsidR="00380E06">
        <w:rPr>
          <w:rFonts w:ascii="Intel Clear Light" w:hAnsi="Intel Clear Light" w:cs="Arial"/>
          <w:color w:val="000000" w:themeColor="text1"/>
          <w:sz w:val="16"/>
        </w:rPr>
        <w:t>Y</w:t>
      </w:r>
      <w:r w:rsidR="00380E06" w:rsidRPr="00D4360C">
        <w:rPr>
          <w:rFonts w:ascii="Intel Clear Light" w:hAnsi="Intel Clear Light" w:cs="Arial"/>
          <w:color w:val="000000" w:themeColor="text1"/>
          <w:sz w:val="16"/>
        </w:rPr>
        <w:t xml:space="preserve">our </w:t>
      </w:r>
      <w:r w:rsidR="00421C2A" w:rsidRPr="00D4360C">
        <w:rPr>
          <w:rFonts w:ascii="Intel Clear Light" w:hAnsi="Intel Clear Light" w:cs="Arial"/>
          <w:color w:val="000000" w:themeColor="text1"/>
          <w:sz w:val="16"/>
        </w:rPr>
        <w:t>behest violates any of its terms or conditions. Upon termination, You will immediately destroy and ensure the destruction of the Software or return all copies of the Software to Intel</w:t>
      </w:r>
      <w:r w:rsidR="008C7AC5" w:rsidRPr="00D4360C">
        <w:rPr>
          <w:rFonts w:ascii="Intel Clear Light" w:hAnsi="Intel Clear Light" w:cs="Arial"/>
          <w:color w:val="000000" w:themeColor="text1"/>
          <w:sz w:val="16"/>
        </w:rPr>
        <w:t xml:space="preserve"> (including providing certification of such destruction or return back to Intel)</w:t>
      </w:r>
      <w:r w:rsidR="00421C2A" w:rsidRPr="00D4360C">
        <w:rPr>
          <w:rFonts w:ascii="Intel Clear Light" w:hAnsi="Intel Clear Light" w:cs="Arial"/>
          <w:color w:val="000000" w:themeColor="text1"/>
          <w:sz w:val="16"/>
        </w:rPr>
        <w:t xml:space="preserve">. </w:t>
      </w:r>
      <w:r w:rsidR="00467A38" w:rsidRPr="00D4360C">
        <w:rPr>
          <w:rFonts w:ascii="Intel Clear Light" w:hAnsi="Intel Clear Light" w:cs="Arial"/>
          <w:color w:val="000000" w:themeColor="text1"/>
          <w:sz w:val="16"/>
        </w:rPr>
        <w:t>Upon</w:t>
      </w:r>
      <w:r w:rsidR="00421C2A" w:rsidRPr="00D4360C">
        <w:rPr>
          <w:rFonts w:ascii="Intel Clear Light" w:hAnsi="Intel Clear Light" w:cs="Arial"/>
          <w:color w:val="000000" w:themeColor="text1"/>
          <w:sz w:val="16"/>
        </w:rPr>
        <w:t xml:space="preserve"> termination of this Agreement, all licenses granted to </w:t>
      </w:r>
      <w:r w:rsidR="00555AD9" w:rsidRPr="00D4360C">
        <w:rPr>
          <w:rFonts w:ascii="Intel Clear Light" w:hAnsi="Intel Clear Light" w:cs="Arial"/>
          <w:color w:val="000000" w:themeColor="text1"/>
          <w:sz w:val="16"/>
        </w:rPr>
        <w:t>You</w:t>
      </w:r>
      <w:r w:rsidR="00421C2A" w:rsidRPr="00D4360C">
        <w:rPr>
          <w:rFonts w:ascii="Intel Clear Light" w:hAnsi="Intel Clear Light" w:cs="Arial"/>
          <w:color w:val="000000" w:themeColor="text1"/>
          <w:sz w:val="16"/>
        </w:rPr>
        <w:t xml:space="preserve"> hereunder terminate immediately.</w:t>
      </w:r>
      <w:r w:rsidR="004F3575" w:rsidRPr="00D4360C">
        <w:rPr>
          <w:rFonts w:ascii="Intel Clear Light" w:hAnsi="Intel Clear Light" w:cs="Arial"/>
          <w:color w:val="000000" w:themeColor="text1"/>
          <w:sz w:val="16"/>
        </w:rPr>
        <w:t xml:space="preserve"> </w:t>
      </w:r>
      <w:r w:rsidR="003E6518" w:rsidRPr="00D4360C">
        <w:rPr>
          <w:rFonts w:ascii="Intel Clear Light" w:hAnsi="Intel Clear Light" w:cs="Arial"/>
          <w:color w:val="000000" w:themeColor="text1"/>
          <w:sz w:val="16"/>
        </w:rPr>
        <w:t xml:space="preserve">All </w:t>
      </w:r>
      <w:r w:rsidR="005B13B7" w:rsidRPr="00D4360C">
        <w:rPr>
          <w:rFonts w:ascii="Intel Clear Light" w:hAnsi="Intel Clear Light" w:cs="Arial"/>
          <w:color w:val="000000" w:themeColor="text1"/>
          <w:sz w:val="16"/>
        </w:rPr>
        <w:t>S</w:t>
      </w:r>
      <w:r w:rsidR="003E6518" w:rsidRPr="00D4360C">
        <w:rPr>
          <w:rFonts w:ascii="Intel Clear Light" w:hAnsi="Intel Clear Light" w:cs="Arial"/>
          <w:color w:val="000000" w:themeColor="text1"/>
          <w:sz w:val="16"/>
        </w:rPr>
        <w:t xml:space="preserve">ections of this Agreement, except </w:t>
      </w:r>
      <w:r w:rsidR="005B13B7" w:rsidRPr="00D4360C">
        <w:rPr>
          <w:rFonts w:ascii="Intel Clear Light" w:hAnsi="Intel Clear Light" w:cs="Arial"/>
          <w:color w:val="000000" w:themeColor="text1"/>
          <w:sz w:val="16"/>
        </w:rPr>
        <w:t>S</w:t>
      </w:r>
      <w:r w:rsidR="003E6518" w:rsidRPr="00D4360C">
        <w:rPr>
          <w:rFonts w:ascii="Intel Clear Light" w:hAnsi="Intel Clear Light" w:cs="Arial"/>
          <w:color w:val="000000" w:themeColor="text1"/>
          <w:sz w:val="16"/>
        </w:rPr>
        <w:t xml:space="preserve">ection 2, will survive termination. </w:t>
      </w:r>
    </w:p>
    <w:p w14:paraId="1C655F8C" w14:textId="0B33584C" w:rsidR="005B4404" w:rsidRPr="00D4360C" w:rsidRDefault="00FF0E1E" w:rsidP="00267A40">
      <w:pPr>
        <w:pStyle w:val="smalltype"/>
        <w:spacing w:before="120" w:beforeAutospacing="0" w:after="0" w:afterAutospacing="0"/>
        <w:jc w:val="both"/>
        <w:rPr>
          <w:rFonts w:ascii="Intel Clear Light" w:hAnsi="Intel Clear Light" w:cs="Arial"/>
          <w:color w:val="000000" w:themeColor="text1"/>
          <w:sz w:val="16"/>
        </w:rPr>
      </w:pPr>
      <w:r w:rsidRPr="00D4360C">
        <w:rPr>
          <w:rFonts w:ascii="Intel Clear Light" w:hAnsi="Intel Clear Light" w:cs="Arial"/>
          <w:color w:val="000000" w:themeColor="text1"/>
          <w:sz w:val="16"/>
        </w:rPr>
        <w:t>1</w:t>
      </w:r>
      <w:r w:rsidR="00D4360C" w:rsidRPr="00D4360C">
        <w:rPr>
          <w:rFonts w:ascii="Intel Clear Light" w:hAnsi="Intel Clear Light" w:cs="Arial"/>
          <w:color w:val="000000" w:themeColor="text1"/>
          <w:sz w:val="16"/>
        </w:rPr>
        <w:t>2</w:t>
      </w:r>
      <w:r w:rsidR="005B4404" w:rsidRPr="00D4360C">
        <w:rPr>
          <w:rFonts w:ascii="Intel Clear Light" w:hAnsi="Intel Clear Light" w:cs="Arial"/>
          <w:color w:val="000000" w:themeColor="text1"/>
          <w:sz w:val="16"/>
        </w:rPr>
        <w:t xml:space="preserve">. </w:t>
      </w:r>
      <w:r w:rsidR="00C3170F" w:rsidRPr="00D4360C">
        <w:rPr>
          <w:rFonts w:ascii="Intel Clear Light" w:hAnsi="Intel Clear Light" w:cs="Arial"/>
          <w:color w:val="000000" w:themeColor="text1"/>
          <w:sz w:val="16"/>
          <w:u w:val="single"/>
        </w:rPr>
        <w:t>GOVERNING LAW AND JURISDICTION</w:t>
      </w:r>
      <w:r w:rsidR="00C3170F" w:rsidRPr="00D4360C">
        <w:rPr>
          <w:rFonts w:ascii="Intel Clear Light" w:hAnsi="Intel Clear Light" w:cs="Arial"/>
          <w:color w:val="000000" w:themeColor="text1"/>
          <w:sz w:val="16"/>
        </w:rPr>
        <w:t>. This Agreement and any dispute arising out of or relating to it will be governed by the laws of the U.S.</w:t>
      </w:r>
      <w:r w:rsidR="00055305">
        <w:rPr>
          <w:rFonts w:ascii="Intel Clear Light" w:hAnsi="Intel Clear Light" w:cs="Arial"/>
          <w:color w:val="000000" w:themeColor="text1"/>
          <w:sz w:val="16"/>
        </w:rPr>
        <w:t>A.</w:t>
      </w:r>
      <w:r w:rsidR="00C3170F" w:rsidRPr="00D4360C">
        <w:rPr>
          <w:rFonts w:ascii="Intel Clear Light" w:hAnsi="Intel Clear Light" w:cs="Arial"/>
          <w:color w:val="000000" w:themeColor="text1"/>
          <w:sz w:val="16"/>
        </w:rPr>
        <w:t xml:space="preserve"> and Delaware, without regard to conflict of laws principles. The </w:t>
      </w:r>
      <w:r w:rsidR="00380E06">
        <w:rPr>
          <w:rFonts w:ascii="Intel Clear Light" w:hAnsi="Intel Clear Light" w:cs="Arial"/>
          <w:color w:val="000000" w:themeColor="text1"/>
          <w:sz w:val="16"/>
        </w:rPr>
        <w:t>P</w:t>
      </w:r>
      <w:r w:rsidR="00380E06" w:rsidRPr="00D4360C">
        <w:rPr>
          <w:rFonts w:ascii="Intel Clear Light" w:hAnsi="Intel Clear Light" w:cs="Arial"/>
          <w:color w:val="000000" w:themeColor="text1"/>
          <w:sz w:val="16"/>
        </w:rPr>
        <w:t xml:space="preserve">arties </w:t>
      </w:r>
      <w:r w:rsidR="00C3170F" w:rsidRPr="00D4360C">
        <w:rPr>
          <w:rFonts w:ascii="Intel Clear Light" w:hAnsi="Intel Clear Light" w:cs="Arial"/>
          <w:color w:val="000000" w:themeColor="text1"/>
          <w:sz w:val="16"/>
        </w:rPr>
        <w:t>exclude the application of the United Nations Convention on Contracts for the International Sale of Goods (1980). The state and federal courts sitting in Delaware, U</w:t>
      </w:r>
      <w:r w:rsidR="001D484E">
        <w:rPr>
          <w:rFonts w:ascii="Intel Clear Light" w:hAnsi="Intel Clear Light" w:cs="Arial"/>
          <w:color w:val="000000" w:themeColor="text1"/>
          <w:sz w:val="16"/>
        </w:rPr>
        <w:t>.</w:t>
      </w:r>
      <w:r w:rsidR="00C3170F" w:rsidRPr="00D4360C">
        <w:rPr>
          <w:rFonts w:ascii="Intel Clear Light" w:hAnsi="Intel Clear Light" w:cs="Arial"/>
          <w:color w:val="000000" w:themeColor="text1"/>
          <w:sz w:val="16"/>
        </w:rPr>
        <w:t>S</w:t>
      </w:r>
      <w:r w:rsidR="001D484E">
        <w:rPr>
          <w:rFonts w:ascii="Intel Clear Light" w:hAnsi="Intel Clear Light" w:cs="Arial"/>
          <w:color w:val="000000" w:themeColor="text1"/>
          <w:sz w:val="16"/>
        </w:rPr>
        <w:t>.</w:t>
      </w:r>
      <w:r w:rsidR="00C3170F" w:rsidRPr="00D4360C">
        <w:rPr>
          <w:rFonts w:ascii="Intel Clear Light" w:hAnsi="Intel Clear Light" w:cs="Arial"/>
          <w:color w:val="000000" w:themeColor="text1"/>
          <w:sz w:val="16"/>
        </w:rPr>
        <w:t>A</w:t>
      </w:r>
      <w:r w:rsidR="001D484E">
        <w:rPr>
          <w:rFonts w:ascii="Intel Clear Light" w:hAnsi="Intel Clear Light" w:cs="Arial"/>
          <w:color w:val="000000" w:themeColor="text1"/>
          <w:sz w:val="16"/>
        </w:rPr>
        <w:t>.</w:t>
      </w:r>
      <w:r w:rsidR="00C3170F" w:rsidRPr="00D4360C">
        <w:rPr>
          <w:rFonts w:ascii="Intel Clear Light" w:hAnsi="Intel Clear Light" w:cs="Arial"/>
          <w:color w:val="000000" w:themeColor="text1"/>
          <w:sz w:val="16"/>
        </w:rPr>
        <w:t xml:space="preserve"> will have exclusive jurisdiction over any dispute arising out of or relating to this Agreement. The Parties consent to personal jurisdiction and venue in those courts. A Party that obtains a judgment against the other Party in the courts identified in this section may enforce that judgment in any court that has jurisdiction over the Parties.</w:t>
      </w:r>
      <w:r w:rsidR="005B4404" w:rsidRPr="00D4360C">
        <w:rPr>
          <w:rFonts w:ascii="Intel Clear Light" w:hAnsi="Intel Clear Light" w:cs="Arial"/>
          <w:color w:val="000000" w:themeColor="text1"/>
          <w:sz w:val="16"/>
        </w:rPr>
        <w:t xml:space="preserve"> </w:t>
      </w:r>
    </w:p>
    <w:p w14:paraId="780F4F3A" w14:textId="4A3CFAF3" w:rsidR="005B4404" w:rsidRPr="00D4360C" w:rsidRDefault="00FF0E1E" w:rsidP="00267A40">
      <w:pPr>
        <w:pStyle w:val="smalltype"/>
        <w:spacing w:before="120" w:beforeAutospacing="0" w:after="0" w:afterAutospacing="0"/>
        <w:jc w:val="both"/>
        <w:rPr>
          <w:rFonts w:ascii="Intel Clear Light" w:hAnsi="Intel Clear Light" w:cs="Arial"/>
          <w:color w:val="000000" w:themeColor="text1"/>
          <w:sz w:val="16"/>
        </w:rPr>
      </w:pPr>
      <w:r w:rsidRPr="00D4360C">
        <w:rPr>
          <w:rFonts w:ascii="Intel Clear Light" w:hAnsi="Intel Clear Light" w:cs="Arial"/>
          <w:color w:val="000000" w:themeColor="text1"/>
          <w:sz w:val="16"/>
        </w:rPr>
        <w:t>1</w:t>
      </w:r>
      <w:r w:rsidR="00D4360C" w:rsidRPr="00D4360C">
        <w:rPr>
          <w:rFonts w:ascii="Intel Clear Light" w:hAnsi="Intel Clear Light" w:cs="Arial"/>
          <w:color w:val="000000" w:themeColor="text1"/>
          <w:sz w:val="16"/>
        </w:rPr>
        <w:t>3</w:t>
      </w:r>
      <w:r w:rsidR="005B4404" w:rsidRPr="00D4360C">
        <w:rPr>
          <w:rFonts w:ascii="Intel Clear Light" w:hAnsi="Intel Clear Light" w:cs="Arial"/>
          <w:color w:val="000000" w:themeColor="text1"/>
          <w:sz w:val="16"/>
        </w:rPr>
        <w:t xml:space="preserve">. </w:t>
      </w:r>
      <w:r w:rsidR="005B4404" w:rsidRPr="00D4360C">
        <w:rPr>
          <w:rFonts w:ascii="Intel Clear Light" w:hAnsi="Intel Clear Light" w:cs="Arial"/>
          <w:color w:val="000000" w:themeColor="text1"/>
          <w:sz w:val="16"/>
          <w:u w:val="single"/>
        </w:rPr>
        <w:t>EXPORT REGULATIONS/EXPORT CONTROL</w:t>
      </w:r>
      <w:r w:rsidR="005B4404" w:rsidRPr="00D4360C">
        <w:rPr>
          <w:rFonts w:ascii="Intel Clear Light" w:hAnsi="Intel Clear Light" w:cs="Arial"/>
          <w:color w:val="000000" w:themeColor="text1"/>
          <w:sz w:val="16"/>
        </w:rPr>
        <w:t xml:space="preserve">. </w:t>
      </w:r>
      <w:r w:rsidR="003D1169" w:rsidRPr="00D4360C">
        <w:rPr>
          <w:rFonts w:ascii="Intel Clear Light" w:hAnsi="Intel Clear Light" w:cs="Arial"/>
          <w:color w:val="000000" w:themeColor="text1"/>
          <w:sz w:val="16"/>
        </w:rPr>
        <w:t xml:space="preserve">You agree that neither </w:t>
      </w:r>
      <w:r w:rsidR="005B4404" w:rsidRPr="00D4360C">
        <w:rPr>
          <w:rFonts w:ascii="Intel Clear Light" w:hAnsi="Intel Clear Light" w:cs="Arial"/>
          <w:color w:val="000000" w:themeColor="text1"/>
          <w:sz w:val="16"/>
        </w:rPr>
        <w:t xml:space="preserve">You </w:t>
      </w:r>
      <w:r w:rsidR="003D1169" w:rsidRPr="00D4360C">
        <w:rPr>
          <w:rFonts w:ascii="Intel Clear Light" w:hAnsi="Intel Clear Light" w:cs="Arial"/>
          <w:color w:val="000000" w:themeColor="text1"/>
          <w:sz w:val="16"/>
        </w:rPr>
        <w:t xml:space="preserve">nor Your subsidiaries </w:t>
      </w:r>
      <w:r w:rsidR="005B4404" w:rsidRPr="00D4360C">
        <w:rPr>
          <w:rFonts w:ascii="Intel Clear Light" w:hAnsi="Intel Clear Light" w:cs="Arial"/>
          <w:color w:val="000000" w:themeColor="text1"/>
          <w:sz w:val="16"/>
        </w:rPr>
        <w:t>will export</w:t>
      </w:r>
      <w:r w:rsidR="003D1169" w:rsidRPr="00D4360C">
        <w:rPr>
          <w:rFonts w:ascii="Intel Clear Light" w:hAnsi="Intel Clear Light" w:cs="Arial"/>
          <w:color w:val="000000" w:themeColor="text1"/>
          <w:sz w:val="16"/>
        </w:rPr>
        <w:t>/re-export the Software</w:t>
      </w:r>
      <w:r w:rsidR="005B4404" w:rsidRPr="00D4360C">
        <w:rPr>
          <w:rFonts w:ascii="Intel Clear Light" w:hAnsi="Intel Clear Light" w:cs="Arial"/>
          <w:color w:val="000000" w:themeColor="text1"/>
          <w:sz w:val="16"/>
        </w:rPr>
        <w:t xml:space="preserve">, directly or indirectly, </w:t>
      </w:r>
      <w:r w:rsidR="003D1169" w:rsidRPr="00D4360C">
        <w:rPr>
          <w:rFonts w:ascii="Intel Clear Light" w:hAnsi="Intel Clear Light" w:cs="Arial"/>
          <w:color w:val="000000" w:themeColor="text1"/>
          <w:sz w:val="16"/>
        </w:rPr>
        <w:t xml:space="preserve">to any country for which the U.S. Department of Commerce or any other agency or department of the U.S. Government or the foreign government from where it is shipping requires an export license, or other governmental approval, without first obtaining any such required license or approval. </w:t>
      </w:r>
      <w:r w:rsidR="005B4404" w:rsidRPr="00D4360C">
        <w:rPr>
          <w:rFonts w:ascii="Intel Clear Light" w:hAnsi="Intel Clear Light" w:cs="Arial"/>
          <w:color w:val="000000" w:themeColor="text1"/>
          <w:sz w:val="16"/>
        </w:rPr>
        <w:t xml:space="preserve">In the event the Software is exported from the </w:t>
      </w:r>
      <w:r w:rsidR="003D1169" w:rsidRPr="00D4360C">
        <w:rPr>
          <w:rFonts w:ascii="Intel Clear Light" w:hAnsi="Intel Clear Light" w:cs="Arial"/>
          <w:color w:val="000000" w:themeColor="text1"/>
          <w:sz w:val="16"/>
        </w:rPr>
        <w:t>U.S.</w:t>
      </w:r>
      <w:r w:rsidR="006C38C3">
        <w:rPr>
          <w:rFonts w:ascii="Intel Clear Light" w:hAnsi="Intel Clear Light" w:cs="Arial"/>
          <w:color w:val="000000" w:themeColor="text1"/>
          <w:sz w:val="16"/>
        </w:rPr>
        <w:t>A.</w:t>
      </w:r>
      <w:r w:rsidR="003D1169" w:rsidRPr="00D4360C">
        <w:rPr>
          <w:rFonts w:ascii="Intel Clear Light" w:hAnsi="Intel Clear Light" w:cs="Arial"/>
          <w:color w:val="000000" w:themeColor="text1"/>
          <w:sz w:val="16"/>
        </w:rPr>
        <w:t xml:space="preserve"> </w:t>
      </w:r>
      <w:r w:rsidR="005B4404" w:rsidRPr="00D4360C">
        <w:rPr>
          <w:rFonts w:ascii="Intel Clear Light" w:hAnsi="Intel Clear Light" w:cs="Arial"/>
          <w:color w:val="000000" w:themeColor="text1"/>
          <w:sz w:val="16"/>
        </w:rPr>
        <w:t>or re-exported from a foreign destination by You</w:t>
      </w:r>
      <w:r w:rsidR="00E46F24" w:rsidRPr="00D4360C">
        <w:rPr>
          <w:rFonts w:ascii="Intel Clear Light" w:hAnsi="Intel Clear Light" w:cs="Arial"/>
          <w:color w:val="000000" w:themeColor="text1"/>
          <w:sz w:val="16"/>
        </w:rPr>
        <w:t xml:space="preserve"> or Your subsidiary</w:t>
      </w:r>
      <w:r w:rsidR="005B4404" w:rsidRPr="00D4360C">
        <w:rPr>
          <w:rFonts w:ascii="Intel Clear Light" w:hAnsi="Intel Clear Light" w:cs="Arial"/>
          <w:color w:val="000000" w:themeColor="text1"/>
          <w:sz w:val="16"/>
        </w:rPr>
        <w:t>, You will ensure that the distribution and export/re-export or import of the Software complie</w:t>
      </w:r>
      <w:r w:rsidR="00042B71" w:rsidRPr="00D4360C">
        <w:rPr>
          <w:rFonts w:ascii="Intel Clear Light" w:hAnsi="Intel Clear Light" w:cs="Arial"/>
          <w:color w:val="000000" w:themeColor="text1"/>
          <w:sz w:val="16"/>
        </w:rPr>
        <w:t>s</w:t>
      </w:r>
      <w:r w:rsidR="005B4404" w:rsidRPr="00D4360C">
        <w:rPr>
          <w:rFonts w:ascii="Intel Clear Light" w:hAnsi="Intel Clear Light" w:cs="Arial"/>
          <w:color w:val="000000" w:themeColor="text1"/>
          <w:sz w:val="16"/>
        </w:rPr>
        <w:t xml:space="preserve"> with all laws, regulations, orders, or other restrictions of the U.S. Export Administration Regulations and the appropriate foreign government. </w:t>
      </w:r>
    </w:p>
    <w:p w14:paraId="7E5F6E4F" w14:textId="160638CB" w:rsidR="005B4404" w:rsidRPr="00D4360C" w:rsidRDefault="00FF0E1E" w:rsidP="00267A40">
      <w:pPr>
        <w:pStyle w:val="smalltype"/>
        <w:spacing w:before="120" w:beforeAutospacing="0" w:after="0" w:afterAutospacing="0"/>
        <w:jc w:val="both"/>
        <w:rPr>
          <w:rFonts w:ascii="Intel Clear Light" w:hAnsi="Intel Clear Light" w:cs="Arial"/>
          <w:color w:val="000000" w:themeColor="text1"/>
          <w:sz w:val="16"/>
        </w:rPr>
      </w:pPr>
      <w:r w:rsidRPr="00D4360C">
        <w:rPr>
          <w:rFonts w:ascii="Intel Clear Light" w:hAnsi="Intel Clear Light" w:cs="Arial"/>
          <w:color w:val="000000" w:themeColor="text1"/>
          <w:sz w:val="16"/>
        </w:rPr>
        <w:t>1</w:t>
      </w:r>
      <w:r w:rsidR="00D4360C" w:rsidRPr="00D4360C">
        <w:rPr>
          <w:rFonts w:ascii="Intel Clear Light" w:hAnsi="Intel Clear Light" w:cs="Arial"/>
          <w:color w:val="000000" w:themeColor="text1"/>
          <w:sz w:val="16"/>
        </w:rPr>
        <w:t>4</w:t>
      </w:r>
      <w:r w:rsidR="005B4404" w:rsidRPr="00D4360C">
        <w:rPr>
          <w:rFonts w:ascii="Intel Clear Light" w:hAnsi="Intel Clear Light" w:cs="Arial"/>
          <w:color w:val="000000" w:themeColor="text1"/>
          <w:sz w:val="16"/>
        </w:rPr>
        <w:t xml:space="preserve">. </w:t>
      </w:r>
      <w:r w:rsidR="005B4404" w:rsidRPr="00D4360C">
        <w:rPr>
          <w:rFonts w:ascii="Intel Clear Light" w:hAnsi="Intel Clear Light" w:cs="Arial"/>
          <w:color w:val="000000" w:themeColor="text1"/>
          <w:sz w:val="16"/>
          <w:u w:val="single"/>
        </w:rPr>
        <w:t>GOVERNMENT RESTRICTED RIGHTS</w:t>
      </w:r>
      <w:r w:rsidR="005B4404" w:rsidRPr="00D4360C">
        <w:rPr>
          <w:rFonts w:ascii="Intel Clear Light" w:hAnsi="Intel Clear Light" w:cs="Arial"/>
          <w:color w:val="000000" w:themeColor="text1"/>
          <w:sz w:val="16"/>
        </w:rPr>
        <w:t xml:space="preserve">. The Software is a commercial item </w:t>
      </w:r>
      <w:r w:rsidR="000F6A40" w:rsidRPr="00D4360C">
        <w:rPr>
          <w:rFonts w:ascii="Intel Clear Light" w:hAnsi="Intel Clear Light" w:cs="Arial"/>
          <w:color w:val="000000" w:themeColor="text1"/>
          <w:sz w:val="16"/>
        </w:rPr>
        <w:t>(</w:t>
      </w:r>
      <w:r w:rsidR="005B4404" w:rsidRPr="00D4360C">
        <w:rPr>
          <w:rFonts w:ascii="Intel Clear Light" w:hAnsi="Intel Clear Light" w:cs="Arial"/>
          <w:color w:val="000000" w:themeColor="text1"/>
          <w:sz w:val="16"/>
        </w:rPr>
        <w:t>as defined in 48 C.F.R. 2.101</w:t>
      </w:r>
      <w:r w:rsidR="000F6A40" w:rsidRPr="00D4360C">
        <w:rPr>
          <w:rFonts w:ascii="Intel Clear Light" w:hAnsi="Intel Clear Light" w:cs="Arial"/>
          <w:color w:val="000000" w:themeColor="text1"/>
          <w:sz w:val="16"/>
        </w:rPr>
        <w:t>)</w:t>
      </w:r>
      <w:r w:rsidR="005B4404" w:rsidRPr="00D4360C">
        <w:rPr>
          <w:rFonts w:ascii="Intel Clear Light" w:hAnsi="Intel Clear Light" w:cs="Arial"/>
          <w:color w:val="000000" w:themeColor="text1"/>
          <w:sz w:val="16"/>
        </w:rPr>
        <w:t xml:space="preserve"> consisting of commercial computer software and commercial computer software documentation </w:t>
      </w:r>
      <w:r w:rsidR="000F6A40" w:rsidRPr="00D4360C">
        <w:rPr>
          <w:rFonts w:ascii="Intel Clear Light" w:hAnsi="Intel Clear Light" w:cs="Arial"/>
          <w:color w:val="000000" w:themeColor="text1"/>
          <w:sz w:val="16"/>
        </w:rPr>
        <w:t>(</w:t>
      </w:r>
      <w:r w:rsidR="005B4404" w:rsidRPr="00D4360C">
        <w:rPr>
          <w:rFonts w:ascii="Intel Clear Light" w:hAnsi="Intel Clear Light" w:cs="Arial"/>
          <w:color w:val="000000" w:themeColor="text1"/>
          <w:sz w:val="16"/>
        </w:rPr>
        <w:t xml:space="preserve">as </w:t>
      </w:r>
      <w:r w:rsidR="00F711EC" w:rsidRPr="00D4360C">
        <w:rPr>
          <w:rFonts w:ascii="Intel Clear Light" w:hAnsi="Intel Clear Light" w:cs="Arial"/>
          <w:color w:val="000000" w:themeColor="text1"/>
          <w:sz w:val="16"/>
        </w:rPr>
        <w:t xml:space="preserve">those terms are </w:t>
      </w:r>
      <w:r w:rsidR="005B4404" w:rsidRPr="00D4360C">
        <w:rPr>
          <w:rFonts w:ascii="Intel Clear Light" w:hAnsi="Intel Clear Light" w:cs="Arial"/>
          <w:color w:val="000000" w:themeColor="text1"/>
          <w:sz w:val="16"/>
        </w:rPr>
        <w:t>used in 48 C.F.R. 12.212</w:t>
      </w:r>
      <w:r w:rsidR="000F6A40" w:rsidRPr="00D4360C">
        <w:rPr>
          <w:rFonts w:ascii="Intel Clear Light" w:hAnsi="Intel Clear Light" w:cs="Arial"/>
          <w:color w:val="000000" w:themeColor="text1"/>
          <w:sz w:val="16"/>
        </w:rPr>
        <w:t>)</w:t>
      </w:r>
      <w:r w:rsidR="005B4404" w:rsidRPr="00D4360C">
        <w:rPr>
          <w:rFonts w:ascii="Intel Clear Light" w:hAnsi="Intel Clear Light" w:cs="Arial"/>
          <w:color w:val="000000" w:themeColor="text1"/>
          <w:sz w:val="16"/>
        </w:rPr>
        <w:t>. Consistent with 48 C.F.R. 12.212 and 48 C.F.R 227.7202-1 through 227.7202-4</w:t>
      </w:r>
      <w:r w:rsidR="000F6A40" w:rsidRPr="00D4360C">
        <w:rPr>
          <w:rFonts w:ascii="Intel Clear Light" w:hAnsi="Intel Clear Light" w:cs="Arial"/>
          <w:color w:val="000000" w:themeColor="text1"/>
          <w:sz w:val="16"/>
        </w:rPr>
        <w:t xml:space="preserve">, </w:t>
      </w:r>
      <w:r w:rsidR="005B4404" w:rsidRPr="00D4360C">
        <w:rPr>
          <w:rFonts w:ascii="Intel Clear Light" w:hAnsi="Intel Clear Light" w:cs="Arial"/>
          <w:color w:val="000000" w:themeColor="text1"/>
          <w:sz w:val="16"/>
        </w:rPr>
        <w:t xml:space="preserve">You will not provide the Software to the U.S. Government. Contractor or Manufacturer is Intel Corporation, 2200 Mission College Blvd., Santa Clara, CA 95054. </w:t>
      </w:r>
    </w:p>
    <w:p w14:paraId="2E17D1D9" w14:textId="09E71F24" w:rsidR="005B4404" w:rsidRPr="00D4360C" w:rsidRDefault="00FF0E1E" w:rsidP="00267A40">
      <w:pPr>
        <w:pStyle w:val="smalltype"/>
        <w:spacing w:before="120" w:beforeAutospacing="0" w:after="0" w:afterAutospacing="0"/>
        <w:jc w:val="both"/>
        <w:rPr>
          <w:rFonts w:ascii="Intel Clear Light" w:hAnsi="Intel Clear Light" w:cs="Arial"/>
          <w:color w:val="000000" w:themeColor="text1"/>
          <w:sz w:val="16"/>
        </w:rPr>
      </w:pPr>
      <w:r w:rsidRPr="00D4360C">
        <w:rPr>
          <w:rFonts w:ascii="Intel Clear Light" w:hAnsi="Intel Clear Light" w:cs="Arial"/>
          <w:color w:val="000000" w:themeColor="text1"/>
          <w:sz w:val="16"/>
        </w:rPr>
        <w:t>1</w:t>
      </w:r>
      <w:r w:rsidR="00D4360C" w:rsidRPr="00D4360C">
        <w:rPr>
          <w:rFonts w:ascii="Intel Clear Light" w:hAnsi="Intel Clear Light" w:cs="Arial"/>
          <w:color w:val="000000" w:themeColor="text1"/>
          <w:sz w:val="16"/>
        </w:rPr>
        <w:t>5</w:t>
      </w:r>
      <w:r w:rsidR="005B4404" w:rsidRPr="00D4360C">
        <w:rPr>
          <w:rFonts w:ascii="Intel Clear Light" w:hAnsi="Intel Clear Light" w:cs="Arial"/>
          <w:color w:val="000000" w:themeColor="text1"/>
          <w:sz w:val="16"/>
        </w:rPr>
        <w:t xml:space="preserve">. </w:t>
      </w:r>
      <w:r w:rsidR="005B4404" w:rsidRPr="00D4360C">
        <w:rPr>
          <w:rFonts w:ascii="Intel Clear Light" w:hAnsi="Intel Clear Light" w:cs="Arial"/>
          <w:color w:val="000000" w:themeColor="text1"/>
          <w:sz w:val="16"/>
          <w:u w:val="single"/>
        </w:rPr>
        <w:t>ASSIGNMENT</w:t>
      </w:r>
      <w:r w:rsidR="005B4404" w:rsidRPr="00D4360C">
        <w:rPr>
          <w:rFonts w:ascii="Intel Clear Light" w:hAnsi="Intel Clear Light" w:cs="Arial"/>
          <w:color w:val="000000" w:themeColor="text1"/>
          <w:sz w:val="16"/>
        </w:rPr>
        <w:t xml:space="preserve">. You may not delegate, assign or transfer this Agreement, the license(s) granted or any of Your rights or duties hereunder, expressly, by implication, by operation of law, or otherwise and any attempt to do so, without Intel’s express prior written consent, will be null and void. Intel may assign, delegate and transfer this Agreement, and its rights and obligations hereunder, in its sole discretion. </w:t>
      </w:r>
    </w:p>
    <w:p w14:paraId="6A4E25E6" w14:textId="4BCF0040" w:rsidR="005B4404" w:rsidRPr="00D4360C" w:rsidRDefault="00FF0E1E" w:rsidP="00267A40">
      <w:pPr>
        <w:pStyle w:val="smalltype"/>
        <w:spacing w:before="120" w:beforeAutospacing="0" w:after="0" w:afterAutospacing="0"/>
        <w:jc w:val="both"/>
        <w:rPr>
          <w:rFonts w:ascii="Intel Clear Light" w:hAnsi="Intel Clear Light" w:cs="Arial"/>
          <w:color w:val="000000" w:themeColor="text1"/>
          <w:sz w:val="16"/>
        </w:rPr>
      </w:pPr>
      <w:r w:rsidRPr="00D4360C">
        <w:rPr>
          <w:rFonts w:ascii="Intel Clear Light" w:hAnsi="Intel Clear Light" w:cs="Arial"/>
          <w:color w:val="000000" w:themeColor="text1"/>
          <w:sz w:val="16"/>
        </w:rPr>
        <w:t>1</w:t>
      </w:r>
      <w:r w:rsidR="00D4360C" w:rsidRPr="00D4360C">
        <w:rPr>
          <w:rFonts w:ascii="Intel Clear Light" w:hAnsi="Intel Clear Light" w:cs="Arial"/>
          <w:color w:val="000000" w:themeColor="text1"/>
          <w:sz w:val="16"/>
        </w:rPr>
        <w:t>6</w:t>
      </w:r>
      <w:r w:rsidR="00BD4185" w:rsidRPr="00D4360C">
        <w:rPr>
          <w:rFonts w:ascii="Intel Clear Light" w:hAnsi="Intel Clear Light" w:cs="Arial"/>
          <w:color w:val="000000" w:themeColor="text1"/>
          <w:sz w:val="16"/>
        </w:rPr>
        <w:t xml:space="preserve">. </w:t>
      </w:r>
      <w:r w:rsidR="005B4404" w:rsidRPr="00D4360C">
        <w:rPr>
          <w:rFonts w:ascii="Intel Clear Light" w:hAnsi="Intel Clear Light" w:cs="Arial"/>
          <w:color w:val="000000" w:themeColor="text1"/>
          <w:sz w:val="16"/>
          <w:u w:val="single"/>
        </w:rPr>
        <w:t>ENTIRE AGREEMENT</w:t>
      </w:r>
      <w:r w:rsidRPr="00D4360C">
        <w:rPr>
          <w:rFonts w:ascii="Intel Clear Light" w:hAnsi="Intel Clear Light" w:cs="Arial"/>
          <w:color w:val="000000" w:themeColor="text1"/>
          <w:sz w:val="16"/>
          <w:u w:val="single"/>
        </w:rPr>
        <w:t>; SEVERABILITY</w:t>
      </w:r>
      <w:r w:rsidR="005B4404" w:rsidRPr="00D4360C">
        <w:rPr>
          <w:rFonts w:ascii="Intel Clear Light" w:hAnsi="Intel Clear Light" w:cs="Arial"/>
          <w:color w:val="000000" w:themeColor="text1"/>
          <w:sz w:val="16"/>
        </w:rPr>
        <w:t>. The terms and condition</w:t>
      </w:r>
      <w:r w:rsidR="00D463AD" w:rsidRPr="00D4360C">
        <w:rPr>
          <w:rFonts w:ascii="Intel Clear Light" w:hAnsi="Intel Clear Light" w:cs="Arial"/>
          <w:color w:val="000000" w:themeColor="text1"/>
          <w:sz w:val="16"/>
        </w:rPr>
        <w:t>s of this Agreement</w:t>
      </w:r>
      <w:r w:rsidR="00F26734" w:rsidRPr="00D4360C">
        <w:rPr>
          <w:rFonts w:ascii="Intel Clear Light" w:hAnsi="Intel Clear Light" w:cs="Arial"/>
          <w:color w:val="000000" w:themeColor="text1"/>
          <w:sz w:val="16"/>
        </w:rPr>
        <w:t xml:space="preserve"> and </w:t>
      </w:r>
      <w:r w:rsidR="003D1169" w:rsidRPr="00D4360C">
        <w:rPr>
          <w:rFonts w:ascii="Intel Clear Light" w:hAnsi="Intel Clear Light" w:cs="Arial"/>
          <w:color w:val="000000" w:themeColor="text1"/>
          <w:sz w:val="16"/>
        </w:rPr>
        <w:t xml:space="preserve">any </w:t>
      </w:r>
      <w:r w:rsidR="00D463AD" w:rsidRPr="00D4360C">
        <w:rPr>
          <w:rFonts w:ascii="Intel Clear Light" w:hAnsi="Intel Clear Light" w:cs="Arial"/>
          <w:color w:val="000000" w:themeColor="text1"/>
          <w:sz w:val="16"/>
        </w:rPr>
        <w:t xml:space="preserve">NDA </w:t>
      </w:r>
      <w:r w:rsidR="003D1169" w:rsidRPr="00D4360C">
        <w:rPr>
          <w:rFonts w:ascii="Intel Clear Light" w:hAnsi="Intel Clear Light" w:cs="Arial"/>
          <w:color w:val="000000" w:themeColor="text1"/>
          <w:sz w:val="16"/>
        </w:rPr>
        <w:t xml:space="preserve">with Intel </w:t>
      </w:r>
      <w:r w:rsidR="005B4404" w:rsidRPr="00D4360C">
        <w:rPr>
          <w:rFonts w:ascii="Intel Clear Light" w:hAnsi="Intel Clear Light" w:cs="Arial"/>
          <w:color w:val="000000" w:themeColor="text1"/>
          <w:sz w:val="16"/>
        </w:rPr>
        <w:t xml:space="preserve">constitute the entire agreement between the </w:t>
      </w:r>
      <w:r w:rsidR="00380E06">
        <w:rPr>
          <w:rFonts w:ascii="Intel Clear Light" w:hAnsi="Intel Clear Light" w:cs="Arial"/>
          <w:color w:val="000000" w:themeColor="text1"/>
          <w:sz w:val="16"/>
        </w:rPr>
        <w:t>P</w:t>
      </w:r>
      <w:r w:rsidR="00380E06" w:rsidRPr="00D4360C">
        <w:rPr>
          <w:rFonts w:ascii="Intel Clear Light" w:hAnsi="Intel Clear Light" w:cs="Arial"/>
          <w:color w:val="000000" w:themeColor="text1"/>
          <w:sz w:val="16"/>
        </w:rPr>
        <w:t xml:space="preserve">arties </w:t>
      </w:r>
      <w:r w:rsidR="005B4404" w:rsidRPr="00D4360C">
        <w:rPr>
          <w:rFonts w:ascii="Intel Clear Light" w:hAnsi="Intel Clear Light" w:cs="Arial"/>
          <w:color w:val="000000" w:themeColor="text1"/>
          <w:sz w:val="16"/>
        </w:rPr>
        <w:t>with respect to the subject matter hereof, and merge and supersede all prior</w:t>
      </w:r>
      <w:r w:rsidR="00B218F6" w:rsidRPr="00D4360C">
        <w:rPr>
          <w:rFonts w:ascii="Intel Clear Light" w:hAnsi="Intel Clear Light" w:cs="Arial"/>
          <w:color w:val="000000" w:themeColor="text1"/>
          <w:sz w:val="16"/>
        </w:rPr>
        <w:t xml:space="preserve"> or </w:t>
      </w:r>
      <w:r w:rsidR="005B4404" w:rsidRPr="00D4360C">
        <w:rPr>
          <w:rFonts w:ascii="Intel Clear Light" w:hAnsi="Intel Clear Light" w:cs="Arial"/>
          <w:color w:val="000000" w:themeColor="text1"/>
          <w:sz w:val="16"/>
        </w:rPr>
        <w:t xml:space="preserve">contemporaneous agreements, understandings, negotiations and discussions. Neither </w:t>
      </w:r>
      <w:r w:rsidR="003D1169" w:rsidRPr="00D4360C">
        <w:rPr>
          <w:rFonts w:ascii="Intel Clear Light" w:hAnsi="Intel Clear Light" w:cs="Arial"/>
          <w:color w:val="000000" w:themeColor="text1"/>
          <w:sz w:val="16"/>
        </w:rPr>
        <w:t>Part</w:t>
      </w:r>
      <w:r w:rsidR="00B218F6" w:rsidRPr="00D4360C">
        <w:rPr>
          <w:rFonts w:ascii="Intel Clear Light" w:hAnsi="Intel Clear Light" w:cs="Arial"/>
          <w:color w:val="000000" w:themeColor="text1"/>
          <w:sz w:val="16"/>
        </w:rPr>
        <w:t>y</w:t>
      </w:r>
      <w:r w:rsidR="003D1169" w:rsidRPr="00D4360C">
        <w:rPr>
          <w:rFonts w:ascii="Intel Clear Light" w:hAnsi="Intel Clear Light" w:cs="Arial"/>
          <w:color w:val="000000" w:themeColor="text1"/>
          <w:sz w:val="16"/>
        </w:rPr>
        <w:t xml:space="preserve"> </w:t>
      </w:r>
      <w:r w:rsidR="005B4404" w:rsidRPr="00D4360C">
        <w:rPr>
          <w:rFonts w:ascii="Intel Clear Light" w:hAnsi="Intel Clear Light" w:cs="Arial"/>
          <w:color w:val="000000" w:themeColor="text1"/>
          <w:sz w:val="16"/>
        </w:rPr>
        <w:t>will be bound by any terms, conditions, definitions, warranties, understandings</w:t>
      </w:r>
      <w:r w:rsidR="00F26734" w:rsidRPr="00D4360C">
        <w:rPr>
          <w:rFonts w:ascii="Intel Clear Light" w:hAnsi="Intel Clear Light" w:cs="Arial"/>
          <w:color w:val="000000" w:themeColor="text1"/>
          <w:sz w:val="16"/>
        </w:rPr>
        <w:t>,</w:t>
      </w:r>
      <w:r w:rsidR="005B4404" w:rsidRPr="00D4360C">
        <w:rPr>
          <w:rFonts w:ascii="Intel Clear Light" w:hAnsi="Intel Clear Light" w:cs="Arial"/>
          <w:color w:val="000000" w:themeColor="text1"/>
          <w:sz w:val="16"/>
        </w:rPr>
        <w:t xml:space="preserve"> or representations with respect to the subject matter hereof other than as expressly provided herein. </w:t>
      </w:r>
      <w:r w:rsidRPr="00D4360C">
        <w:rPr>
          <w:rFonts w:ascii="Intel Clear Light" w:hAnsi="Intel Clear Light" w:cs="Arial"/>
          <w:color w:val="000000" w:themeColor="text1"/>
          <w:sz w:val="16"/>
        </w:rPr>
        <w:t xml:space="preserve">In the event any provision of this Agreement is unenforceable or invalid under any applicable law or applicable court decision, such unenforceability or invalidity will not render this Agreement unenforceable or invalid as a whole, instead such provision will be changed and interpreted so as to best accomplish the objectives of such provision within legal limits. </w:t>
      </w:r>
    </w:p>
    <w:p w14:paraId="5310CB62" w14:textId="7F1DAEE1" w:rsidR="00852FEA" w:rsidRPr="00D4360C" w:rsidRDefault="00CB6095" w:rsidP="00267A40">
      <w:pPr>
        <w:pStyle w:val="smalltype"/>
        <w:spacing w:before="120" w:beforeAutospacing="0" w:after="0" w:afterAutospacing="0"/>
        <w:jc w:val="both"/>
        <w:rPr>
          <w:rFonts w:ascii="Intel Clear Light" w:hAnsi="Intel Clear Light" w:cs="Arial"/>
          <w:color w:val="000000" w:themeColor="text1"/>
          <w:sz w:val="16"/>
        </w:rPr>
      </w:pPr>
      <w:r w:rsidRPr="00D4360C">
        <w:rPr>
          <w:rFonts w:ascii="Intel Clear Light" w:hAnsi="Intel Clear Light" w:cs="Arial"/>
          <w:color w:val="000000" w:themeColor="text1"/>
          <w:sz w:val="16"/>
        </w:rPr>
        <w:t>1</w:t>
      </w:r>
      <w:r w:rsidR="00D4360C" w:rsidRPr="00D4360C">
        <w:rPr>
          <w:rFonts w:ascii="Intel Clear Light" w:hAnsi="Intel Clear Light" w:cs="Arial"/>
          <w:color w:val="000000" w:themeColor="text1"/>
          <w:sz w:val="16"/>
        </w:rPr>
        <w:t>7</w:t>
      </w:r>
      <w:r w:rsidR="005B4404" w:rsidRPr="00D4360C">
        <w:rPr>
          <w:rFonts w:ascii="Intel Clear Light" w:hAnsi="Intel Clear Light" w:cs="Arial"/>
          <w:color w:val="000000" w:themeColor="text1"/>
          <w:sz w:val="16"/>
        </w:rPr>
        <w:t>.</w:t>
      </w:r>
      <w:r w:rsidR="003D1169" w:rsidRPr="00D4360C">
        <w:rPr>
          <w:rFonts w:ascii="Intel Clear Light" w:hAnsi="Intel Clear Light" w:cs="Arial"/>
          <w:color w:val="000000" w:themeColor="text1"/>
          <w:sz w:val="16"/>
        </w:rPr>
        <w:t xml:space="preserve"> </w:t>
      </w:r>
      <w:r w:rsidR="005B4404" w:rsidRPr="00D4360C">
        <w:rPr>
          <w:rFonts w:ascii="Intel Clear Light" w:hAnsi="Intel Clear Light" w:cs="Arial"/>
          <w:color w:val="000000" w:themeColor="text1"/>
          <w:sz w:val="16"/>
          <w:u w:val="single"/>
        </w:rPr>
        <w:t>WAIVER</w:t>
      </w:r>
      <w:r w:rsidR="005B4404" w:rsidRPr="00D4360C">
        <w:rPr>
          <w:rFonts w:ascii="Intel Clear Light" w:hAnsi="Intel Clear Light" w:cs="Arial"/>
          <w:color w:val="000000" w:themeColor="text1"/>
          <w:sz w:val="16"/>
        </w:rPr>
        <w:t xml:space="preserve">. The failure of </w:t>
      </w:r>
      <w:r w:rsidR="003D1169" w:rsidRPr="00D4360C">
        <w:rPr>
          <w:rFonts w:ascii="Intel Clear Light" w:hAnsi="Intel Clear Light" w:cs="Arial"/>
          <w:color w:val="000000" w:themeColor="text1"/>
          <w:sz w:val="16"/>
        </w:rPr>
        <w:t xml:space="preserve">a </w:t>
      </w:r>
      <w:r w:rsidR="00380E06">
        <w:rPr>
          <w:rFonts w:ascii="Intel Clear Light" w:hAnsi="Intel Clear Light" w:cs="Arial"/>
          <w:color w:val="000000" w:themeColor="text1"/>
          <w:sz w:val="16"/>
        </w:rPr>
        <w:t>P</w:t>
      </w:r>
      <w:r w:rsidR="00380E06" w:rsidRPr="00D4360C">
        <w:rPr>
          <w:rFonts w:ascii="Intel Clear Light" w:hAnsi="Intel Clear Light" w:cs="Arial"/>
          <w:color w:val="000000" w:themeColor="text1"/>
          <w:sz w:val="16"/>
        </w:rPr>
        <w:t xml:space="preserve">arty </w:t>
      </w:r>
      <w:r w:rsidR="005B4404" w:rsidRPr="00D4360C">
        <w:rPr>
          <w:rFonts w:ascii="Intel Clear Light" w:hAnsi="Intel Clear Light" w:cs="Arial"/>
          <w:color w:val="000000" w:themeColor="text1"/>
          <w:sz w:val="16"/>
        </w:rPr>
        <w:t xml:space="preserve">to require performance by the other </w:t>
      </w:r>
      <w:r w:rsidR="00380E06">
        <w:rPr>
          <w:rFonts w:ascii="Intel Clear Light" w:hAnsi="Intel Clear Light" w:cs="Arial"/>
          <w:color w:val="000000" w:themeColor="text1"/>
          <w:sz w:val="16"/>
        </w:rPr>
        <w:t>P</w:t>
      </w:r>
      <w:r w:rsidR="00380E06" w:rsidRPr="00D4360C">
        <w:rPr>
          <w:rFonts w:ascii="Intel Clear Light" w:hAnsi="Intel Clear Light" w:cs="Arial"/>
          <w:color w:val="000000" w:themeColor="text1"/>
          <w:sz w:val="16"/>
        </w:rPr>
        <w:t xml:space="preserve">arty </w:t>
      </w:r>
      <w:r w:rsidR="005B4404" w:rsidRPr="00D4360C">
        <w:rPr>
          <w:rFonts w:ascii="Intel Clear Light" w:hAnsi="Intel Clear Light" w:cs="Arial"/>
          <w:color w:val="000000" w:themeColor="text1"/>
          <w:sz w:val="16"/>
        </w:rPr>
        <w:t xml:space="preserve">of any provision hereof will not affect the full right to require such performance at any time thereafter; nor will waiver by </w:t>
      </w:r>
      <w:r w:rsidR="003D1169" w:rsidRPr="00D4360C">
        <w:rPr>
          <w:rFonts w:ascii="Intel Clear Light" w:hAnsi="Intel Clear Light" w:cs="Arial"/>
          <w:color w:val="000000" w:themeColor="text1"/>
          <w:sz w:val="16"/>
        </w:rPr>
        <w:t xml:space="preserve">a </w:t>
      </w:r>
      <w:r w:rsidR="00380E06">
        <w:rPr>
          <w:rFonts w:ascii="Intel Clear Light" w:hAnsi="Intel Clear Light" w:cs="Arial"/>
          <w:color w:val="000000" w:themeColor="text1"/>
          <w:sz w:val="16"/>
        </w:rPr>
        <w:t>P</w:t>
      </w:r>
      <w:r w:rsidR="00380E06" w:rsidRPr="00D4360C">
        <w:rPr>
          <w:rFonts w:ascii="Intel Clear Light" w:hAnsi="Intel Clear Light" w:cs="Arial"/>
          <w:color w:val="000000" w:themeColor="text1"/>
          <w:sz w:val="16"/>
        </w:rPr>
        <w:t xml:space="preserve">arty </w:t>
      </w:r>
      <w:r w:rsidR="005B4404" w:rsidRPr="00D4360C">
        <w:rPr>
          <w:rFonts w:ascii="Intel Clear Light" w:hAnsi="Intel Clear Light" w:cs="Arial"/>
          <w:color w:val="000000" w:themeColor="text1"/>
          <w:sz w:val="16"/>
        </w:rPr>
        <w:t xml:space="preserve">of a breach of any provision hereof </w:t>
      </w:r>
      <w:r w:rsidR="003D1169" w:rsidRPr="00D4360C">
        <w:rPr>
          <w:rFonts w:ascii="Intel Clear Light" w:hAnsi="Intel Clear Light" w:cs="Arial"/>
          <w:color w:val="000000" w:themeColor="text1"/>
          <w:sz w:val="16"/>
        </w:rPr>
        <w:t>constitute</w:t>
      </w:r>
      <w:r w:rsidR="005B4404" w:rsidRPr="00D4360C">
        <w:rPr>
          <w:rFonts w:ascii="Intel Clear Light" w:hAnsi="Intel Clear Light" w:cs="Arial"/>
          <w:color w:val="000000" w:themeColor="text1"/>
          <w:sz w:val="16"/>
        </w:rPr>
        <w:t xml:space="preserve"> a waiver of the provision itself. </w:t>
      </w:r>
    </w:p>
    <w:p w14:paraId="41BE9A6F" w14:textId="2FA0938B" w:rsidR="00D463AD" w:rsidRPr="00D4360C" w:rsidRDefault="00A61A47" w:rsidP="00D4360C">
      <w:pPr>
        <w:pStyle w:val="BodyText"/>
        <w:widowControl/>
        <w:spacing w:before="120"/>
        <w:ind w:left="0"/>
        <w:jc w:val="both"/>
        <w:rPr>
          <w:rFonts w:ascii="Intel Clear Light" w:hAnsi="Intel Clear Light" w:cs="Arial"/>
          <w:caps/>
          <w:color w:val="000000" w:themeColor="text1"/>
          <w:sz w:val="16"/>
          <w:szCs w:val="15"/>
        </w:rPr>
      </w:pPr>
      <w:r w:rsidRPr="00D4360C">
        <w:rPr>
          <w:rFonts w:ascii="Intel Clear Light" w:hAnsi="Intel Clear Light" w:cs="Arial"/>
          <w:caps/>
          <w:color w:val="000000" w:themeColor="text1"/>
          <w:sz w:val="16"/>
          <w:szCs w:val="15"/>
        </w:rPr>
        <w:t>1</w:t>
      </w:r>
      <w:r w:rsidR="00D4360C" w:rsidRPr="00D4360C">
        <w:rPr>
          <w:rFonts w:ascii="Intel Clear Light" w:hAnsi="Intel Clear Light" w:cs="Arial"/>
          <w:caps/>
          <w:color w:val="000000" w:themeColor="text1"/>
          <w:sz w:val="16"/>
          <w:szCs w:val="15"/>
        </w:rPr>
        <w:t>8</w:t>
      </w:r>
      <w:r w:rsidR="0027278A" w:rsidRPr="00D4360C">
        <w:rPr>
          <w:rFonts w:ascii="Intel Clear Light" w:hAnsi="Intel Clear Light" w:cs="Arial"/>
          <w:caps/>
          <w:color w:val="000000" w:themeColor="text1"/>
          <w:sz w:val="16"/>
          <w:szCs w:val="15"/>
        </w:rPr>
        <w:t xml:space="preserve">. </w:t>
      </w:r>
      <w:r w:rsidR="0027278A" w:rsidRPr="00D4360C">
        <w:rPr>
          <w:rFonts w:ascii="Intel Clear Light" w:hAnsi="Intel Clear Light" w:cs="Arial"/>
          <w:caps/>
          <w:color w:val="000000" w:themeColor="text1"/>
          <w:sz w:val="16"/>
          <w:szCs w:val="15"/>
          <w:u w:val="single"/>
        </w:rPr>
        <w:t>PRIVACY</w:t>
      </w:r>
      <w:r w:rsidR="0027278A" w:rsidRPr="00D4360C">
        <w:rPr>
          <w:rFonts w:ascii="Intel Clear Light" w:hAnsi="Intel Clear Light" w:cs="Arial"/>
          <w:caps/>
          <w:color w:val="000000" w:themeColor="text1"/>
          <w:sz w:val="16"/>
          <w:szCs w:val="15"/>
        </w:rPr>
        <w:t xml:space="preserve">.  </w:t>
      </w:r>
      <w:r w:rsidR="00584FD4" w:rsidRPr="00D4360C">
        <w:rPr>
          <w:rFonts w:ascii="Intel Clear Light" w:hAnsi="Intel Clear Light" w:cs="Arial"/>
          <w:caps/>
          <w:color w:val="000000" w:themeColor="text1"/>
          <w:sz w:val="16"/>
          <w:szCs w:val="15"/>
        </w:rPr>
        <w:t>Your privacy rights are set forth in Intel’s privacy notice, which forms a part of this agreement. Please review the privacy notice at http://www.intel.com/privacy to learn how Intel collects, uses and shares information about You.</w:t>
      </w:r>
    </w:p>
    <w:sectPr w:rsidR="00D463AD" w:rsidRPr="00D4360C" w:rsidSect="002F647C">
      <w:headerReference w:type="even" r:id="rId11"/>
      <w:headerReference w:type="default" r:id="rId12"/>
      <w:footerReference w:type="even" r:id="rId13"/>
      <w:footerReference w:type="default" r:id="rId14"/>
      <w:headerReference w:type="first" r:id="rId15"/>
      <w:footerReference w:type="first" r:id="rId16"/>
      <w:pgSz w:w="12240" w:h="15840"/>
      <w:pgMar w:top="720" w:right="720" w:bottom="720" w:left="720" w:header="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7A6E79" w14:textId="77777777" w:rsidR="00CB432C" w:rsidRDefault="00CB432C">
      <w:r>
        <w:separator/>
      </w:r>
    </w:p>
  </w:endnote>
  <w:endnote w:type="continuationSeparator" w:id="0">
    <w:p w14:paraId="6A924CF9" w14:textId="77777777" w:rsidR="00CB432C" w:rsidRDefault="00CB43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Intel Clear Light">
    <w:panose1 w:val="020B0404020203020204"/>
    <w:charset w:val="00"/>
    <w:family w:val="swiss"/>
    <w:pitch w:val="variable"/>
    <w:sig w:usb0="E10006FF" w:usb1="400060FB" w:usb2="00000028"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741598" w14:textId="77777777" w:rsidR="001A577D" w:rsidRDefault="001A577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Intel Clear Light" w:hAnsi="Intel Clear Light" w:cs="Arial"/>
        <w:sz w:val="15"/>
        <w:szCs w:val="15"/>
      </w:rPr>
      <w:id w:val="-1612966505"/>
      <w:docPartObj>
        <w:docPartGallery w:val="Page Numbers (Bottom of Page)"/>
        <w:docPartUnique/>
      </w:docPartObj>
    </w:sdtPr>
    <w:sdtEndPr/>
    <w:sdtContent>
      <w:sdt>
        <w:sdtPr>
          <w:rPr>
            <w:rFonts w:ascii="Intel Clear Light" w:hAnsi="Intel Clear Light" w:cs="Arial"/>
            <w:sz w:val="15"/>
            <w:szCs w:val="15"/>
          </w:rPr>
          <w:id w:val="-1826342348"/>
          <w:docPartObj>
            <w:docPartGallery w:val="Page Numbers (Top of Page)"/>
            <w:docPartUnique/>
          </w:docPartObj>
        </w:sdtPr>
        <w:sdtEndPr/>
        <w:sdtContent>
          <w:p w14:paraId="45A1EB76" w14:textId="5FA24EBE" w:rsidR="00575CAA" w:rsidRPr="00125E84" w:rsidRDefault="00AE5AE1" w:rsidP="00E37E36">
            <w:pPr>
              <w:pStyle w:val="Header"/>
              <w:jc w:val="both"/>
              <w:rPr>
                <w:rFonts w:ascii="Intel Clear Light" w:hAnsi="Intel Clear Light" w:cs="Arial"/>
                <w:sz w:val="15"/>
                <w:szCs w:val="15"/>
              </w:rPr>
            </w:pPr>
            <w:r w:rsidRPr="00125E84">
              <w:rPr>
                <w:rFonts w:ascii="Intel Clear Light" w:hAnsi="Intel Clear Light" w:cs="Arial"/>
                <w:sz w:val="15"/>
                <w:szCs w:val="15"/>
              </w:rPr>
              <w:t>Intel Confidential Information</w:t>
            </w:r>
            <w:r w:rsidR="00E37E36" w:rsidRPr="00125E84">
              <w:rPr>
                <w:rFonts w:ascii="Intel Clear Light" w:hAnsi="Intel Clear Light" w:cs="Arial"/>
                <w:sz w:val="15"/>
                <w:szCs w:val="15"/>
              </w:rPr>
              <w:tab/>
            </w:r>
            <w:r w:rsidR="00E37E36" w:rsidRPr="00125E84">
              <w:rPr>
                <w:rFonts w:ascii="Intel Clear Light" w:hAnsi="Intel Clear Light" w:cs="Arial"/>
                <w:sz w:val="15"/>
                <w:szCs w:val="15"/>
              </w:rPr>
              <w:tab/>
            </w:r>
            <w:r w:rsidR="00E37E36" w:rsidRPr="00125E84">
              <w:rPr>
                <w:rFonts w:ascii="Intel Clear Light" w:hAnsi="Intel Clear Light" w:cs="Arial"/>
                <w:sz w:val="15"/>
                <w:szCs w:val="15"/>
              </w:rPr>
              <w:tab/>
              <w:t xml:space="preserve">              </w:t>
            </w:r>
            <w:r w:rsidR="00D4360C">
              <w:rPr>
                <w:rFonts w:ascii="Intel Clear Light" w:hAnsi="Intel Clear Light" w:cs="Arial"/>
                <w:sz w:val="15"/>
                <w:szCs w:val="15"/>
              </w:rPr>
              <w:t>10.</w:t>
            </w:r>
            <w:r w:rsidR="001A577D">
              <w:rPr>
                <w:rFonts w:ascii="Intel Clear Light" w:hAnsi="Intel Clear Light" w:cs="Arial"/>
                <w:sz w:val="15"/>
                <w:szCs w:val="15"/>
              </w:rPr>
              <w:t>24.</w:t>
            </w:r>
            <w:r w:rsidR="00E37E36" w:rsidRPr="00125E84">
              <w:rPr>
                <w:rFonts w:ascii="Intel Clear Light" w:hAnsi="Intel Clear Light" w:cs="Arial"/>
                <w:sz w:val="15"/>
                <w:szCs w:val="15"/>
              </w:rPr>
              <w:t>2016</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448A18" w14:textId="77777777" w:rsidR="001A577D" w:rsidRDefault="001A57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9A8282" w14:textId="77777777" w:rsidR="00CB432C" w:rsidRDefault="00CB432C">
      <w:r>
        <w:separator/>
      </w:r>
    </w:p>
  </w:footnote>
  <w:footnote w:type="continuationSeparator" w:id="0">
    <w:p w14:paraId="0D074FC3" w14:textId="77777777" w:rsidR="00CB432C" w:rsidRDefault="00CB43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CACEC8" w14:textId="77777777" w:rsidR="001A577D" w:rsidRDefault="001A577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8DA309" w14:textId="77777777" w:rsidR="00570D99" w:rsidRPr="00570D99" w:rsidRDefault="00570D99" w:rsidP="00570D99">
    <w:pPr>
      <w:pStyle w:val="Header"/>
      <w:jc w:val="center"/>
      <w:rPr>
        <w:rFonts w:ascii="Arial" w:hAnsi="Arial" w:cs="Arial"/>
        <w:sz w:val="18"/>
        <w:szCs w:val="1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FEAEEF" w14:textId="77777777" w:rsidR="001A577D" w:rsidRDefault="001A577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AB4AC38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18F22FA9"/>
    <w:multiLevelType w:val="hybridMultilevel"/>
    <w:tmpl w:val="56B865AA"/>
    <w:lvl w:ilvl="0" w:tplc="7AACA076">
      <w:start w:val="1"/>
      <w:numFmt w:val="bullet"/>
      <w:lvlText w:val=""/>
      <w:lvlJc w:val="left"/>
      <w:pPr>
        <w:ind w:left="720" w:hanging="360"/>
      </w:pPr>
      <w:rPr>
        <w:rFonts w:ascii="Symbol" w:hAnsi="Symbol" w:hint="default"/>
      </w:rPr>
    </w:lvl>
    <w:lvl w:ilvl="1" w:tplc="74A4343E" w:tentative="1">
      <w:start w:val="1"/>
      <w:numFmt w:val="bullet"/>
      <w:lvlText w:val="o"/>
      <w:lvlJc w:val="left"/>
      <w:pPr>
        <w:ind w:left="1440" w:hanging="360"/>
      </w:pPr>
      <w:rPr>
        <w:rFonts w:ascii="Courier New" w:hAnsi="Courier New" w:hint="default"/>
      </w:rPr>
    </w:lvl>
    <w:lvl w:ilvl="2" w:tplc="8CC632A2" w:tentative="1">
      <w:start w:val="1"/>
      <w:numFmt w:val="bullet"/>
      <w:lvlText w:val=""/>
      <w:lvlJc w:val="left"/>
      <w:pPr>
        <w:ind w:left="2160" w:hanging="360"/>
      </w:pPr>
      <w:rPr>
        <w:rFonts w:ascii="Wingdings" w:hAnsi="Wingdings" w:hint="default"/>
      </w:rPr>
    </w:lvl>
    <w:lvl w:ilvl="3" w:tplc="DE8EA0E0" w:tentative="1">
      <w:start w:val="1"/>
      <w:numFmt w:val="bullet"/>
      <w:lvlText w:val=""/>
      <w:lvlJc w:val="left"/>
      <w:pPr>
        <w:ind w:left="2880" w:hanging="360"/>
      </w:pPr>
      <w:rPr>
        <w:rFonts w:ascii="Symbol" w:hAnsi="Symbol" w:hint="default"/>
      </w:rPr>
    </w:lvl>
    <w:lvl w:ilvl="4" w:tplc="485EA118" w:tentative="1">
      <w:start w:val="1"/>
      <w:numFmt w:val="bullet"/>
      <w:lvlText w:val="o"/>
      <w:lvlJc w:val="left"/>
      <w:pPr>
        <w:ind w:left="3600" w:hanging="360"/>
      </w:pPr>
      <w:rPr>
        <w:rFonts w:ascii="Courier New" w:hAnsi="Courier New" w:hint="default"/>
      </w:rPr>
    </w:lvl>
    <w:lvl w:ilvl="5" w:tplc="89F85544" w:tentative="1">
      <w:start w:val="1"/>
      <w:numFmt w:val="bullet"/>
      <w:lvlText w:val=""/>
      <w:lvlJc w:val="left"/>
      <w:pPr>
        <w:ind w:left="4320" w:hanging="360"/>
      </w:pPr>
      <w:rPr>
        <w:rFonts w:ascii="Wingdings" w:hAnsi="Wingdings" w:hint="default"/>
      </w:rPr>
    </w:lvl>
    <w:lvl w:ilvl="6" w:tplc="93A6DBF4" w:tentative="1">
      <w:start w:val="1"/>
      <w:numFmt w:val="bullet"/>
      <w:lvlText w:val=""/>
      <w:lvlJc w:val="left"/>
      <w:pPr>
        <w:ind w:left="5040" w:hanging="360"/>
      </w:pPr>
      <w:rPr>
        <w:rFonts w:ascii="Symbol" w:hAnsi="Symbol" w:hint="default"/>
      </w:rPr>
    </w:lvl>
    <w:lvl w:ilvl="7" w:tplc="A440AC40" w:tentative="1">
      <w:start w:val="1"/>
      <w:numFmt w:val="bullet"/>
      <w:lvlText w:val="o"/>
      <w:lvlJc w:val="left"/>
      <w:pPr>
        <w:ind w:left="5760" w:hanging="360"/>
      </w:pPr>
      <w:rPr>
        <w:rFonts w:ascii="Courier New" w:hAnsi="Courier New" w:hint="default"/>
      </w:rPr>
    </w:lvl>
    <w:lvl w:ilvl="8" w:tplc="C8062F64" w:tentative="1">
      <w:start w:val="1"/>
      <w:numFmt w:val="bullet"/>
      <w:lvlText w:val=""/>
      <w:lvlJc w:val="left"/>
      <w:pPr>
        <w:ind w:left="6480" w:hanging="360"/>
      </w:pPr>
      <w:rPr>
        <w:rFonts w:ascii="Wingdings" w:hAnsi="Wingdings" w:hint="default"/>
      </w:rPr>
    </w:lvl>
  </w:abstractNum>
  <w:abstractNum w:abstractNumId="2" w15:restartNumberingAfterBreak="0">
    <w:nsid w:val="21CB10B7"/>
    <w:multiLevelType w:val="hybridMultilevel"/>
    <w:tmpl w:val="BC9AF176"/>
    <w:lvl w:ilvl="0" w:tplc="794A9456">
      <w:start w:val="1"/>
      <w:numFmt w:val="decimal"/>
      <w:lvlText w:val="%1."/>
      <w:lvlJc w:val="left"/>
      <w:pPr>
        <w:ind w:left="720" w:hanging="360"/>
      </w:pPr>
    </w:lvl>
    <w:lvl w:ilvl="1" w:tplc="1D884334" w:tentative="1">
      <w:start w:val="1"/>
      <w:numFmt w:val="lowerLetter"/>
      <w:lvlText w:val="%2."/>
      <w:lvlJc w:val="left"/>
      <w:pPr>
        <w:ind w:left="1440" w:hanging="360"/>
      </w:pPr>
    </w:lvl>
    <w:lvl w:ilvl="2" w:tplc="8C24C74E" w:tentative="1">
      <w:start w:val="1"/>
      <w:numFmt w:val="lowerRoman"/>
      <w:lvlText w:val="%3."/>
      <w:lvlJc w:val="right"/>
      <w:pPr>
        <w:ind w:left="2160" w:hanging="180"/>
      </w:pPr>
    </w:lvl>
    <w:lvl w:ilvl="3" w:tplc="8AEE65A6" w:tentative="1">
      <w:start w:val="1"/>
      <w:numFmt w:val="decimal"/>
      <w:lvlText w:val="%4."/>
      <w:lvlJc w:val="left"/>
      <w:pPr>
        <w:ind w:left="2880" w:hanging="360"/>
      </w:pPr>
    </w:lvl>
    <w:lvl w:ilvl="4" w:tplc="25F47FA6" w:tentative="1">
      <w:start w:val="1"/>
      <w:numFmt w:val="lowerLetter"/>
      <w:lvlText w:val="%5."/>
      <w:lvlJc w:val="left"/>
      <w:pPr>
        <w:ind w:left="3600" w:hanging="360"/>
      </w:pPr>
    </w:lvl>
    <w:lvl w:ilvl="5" w:tplc="7C86A6B8" w:tentative="1">
      <w:start w:val="1"/>
      <w:numFmt w:val="lowerRoman"/>
      <w:lvlText w:val="%6."/>
      <w:lvlJc w:val="right"/>
      <w:pPr>
        <w:ind w:left="4320" w:hanging="180"/>
      </w:pPr>
    </w:lvl>
    <w:lvl w:ilvl="6" w:tplc="83688C38" w:tentative="1">
      <w:start w:val="1"/>
      <w:numFmt w:val="decimal"/>
      <w:lvlText w:val="%7."/>
      <w:lvlJc w:val="left"/>
      <w:pPr>
        <w:ind w:left="5040" w:hanging="360"/>
      </w:pPr>
    </w:lvl>
    <w:lvl w:ilvl="7" w:tplc="C824927C" w:tentative="1">
      <w:start w:val="1"/>
      <w:numFmt w:val="lowerLetter"/>
      <w:lvlText w:val="%8."/>
      <w:lvlJc w:val="left"/>
      <w:pPr>
        <w:ind w:left="5760" w:hanging="360"/>
      </w:pPr>
    </w:lvl>
    <w:lvl w:ilvl="8" w:tplc="32CC4C8E" w:tentative="1">
      <w:start w:val="1"/>
      <w:numFmt w:val="lowerRoman"/>
      <w:lvlText w:val="%9."/>
      <w:lvlJc w:val="right"/>
      <w:pPr>
        <w:ind w:left="6480" w:hanging="180"/>
      </w:pPr>
    </w:lvl>
  </w:abstractNum>
  <w:abstractNum w:abstractNumId="3" w15:restartNumberingAfterBreak="0">
    <w:nsid w:val="27994BA6"/>
    <w:multiLevelType w:val="multilevel"/>
    <w:tmpl w:val="E6E43BA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47071374"/>
    <w:multiLevelType w:val="hybridMultilevel"/>
    <w:tmpl w:val="7F508422"/>
    <w:lvl w:ilvl="0" w:tplc="24B6B422">
      <w:start w:val="1"/>
      <w:numFmt w:val="decimal"/>
      <w:lvlText w:val="(%1)"/>
      <w:lvlJc w:val="left"/>
      <w:pPr>
        <w:ind w:left="1440" w:hanging="360"/>
      </w:pPr>
      <w:rPr>
        <w:rFonts w:hint="default"/>
      </w:rPr>
    </w:lvl>
    <w:lvl w:ilvl="1" w:tplc="14623D9A" w:tentative="1">
      <w:start w:val="1"/>
      <w:numFmt w:val="lowerLetter"/>
      <w:lvlText w:val="%2."/>
      <w:lvlJc w:val="left"/>
      <w:pPr>
        <w:ind w:left="2160" w:hanging="360"/>
      </w:pPr>
    </w:lvl>
    <w:lvl w:ilvl="2" w:tplc="A7E470BA" w:tentative="1">
      <w:start w:val="1"/>
      <w:numFmt w:val="lowerRoman"/>
      <w:lvlText w:val="%3."/>
      <w:lvlJc w:val="right"/>
      <w:pPr>
        <w:ind w:left="2880" w:hanging="180"/>
      </w:pPr>
    </w:lvl>
    <w:lvl w:ilvl="3" w:tplc="2C529000" w:tentative="1">
      <w:start w:val="1"/>
      <w:numFmt w:val="decimal"/>
      <w:lvlText w:val="%4."/>
      <w:lvlJc w:val="left"/>
      <w:pPr>
        <w:ind w:left="3600" w:hanging="360"/>
      </w:pPr>
    </w:lvl>
    <w:lvl w:ilvl="4" w:tplc="BA7E07A6" w:tentative="1">
      <w:start w:val="1"/>
      <w:numFmt w:val="lowerLetter"/>
      <w:lvlText w:val="%5."/>
      <w:lvlJc w:val="left"/>
      <w:pPr>
        <w:ind w:left="4320" w:hanging="360"/>
      </w:pPr>
    </w:lvl>
    <w:lvl w:ilvl="5" w:tplc="A95CDC5A" w:tentative="1">
      <w:start w:val="1"/>
      <w:numFmt w:val="lowerRoman"/>
      <w:lvlText w:val="%6."/>
      <w:lvlJc w:val="right"/>
      <w:pPr>
        <w:ind w:left="5040" w:hanging="180"/>
      </w:pPr>
    </w:lvl>
    <w:lvl w:ilvl="6" w:tplc="2370CDC8" w:tentative="1">
      <w:start w:val="1"/>
      <w:numFmt w:val="decimal"/>
      <w:lvlText w:val="%7."/>
      <w:lvlJc w:val="left"/>
      <w:pPr>
        <w:ind w:left="5760" w:hanging="360"/>
      </w:pPr>
    </w:lvl>
    <w:lvl w:ilvl="7" w:tplc="2E06FD4C" w:tentative="1">
      <w:start w:val="1"/>
      <w:numFmt w:val="lowerLetter"/>
      <w:lvlText w:val="%8."/>
      <w:lvlJc w:val="left"/>
      <w:pPr>
        <w:ind w:left="6480" w:hanging="360"/>
      </w:pPr>
    </w:lvl>
    <w:lvl w:ilvl="8" w:tplc="0DEC6B98" w:tentative="1">
      <w:start w:val="1"/>
      <w:numFmt w:val="lowerRoman"/>
      <w:lvlText w:val="%9."/>
      <w:lvlJc w:val="right"/>
      <w:pPr>
        <w:ind w:left="7200" w:hanging="180"/>
      </w:pPr>
    </w:lvl>
  </w:abstractNum>
  <w:abstractNum w:abstractNumId="5" w15:restartNumberingAfterBreak="0">
    <w:nsid w:val="54E350EB"/>
    <w:multiLevelType w:val="multilevel"/>
    <w:tmpl w:val="7D7A3040"/>
    <w:lvl w:ilvl="0">
      <w:start w:val="1"/>
      <w:numFmt w:val="decimal"/>
      <w:pStyle w:val="Paragraph1"/>
      <w:lvlText w:val="%1."/>
      <w:lvlJc w:val="left"/>
      <w:pPr>
        <w:ind w:left="360" w:hanging="360"/>
      </w:pPr>
      <w:rPr>
        <w:b/>
        <w:sz w:val="22"/>
        <w:szCs w:val="22"/>
      </w:rPr>
    </w:lvl>
    <w:lvl w:ilvl="1">
      <w:start w:val="1"/>
      <w:numFmt w:val="decimal"/>
      <w:pStyle w:val="Paragraph2"/>
      <w:lvlText w:val="%1.%2."/>
      <w:lvlJc w:val="left"/>
      <w:pPr>
        <w:ind w:left="792" w:hanging="432"/>
      </w:pPr>
      <w:rPr>
        <w:b/>
        <w:sz w:val="18"/>
        <w:szCs w:val="18"/>
      </w:rPr>
    </w:lvl>
    <w:lvl w:ilvl="2">
      <w:start w:val="1"/>
      <w:numFmt w:val="lowerLetter"/>
      <w:lvlText w:val="%3)"/>
      <w:lvlJc w:val="left"/>
      <w:pPr>
        <w:ind w:left="1224" w:hanging="504"/>
      </w:pPr>
      <w:rPr>
        <w:rFonts w:asciiTheme="majorHAnsi" w:eastAsia="Times New Roman" w:hAnsiTheme="majorHAnsi" w:cs="Times New Roman"/>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67BB50F8"/>
    <w:multiLevelType w:val="multilevel"/>
    <w:tmpl w:val="E79E571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15:restartNumberingAfterBreak="0">
    <w:nsid w:val="70677BB4"/>
    <w:multiLevelType w:val="hybridMultilevel"/>
    <w:tmpl w:val="657CBE4A"/>
    <w:lvl w:ilvl="0" w:tplc="D1CC3EB8">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2BF4D92"/>
    <w:multiLevelType w:val="multilevel"/>
    <w:tmpl w:val="42066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4C3224B"/>
    <w:multiLevelType w:val="hybridMultilevel"/>
    <w:tmpl w:val="91C4A814"/>
    <w:lvl w:ilvl="0" w:tplc="8CA29976">
      <w:start w:val="1"/>
      <w:numFmt w:val="decimal"/>
      <w:lvlText w:val="%1."/>
      <w:lvlJc w:val="left"/>
      <w:pPr>
        <w:ind w:left="720" w:hanging="360"/>
      </w:pPr>
      <w:rPr>
        <w:rFonts w:hint="default"/>
      </w:rPr>
    </w:lvl>
    <w:lvl w:ilvl="1" w:tplc="AEA8F9BA" w:tentative="1">
      <w:start w:val="1"/>
      <w:numFmt w:val="lowerLetter"/>
      <w:lvlText w:val="%2."/>
      <w:lvlJc w:val="left"/>
      <w:pPr>
        <w:ind w:left="1440" w:hanging="360"/>
      </w:pPr>
    </w:lvl>
    <w:lvl w:ilvl="2" w:tplc="16DE95BE" w:tentative="1">
      <w:start w:val="1"/>
      <w:numFmt w:val="lowerRoman"/>
      <w:lvlText w:val="%3."/>
      <w:lvlJc w:val="right"/>
      <w:pPr>
        <w:ind w:left="2160" w:hanging="180"/>
      </w:pPr>
    </w:lvl>
    <w:lvl w:ilvl="3" w:tplc="2E18D7B2" w:tentative="1">
      <w:start w:val="1"/>
      <w:numFmt w:val="decimal"/>
      <w:lvlText w:val="%4."/>
      <w:lvlJc w:val="left"/>
      <w:pPr>
        <w:ind w:left="2880" w:hanging="360"/>
      </w:pPr>
    </w:lvl>
    <w:lvl w:ilvl="4" w:tplc="3F1EADD0" w:tentative="1">
      <w:start w:val="1"/>
      <w:numFmt w:val="lowerLetter"/>
      <w:lvlText w:val="%5."/>
      <w:lvlJc w:val="left"/>
      <w:pPr>
        <w:ind w:left="3600" w:hanging="360"/>
      </w:pPr>
    </w:lvl>
    <w:lvl w:ilvl="5" w:tplc="9E26B8FE" w:tentative="1">
      <w:start w:val="1"/>
      <w:numFmt w:val="lowerRoman"/>
      <w:lvlText w:val="%6."/>
      <w:lvlJc w:val="right"/>
      <w:pPr>
        <w:ind w:left="4320" w:hanging="180"/>
      </w:pPr>
    </w:lvl>
    <w:lvl w:ilvl="6" w:tplc="6B6EFD5A" w:tentative="1">
      <w:start w:val="1"/>
      <w:numFmt w:val="decimal"/>
      <w:lvlText w:val="%7."/>
      <w:lvlJc w:val="left"/>
      <w:pPr>
        <w:ind w:left="5040" w:hanging="360"/>
      </w:pPr>
    </w:lvl>
    <w:lvl w:ilvl="7" w:tplc="ED1CE220" w:tentative="1">
      <w:start w:val="1"/>
      <w:numFmt w:val="lowerLetter"/>
      <w:lvlText w:val="%8."/>
      <w:lvlJc w:val="left"/>
      <w:pPr>
        <w:ind w:left="5760" w:hanging="360"/>
      </w:pPr>
    </w:lvl>
    <w:lvl w:ilvl="8" w:tplc="87288ED6" w:tentative="1">
      <w:start w:val="1"/>
      <w:numFmt w:val="lowerRoman"/>
      <w:lvlText w:val="%9."/>
      <w:lvlJc w:val="right"/>
      <w:pPr>
        <w:ind w:left="6480" w:hanging="180"/>
      </w:pPr>
    </w:lvl>
  </w:abstractNum>
  <w:num w:numId="1">
    <w:abstractNumId w:val="8"/>
  </w:num>
  <w:num w:numId="2">
    <w:abstractNumId w:val="3"/>
    <w:lvlOverride w:ilvl="0">
      <w:lvl w:ilvl="0">
        <w:numFmt w:val="bullet"/>
        <w:lvlText w:val=""/>
        <w:lvlJc w:val="left"/>
        <w:pPr>
          <w:tabs>
            <w:tab w:val="num" w:pos="720"/>
          </w:tabs>
          <w:ind w:left="720" w:hanging="360"/>
        </w:pPr>
        <w:rPr>
          <w:rFonts w:ascii="Symbol" w:hAnsi="Symbol" w:hint="default"/>
          <w:sz w:val="20"/>
        </w:rPr>
      </w:lvl>
    </w:lvlOverride>
  </w:num>
  <w:num w:numId="3">
    <w:abstractNumId w:val="6"/>
    <w:lvlOverride w:ilvl="0">
      <w:lvl w:ilvl="0">
        <w:numFmt w:val="bullet"/>
        <w:lvlText w:val=""/>
        <w:lvlJc w:val="left"/>
        <w:pPr>
          <w:tabs>
            <w:tab w:val="num" w:pos="720"/>
          </w:tabs>
          <w:ind w:left="720" w:hanging="360"/>
        </w:pPr>
        <w:rPr>
          <w:rFonts w:ascii="Symbol" w:hAnsi="Symbol" w:hint="default"/>
          <w:sz w:val="20"/>
        </w:rPr>
      </w:lvl>
    </w:lvlOverride>
  </w:num>
  <w:num w:numId="4">
    <w:abstractNumId w:val="0"/>
  </w:num>
  <w:num w:numId="5">
    <w:abstractNumId w:val="1"/>
  </w:num>
  <w:num w:numId="6">
    <w:abstractNumId w:val="4"/>
  </w:num>
  <w:num w:numId="7">
    <w:abstractNumId w:val="2"/>
  </w:num>
  <w:num w:numId="8">
    <w:abstractNumId w:val="9"/>
  </w:num>
  <w:num w:numId="9">
    <w:abstractNumId w:val="5"/>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20"/>
  <w:hideSpellingErrors/>
  <w:hideGrammaticalErrors/>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6731"/>
    <w:rsid w:val="000150E3"/>
    <w:rsid w:val="000333A1"/>
    <w:rsid w:val="0003443F"/>
    <w:rsid w:val="00040378"/>
    <w:rsid w:val="00040D01"/>
    <w:rsid w:val="00042B71"/>
    <w:rsid w:val="00046EB6"/>
    <w:rsid w:val="00054271"/>
    <w:rsid w:val="00055305"/>
    <w:rsid w:val="000668A7"/>
    <w:rsid w:val="000A0DE4"/>
    <w:rsid w:val="000A2BA6"/>
    <w:rsid w:val="000A4713"/>
    <w:rsid w:val="000B6083"/>
    <w:rsid w:val="000C4B50"/>
    <w:rsid w:val="000E11B9"/>
    <w:rsid w:val="000E20FB"/>
    <w:rsid w:val="000F5F18"/>
    <w:rsid w:val="000F6A40"/>
    <w:rsid w:val="00124686"/>
    <w:rsid w:val="00125E84"/>
    <w:rsid w:val="00132114"/>
    <w:rsid w:val="00150CB6"/>
    <w:rsid w:val="001550F1"/>
    <w:rsid w:val="00163E2D"/>
    <w:rsid w:val="0016701D"/>
    <w:rsid w:val="00170D87"/>
    <w:rsid w:val="00171ECE"/>
    <w:rsid w:val="00181852"/>
    <w:rsid w:val="0019188B"/>
    <w:rsid w:val="00192879"/>
    <w:rsid w:val="001A577D"/>
    <w:rsid w:val="001C5F87"/>
    <w:rsid w:val="001D484E"/>
    <w:rsid w:val="001E09E9"/>
    <w:rsid w:val="001E5EAF"/>
    <w:rsid w:val="001F1703"/>
    <w:rsid w:val="001F64FE"/>
    <w:rsid w:val="001F6EE1"/>
    <w:rsid w:val="002030F2"/>
    <w:rsid w:val="002053BB"/>
    <w:rsid w:val="00215D19"/>
    <w:rsid w:val="00222CA1"/>
    <w:rsid w:val="00242377"/>
    <w:rsid w:val="00252CBA"/>
    <w:rsid w:val="0025481A"/>
    <w:rsid w:val="00264847"/>
    <w:rsid w:val="00267A40"/>
    <w:rsid w:val="0027278A"/>
    <w:rsid w:val="002770AD"/>
    <w:rsid w:val="00282912"/>
    <w:rsid w:val="002B1CD1"/>
    <w:rsid w:val="002D7E6A"/>
    <w:rsid w:val="002E7CC7"/>
    <w:rsid w:val="002F647C"/>
    <w:rsid w:val="00304F22"/>
    <w:rsid w:val="00316811"/>
    <w:rsid w:val="00332F96"/>
    <w:rsid w:val="00335EE3"/>
    <w:rsid w:val="00336A83"/>
    <w:rsid w:val="00336DB4"/>
    <w:rsid w:val="00337034"/>
    <w:rsid w:val="00341106"/>
    <w:rsid w:val="00354761"/>
    <w:rsid w:val="0035661A"/>
    <w:rsid w:val="003664BA"/>
    <w:rsid w:val="00376BE0"/>
    <w:rsid w:val="00380E06"/>
    <w:rsid w:val="00386EEA"/>
    <w:rsid w:val="00386FE6"/>
    <w:rsid w:val="00391D8A"/>
    <w:rsid w:val="003A3105"/>
    <w:rsid w:val="003A516E"/>
    <w:rsid w:val="003A5481"/>
    <w:rsid w:val="003B17BF"/>
    <w:rsid w:val="003B1F44"/>
    <w:rsid w:val="003D1169"/>
    <w:rsid w:val="003D35BE"/>
    <w:rsid w:val="003D5009"/>
    <w:rsid w:val="003E3730"/>
    <w:rsid w:val="003E6518"/>
    <w:rsid w:val="003F00A5"/>
    <w:rsid w:val="003F307E"/>
    <w:rsid w:val="003F449B"/>
    <w:rsid w:val="00406FCA"/>
    <w:rsid w:val="004213E8"/>
    <w:rsid w:val="00421C2A"/>
    <w:rsid w:val="00424933"/>
    <w:rsid w:val="00427EBF"/>
    <w:rsid w:val="00432506"/>
    <w:rsid w:val="0045179A"/>
    <w:rsid w:val="0046023A"/>
    <w:rsid w:val="00467A38"/>
    <w:rsid w:val="00474A5B"/>
    <w:rsid w:val="004822E8"/>
    <w:rsid w:val="004856C9"/>
    <w:rsid w:val="004911FF"/>
    <w:rsid w:val="00494F0C"/>
    <w:rsid w:val="004973A3"/>
    <w:rsid w:val="004B11EA"/>
    <w:rsid w:val="004F3575"/>
    <w:rsid w:val="004F7348"/>
    <w:rsid w:val="005034BD"/>
    <w:rsid w:val="00520445"/>
    <w:rsid w:val="00525EA0"/>
    <w:rsid w:val="00535221"/>
    <w:rsid w:val="00536516"/>
    <w:rsid w:val="00555AD9"/>
    <w:rsid w:val="00560BDC"/>
    <w:rsid w:val="00563DC6"/>
    <w:rsid w:val="00570D99"/>
    <w:rsid w:val="00571000"/>
    <w:rsid w:val="00582325"/>
    <w:rsid w:val="00584FD4"/>
    <w:rsid w:val="00593DCE"/>
    <w:rsid w:val="005A499F"/>
    <w:rsid w:val="005B13B7"/>
    <w:rsid w:val="005B365F"/>
    <w:rsid w:val="005B4404"/>
    <w:rsid w:val="005C0A4F"/>
    <w:rsid w:val="005C60ED"/>
    <w:rsid w:val="005D50B9"/>
    <w:rsid w:val="005E1AA7"/>
    <w:rsid w:val="00604EB6"/>
    <w:rsid w:val="006115EB"/>
    <w:rsid w:val="00616E36"/>
    <w:rsid w:val="0063112A"/>
    <w:rsid w:val="00635C83"/>
    <w:rsid w:val="0063718E"/>
    <w:rsid w:val="006525E6"/>
    <w:rsid w:val="00662B55"/>
    <w:rsid w:val="006648F0"/>
    <w:rsid w:val="00665E4F"/>
    <w:rsid w:val="00671954"/>
    <w:rsid w:val="00672BCB"/>
    <w:rsid w:val="00692625"/>
    <w:rsid w:val="00694422"/>
    <w:rsid w:val="006A7163"/>
    <w:rsid w:val="006B184B"/>
    <w:rsid w:val="006B7144"/>
    <w:rsid w:val="006B7D3B"/>
    <w:rsid w:val="006C320C"/>
    <w:rsid w:val="006C38C3"/>
    <w:rsid w:val="006D0447"/>
    <w:rsid w:val="006E627C"/>
    <w:rsid w:val="006E6D55"/>
    <w:rsid w:val="006F63FD"/>
    <w:rsid w:val="006F716E"/>
    <w:rsid w:val="00703E4A"/>
    <w:rsid w:val="00713EC0"/>
    <w:rsid w:val="00721069"/>
    <w:rsid w:val="0072656B"/>
    <w:rsid w:val="00726EC1"/>
    <w:rsid w:val="00733D96"/>
    <w:rsid w:val="00736941"/>
    <w:rsid w:val="00736C68"/>
    <w:rsid w:val="007445DB"/>
    <w:rsid w:val="007658A2"/>
    <w:rsid w:val="00775D5A"/>
    <w:rsid w:val="00777167"/>
    <w:rsid w:val="00777412"/>
    <w:rsid w:val="007A2477"/>
    <w:rsid w:val="007A74C9"/>
    <w:rsid w:val="007C044B"/>
    <w:rsid w:val="007D3D1B"/>
    <w:rsid w:val="007D514F"/>
    <w:rsid w:val="007E75B6"/>
    <w:rsid w:val="007F269E"/>
    <w:rsid w:val="00802A0B"/>
    <w:rsid w:val="0082287B"/>
    <w:rsid w:val="008260E2"/>
    <w:rsid w:val="0084288A"/>
    <w:rsid w:val="00852FEA"/>
    <w:rsid w:val="00857BB0"/>
    <w:rsid w:val="00863B2C"/>
    <w:rsid w:val="008836E7"/>
    <w:rsid w:val="0088710C"/>
    <w:rsid w:val="008A469D"/>
    <w:rsid w:val="008A5D04"/>
    <w:rsid w:val="008B033D"/>
    <w:rsid w:val="008B18E5"/>
    <w:rsid w:val="008B68DA"/>
    <w:rsid w:val="008C35F5"/>
    <w:rsid w:val="008C7AC5"/>
    <w:rsid w:val="008D13F6"/>
    <w:rsid w:val="00947BE1"/>
    <w:rsid w:val="009514E6"/>
    <w:rsid w:val="00952A75"/>
    <w:rsid w:val="009549E3"/>
    <w:rsid w:val="00963787"/>
    <w:rsid w:val="00964629"/>
    <w:rsid w:val="00980F5C"/>
    <w:rsid w:val="009A7283"/>
    <w:rsid w:val="009B0B49"/>
    <w:rsid w:val="00A02129"/>
    <w:rsid w:val="00A037FE"/>
    <w:rsid w:val="00A11098"/>
    <w:rsid w:val="00A24BD9"/>
    <w:rsid w:val="00A30131"/>
    <w:rsid w:val="00A35A31"/>
    <w:rsid w:val="00A36181"/>
    <w:rsid w:val="00A4089C"/>
    <w:rsid w:val="00A425F4"/>
    <w:rsid w:val="00A54E37"/>
    <w:rsid w:val="00A61A47"/>
    <w:rsid w:val="00A668C7"/>
    <w:rsid w:val="00A862DE"/>
    <w:rsid w:val="00A87BD9"/>
    <w:rsid w:val="00A92F3E"/>
    <w:rsid w:val="00AA0290"/>
    <w:rsid w:val="00AA6717"/>
    <w:rsid w:val="00AC270D"/>
    <w:rsid w:val="00AC3380"/>
    <w:rsid w:val="00AE5399"/>
    <w:rsid w:val="00AE5AE1"/>
    <w:rsid w:val="00AE6179"/>
    <w:rsid w:val="00AF2B8C"/>
    <w:rsid w:val="00B02A49"/>
    <w:rsid w:val="00B128DF"/>
    <w:rsid w:val="00B14A4E"/>
    <w:rsid w:val="00B218F6"/>
    <w:rsid w:val="00B27500"/>
    <w:rsid w:val="00B30224"/>
    <w:rsid w:val="00B469F1"/>
    <w:rsid w:val="00B47407"/>
    <w:rsid w:val="00B6548E"/>
    <w:rsid w:val="00B65828"/>
    <w:rsid w:val="00B71413"/>
    <w:rsid w:val="00B9478E"/>
    <w:rsid w:val="00BA0374"/>
    <w:rsid w:val="00BA3114"/>
    <w:rsid w:val="00BD3ACB"/>
    <w:rsid w:val="00BD4185"/>
    <w:rsid w:val="00BE043D"/>
    <w:rsid w:val="00BE3986"/>
    <w:rsid w:val="00C12B39"/>
    <w:rsid w:val="00C21D47"/>
    <w:rsid w:val="00C3170F"/>
    <w:rsid w:val="00C44BC0"/>
    <w:rsid w:val="00C4708F"/>
    <w:rsid w:val="00C5454E"/>
    <w:rsid w:val="00C612AD"/>
    <w:rsid w:val="00C6762D"/>
    <w:rsid w:val="00C80308"/>
    <w:rsid w:val="00C85581"/>
    <w:rsid w:val="00C8687C"/>
    <w:rsid w:val="00C973E4"/>
    <w:rsid w:val="00C97C9D"/>
    <w:rsid w:val="00CA18F5"/>
    <w:rsid w:val="00CB25AD"/>
    <w:rsid w:val="00CB432C"/>
    <w:rsid w:val="00CB6095"/>
    <w:rsid w:val="00CB6731"/>
    <w:rsid w:val="00CC145C"/>
    <w:rsid w:val="00CD3976"/>
    <w:rsid w:val="00CD7C57"/>
    <w:rsid w:val="00CE4FAF"/>
    <w:rsid w:val="00CF683C"/>
    <w:rsid w:val="00D054CB"/>
    <w:rsid w:val="00D129D9"/>
    <w:rsid w:val="00D218C3"/>
    <w:rsid w:val="00D24EA3"/>
    <w:rsid w:val="00D4360C"/>
    <w:rsid w:val="00D463AD"/>
    <w:rsid w:val="00D518F1"/>
    <w:rsid w:val="00D5415C"/>
    <w:rsid w:val="00D55278"/>
    <w:rsid w:val="00D603F0"/>
    <w:rsid w:val="00D62490"/>
    <w:rsid w:val="00D66D8B"/>
    <w:rsid w:val="00D73283"/>
    <w:rsid w:val="00D8158C"/>
    <w:rsid w:val="00D85FFB"/>
    <w:rsid w:val="00D871A6"/>
    <w:rsid w:val="00D90CEB"/>
    <w:rsid w:val="00D92FBB"/>
    <w:rsid w:val="00DA7F9C"/>
    <w:rsid w:val="00DB042B"/>
    <w:rsid w:val="00DB6587"/>
    <w:rsid w:val="00DC65ED"/>
    <w:rsid w:val="00DE5D66"/>
    <w:rsid w:val="00DF4EF7"/>
    <w:rsid w:val="00DF6C80"/>
    <w:rsid w:val="00E0515C"/>
    <w:rsid w:val="00E11055"/>
    <w:rsid w:val="00E11AA7"/>
    <w:rsid w:val="00E32D60"/>
    <w:rsid w:val="00E358CC"/>
    <w:rsid w:val="00E35D32"/>
    <w:rsid w:val="00E37E36"/>
    <w:rsid w:val="00E46DD7"/>
    <w:rsid w:val="00E46F24"/>
    <w:rsid w:val="00E60B72"/>
    <w:rsid w:val="00E776D4"/>
    <w:rsid w:val="00E861D2"/>
    <w:rsid w:val="00E9782E"/>
    <w:rsid w:val="00EA6D8A"/>
    <w:rsid w:val="00EB0EF7"/>
    <w:rsid w:val="00EB6F58"/>
    <w:rsid w:val="00EC0864"/>
    <w:rsid w:val="00EC08D9"/>
    <w:rsid w:val="00ED276F"/>
    <w:rsid w:val="00ED48BB"/>
    <w:rsid w:val="00EE33E9"/>
    <w:rsid w:val="00EE471F"/>
    <w:rsid w:val="00EF7573"/>
    <w:rsid w:val="00EF7F44"/>
    <w:rsid w:val="00F05C31"/>
    <w:rsid w:val="00F12E43"/>
    <w:rsid w:val="00F16685"/>
    <w:rsid w:val="00F25C4E"/>
    <w:rsid w:val="00F26734"/>
    <w:rsid w:val="00F314A2"/>
    <w:rsid w:val="00F35DA4"/>
    <w:rsid w:val="00F40B90"/>
    <w:rsid w:val="00F419A0"/>
    <w:rsid w:val="00F42558"/>
    <w:rsid w:val="00F52EB7"/>
    <w:rsid w:val="00F66E85"/>
    <w:rsid w:val="00F711EC"/>
    <w:rsid w:val="00FA0E4C"/>
    <w:rsid w:val="00FA2233"/>
    <w:rsid w:val="00FB1788"/>
    <w:rsid w:val="00FC0781"/>
    <w:rsid w:val="00FC4B16"/>
    <w:rsid w:val="00FF0E1E"/>
    <w:rsid w:val="00FF5DE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B0BD8F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Normal"/>
    <w:link w:val="Heading1Char"/>
    <w:qFormat/>
    <w:rsid w:val="00F641D0"/>
    <w:pPr>
      <w:keepNext/>
      <w:jc w:val="center"/>
      <w:outlineLvl w:val="0"/>
    </w:pPr>
    <w:rPr>
      <w:rFonts w:ascii="Arial" w:hAnsi="Arial" w:cs="Arial"/>
      <w:b/>
      <w:bCs/>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malltype">
    <w:name w:val="smalltype"/>
    <w:basedOn w:val="Normal"/>
    <w:rsid w:val="00A235D9"/>
    <w:pPr>
      <w:spacing w:before="100" w:beforeAutospacing="1" w:after="100" w:afterAutospacing="1"/>
    </w:pPr>
    <w:rPr>
      <w:sz w:val="15"/>
      <w:szCs w:val="15"/>
    </w:rPr>
  </w:style>
  <w:style w:type="paragraph" w:styleId="NormalWeb">
    <w:name w:val="Normal (Web)"/>
    <w:basedOn w:val="Normal"/>
    <w:uiPriority w:val="99"/>
    <w:rsid w:val="00A235D9"/>
    <w:pPr>
      <w:spacing w:before="100" w:beforeAutospacing="1" w:after="100" w:afterAutospacing="1"/>
    </w:pPr>
  </w:style>
  <w:style w:type="paragraph" w:styleId="z-TopofForm">
    <w:name w:val="HTML Top of Form"/>
    <w:basedOn w:val="Normal"/>
    <w:next w:val="Normal"/>
    <w:hidden/>
    <w:rsid w:val="00A235D9"/>
    <w:pPr>
      <w:pBdr>
        <w:bottom w:val="single" w:sz="6" w:space="1" w:color="auto"/>
      </w:pBdr>
      <w:jc w:val="center"/>
    </w:pPr>
    <w:rPr>
      <w:rFonts w:ascii="Arial" w:hAnsi="Arial" w:cs="Arial"/>
      <w:vanish/>
      <w:sz w:val="16"/>
      <w:szCs w:val="16"/>
    </w:rPr>
  </w:style>
  <w:style w:type="paragraph" w:styleId="z-BottomofForm">
    <w:name w:val="HTML Bottom of Form"/>
    <w:basedOn w:val="Normal"/>
    <w:next w:val="Normal"/>
    <w:hidden/>
    <w:rsid w:val="00A235D9"/>
    <w:pPr>
      <w:pBdr>
        <w:top w:val="single" w:sz="6" w:space="1" w:color="auto"/>
      </w:pBdr>
      <w:jc w:val="center"/>
    </w:pPr>
    <w:rPr>
      <w:rFonts w:ascii="Arial" w:hAnsi="Arial" w:cs="Arial"/>
      <w:vanish/>
      <w:sz w:val="16"/>
      <w:szCs w:val="16"/>
    </w:rPr>
  </w:style>
  <w:style w:type="paragraph" w:styleId="Header">
    <w:name w:val="header"/>
    <w:basedOn w:val="Normal"/>
    <w:link w:val="HeaderChar"/>
    <w:rsid w:val="000B450E"/>
    <w:pPr>
      <w:tabs>
        <w:tab w:val="center" w:pos="4320"/>
        <w:tab w:val="right" w:pos="8640"/>
      </w:tabs>
    </w:pPr>
  </w:style>
  <w:style w:type="character" w:customStyle="1" w:styleId="HeaderChar">
    <w:name w:val="Header Char"/>
    <w:basedOn w:val="DefaultParagraphFont"/>
    <w:link w:val="Header"/>
    <w:rsid w:val="000B450E"/>
    <w:rPr>
      <w:sz w:val="24"/>
      <w:szCs w:val="24"/>
    </w:rPr>
  </w:style>
  <w:style w:type="paragraph" w:styleId="Footer">
    <w:name w:val="footer"/>
    <w:basedOn w:val="Normal"/>
    <w:link w:val="FooterChar"/>
    <w:uiPriority w:val="99"/>
    <w:rsid w:val="000B450E"/>
    <w:pPr>
      <w:tabs>
        <w:tab w:val="center" w:pos="4320"/>
        <w:tab w:val="right" w:pos="8640"/>
      </w:tabs>
    </w:pPr>
  </w:style>
  <w:style w:type="character" w:customStyle="1" w:styleId="FooterChar">
    <w:name w:val="Footer Char"/>
    <w:basedOn w:val="DefaultParagraphFont"/>
    <w:link w:val="Footer"/>
    <w:uiPriority w:val="99"/>
    <w:rsid w:val="000B450E"/>
    <w:rPr>
      <w:sz w:val="24"/>
      <w:szCs w:val="24"/>
    </w:rPr>
  </w:style>
  <w:style w:type="paragraph" w:customStyle="1" w:styleId="Default">
    <w:name w:val="Default"/>
    <w:rsid w:val="002D205F"/>
    <w:pPr>
      <w:widowControl w:val="0"/>
      <w:autoSpaceDE w:val="0"/>
      <w:autoSpaceDN w:val="0"/>
      <w:adjustRightInd w:val="0"/>
    </w:pPr>
    <w:rPr>
      <w:rFonts w:ascii="Arial" w:eastAsia="Batang" w:hAnsi="Arial" w:cs="Arial"/>
      <w:color w:val="000000"/>
      <w:lang w:eastAsia="ja-JP"/>
    </w:rPr>
  </w:style>
  <w:style w:type="character" w:styleId="Hyperlink">
    <w:name w:val="Hyperlink"/>
    <w:basedOn w:val="DefaultParagraphFont"/>
    <w:rsid w:val="00F3107F"/>
    <w:rPr>
      <w:color w:val="0000FF"/>
      <w:u w:val="single"/>
    </w:rPr>
  </w:style>
  <w:style w:type="table" w:styleId="TableGrid">
    <w:name w:val="Table Grid"/>
    <w:basedOn w:val="TableNormal"/>
    <w:rsid w:val="00CF15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egal2L3">
    <w:name w:val="Legal2_L3"/>
    <w:basedOn w:val="Normal"/>
    <w:next w:val="Normal"/>
    <w:link w:val="Legal2L3Char"/>
    <w:rsid w:val="00A44C30"/>
    <w:pPr>
      <w:widowControl w:val="0"/>
      <w:tabs>
        <w:tab w:val="left" w:pos="792"/>
      </w:tabs>
      <w:autoSpaceDE w:val="0"/>
      <w:autoSpaceDN w:val="0"/>
      <w:adjustRightInd w:val="0"/>
      <w:ind w:left="360" w:firstLine="720"/>
      <w:jc w:val="both"/>
    </w:pPr>
    <w:rPr>
      <w:sz w:val="18"/>
      <w:szCs w:val="18"/>
    </w:rPr>
  </w:style>
  <w:style w:type="character" w:customStyle="1" w:styleId="Legal2L3Char">
    <w:name w:val="Legal2_L3 Char"/>
    <w:basedOn w:val="DefaultParagraphFont"/>
    <w:link w:val="Legal2L3"/>
    <w:rsid w:val="00A44C30"/>
    <w:rPr>
      <w:sz w:val="18"/>
      <w:szCs w:val="18"/>
    </w:rPr>
  </w:style>
  <w:style w:type="character" w:styleId="FollowedHyperlink">
    <w:name w:val="FollowedHyperlink"/>
    <w:basedOn w:val="DefaultParagraphFont"/>
    <w:rsid w:val="00F070AB"/>
    <w:rPr>
      <w:color w:val="800080" w:themeColor="followedHyperlink"/>
      <w:u w:val="single"/>
    </w:rPr>
  </w:style>
  <w:style w:type="character" w:styleId="CommentReference">
    <w:name w:val="annotation reference"/>
    <w:basedOn w:val="DefaultParagraphFont"/>
    <w:uiPriority w:val="99"/>
    <w:rsid w:val="003A7B1D"/>
    <w:rPr>
      <w:sz w:val="16"/>
      <w:szCs w:val="16"/>
    </w:rPr>
  </w:style>
  <w:style w:type="paragraph" w:styleId="CommentText">
    <w:name w:val="annotation text"/>
    <w:basedOn w:val="Normal"/>
    <w:link w:val="CommentTextChar"/>
    <w:uiPriority w:val="99"/>
    <w:rsid w:val="003A7B1D"/>
    <w:rPr>
      <w:sz w:val="20"/>
      <w:szCs w:val="20"/>
    </w:rPr>
  </w:style>
  <w:style w:type="character" w:customStyle="1" w:styleId="CommentTextChar">
    <w:name w:val="Comment Text Char"/>
    <w:basedOn w:val="DefaultParagraphFont"/>
    <w:link w:val="CommentText"/>
    <w:rsid w:val="003A7B1D"/>
    <w:rPr>
      <w:sz w:val="20"/>
      <w:szCs w:val="20"/>
    </w:rPr>
  </w:style>
  <w:style w:type="paragraph" w:styleId="CommentSubject">
    <w:name w:val="annotation subject"/>
    <w:basedOn w:val="CommentText"/>
    <w:next w:val="CommentText"/>
    <w:link w:val="CommentSubjectChar"/>
    <w:rsid w:val="003A7B1D"/>
    <w:rPr>
      <w:b/>
      <w:bCs/>
    </w:rPr>
  </w:style>
  <w:style w:type="character" w:customStyle="1" w:styleId="CommentSubjectChar">
    <w:name w:val="Comment Subject Char"/>
    <w:basedOn w:val="CommentTextChar"/>
    <w:link w:val="CommentSubject"/>
    <w:rsid w:val="003A7B1D"/>
    <w:rPr>
      <w:b/>
      <w:bCs/>
      <w:sz w:val="20"/>
      <w:szCs w:val="20"/>
    </w:rPr>
  </w:style>
  <w:style w:type="paragraph" w:styleId="BalloonText">
    <w:name w:val="Balloon Text"/>
    <w:basedOn w:val="Normal"/>
    <w:link w:val="BalloonTextChar"/>
    <w:rsid w:val="003A7B1D"/>
    <w:rPr>
      <w:rFonts w:ascii="Tahoma" w:hAnsi="Tahoma" w:cs="Tahoma"/>
      <w:sz w:val="16"/>
      <w:szCs w:val="16"/>
    </w:rPr>
  </w:style>
  <w:style w:type="character" w:customStyle="1" w:styleId="BalloonTextChar">
    <w:name w:val="Balloon Text Char"/>
    <w:basedOn w:val="DefaultParagraphFont"/>
    <w:link w:val="BalloonText"/>
    <w:rsid w:val="003A7B1D"/>
    <w:rPr>
      <w:rFonts w:ascii="Tahoma" w:hAnsi="Tahoma" w:cs="Tahoma"/>
      <w:sz w:val="16"/>
      <w:szCs w:val="16"/>
    </w:rPr>
  </w:style>
  <w:style w:type="paragraph" w:styleId="Revision">
    <w:name w:val="Revision"/>
    <w:hidden/>
    <w:uiPriority w:val="71"/>
    <w:semiHidden/>
    <w:rsid w:val="004638BA"/>
  </w:style>
  <w:style w:type="paragraph" w:styleId="BodyText">
    <w:name w:val="Body Text"/>
    <w:basedOn w:val="Normal"/>
    <w:link w:val="BodyTextChar"/>
    <w:uiPriority w:val="1"/>
    <w:qFormat/>
    <w:rsid w:val="00455B9B"/>
    <w:pPr>
      <w:widowControl w:val="0"/>
      <w:ind w:left="100"/>
    </w:pPr>
    <w:rPr>
      <w:rFonts w:ascii="Arial" w:eastAsia="Arial" w:hAnsi="Arial" w:cstheme="minorBidi"/>
      <w:sz w:val="20"/>
      <w:szCs w:val="20"/>
    </w:rPr>
  </w:style>
  <w:style w:type="character" w:customStyle="1" w:styleId="BodyTextChar">
    <w:name w:val="Body Text Char"/>
    <w:basedOn w:val="DefaultParagraphFont"/>
    <w:link w:val="BodyText"/>
    <w:uiPriority w:val="1"/>
    <w:rsid w:val="00455B9B"/>
    <w:rPr>
      <w:rFonts w:ascii="Arial" w:eastAsia="Arial" w:hAnsi="Arial" w:cstheme="minorBidi"/>
      <w:sz w:val="20"/>
      <w:szCs w:val="20"/>
    </w:rPr>
  </w:style>
  <w:style w:type="character" w:customStyle="1" w:styleId="Heading1Char">
    <w:name w:val="Heading 1 Char"/>
    <w:basedOn w:val="DefaultParagraphFont"/>
    <w:link w:val="Heading1"/>
    <w:rsid w:val="00F641D0"/>
    <w:rPr>
      <w:rFonts w:ascii="Arial" w:hAnsi="Arial" w:cs="Arial"/>
      <w:b/>
      <w:bCs/>
      <w:lang w:val="en-GB"/>
    </w:rPr>
  </w:style>
  <w:style w:type="character" w:customStyle="1" w:styleId="DocID">
    <w:name w:val="DocID"/>
    <w:basedOn w:val="DefaultParagraphFont"/>
    <w:rsid w:val="006F5F93"/>
    <w:rPr>
      <w:rFonts w:ascii="Times New Roman" w:hAnsi="Times New Roman" w:cs="Times New Roman"/>
      <w:b w:val="0"/>
      <w:i w:val="0"/>
      <w:vanish w:val="0"/>
      <w:color w:val="000000"/>
      <w:sz w:val="16"/>
      <w:szCs w:val="16"/>
      <w:u w:val="none"/>
    </w:rPr>
  </w:style>
  <w:style w:type="paragraph" w:customStyle="1" w:styleId="Paragraph1">
    <w:name w:val="Paragraph1"/>
    <w:basedOn w:val="smalltype"/>
    <w:qFormat/>
    <w:rsid w:val="00A11098"/>
    <w:pPr>
      <w:numPr>
        <w:numId w:val="9"/>
      </w:numPr>
      <w:spacing w:before="0" w:beforeAutospacing="0" w:after="0" w:afterAutospacing="0"/>
      <w:jc w:val="both"/>
    </w:pPr>
    <w:rPr>
      <w:rFonts w:asciiTheme="majorHAnsi" w:hAnsiTheme="majorHAnsi" w:cs="Arial"/>
      <w:color w:val="000000"/>
      <w:sz w:val="18"/>
      <w:szCs w:val="18"/>
    </w:rPr>
  </w:style>
  <w:style w:type="paragraph" w:customStyle="1" w:styleId="Paragraph2">
    <w:name w:val="Paragraph2"/>
    <w:basedOn w:val="smalltype"/>
    <w:qFormat/>
    <w:rsid w:val="00A11098"/>
    <w:pPr>
      <w:numPr>
        <w:ilvl w:val="1"/>
        <w:numId w:val="9"/>
      </w:numPr>
      <w:spacing w:before="0" w:beforeAutospacing="0" w:after="0" w:afterAutospacing="0"/>
      <w:ind w:left="992" w:hanging="635"/>
      <w:jc w:val="both"/>
    </w:pPr>
    <w:rPr>
      <w:rFonts w:asciiTheme="majorHAnsi" w:hAnsiTheme="majorHAnsi"/>
      <w:sz w:val="18"/>
      <w:szCs w:val="18"/>
    </w:rPr>
  </w:style>
  <w:style w:type="paragraph" w:styleId="BodyTextIndent">
    <w:name w:val="Body Text Indent"/>
    <w:basedOn w:val="Normal"/>
    <w:link w:val="BodyTextIndentChar"/>
    <w:semiHidden/>
    <w:unhideWhenUsed/>
    <w:rsid w:val="003E3730"/>
    <w:pPr>
      <w:spacing w:after="120"/>
      <w:ind w:left="360"/>
    </w:pPr>
  </w:style>
  <w:style w:type="character" w:customStyle="1" w:styleId="BodyTextIndentChar">
    <w:name w:val="Body Text Indent Char"/>
    <w:basedOn w:val="DefaultParagraphFont"/>
    <w:link w:val="BodyTextIndent"/>
    <w:semiHidden/>
    <w:rsid w:val="003E3730"/>
  </w:style>
  <w:style w:type="paragraph" w:styleId="DocumentMap">
    <w:name w:val="Document Map"/>
    <w:basedOn w:val="Normal"/>
    <w:link w:val="DocumentMapChar"/>
    <w:semiHidden/>
    <w:unhideWhenUsed/>
    <w:rsid w:val="00494F0C"/>
  </w:style>
  <w:style w:type="character" w:customStyle="1" w:styleId="DocumentMapChar">
    <w:name w:val="Document Map Char"/>
    <w:basedOn w:val="DefaultParagraphFont"/>
    <w:link w:val="DocumentMap"/>
    <w:semiHidden/>
    <w:rsid w:val="00494F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89FBF493013584A80AF272A8FA46216" ma:contentTypeVersion="10" ma:contentTypeDescription="Create a new document." ma:contentTypeScope="" ma:versionID="2de2467432f023b3d7c20c98ff3e32e0">
  <xsd:schema xmlns:xsd="http://www.w3.org/2001/XMLSchema" xmlns:xs="http://www.w3.org/2001/XMLSchema" xmlns:p="http://schemas.microsoft.com/office/2006/metadata/properties" xmlns:ns2="8966d27d-a79e-4a58-b6b7-3c733894f3c1" xmlns:ns3="b0bc77ec-241c-404d-9f46-ef32d47cdddb" targetNamespace="http://schemas.microsoft.com/office/2006/metadata/properties" ma:root="true" ma:fieldsID="73e19f97a6babd116956195025cb7a6c" ns2:_="" ns3:_="">
    <xsd:import namespace="8966d27d-a79e-4a58-b6b7-3c733894f3c1"/>
    <xsd:import namespace="b0bc77ec-241c-404d-9f46-ef32d47cddd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966d27d-a79e-4a58-b6b7-3c733894f3c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0bc77ec-241c-404d-9f46-ef32d47cdddb"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E1275E1-7132-4A1B-8C42-BC44624B6BC9}">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399E4E3C-0B78-4FD8-9A99-447F21E83F7A}"/>
</file>

<file path=customXml/itemProps3.xml><?xml version="1.0" encoding="utf-8"?>
<ds:datastoreItem xmlns:ds="http://schemas.openxmlformats.org/officeDocument/2006/customXml" ds:itemID="{88BE5AF9-B280-49E4-9FFD-AF5EC3A6E050}">
  <ds:schemaRefs>
    <ds:schemaRef ds:uri="http://schemas.microsoft.com/sharepoint/v3/contenttype/forms"/>
  </ds:schemaRefs>
</ds:datastoreItem>
</file>

<file path=customXml/itemProps4.xml><?xml version="1.0" encoding="utf-8"?>
<ds:datastoreItem xmlns:ds="http://schemas.openxmlformats.org/officeDocument/2006/customXml" ds:itemID="{542CB8DC-0036-3C42-8BA5-2ABB803A74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2283</Words>
  <Characters>12627</Characters>
  <Application>Microsoft Office Word</Application>
  <DocSecurity>4</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Doeden, Craig T</dc:creator>
  <cp:lastModifiedBy>Loney, Ryan</cp:lastModifiedBy>
  <cp:revision>2</cp:revision>
  <cp:lastPrinted>2016-03-02T18:59:00Z</cp:lastPrinted>
  <dcterms:created xsi:type="dcterms:W3CDTF">2020-07-30T19:52:00Z</dcterms:created>
  <dcterms:modified xsi:type="dcterms:W3CDTF">2020-07-30T19:52:00Z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0x010100989FBF493013584A80AF272A8FA46216</vt:lpwstr>
  </property>
  <property fmtid="{D5CDD505-2E9C-101B-9397-08002B2CF9AE}" pid="3" name="Order">
    <vt:r8>12100</vt:r8>
  </property>
  <property fmtid="{D5CDD505-2E9C-101B-9397-08002B2CF9AE}" pid="4" name="TitusGUID">
    <vt:lpwstr>5ebf10fc-19d5-4c6c-8ad9-3fb5826a16f0</vt:lpwstr>
  </property>
  <property fmtid="{D5CDD505-2E9C-101B-9397-08002B2CF9AE}" pid="5" name="CTPClassification">
    <vt:lpwstr>CTP_NT</vt:lpwstr>
  </property>
</Properties>
</file>