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团队计划制定 &amp; 需求分析与设计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要求一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制定团队计划（实验报告以团队为单位提交）；</w:t>
      </w:r>
    </w:p>
    <w:tbl>
      <w:tblPr>
        <w:tblStyle w:val="4"/>
        <w:tblW w:w="6203" w:type="dxa"/>
        <w:tblInd w:w="0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06"/>
        <w:gridCol w:w="5097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 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 制定团队计划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 需求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功能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说明书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 原型设计，队员估计任务难度并学习必要的技术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4. 编码规范完成、平台环境搭建完成、初步架构搭建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5. 架构设计，WBS, 团队成员估计各自任务所需时间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6. 测试计划制定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 团队项目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界面及功能实现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2. 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每日的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代码提交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+心得体会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12-13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 用户反馈+测试计划改进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 团队Alpha阶段个人总结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3. 团队项目Alpha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：发布说明、测试报告、展示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、项目管理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 项目复审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 团队项目Alpha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：事后分析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 团队项目Beta任务分配计划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 连续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天的Beta敏捷冲刺，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篇 每日Scrum Meeting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+代码提交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 团队项目Beta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报告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：发布说明、测试报告、展示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 团队Beta阶段个人总结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第1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周</w:t>
            </w: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 项目复审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 团队项目Beta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阶段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事后分析， 宣布每人的贡献分</w:t>
            </w:r>
          </w:p>
        </w:tc>
      </w:tr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9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FFFFFF"/>
            <w:tcMar>
              <w:top w:w="96" w:type="dxa"/>
              <w:left w:w="168" w:type="dxa"/>
              <w:bottom w:w="96" w:type="dxa"/>
              <w:right w:w="16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Verdana" w:hAnsi="Verdana" w:cs="Verdana"/>
                <w:i w:val="0"/>
                <w:caps w:val="0"/>
                <w:color w:val="000000" w:themeColor="text1"/>
                <w:spacing w:val="0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default" w:ascii="Verdana" w:hAnsi="Verdana" w:eastAsia="宋体" w:cs="Verdana"/>
                <w:i w:val="0"/>
                <w:caps w:val="0"/>
                <w:color w:val="000000" w:themeColor="text1"/>
                <w:spacing w:val="0"/>
                <w:kern w:val="0"/>
                <w:sz w:val="14"/>
                <w:szCs w:val="1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. 团队整个阶段总结，分析用户数据，整理文档，保证以后的团队能接手。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根据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要求二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参考1，设立里程碑（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MileStone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），学习参考2并掌握如何利用github（码云）进行团队项目合作；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给出本团队项目的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本项目针对一系列需要背英语单词的群体，以进行相应的问卷调查分析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【问卷调查数据分析链接】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bCs/>
          <w:color w:val="0000FF"/>
          <w:sz w:val="24"/>
          <w:szCs w:val="24"/>
        </w:rPr>
        <w:t>https://www.wjx.cn/wjx/activitystat/verifyreportpassword.aspx?viewtype=1&amp;activity=216636587&amp;type=1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>密码：123456789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① 你是什么人？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由于调查人群主要是大学生，所以大部分人填的是考研人和其他人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18325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②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你平时使用什么背单词APP？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不背单词占据半壁江山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173980" cy="3048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③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在使用单词APP背诵的时候，你通常选择什么类型的学习模式？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大多数人会选择常规的刷单词方式来背单词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4650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④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你认为背单词APP的难度如何？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认为背单词难的和不难的同学差不多各占一半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291084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⑤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你使用背单词APP的频率如何？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大家更多是偏向“看兴趣使用”，并没有养成天天背单词的习惯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70827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⑥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你在使用背单词时遇到过什么问题？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问题主要集中为“无法坚持下来”“遗忘比较快”这两个问题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644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⑦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“意正词严”APP将开发创新功能，你希望有哪些功能？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这四种功能大家都比较喜欢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644140"/>
            <wp:effectExtent l="0" t="0" r="127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⑧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你愿意花费多少时间背一组单词（以10个单词为例）？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大家更希望花更少的时间背一组单词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2748915"/>
            <wp:effectExtent l="0" t="0" r="444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⑨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你愿意给背单词APP付费或购买高级服务吗？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整体来看白嫖党居多，大家更喜欢免费获取服务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877820"/>
            <wp:effectExtent l="0" t="0" r="12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⑩ </w:t>
      </w:r>
      <w:r>
        <w:rPr>
          <w:rFonts w:ascii="Helvetica" w:hAnsi="Helvetica" w:eastAsia="Helvetica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你对市面上的背单词APP有何高见呢？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 w:themeColor="text1"/>
          <w:spacing w:val="0"/>
          <w:sz w:val="19"/>
          <w:szCs w:val="19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大家认为现在的背单词APP的学习模式有待改进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2615565"/>
            <wp:effectExtent l="0" t="0" r="1460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根据 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要求三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完成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需求分析报告（博）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（1）引言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 目的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本项目为英语单词学习助手，名为“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意正词严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”。主要提供服务包括：单词查询，单词测试，单词记忆和中英互译。用户可以根据自己的需求灵活的使用相应功能。该版本主打单词记忆功能，通过有效的规划与方法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例如英语小游戏等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帮助用户更有效地记忆单词。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目前市场上已经存在许多类似的单词记忆软件，如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默默背单词、金山词霸、百词斩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等。我们对这些软件做了相应的评估分析，取长补短并加入自己的创意，争取做一个广受大众欢迎的英语单词学习产品。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产品名称（中文）：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意正词严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 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随着国际化的发展，英语变得越来越为重要。随着越来越多的人开始学习英语，一个方便实用的英汉查询工具为人们所渴望。电子词典是一种将传统的印刷词典转成数码方式、进行快速查询的数字学习工具。使用电子词典查询英语，效率远远高于传统的图书查询，而且解释更为详尽，词库更新更为方便快捷。作为大学生，很多人都面临着CET, TOFEL, ILETS, GRE, GMAT等各种英语水平考试的压力，好的学习方法和工具可以使得英语学习事半功倍。出于此目的，本软件应运而生。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1.3 定义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"/>
        <w:gridCol w:w="1304"/>
        <w:gridCol w:w="6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3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缩写</w:t>
            </w:r>
          </w:p>
        </w:tc>
        <w:tc>
          <w:tcPr>
            <w:tcW w:w="6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  <w:tc>
          <w:tcPr>
            <w:tcW w:w="6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应用程序，Application的缩写，一般指手机软件。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04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</w:t>
            </w:r>
          </w:p>
        </w:tc>
        <w:tc>
          <w:tcPr>
            <w:tcW w:w="63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Android是一种基于Linux的自由及开放源代码的操作系统，主要使用于移动设备，如智能手机和平板电脑，由Google公司和开放手机联盟领导及开发。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用户场景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2.1用户需求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单词词库能及时跟随网络进行更新；英语考试邻近需要迭代已背单词词库；能够不受时间、地点限制，随时随地能够学习英语；能够运用合适的学习方法，科学的记忆英语单词；能通过各种小游戏、小视频等新鲜方法对单词进行记忆，让用户在不经意中增加词汇量，牢记单词语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2.2用户定位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本《意正词严》背单词app的预期用户是：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·大学生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·初高中学生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·小学生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·考研考公人群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·有雅思托福需求者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功能描述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3.1基础功能模块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6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功能名称</w:t>
            </w:r>
          </w:p>
        </w:tc>
        <w:tc>
          <w:tcPr>
            <w:tcW w:w="65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单词逐个记忆</w:t>
            </w:r>
          </w:p>
        </w:tc>
        <w:tc>
          <w:tcPr>
            <w:tcW w:w="65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单个单词的背诵，最简单的情况是“单词+对应的意思”，然后不会的可加入生词本。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单词速记</w:t>
            </w:r>
          </w:p>
        </w:tc>
        <w:tc>
          <w:tcPr>
            <w:tcW w:w="65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单词列表，用于短时间快速浏览单词，增加单词印象。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单词填空</w:t>
            </w:r>
          </w:p>
        </w:tc>
        <w:tc>
          <w:tcPr>
            <w:tcW w:w="65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单词挖空，进行自测，看看有没有背熟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生词本</w:t>
            </w:r>
          </w:p>
        </w:tc>
        <w:tc>
          <w:tcPr>
            <w:tcW w:w="65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记录记单词和斗单词过程中，不认识的单词。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3.2拓展功能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7"/>
        <w:gridCol w:w="6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功能名称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短视频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助手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一些单词的学习小视频，另开一个模块，类似拼多多后面拓展的短视频业务。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斗单词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斗单词：两台手机进行单词pk，五个单词，答多者获胜。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打卡论坛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每天完成学习任务后，可在一个区域进行打卡签到，分享今天背单词的心得，其他人可以看到，给他点赞、转发等，类似朋友圈。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专属词典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设置背单词词典（四六级、考研、高中等等更精准的词库）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故事专读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小故事短文</w:t>
            </w:r>
            <w:r>
              <w:rPr>
                <w:rFonts w:hint="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辅助</w:t>
            </w: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背单词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7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单词考试</w:t>
            </w:r>
          </w:p>
        </w:tc>
        <w:tc>
          <w:tcPr>
            <w:tcW w:w="6505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hint="default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根据所学单词进行考试测评。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验收验证标准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功能性：有效实现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第5.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节中描述的相关需求。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可靠性：要求系统能够长时间正常运行。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易用性：具有友好易用的用户界面及简单的操作方法。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安全性：保证用户在使用软件过程中的资料安全。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高性能：软件运行无明显卡顿，查词迅速。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可维护性：能够实现软件开发者对软件的进一步维护；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扩展性：能够满足软件开发者对软件功能进一步扩展的需求；</w:t>
      </w:r>
    </w:p>
    <w:p>
      <w:pP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·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可测试性：在需要时，能够通过配置文件来控制内部关键信息的输出，输出目标也可通过配置文件配置。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840"/>
        </w:tabs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将需求分析报告上传至团队的github（码云）上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ind w:left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840"/>
        </w:tabs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功能分析和任务分解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WBS</w:t>
      </w:r>
    </w:p>
    <w:p>
      <w:pPr>
        <w:widowControl/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参考《构建之法》P173图8-8，给出功能分析的四个象限定位</w:t>
      </w:r>
    </w:p>
    <w:p>
      <w:pPr>
        <w:widowControl/>
        <w:tabs>
          <w:tab w:val="left" w:pos="840"/>
        </w:tabs>
        <w:ind w:left="840"/>
        <w:jc w:val="left"/>
        <w:rPr>
          <w:rFonts w:hint="eastAsia"/>
          <w:sz w:val="24"/>
        </w:rPr>
      </w:pPr>
      <w:r>
        <w:drawing>
          <wp:inline distT="0" distB="0" distL="0" distR="0">
            <wp:extent cx="3676650" cy="2075815"/>
            <wp:effectExtent l="0" t="0" r="11430" b="12065"/>
            <wp:docPr id="1419355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55669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460" cy="20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请给出团队项目的WBS；</w:t>
      </w:r>
    </w:p>
    <w:p>
      <w:pPr>
        <w:widowControl/>
        <w:tabs>
          <w:tab w:val="left" w:pos="840"/>
        </w:tabs>
        <w:ind w:left="840"/>
        <w:jc w:val="left"/>
        <w:rPr>
          <w:rFonts w:hint="eastAsia"/>
          <w:sz w:val="24"/>
        </w:rPr>
      </w:pPr>
      <w:r>
        <w:drawing>
          <wp:inline distT="0" distB="0" distL="0" distR="0">
            <wp:extent cx="5274310" cy="2407920"/>
            <wp:effectExtent l="0" t="0" r="13970" b="0"/>
            <wp:docPr id="6208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4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40"/>
        </w:tabs>
        <w:ind w:left="840"/>
        <w:jc w:val="left"/>
        <w:rPr>
          <w:sz w:val="24"/>
        </w:rPr>
      </w:pPr>
      <w:r>
        <w:drawing>
          <wp:inline distT="0" distB="0" distL="0" distR="0">
            <wp:extent cx="4140835" cy="1377315"/>
            <wp:effectExtent l="0" t="0" r="4445" b="9525"/>
            <wp:docPr id="979627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2785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291" cy="138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40"/>
        </w:tabs>
        <w:ind w:left="840"/>
        <w:jc w:val="left"/>
        <w:rPr>
          <w:sz w:val="24"/>
        </w:rPr>
      </w:pPr>
      <w:r>
        <w:drawing>
          <wp:inline distT="0" distB="0" distL="0" distR="0">
            <wp:extent cx="3975735" cy="2033905"/>
            <wp:effectExtent l="0" t="0" r="1905" b="8255"/>
            <wp:docPr id="193560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749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8796" cy="20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40"/>
        </w:tabs>
        <w:ind w:left="840"/>
        <w:jc w:val="left"/>
        <w:rPr>
          <w:sz w:val="24"/>
        </w:rPr>
      </w:pPr>
      <w:r>
        <w:drawing>
          <wp:inline distT="0" distB="0" distL="0" distR="0">
            <wp:extent cx="3844925" cy="1570355"/>
            <wp:effectExtent l="0" t="0" r="10795" b="14605"/>
            <wp:docPr id="1957523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23922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993" cy="15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840"/>
        </w:tabs>
        <w:ind w:left="840"/>
        <w:jc w:val="left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2625725" cy="1207770"/>
            <wp:effectExtent l="0" t="0" r="10795" b="11430"/>
            <wp:docPr id="1903787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87543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5383" cy="12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ind w:leftChars="0"/>
        <w:jc w:val="left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840"/>
        </w:tabs>
        <w:ind w:left="0" w:leftChars="0" w:firstLine="0" w:firstLineChars="0"/>
        <w:jc w:val="left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编码规范</w:t>
      </w:r>
    </w:p>
    <w:p>
      <w:pPr>
        <w:pStyle w:val="2"/>
        <w:rPr>
          <w:rFonts w:ascii="宋体" w:hAnsi="宋体" w:eastAsia="宋体" w:cs="宋体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2"/>
          <w:szCs w:val="20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2"/>
          <w:szCs w:val="20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2"/>
          <w:szCs w:val="20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color w:val="000000" w:themeColor="text1"/>
          <w:sz w:val="22"/>
          <w:szCs w:val="20"/>
          <w14:textFill>
            <w14:solidFill>
              <w14:schemeClr w14:val="tx1"/>
            </w14:solidFill>
          </w14:textFill>
        </w:rPr>
        <w:t>代码风格规范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1.1 缩进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控制流语句 (如 if、while、for) 的缩进为 4 个空格。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其他语句 (如函数调用、循环、条件语句) 的缩进为 2 个空格。</w:t>
      </w:r>
    </w:p>
    <w:p>
      <w:pPr>
        <w:pStyle w:val="3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代码块 (如 {} 中) 的缩进为 4 个空格。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1.2命名规范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.2.1函数和变量命名</w:t>
      </w:r>
    </w:p>
    <w:p>
      <w:pPr>
        <w:pStyle w:val="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函数名以小写字母开头，首字母大写。</w:t>
      </w:r>
    </w:p>
    <w:p>
      <w:pPr>
        <w:pStyle w:val="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变量名以小写字母开头，单词之间用下划线分隔，首字母大写。</w:t>
      </w:r>
    </w:p>
    <w:p>
      <w:pPr>
        <w:pStyle w:val="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特殊字符和关键字 (如 "else"、"for") 不能作为变量名或函数名。</w:t>
      </w:r>
    </w:p>
    <w:p>
      <w:pPr>
        <w:pStyle w:val="3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避免使用单个字符或拼音作为变量名，以免影响代码的可读性和可维护性。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.2.2类名命名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类名以大写字母开头，单词之间用空格分隔。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类名应该描述类的功能或用途，尽可能简洁明了。</w:t>
      </w:r>
    </w:p>
    <w:p>
      <w:pPr>
        <w:pStyle w:val="3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避免使用单个字符或拼音作为类名，以免影响代码的可读性和可维护性。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60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.2.3其他命名规范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变量、函数、类名不应该包含空格、制表符或换行符。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文件名应该以字母和数字组成，首字母大写。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包名应该以字母和数字组成，首字母大写。</w:t>
      </w:r>
    </w:p>
    <w:p>
      <w:pPr>
        <w:pStyle w:val="3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命名空间应该清晰明了，标识符简短明了，避免使用单个字符或拼音作为标识符。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1.3 注释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对于重要的代码块或函数，应添加注释。注释应该使用 Markdown 语法，并且遵循统一的注释规范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注释内容应该简洁明了，不应该包含代码。</w:t>
      </w: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注释应该描述代码的功能、实现原理、注意事项等方面，以便于读者理解代码。</w:t>
      </w:r>
    </w:p>
    <w:p>
      <w:pPr>
        <w:pStyle w:val="3"/>
        <w:pageBreakBefore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注释应该遵循 Google 的编码风格指南中的注释规范。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1.4 格式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代码应遵循统一的格式，例如代码块之间使用空行分隔，函数之间使用空行分隔，大括号的使用方式等。</w:t>
      </w:r>
    </w:p>
    <w:p>
      <w:pPr>
        <w:pStyle w:val="3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代码应该按照一定的格式进行排版，以便于阅读和维护。</w:t>
      </w:r>
    </w:p>
    <w:p>
      <w:pPr>
        <w:pStyle w:val="3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代码应该使用空行分隔，以便于代码的可读性和可维护性。</w:t>
      </w:r>
    </w:p>
    <w:p>
      <w:pPr>
        <w:pStyle w:val="3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代码块应该使用缩进来描述，以便于读者理解代码结构。</w:t>
      </w:r>
    </w:p>
    <w:p>
      <w:pPr>
        <w:pStyle w:val="3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代码中使用的变量、函数、类名应该使用小写字母，首字母大写，以便于代码的可读性和可维护性。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073400" cy="2552065"/>
            <wp:effectExtent l="0" t="0" r="5080" b="8255"/>
            <wp:docPr id="200413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8396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0027" cy="25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是一个简单的代码示例，其中使用了注释和格式规范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代码设计规范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 类设计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2.1.1 类名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类名应该以大写字母开头，并且遵循驼峰命名法。类名应该包含一个主要关键字和一个或多个描述性关键字，例如 WordManager 或 Activity.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2.1.2 成员变量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类中的成员变量应该用大写字母开头，并且字母和数字之间使用下划线分隔。变量名应该与变量类型相对应，例如 words 表示单词列表，word_ids 表示单词唯一标识符列表。2.1.3 方法名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方法名应该以小写字母开头，并且遵循驼峰命名法。方法名应该包含一个主要关键字和一个或多个描述性关键字，例如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onCreate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或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handleClick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2.1.4 构造函数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构造函数应该用关键字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构造函数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来命名，并且应该第一个被声明。构造函数应该返回一个空对象，并且不应该接受任何参数。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 函数设计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2.2.1 函数名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函数名应该以小写字母开头，并且遵循驼峰命名法。函数名应该包含一个主要关键字和一个或多个描述性关键字，例如 addWord 或 showMessage.函数名应该以小写字母开头，并且遵循驼峰命名法。函数名应该包含一个主要关键字和一个或多个描述性关键字，例如 addWord 或 showMessage. 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2.2.2 参数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参数应该用关键字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来命名，参数名应该与参数类型相对应。参数类型应该使用 Java 的类型声明，例如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或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2.2.3 返回值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返回值应该用关键字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返回值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来命名。返回值类型应该使用 Java 的类型声明，例如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String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或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b/>
          <w:bCs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设计规范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3.1 数据库设计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对于背单词应用程序，可以使用 SQLite 数据库来存储单词及其相关数据。数据库表应该使用驼峰命名法，例如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words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表示单词表，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word_id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表示单词的唯一标识符。每个单词应该对应一个唯一的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id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,并且其他字段也应该按照需要添加。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3.2 布局设计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布局应该使用线性布局或垂直布局。布局文件应该使用 XML 格式，并且应该包含一个根元素。布局文件中应该使用关键字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布局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activity_main.xml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。每个布局文件中应该只包含一个视图元素，并且视图元素应该使用关键字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视图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text_view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3.3 界面设计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界面应该使用响应式布局，并且应该使用关键字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布局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来命名。界面文件中应该只包含一个视图元素，并且视图元素应该使用关键字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视图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button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界面中的控件应该使用关键字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text_view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或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button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.控件文件应该使用 XML 格式，并且应该包含一个元素。每个控件文件中应该只包含一个控件元素，并且控件元素应该使用关键字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控件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text_view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3.4 包设计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应用程序的包名应该以小写字母开头，并且遵循驼峰命名法。包名应该包含一个主要关键字和一个或多个描述性关键字，例如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com.example.背单词 app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或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org.example.背单词 app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3.5 资源设计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应用程序的资源文件应该使用关键字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资源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drawable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或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xml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.资源文件应该使用 XML 格式，并且应该包含一个根元素。每个资源文件中应该只包含一个资源元素，并且资源元素应该使用关键字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资源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来命名，例如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color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3.6 代码设计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代码应该使用注释来注释，并且应该遵循统一的注释规范。例如，注释应该使用 Markdown 语法，并且遵循统一的注释规范。例如，注释应该使用关键字 </w:t>
      </w:r>
      <w:r>
        <w:rPr>
          <w:rStyle w:val="8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来命名，并且应该包含一个主要关键字和一个或多个描述性关键字。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代码中的变量，函数，类等命名应遵循统一的命名规范，例如使用驼峰命名法或下划线命名法。函数名应该以小写字母开头，类名应该以大写字母开头。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代码应该遵循模块化设计原则，并且应该使用模块化的库或框架来简化代码的维护和扩展。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840"/>
        </w:tabs>
        <w:ind w:left="0" w:leftChars="0" w:firstLine="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系统</w:t>
      </w: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设计（治勋，进行数据库设计，分析源码）</w:t>
      </w:r>
    </w:p>
    <w:p>
      <w:pPr>
        <w:widowControl/>
        <w:numPr>
          <w:ilvl w:val="1"/>
          <w:numId w:val="1"/>
        </w:numPr>
        <w:jc w:val="left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给出本团队项目的</w:t>
      </w:r>
      <w:r>
        <w:rPr>
          <w:rFonts w:hint="eastAsia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体系结构图</w:t>
      </w:r>
    </w:p>
    <w:p>
      <w:pPr>
        <w:widowControl/>
        <w:tabs>
          <w:tab w:val="left" w:pos="840"/>
        </w:tabs>
        <w:ind w:left="840"/>
        <w:jc w:val="left"/>
        <w:rPr>
          <w:sz w:val="24"/>
        </w:rPr>
      </w:pPr>
      <w:r>
        <w:drawing>
          <wp:inline distT="0" distB="0" distL="0" distR="0">
            <wp:extent cx="5274310" cy="2914015"/>
            <wp:effectExtent l="0" t="0" r="1397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完成团队项目的</w:t>
      </w:r>
      <w:r>
        <w:rPr>
          <w:rFonts w:hint="eastAsia"/>
          <w:b/>
          <w:bCs/>
          <w:sz w:val="24"/>
        </w:rPr>
        <w:t>数据库设计</w:t>
      </w:r>
      <w:r>
        <w:rPr>
          <w:rFonts w:hint="eastAsia"/>
          <w:sz w:val="24"/>
        </w:rPr>
        <w:t>，并在随笔中提供相应ER图（如果必要）</w:t>
      </w:r>
    </w:p>
    <w:p>
      <w:pPr>
        <w:widowControl/>
        <w:tabs>
          <w:tab w:val="left" w:pos="840"/>
        </w:tabs>
        <w:ind w:left="840"/>
        <w:jc w:val="left"/>
        <w:rPr>
          <w:rFonts w:asciiTheme="minorEastAsia" w:hAnsiTheme="minorEastAsia"/>
          <w:sz w:val="24"/>
        </w:rPr>
      </w:pPr>
      <w:r>
        <w:rPr>
          <w:rFonts w:hint="eastAsia"/>
          <w:sz w:val="24"/>
        </w:rPr>
        <w:t>本项目的原始代码并未使用数据库，而是使用txt文档作为存储单词的数据库，</w:t>
      </w:r>
      <w:r>
        <w:rPr>
          <w:rFonts w:hint="eastAsia" w:asciiTheme="minorEastAsia" w:hAnsiTheme="minorEastAsia"/>
          <w:sz w:val="24"/>
        </w:rPr>
        <w:t>计划使用</w:t>
      </w:r>
      <w:r>
        <w:rPr>
          <w:rFonts w:asciiTheme="minorEastAsia" w:hAnsiTheme="minorEastAsia"/>
          <w:sz w:val="24"/>
        </w:rPr>
        <w:t>Sqlite</w:t>
      </w:r>
      <w:r>
        <w:rPr>
          <w:rFonts w:hint="eastAsia" w:asciiTheme="minorEastAsia" w:hAnsiTheme="minorEastAsia"/>
          <w:sz w:val="24"/>
        </w:rPr>
        <w:t>来作为数据库，而单词内容本身自己输入并不符合用户操作习惯，计划使用A</w:t>
      </w:r>
      <w:r>
        <w:rPr>
          <w:rFonts w:asciiTheme="minorEastAsia" w:hAnsiTheme="minorEastAsia"/>
          <w:sz w:val="24"/>
        </w:rPr>
        <w:t>NKI</w:t>
      </w:r>
      <w:r>
        <w:rPr>
          <w:rFonts w:hint="eastAsia" w:asciiTheme="minorEastAsia" w:hAnsiTheme="minorEastAsia"/>
          <w:sz w:val="24"/>
        </w:rPr>
        <w:t>的共享卡组（</w:t>
      </w:r>
      <w:r>
        <w:rPr>
          <w:rFonts w:asciiTheme="minorEastAsia" w:hAnsiTheme="minorEastAsia"/>
          <w:sz w:val="24"/>
        </w:rPr>
        <w:t>https://ankiweb.net/shared/decks/chinese</w:t>
      </w:r>
      <w:r>
        <w:rPr>
          <w:rFonts w:hint="eastAsia" w:asciiTheme="minorEastAsia" w:hAnsiTheme="minorEastAsia"/>
          <w:sz w:val="24"/>
        </w:rPr>
        <w:t>）来放入数据库供用户使用。困难在于重新创建数据库接口并且能成功读取anki的卡组。但一旦实现该功能用户即可自由选择想使用的不同单词本。</w:t>
      </w:r>
    </w:p>
    <w:p>
      <w:pPr>
        <w:widowControl/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案例参考：https://www.cnblogs.com/LDLYMteam/p/8696231.html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报告按时提交课堂派。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0FCA07"/>
    <w:multiLevelType w:val="multilevel"/>
    <w:tmpl w:val="EF0FCA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68545A6"/>
    <w:multiLevelType w:val="multilevel"/>
    <w:tmpl w:val="06854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FD98519"/>
    <w:multiLevelType w:val="singleLevel"/>
    <w:tmpl w:val="0FD98519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1FE834C3"/>
    <w:multiLevelType w:val="multilevel"/>
    <w:tmpl w:val="1FE834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8A96EF2"/>
    <w:multiLevelType w:val="multilevel"/>
    <w:tmpl w:val="38A96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0253F8"/>
    <w:multiLevelType w:val="multilevel"/>
    <w:tmpl w:val="430253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9CC4878"/>
    <w:multiLevelType w:val="multilevel"/>
    <w:tmpl w:val="49CC48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0E22937"/>
    <w:multiLevelType w:val="multilevel"/>
    <w:tmpl w:val="50E229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MWVhMWI0M2VlNjE5NjQwMzJlYTU0YmExYjkwYTcifQ=="/>
  </w:docVars>
  <w:rsids>
    <w:rsidRoot w:val="00000000"/>
    <w:rsid w:val="05EA007D"/>
    <w:rsid w:val="08D779CF"/>
    <w:rsid w:val="09D73FB6"/>
    <w:rsid w:val="0C027AF2"/>
    <w:rsid w:val="0D6757D8"/>
    <w:rsid w:val="0FF561BE"/>
    <w:rsid w:val="13F15911"/>
    <w:rsid w:val="1A4D0121"/>
    <w:rsid w:val="1C1B6823"/>
    <w:rsid w:val="2960280C"/>
    <w:rsid w:val="2A515C99"/>
    <w:rsid w:val="2DC037AD"/>
    <w:rsid w:val="2F551361"/>
    <w:rsid w:val="300A1D24"/>
    <w:rsid w:val="31107B68"/>
    <w:rsid w:val="37206A4D"/>
    <w:rsid w:val="37320440"/>
    <w:rsid w:val="3A2446A8"/>
    <w:rsid w:val="3B03660E"/>
    <w:rsid w:val="42925070"/>
    <w:rsid w:val="43C35B8B"/>
    <w:rsid w:val="47F210DA"/>
    <w:rsid w:val="4B7709BC"/>
    <w:rsid w:val="4DCE3340"/>
    <w:rsid w:val="4DF3030B"/>
    <w:rsid w:val="50C06829"/>
    <w:rsid w:val="51A967E0"/>
    <w:rsid w:val="53BE3A22"/>
    <w:rsid w:val="560847C0"/>
    <w:rsid w:val="5DE21A0E"/>
    <w:rsid w:val="5F982F4F"/>
    <w:rsid w:val="60DE0EDB"/>
    <w:rsid w:val="6597529E"/>
    <w:rsid w:val="668B2B2A"/>
    <w:rsid w:val="670A0C4E"/>
    <w:rsid w:val="686B0BD8"/>
    <w:rsid w:val="68A63DA7"/>
    <w:rsid w:val="68BD7E10"/>
    <w:rsid w:val="691056BD"/>
    <w:rsid w:val="69612CD5"/>
    <w:rsid w:val="6D2911AF"/>
    <w:rsid w:val="745E64A9"/>
    <w:rsid w:val="76DB1F3E"/>
    <w:rsid w:val="78974D34"/>
    <w:rsid w:val="7D0E7B89"/>
    <w:rsid w:val="7E9954BC"/>
    <w:rsid w:val="7F4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nhideWhenUsed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4332</Words>
  <Characters>5049</Characters>
  <Lines>0</Lines>
  <Paragraphs>0</Paragraphs>
  <TotalTime>2</TotalTime>
  <ScaleCrop>false</ScaleCrop>
  <LinksUpToDate>false</LinksUpToDate>
  <CharactersWithSpaces>5226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ZhMin</dc:creator>
  <cp:lastModifiedBy>我要上521啊啊啊</cp:lastModifiedBy>
  <dcterms:modified xsi:type="dcterms:W3CDTF">2023-04-16T08:57:45Z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B69F7B74B9E144C592079E8845F28AEA</vt:lpwstr>
  </property>
</Properties>
</file>