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47" w:rsidRDefault="00DC463B">
      <w:pPr>
        <w:pStyle w:val="p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                                </w:t>
      </w:r>
      <w:r>
        <w:rPr>
          <w:rFonts w:ascii="仿宋" w:eastAsia="仿宋" w:hAnsi="仿宋" w:cs="仿宋" w:hint="eastAsia"/>
          <w:sz w:val="30"/>
          <w:szCs w:val="30"/>
        </w:rPr>
        <w:t>合同编号：</w:t>
      </w:r>
    </w:p>
    <w:p w:rsidR="00363947" w:rsidRDefault="00363947">
      <w:pPr>
        <w:pStyle w:val="p0"/>
        <w:jc w:val="center"/>
        <w:rPr>
          <w:rFonts w:ascii="仿宋" w:eastAsia="仿宋" w:hAnsi="仿宋" w:cs="仿宋"/>
          <w:sz w:val="52"/>
          <w:szCs w:val="52"/>
        </w:rPr>
      </w:pPr>
    </w:p>
    <w:p w:rsidR="00363947" w:rsidRDefault="00DC463B">
      <w:pPr>
        <w:pStyle w:val="p0"/>
        <w:tabs>
          <w:tab w:val="left" w:pos="7785"/>
        </w:tabs>
        <w:jc w:val="left"/>
        <w:rPr>
          <w:rFonts w:ascii="仿宋" w:eastAsia="仿宋" w:hAnsi="仿宋" w:cs="仿宋"/>
          <w:sz w:val="52"/>
          <w:szCs w:val="52"/>
        </w:rPr>
      </w:pPr>
      <w:r>
        <w:rPr>
          <w:rFonts w:ascii="仿宋" w:eastAsia="仿宋" w:hAnsi="仿宋" w:cs="仿宋" w:hint="eastAsia"/>
          <w:sz w:val="52"/>
          <w:szCs w:val="52"/>
        </w:rPr>
        <w:tab/>
      </w:r>
    </w:p>
    <w:p w:rsidR="00363947" w:rsidRDefault="00DC463B">
      <w:pPr>
        <w:pStyle w:val="p0"/>
        <w:spacing w:line="560" w:lineRule="atLeast"/>
        <w:jc w:val="center"/>
        <w:rPr>
          <w:rFonts w:ascii="仿宋" w:eastAsia="仿宋" w:hAnsi="仿宋" w:cs="仿宋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  <w:u w:val="single"/>
        </w:rPr>
        <w:t xml:space="preserve">      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服务合同</w:t>
      </w:r>
    </w:p>
    <w:p w:rsidR="00363947" w:rsidRDefault="00DC463B">
      <w:pPr>
        <w:pStyle w:val="p0"/>
        <w:jc w:val="center"/>
        <w:rPr>
          <w:rFonts w:ascii="仿宋" w:eastAsia="仿宋" w:hAnsi="仿宋" w:cs="仿宋"/>
          <w:sz w:val="52"/>
          <w:szCs w:val="52"/>
        </w:rPr>
      </w:pPr>
      <w:r>
        <w:rPr>
          <w:rFonts w:ascii="仿宋" w:eastAsia="仿宋" w:hAnsi="仿宋" w:cs="仿宋" w:hint="eastAsia"/>
          <w:sz w:val="52"/>
          <w:szCs w:val="52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</w:rPr>
        <w:t xml:space="preserve"> </w:t>
      </w:r>
    </w:p>
    <w:p w:rsidR="00363947" w:rsidRDefault="00DC463B">
      <w:pPr>
        <w:pStyle w:val="p0"/>
        <w:ind w:left="1540" w:hangingChars="550" w:hanging="15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:rsidR="00363947" w:rsidRDefault="00DC463B" w:rsidP="00DC463B">
      <w:pPr>
        <w:pStyle w:val="p0"/>
        <w:ind w:left="1546" w:hangingChars="550" w:hanging="1546"/>
        <w:rPr>
          <w:rFonts w:ascii="仿宋" w:eastAsia="仿宋" w:hAnsi="仿宋" w:cs="仿宋"/>
          <w:b/>
          <w:bCs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服务项目：</w:t>
      </w:r>
      <w:r>
        <w:rPr>
          <w:rFonts w:ascii="仿宋" w:eastAsia="仿宋" w:hAnsi="仿宋" w:cs="仿宋" w:hint="eastAsia"/>
          <w:b/>
          <w:bCs/>
          <w:sz w:val="28"/>
          <w:szCs w:val="28"/>
          <w:u w:val="single"/>
        </w:rPr>
        <w:t xml:space="preserve">                                                   </w:t>
      </w:r>
    </w:p>
    <w:p w:rsidR="00363947" w:rsidRDefault="00DC463B">
      <w:pPr>
        <w:pStyle w:val="p0"/>
        <w:rPr>
          <w:rFonts w:ascii="仿宋" w:eastAsia="仿宋" w:hAnsi="仿宋" w:cs="仿宋"/>
          <w:b/>
          <w:bCs/>
          <w:sz w:val="28"/>
          <w:szCs w:val="28"/>
          <w:u w:val="thick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甲方（采购人）：</w:t>
      </w:r>
      <w:r>
        <w:rPr>
          <w:rFonts w:ascii="仿宋" w:eastAsia="仿宋" w:hAnsi="仿宋" w:cs="仿宋" w:hint="eastAsia"/>
          <w:b/>
          <w:bCs/>
          <w:sz w:val="28"/>
          <w:szCs w:val="28"/>
          <w:u w:val="single"/>
        </w:rPr>
        <w:t xml:space="preserve">                                              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            </w:t>
      </w:r>
    </w:p>
    <w:p w:rsidR="00363947" w:rsidRDefault="00DC463B">
      <w:pPr>
        <w:pStyle w:val="p0"/>
        <w:rPr>
          <w:rFonts w:ascii="仿宋" w:eastAsia="仿宋" w:hAnsi="仿宋" w:cs="仿宋"/>
          <w:b/>
          <w:bCs/>
          <w:sz w:val="28"/>
          <w:szCs w:val="28"/>
          <w:u w:val="single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乙方（服务商）：</w:t>
      </w:r>
      <w:r>
        <w:rPr>
          <w:rFonts w:ascii="仿宋" w:eastAsia="仿宋" w:hAnsi="仿宋" w:cs="仿宋" w:hint="eastAsia"/>
          <w:b/>
          <w:bCs/>
          <w:sz w:val="28"/>
          <w:szCs w:val="28"/>
          <w:u w:val="single"/>
        </w:rPr>
        <w:t xml:space="preserve">                                                    </w:t>
      </w:r>
    </w:p>
    <w:p w:rsidR="00363947" w:rsidRDefault="00DC463B">
      <w:pPr>
        <w:tabs>
          <w:tab w:val="left" w:pos="1740"/>
        </w:tabs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ab/>
      </w:r>
    </w:p>
    <w:p w:rsidR="00363947" w:rsidRDefault="00363947">
      <w:pPr>
        <w:tabs>
          <w:tab w:val="left" w:pos="5400"/>
        </w:tabs>
        <w:spacing w:line="480" w:lineRule="exact"/>
        <w:jc w:val="center"/>
        <w:rPr>
          <w:rFonts w:ascii="仿宋" w:eastAsia="仿宋" w:hAnsi="仿宋" w:cs="仿宋"/>
          <w:b/>
          <w:bCs/>
          <w:sz w:val="32"/>
          <w:szCs w:val="32"/>
        </w:rPr>
      </w:pPr>
    </w:p>
    <w:p w:rsidR="00363947" w:rsidRDefault="00363947">
      <w:pPr>
        <w:tabs>
          <w:tab w:val="left" w:pos="5400"/>
        </w:tabs>
        <w:spacing w:line="480" w:lineRule="exact"/>
        <w:jc w:val="center"/>
        <w:rPr>
          <w:rFonts w:ascii="仿宋" w:eastAsia="仿宋" w:hAnsi="仿宋" w:cs="仿宋"/>
          <w:b/>
          <w:bCs/>
          <w:sz w:val="32"/>
          <w:szCs w:val="32"/>
        </w:rPr>
      </w:pPr>
    </w:p>
    <w:p w:rsidR="00363947" w:rsidRDefault="00363947">
      <w:pPr>
        <w:tabs>
          <w:tab w:val="left" w:pos="5400"/>
        </w:tabs>
        <w:spacing w:line="480" w:lineRule="exact"/>
        <w:jc w:val="center"/>
        <w:rPr>
          <w:rFonts w:ascii="仿宋" w:eastAsia="仿宋" w:hAnsi="仿宋" w:cs="仿宋"/>
          <w:b/>
          <w:bCs/>
          <w:sz w:val="32"/>
          <w:szCs w:val="32"/>
        </w:rPr>
      </w:pPr>
    </w:p>
    <w:p w:rsidR="00363947" w:rsidRDefault="00363947">
      <w:pPr>
        <w:tabs>
          <w:tab w:val="left" w:pos="5400"/>
        </w:tabs>
        <w:spacing w:line="480" w:lineRule="exact"/>
        <w:jc w:val="center"/>
        <w:rPr>
          <w:rFonts w:ascii="仿宋" w:eastAsia="仿宋" w:hAnsi="仿宋" w:cs="仿宋"/>
          <w:b/>
          <w:bCs/>
          <w:sz w:val="32"/>
          <w:szCs w:val="32"/>
        </w:rPr>
      </w:pPr>
    </w:p>
    <w:p w:rsidR="00363947" w:rsidRDefault="00363947">
      <w:pPr>
        <w:tabs>
          <w:tab w:val="left" w:pos="5400"/>
        </w:tabs>
        <w:spacing w:line="480" w:lineRule="exact"/>
        <w:jc w:val="center"/>
        <w:rPr>
          <w:rFonts w:ascii="仿宋" w:eastAsia="仿宋" w:hAnsi="仿宋" w:cs="仿宋"/>
          <w:b/>
          <w:bCs/>
          <w:sz w:val="32"/>
          <w:szCs w:val="32"/>
        </w:rPr>
      </w:pPr>
    </w:p>
    <w:p w:rsidR="00363947" w:rsidRDefault="00363947" w:rsidP="00962B3C">
      <w:pPr>
        <w:tabs>
          <w:tab w:val="left" w:pos="5400"/>
        </w:tabs>
        <w:spacing w:beforeLines="100" w:before="312" w:afterLines="100" w:after="312" w:line="480" w:lineRule="exact"/>
        <w:jc w:val="center"/>
        <w:rPr>
          <w:rFonts w:ascii="仿宋" w:eastAsia="仿宋" w:hAnsi="仿宋" w:cs="仿宋"/>
          <w:b/>
          <w:bCs/>
          <w:sz w:val="36"/>
          <w:szCs w:val="36"/>
          <w:u w:val="single"/>
        </w:rPr>
        <w:sectPr w:rsidR="003639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947" w:rsidRDefault="00DC463B" w:rsidP="00962B3C">
      <w:pPr>
        <w:tabs>
          <w:tab w:val="left" w:pos="5400"/>
        </w:tabs>
        <w:spacing w:beforeLines="100" w:before="312" w:afterLines="100" w:after="312" w:line="480" w:lineRule="exact"/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lastRenderedPageBreak/>
        <w:t xml:space="preserve">       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服务合同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采购人：</w:t>
      </w:r>
      <w:r>
        <w:rPr>
          <w:rFonts w:ascii="仿宋" w:eastAsia="仿宋" w:hAnsi="仿宋" w:cs="仿宋" w:hint="eastAsia"/>
          <w:spacing w:val="-4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28"/>
          <w:szCs w:val="28"/>
        </w:rPr>
        <w:t>（以下简称“甲方”）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服务商：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</w:t>
      </w:r>
      <w:r>
        <w:rPr>
          <w:rFonts w:ascii="仿宋" w:eastAsia="仿宋" w:hAnsi="仿宋" w:cs="仿宋" w:hint="eastAsia"/>
          <w:sz w:val="28"/>
          <w:szCs w:val="28"/>
        </w:rPr>
        <w:t>（以下简称“乙方”）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pacing w:val="-4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甲方因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</w:t>
      </w:r>
      <w:r>
        <w:rPr>
          <w:rFonts w:ascii="仿宋" w:eastAsia="仿宋" w:hAnsi="仿宋" w:cs="仿宋" w:hint="eastAsia"/>
          <w:sz w:val="28"/>
          <w:szCs w:val="28"/>
        </w:rPr>
        <w:t>项目需要，委托乙方提供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</w:t>
      </w:r>
      <w:r>
        <w:rPr>
          <w:rFonts w:ascii="仿宋" w:eastAsia="仿宋" w:hAnsi="仿宋" w:cs="仿宋" w:hint="eastAsia"/>
          <w:sz w:val="28"/>
          <w:szCs w:val="28"/>
        </w:rPr>
        <w:t>服务，经过双方协商一致，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签定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本合同。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甲方委托乙方提供如下服务：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1.1项目名称：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1.2服务内容：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1.3服务地点：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服务期限：本合同服务期限为   年  月  日至    年 月  日，乙方向甲方提交服务成果或者完成服务的具体时间节点为：</w:t>
      </w:r>
    </w:p>
    <w:p w:rsidR="00363947" w:rsidRDefault="00DC463B">
      <w:pPr>
        <w:spacing w:line="606" w:lineRule="exact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    </w:t>
      </w:r>
    </w:p>
    <w:p w:rsidR="00363947" w:rsidRDefault="00DC463B">
      <w:pPr>
        <w:spacing w:line="606" w:lineRule="exact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组成本</w:t>
      </w:r>
      <w:hyperlink r:id="rId14" w:history="1">
        <w:r>
          <w:rPr>
            <w:rFonts w:ascii="仿宋" w:eastAsia="仿宋" w:hAnsi="仿宋" w:cs="仿宋" w:hint="eastAsia"/>
            <w:sz w:val="28"/>
            <w:szCs w:val="28"/>
          </w:rPr>
          <w:t>合同</w:t>
        </w:r>
      </w:hyperlink>
      <w:r>
        <w:rPr>
          <w:rFonts w:ascii="仿宋" w:eastAsia="仿宋" w:hAnsi="仿宋" w:cs="仿宋" w:hint="eastAsia"/>
          <w:sz w:val="28"/>
          <w:szCs w:val="28"/>
        </w:rPr>
        <w:t>的有关文件：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招投标文件及其补充文件（若有）、招标答疑纪要（若有）、询标记录（若有）、补充协议等所有内容是构成本合同不可分割的部分。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服务费用：甲方应向乙方支付服务费    元（大写：   ）；该价格为含税价格，同时包含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</w:t>
      </w:r>
    </w:p>
    <w:p w:rsidR="00363947" w:rsidRDefault="00DC463B">
      <w:pPr>
        <w:spacing w:line="606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等费用。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支付方式：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乙方交付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 w:cs="仿宋" w:hint="eastAsia"/>
          <w:sz w:val="28"/>
          <w:szCs w:val="28"/>
        </w:rPr>
        <w:t>服务成果并经甲方验收合格之日起十个工作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日内，甲方向乙方支付本合同服务费。若本项目需要审计的，本合同付款金额应根据审计机构出具的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审计值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确定。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乙方每次申请付款前必须向甲方开具相应金额的、符合国家规定的增值税专用/普通发票。若根据本合同约定乙方应当支付违约金和/或承担赔偿责任，则甲方有权从上述任何一笔付款中直接扣除相应金额。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服务标准：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验收方式：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违约责任：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7.1若乙方提供的服务出现如下情形的，甲方有权解除合同，乙方应全额退还服务费并按服务的20%向甲方支付违约金：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（1）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（2）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 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（3）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 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7.2 若乙方提供的服务经甲方验收不合格，乙方应在甲方指定的期限内予以改正或者重新服务，逾期不改正或者重新服务仍不合格的，甲方按照7.1条规定要求乙方承担违约责任。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7.3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7.4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争议解决方式：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8.1 若本合同履行过程中双方发生争议的，应协商解决；协商不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成的，任何一方均可向甲方住所地人民法院诉讼解决。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8.2 若任意一方发生违约行为，守约方为维护自身合法权益而花费的诉讼费、保全费、保全担保费、律师费、差旅费等合理费用，应由违约方一并承担。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保密条款：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通知与送达：</w:t>
      </w:r>
    </w:p>
    <w:p w:rsidR="00363947" w:rsidRDefault="00DC463B">
      <w:pPr>
        <w:tabs>
          <w:tab w:val="left" w:pos="180"/>
        </w:tabs>
        <w:spacing w:line="606" w:lineRule="exact"/>
        <w:ind w:left="1"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   </w:t>
      </w:r>
    </w:p>
    <w:p w:rsidR="00363947" w:rsidRDefault="00DC463B">
      <w:pPr>
        <w:numPr>
          <w:ilvl w:val="0"/>
          <w:numId w:val="1"/>
        </w:numPr>
        <w:spacing w:line="606" w:lineRule="exact"/>
        <w:ind w:firstLineChars="228" w:firstLine="638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其他：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9.1 本合同一式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份，甲方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份,乙方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份。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9.2 本合同自双方盖章（签字）之日起生效。</w:t>
      </w:r>
    </w:p>
    <w:p w:rsidR="00363947" w:rsidRDefault="00DC463B">
      <w:pPr>
        <w:spacing w:line="606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9.3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9.4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           </w:t>
      </w:r>
    </w:p>
    <w:p w:rsidR="00363947" w:rsidRDefault="00DC463B">
      <w:pPr>
        <w:pStyle w:val="c"/>
        <w:adjustRightInd/>
        <w:ind w:firstLineChars="200" w:firstLine="48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（以下为合同签字页，无正文）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甲方（盖章）：                 乙方（盖章）：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法定代表人：                   法定代表人：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授权代理人：                   授权代理人：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pacing w:val="-14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地址：                         地址：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邮政编码：                     邮政编码：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联系电话：                     联系电话：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传    真：                     传    真：</w:t>
      </w:r>
    </w:p>
    <w:p w:rsidR="00363947" w:rsidRDefault="00DC463B">
      <w:pPr>
        <w:pStyle w:val="c"/>
        <w:adjustRightInd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电子信箱：                     电子信箱：</w:t>
      </w:r>
    </w:p>
    <w:p w:rsidR="00363947" w:rsidRPr="009634CB" w:rsidRDefault="00DC463B" w:rsidP="009634CB">
      <w:pPr>
        <w:rPr>
          <w:rFonts w:hint="eastAsia"/>
        </w:rPr>
      </w:pPr>
      <w:r>
        <w:rPr>
          <w:rFonts w:ascii="仿宋" w:eastAsia="仿宋" w:hAnsi="仿宋" w:cs="仿宋" w:hint="eastAsia"/>
          <w:sz w:val="28"/>
          <w:szCs w:val="28"/>
        </w:rPr>
        <w:t>日期：                         日期：</w:t>
      </w:r>
      <w:bookmarkStart w:id="0" w:name="_GoBack"/>
      <w:bookmarkEnd w:id="0"/>
    </w:p>
    <w:sectPr w:rsidR="00363947" w:rsidRPr="009634CB" w:rsidSect="00363947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1FD" w:rsidRDefault="009C31FD" w:rsidP="00363947">
      <w:r>
        <w:separator/>
      </w:r>
    </w:p>
  </w:endnote>
  <w:endnote w:type="continuationSeparator" w:id="0">
    <w:p w:rsidR="009C31FD" w:rsidRDefault="009C31FD" w:rsidP="0036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C" w:rsidRDefault="00962B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C" w:rsidRDefault="00962B3C" w:rsidP="00D31D50">
    <w:pPr>
      <w:spacing w:line="220" w:lineRule="atLeast"/>
    </w:pPr>
  </w:p>
  <w:p w:rsidR="00962B3C" w:rsidRPr="00962B3C" w:rsidRDefault="00962B3C" w:rsidP="00962B3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C" w:rsidRDefault="00962B3C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947" w:rsidRDefault="009C31FD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8240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PW6G0PDAgAA1gUAAA4AAAAA&#10;AAAAAQAgAAAAHwEAAGRycy9lMm9Eb2MueG1sUEsFBgAAAAAGAAYAWQEAAFQGAAAAAA==&#10;" filled="f" stroked="f" strokeweight=".5pt">
          <v:textbox style="mso-fit-shape-to-text:t" inset="0,0,0,0">
            <w:txbxContent>
              <w:p w:rsidR="00363947" w:rsidRDefault="00CD26D8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DC463B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962B3C">
                  <w:rPr>
                    <w:noProof/>
                  </w:rPr>
                  <w:t>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1FD" w:rsidRDefault="009C31FD" w:rsidP="00363947">
      <w:r>
        <w:separator/>
      </w:r>
    </w:p>
  </w:footnote>
  <w:footnote w:type="continuationSeparator" w:id="0">
    <w:p w:rsidR="009C31FD" w:rsidRDefault="009C31FD" w:rsidP="00363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C" w:rsidRDefault="00962B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C" w:rsidRDefault="00962B3C" w:rsidP="00D31D50">
    <w:pPr>
      <w:spacing w:line="220" w:lineRule="atLeast"/>
    </w:pPr>
  </w:p>
  <w:p w:rsidR="00962B3C" w:rsidRPr="00962B3C" w:rsidRDefault="00962B3C" w:rsidP="00962B3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C" w:rsidRDefault="00962B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81D15"/>
    <w:multiLevelType w:val="singleLevel"/>
    <w:tmpl w:val="5A081D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CBC1562"/>
    <w:rsid w:val="00363947"/>
    <w:rsid w:val="00962B3C"/>
    <w:rsid w:val="009634CB"/>
    <w:rsid w:val="009C31FD"/>
    <w:rsid w:val="00CD26D8"/>
    <w:rsid w:val="00DC463B"/>
    <w:rsid w:val="00FB3071"/>
    <w:rsid w:val="011D154F"/>
    <w:rsid w:val="0175342E"/>
    <w:rsid w:val="017F1017"/>
    <w:rsid w:val="02277952"/>
    <w:rsid w:val="02A62783"/>
    <w:rsid w:val="02AF10A8"/>
    <w:rsid w:val="042C3FF5"/>
    <w:rsid w:val="05203FBE"/>
    <w:rsid w:val="06237ED2"/>
    <w:rsid w:val="08D22CAE"/>
    <w:rsid w:val="0B850B80"/>
    <w:rsid w:val="0EB239EC"/>
    <w:rsid w:val="0F84403F"/>
    <w:rsid w:val="11273D93"/>
    <w:rsid w:val="13B47D7A"/>
    <w:rsid w:val="144B13A0"/>
    <w:rsid w:val="154B7CE9"/>
    <w:rsid w:val="17222DE4"/>
    <w:rsid w:val="1B052527"/>
    <w:rsid w:val="1D242D89"/>
    <w:rsid w:val="1E7A7349"/>
    <w:rsid w:val="20755232"/>
    <w:rsid w:val="21EB48CC"/>
    <w:rsid w:val="262C376B"/>
    <w:rsid w:val="26BA0486"/>
    <w:rsid w:val="26FC79A0"/>
    <w:rsid w:val="27715AE2"/>
    <w:rsid w:val="2A1B708E"/>
    <w:rsid w:val="2A593FAC"/>
    <w:rsid w:val="2D777338"/>
    <w:rsid w:val="2E83484B"/>
    <w:rsid w:val="2F02435F"/>
    <w:rsid w:val="30C33DE4"/>
    <w:rsid w:val="326D48E9"/>
    <w:rsid w:val="39C83AC2"/>
    <w:rsid w:val="3A6B6236"/>
    <w:rsid w:val="3BA85A8D"/>
    <w:rsid w:val="3E406DCB"/>
    <w:rsid w:val="3F6B1CFB"/>
    <w:rsid w:val="44AE5EAE"/>
    <w:rsid w:val="4707502C"/>
    <w:rsid w:val="4FCE2DB1"/>
    <w:rsid w:val="587905C7"/>
    <w:rsid w:val="5F250165"/>
    <w:rsid w:val="63396430"/>
    <w:rsid w:val="6546751A"/>
    <w:rsid w:val="65F5232D"/>
    <w:rsid w:val="66CA3A27"/>
    <w:rsid w:val="68E9042B"/>
    <w:rsid w:val="6CBC1562"/>
    <w:rsid w:val="6CEA6B66"/>
    <w:rsid w:val="7141674D"/>
    <w:rsid w:val="7444496B"/>
    <w:rsid w:val="79690D15"/>
    <w:rsid w:val="7BF92936"/>
    <w:rsid w:val="7D4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4B0CC62"/>
  <w15:docId w15:val="{069B6405-9525-4C87-99AE-DFD177B0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639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6394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6394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sid w:val="00363947"/>
    <w:rPr>
      <w:color w:val="333333"/>
      <w:u w:val="none"/>
    </w:rPr>
  </w:style>
  <w:style w:type="paragraph" w:customStyle="1" w:styleId="c">
    <w:name w:val="c"/>
    <w:qFormat/>
    <w:rsid w:val="0036394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p0">
    <w:name w:val="p0"/>
    <w:basedOn w:val="a"/>
    <w:rsid w:val="00363947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86exp.com/heto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姜匠匠</dc:creator>
  <cp:lastModifiedBy>杜清锋</cp:lastModifiedBy>
  <cp:revision>3</cp:revision>
  <dcterms:created xsi:type="dcterms:W3CDTF">2019-09-05T04:46:00Z</dcterms:created>
  <dcterms:modified xsi:type="dcterms:W3CDTF">2019-12-11T01:18:00Z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