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115B7">
      <w:pPr>
        <w:pStyle w:val="2"/>
        <w:keepNext w:val="0"/>
        <w:keepLines w:val="0"/>
        <w:widowControl/>
        <w:suppressLineNumbers w:val="0"/>
        <w:spacing w:before="0" w:beforeAutospacing="0" w:after="36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bookmarkStart w:id="0" w:name="_GoBack"/>
      <w:bookmarkEnd w:id="0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更新日期：2022年1月24日； 生效日期：2022年1月24日。</w:t>
      </w:r>
    </w:p>
    <w:p w14:paraId="442A063B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1.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危害国家安全、社会公共利益的违禁信息</w:t>
      </w:r>
    </w:p>
    <w:p w14:paraId="78C5DAC0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1.1 展示管制器具、制品相关信息，包括但不限于：枪支、弹药、军火、武器，及其相关器材、零部件、附属产品、仿制品；屠宰类刀具、弓箭、飞镖、电击器、水弹枪等；</w:t>
      </w:r>
    </w:p>
    <w:p w14:paraId="1581E9DF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1.2 展示安防、警用、军用制品信息，包括但不限于：国家机关人员（公检法）和警犬的服饰、配件及相关仿制品；执法记录仪、警笛、警灯、巡逻车、手铐等；</w:t>
      </w:r>
    </w:p>
    <w:p w14:paraId="4C43B4FA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1.3 易燃易爆物品信息，包括但不限于：火药、烟花、爆竹及其燃放装置；危险化学品、剧毒化学品、介绍制作易燃易爆品方法的相关教程、书籍等；</w:t>
      </w:r>
    </w:p>
    <w:p w14:paraId="3090A83F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1.4 毒品、制毒原料、涉毒类制品及制毒吸毒工具、介绍制毒的方法、工艺、流程等信息，包括但不限于：冰毒、大麻；制毒烧锅、冰壶；制毒过程的指南、视频等。</w:t>
      </w:r>
    </w:p>
    <w:p w14:paraId="57B0CC32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2.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损害国家尊严、破坏主权、主张国家分裂的信息</w:t>
      </w:r>
    </w:p>
    <w:p w14:paraId="79A0F685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2.1 不当展示国家机关各部门的标识、徽章，包括但不限于：国旗、国徽、警徽等；</w:t>
      </w:r>
    </w:p>
    <w:p w14:paraId="655F5318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2.2 展示法律法规禁止出版发行及销售的，或不宜在国内出版发行、销售的涉政书刊、书籍、音像制品、视频、文件资料等；</w:t>
      </w:r>
    </w:p>
    <w:p w14:paraId="1D288059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2.3 含有反动、破坏国家统一、破坏主权及领土完整、破坏社会稳定，涉及国家机密、扰乱社会秩序，宣扬邪教迷信，宣扬种族歧视等内容的商品及服务信息；</w:t>
      </w:r>
    </w:p>
    <w:p w14:paraId="34B7AB75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2.4 不当展示国家领导人的相关图像或信息。</w:t>
      </w:r>
    </w:p>
    <w:p w14:paraId="648AE26E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3.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违反公序良俗、鼓吹封建迷信、宣传宗教的信息</w:t>
      </w:r>
    </w:p>
    <w:p w14:paraId="33CA495D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3.1 宣传通过算命预测国运、个人发展；通过运功治病；</w:t>
      </w:r>
    </w:p>
    <w:p w14:paraId="3DED9EBB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3.2 打小人、驱鬼、驱邪服务、供养古曼童；</w:t>
      </w:r>
    </w:p>
    <w:p w14:paraId="10B03023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3.3 未取得相关资质，展示平安符、占卜用品、祭祀用品，宣传宗教教义、活动；</w:t>
      </w:r>
    </w:p>
    <w:p w14:paraId="1C636425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3.4 未取得相关资质，展示宗教用品，包括但不限于：佛珠、佛龛、佛香、僧袍等法器用品、相关纪念品、舍利子。</w:t>
      </w:r>
    </w:p>
    <w:p w14:paraId="23D3CA40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4.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色情、低俗、暴力的信息</w:t>
      </w:r>
    </w:p>
    <w:p w14:paraId="2A4032D8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4.1 含有色情淫秽内容的信息，包括但不限于：色情视频、图片；传播色情信息的软件、网盘、种子文件；未成年人色情图片、视频；色情陪聊；成人网站会员服务；催情类产品、SM道具等；</w:t>
      </w:r>
    </w:p>
    <w:p w14:paraId="743D492F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4.2 原味内衣等产品交易信息。</w:t>
      </w:r>
    </w:p>
    <w:p w14:paraId="288860B5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5.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赌博、赌博工具或易转化为赌博工具的信息</w:t>
      </w:r>
    </w:p>
    <w:p w14:paraId="2D70F8B0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5.1 扑克牌、麻将机、老虎机等；</w:t>
      </w:r>
    </w:p>
    <w:p w14:paraId="5B3CE31C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5.2 赌石性质的，或者容易转换为赌博性质的玉石原石，如翡翠原石。</w:t>
      </w:r>
    </w:p>
    <w:p w14:paraId="2A321726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6.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作弊工具、作弊服务及其他欺诈相关信息</w:t>
      </w:r>
    </w:p>
    <w:p w14:paraId="72DCAC9C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6.1 考试作弊工具，包括但不限于：外挂作弊软件或设备、考试监控设备信号屏蔽工具等；</w:t>
      </w:r>
    </w:p>
    <w:p w14:paraId="5BA498A7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6.2 未公开发行的国家级、省级考试答案或考试替考服务，包括但不限于：大学四六级英语考试、公务员考试等；</w:t>
      </w:r>
    </w:p>
    <w:p w14:paraId="1C8C7E40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6.3 学业研究、作业代写服务，包括但不限于：代写论文、毕业设计、研究课题报告等；</w:t>
      </w:r>
    </w:p>
    <w:p w14:paraId="0F776A71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6.4 虚假证件服务，包括但不限于：身份证、护照、社会保障卡等；</w:t>
      </w:r>
    </w:p>
    <w:p w14:paraId="00C7ABE8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6.5 伪造、变造国家机关或特定机构颁发的文件、证书、公章、防伪标签等；</w:t>
      </w:r>
    </w:p>
    <w:p w14:paraId="2C910CD9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6.6 仍可使用或用于报销的票据、单证，如火车票、增值税发票等相关非法交易信息；</w:t>
      </w:r>
    </w:p>
    <w:p w14:paraId="299D62E9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6.7 有蹭网功能的无线网卡、用于蹭网的设备相关信息；</w:t>
      </w:r>
    </w:p>
    <w:p w14:paraId="1CB19480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6.8 偷电设备或相关服务；</w:t>
      </w:r>
    </w:p>
    <w:p w14:paraId="0E52445B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6.9 翻墙软件、未具备国家合法资质的VPN代理服务；</w:t>
      </w:r>
    </w:p>
    <w:p w14:paraId="23F10E00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6.10 多级分销的相关信息，包括但不限于与之相关的招募代理商的信息。</w:t>
      </w:r>
    </w:p>
    <w:p w14:paraId="08626BAD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7.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侵犯个人隐私、个人信息等合法权益的信息</w:t>
      </w:r>
    </w:p>
    <w:p w14:paraId="054A0678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7.1 用于监听、监视、录音等窃取隐私信息的相关设备，包括但不限于：手机监听卡、窃听器、透视眼镜、隐形摄像头等；</w:t>
      </w:r>
    </w:p>
    <w:p w14:paraId="676AF9E8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7.2 盗取或破解账号密码的软件、工具；</w:t>
      </w:r>
    </w:p>
    <w:p w14:paraId="20DA3A64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7.3 提供个人手机定位信息、电话清单、银行账户、个人开房记录、企业内部数据查询等服务；</w:t>
      </w:r>
    </w:p>
    <w:p w14:paraId="2192ACB5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7.4 暗设扣费程序或含有盗号、窃取密码等恶意程序的产品相关信息；</w:t>
      </w:r>
    </w:p>
    <w:p w14:paraId="7D429291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7.5 涉及侵犯个人或公司利益的手机破解服务；</w:t>
      </w:r>
    </w:p>
    <w:p w14:paraId="0FD36425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7.6 撬锁工具、不具备相关开锁登记资质的开锁服务。</w:t>
      </w:r>
    </w:p>
    <w:p w14:paraId="2BA97B98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8.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药品、医疗器械类、其他药品、医疗服务相关信息</w:t>
      </w:r>
    </w:p>
    <w:p w14:paraId="5A6FB009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8.1 国内、国外的处方药及非处方药；</w:t>
      </w:r>
    </w:p>
    <w:p w14:paraId="7581FDB6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8.2 假药、劣药；</w:t>
      </w:r>
    </w:p>
    <w:p w14:paraId="70648329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8.3 I，II，III类医疗器械，及未经药品监督管理部门批准生产、进口或未经检验即销售的医疗器械相关的信息，包括但不限于：医用口罩、医用酒精、注射器；</w:t>
      </w:r>
    </w:p>
    <w:p w14:paraId="674DC0A2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8.4 避孕套、节育环等计生用品；</w:t>
      </w:r>
    </w:p>
    <w:p w14:paraId="34152BA2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8.5 壮阳药、缩阴药、减肥药、丰胸药、增高药；</w:t>
      </w:r>
    </w:p>
    <w:p w14:paraId="09F65391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8.6 未取得相关资质开展医疗诊断及咨询服务，包括但不限于：中医/西医诊疗服务、在线发放门诊预约名额、提供医疗美容服务（包括注射类美白针剂、溶脂针剂、填充针剂、瘦身针剂等用于人体注射的美容针剂类产品相关信息）、口腔护理治疗、基因检测服务、心理咨询服务；</w:t>
      </w:r>
    </w:p>
    <w:p w14:paraId="16686BD1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8.7 对上述的医疗诊断及咨询服务进行虚假宣传；</w:t>
      </w:r>
    </w:p>
    <w:p w14:paraId="545AA5CD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8.8 针灸；</w:t>
      </w:r>
    </w:p>
    <w:p w14:paraId="777F98D0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8.9 亲子鉴定、胎儿鉴定、基因鉴定；</w:t>
      </w:r>
    </w:p>
    <w:p w14:paraId="770AB5ED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8.10 宣扬违背科学原理等伪科学相关信息，包括但不限于：改变胎儿性别、改变命运、驱鬼、无科学根据的偏方等服务；</w:t>
      </w:r>
    </w:p>
    <w:p w14:paraId="5D305125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8.11 宣扬违背医疗操作技术规范、医学伦理规范等有关要求的相关信息，包括但不限于：基因编辑婴儿、实施安乐死等。</w:t>
      </w:r>
    </w:p>
    <w:p w14:paraId="429B0B26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9.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兽药、农药相关信息</w:t>
      </w:r>
    </w:p>
    <w:p w14:paraId="0F50EB99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9.1 兽药药监部门许可的兽药处方药和非处方药、国家公示查处的兽药、监管部门禁止生产、使用的兽药；</w:t>
      </w:r>
    </w:p>
    <w:p w14:paraId="37D66284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9.2 农业部发布的禁用的农药、限制使用的农药。</w:t>
      </w:r>
    </w:p>
    <w:p w14:paraId="0262F314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10.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特殊药材原料、特殊医学用途配方食品、保健食品的相关信息</w:t>
      </w:r>
    </w:p>
    <w:p w14:paraId="426148DE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10.1 婴儿配方食品，如婴幼儿奶粉；</w:t>
      </w:r>
    </w:p>
    <w:p w14:paraId="77C933CD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10.2 特定全营养配方食品，如糖尿病全营养配方食品，呼吸系统疾病全营养配方食品，肾病全营养配方食品，肿瘤全营养配方食品，肝病全营养配方食品，肌肉衰减综合征全营养配方食品，创伤、感染、手术及其他应激状态全营养配方食品，炎性肠病全营养配方食品，食物蛋白过敏全营养配方食品，难治性癫痫全营养配方食品，胃肠道吸收障碍、胰腺炎全营养配方食品，脂肪酸代谢异常全营养配方食品，肥胖、减脂手术全营养配方食品等。</w:t>
      </w:r>
    </w:p>
    <w:p w14:paraId="177E14E0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10.3 保健食品，指声称具有保健功能或者以补充维生素、矿物质等营养物质为目的的食品，即适宜于特定人群食用，具有调节机体功能，不以治疗疾病为目的，并且对人体不产生任何急性、亚急性或慢性危害的食品。</w:t>
      </w:r>
    </w:p>
    <w:p w14:paraId="0D016AA8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11.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野生动物、国家级保护动物相关信息，及其他违反公益或对生态系统可能造成严重损坏的信息</w:t>
      </w:r>
    </w:p>
    <w:p w14:paraId="128E89EC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11.1 国家保护野生动物、濒危野生动物活体、内脏、毛皮制品、骨骼、器官（如象牙）、标本化石等，包括但不限于：象牙（含猛犸象牙）、鹤顶红/盔犀鸟、砗磲、珊瑚、犀牛角、玳瑁等的非法交易信息；</w:t>
      </w:r>
    </w:p>
    <w:p w14:paraId="57620A3D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11.2 猫狗肉及皮毛制品、熊胆及熊胆制品的交易信息；</w:t>
      </w:r>
    </w:p>
    <w:p w14:paraId="0B69F424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11.3 动物捕杀工具交易服务。</w:t>
      </w:r>
    </w:p>
    <w:p w14:paraId="464239C5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12.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人体器官、人类遗传资源材料及相关服务信息</w:t>
      </w:r>
    </w:p>
    <w:p w14:paraId="6FA8D8C6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12.1 人体器官、遗体等非法交易；</w:t>
      </w:r>
    </w:p>
    <w:p w14:paraId="48B1C8B2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12.2 精子、卵子、受精卵、胚胎等非法交易。</w:t>
      </w:r>
    </w:p>
    <w:p w14:paraId="6D4DCA87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13.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非法使用金融货币、产品及服务，及绕过国家金融监管政策或平台管理规范的相关信息</w:t>
      </w:r>
    </w:p>
    <w:p w14:paraId="360B96FD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13.1 伪造变造的货币以及印制设备的相关信息；</w:t>
      </w:r>
    </w:p>
    <w:p w14:paraId="7EECC0F4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13.2 提供洗钱、非法提供信用卡、非法吸收公众存款等法律法规禁止的服务；</w:t>
      </w:r>
    </w:p>
    <w:p w14:paraId="2F21D8C0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13.3 提供大量流通中的外币及外币兑换服务、外汇交易服务；</w:t>
      </w:r>
    </w:p>
    <w:p w14:paraId="1E9F3948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13.4 与正在流通的旧版人民币或仿制人民币相关的交易信息；</w:t>
      </w:r>
    </w:p>
    <w:p w14:paraId="03F265A5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13.5 提供信用卡代还款服务、私人贷款、高利贷服务；</w:t>
      </w:r>
    </w:p>
    <w:p w14:paraId="0A88B94D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13.6 提供荐股服务或荐股软件；</w:t>
      </w:r>
    </w:p>
    <w:p w14:paraId="0A772BDF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13.7 提供虚拟币及相关服务，包括但不限于：比特币、莱特币、Q币等；</w:t>
      </w:r>
    </w:p>
    <w:p w14:paraId="722670EC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13.8 提供第三方支付平台代付、信用卡代刷服务、银行卡pos机代刷服务；</w:t>
      </w:r>
    </w:p>
    <w:p w14:paraId="48B6B559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13.9 航空公司积分、里程；航空公司积分/里程兑换的机票交易服务；</w:t>
      </w:r>
    </w:p>
    <w:p w14:paraId="49C0AF4A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13.10 提供虚拟会员卡或会员权益服务，如各视频网站、音乐App、游戏App的会员卡。</w:t>
      </w:r>
    </w:p>
    <w:p w14:paraId="207E13A1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14.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未经许可或未持有相关资质开展特定服务的相关信息</w:t>
      </w:r>
    </w:p>
    <w:p w14:paraId="68DE5995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14.1 法律咨询服务；</w:t>
      </w:r>
    </w:p>
    <w:p w14:paraId="44DE044E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14.2 金融咨询服务；</w:t>
      </w:r>
    </w:p>
    <w:p w14:paraId="05C3BB4B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14.3 跟团游、出境游、签证等业务相关服务。</w:t>
      </w:r>
    </w:p>
    <w:p w14:paraId="67797206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15.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烟草及相关产品信息</w:t>
      </w:r>
    </w:p>
    <w:p w14:paraId="479DFDBD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15.1 香烟、电子香烟、戒烟产品、烟盒、鼻烟、烟标、烟嘴、烟草专卖品及烟草专用机械相关的交易信息。</w:t>
      </w:r>
    </w:p>
    <w:p w14:paraId="4E157F48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16.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违反国家法律规定或绕开国家监管限制的游戏相关的信息</w:t>
      </w:r>
    </w:p>
    <w:p w14:paraId="5AAE9000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16.1 提供未经国家备案、官方已停止经营的网络游戏的游戏点卡、货币类商品的交易信息；</w:t>
      </w:r>
    </w:p>
    <w:p w14:paraId="27C345A1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16.2 提供游戏外挂类产品、私服类产品、私服程序等的交易信息；</w:t>
      </w:r>
    </w:p>
    <w:p w14:paraId="31AE68C5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16.3 游戏账号交易信息；</w:t>
      </w:r>
    </w:p>
    <w:p w14:paraId="110B3A60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16.4 游戏代练服务信息。</w:t>
      </w:r>
    </w:p>
    <w:p w14:paraId="6EC9E552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17.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违反国家实名制要求的相关信息</w:t>
      </w:r>
    </w:p>
    <w:p w14:paraId="3EDE92C4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17.1 网络账号，包括但不限于：QQ号、微信号、百度账号、微博账号、视频类网站账号或相关支付账号的交易信息；</w:t>
      </w:r>
    </w:p>
    <w:p w14:paraId="458B7698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17.2 已通过实名认证的手机号码、固定电话号码的交易信息；</w:t>
      </w:r>
    </w:p>
    <w:p w14:paraId="0BAF10BF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17.3 实际入住人无需经过酒店实名登记便可入住的服务信息；</w:t>
      </w:r>
    </w:p>
    <w:p w14:paraId="43F7B02B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17.4 未经实名登记便可登录使用的通话、上网类商品及服务。</w:t>
      </w:r>
    </w:p>
    <w:p w14:paraId="4B77E7DA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18.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非法出版物、邮票、收藏品、代购服务等的相关信息</w:t>
      </w:r>
    </w:p>
    <w:p w14:paraId="6361DF37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18.1 邮票以及其他集邮品的交易信息；</w:t>
      </w:r>
    </w:p>
    <w:p w14:paraId="76D2F618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18.2 国家明令禁止出版、要求淘汰或停止销售的书籍、音像制品等出版物的交易信息；</w:t>
      </w:r>
    </w:p>
    <w:p w14:paraId="76A12B0D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18.3 文物的交易信息；</w:t>
      </w:r>
    </w:p>
    <w:p w14:paraId="55862645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18.4 古钱币、银元、纪念币的交易信息；</w:t>
      </w:r>
    </w:p>
    <w:p w14:paraId="542DC68B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18.5 未向海关报税的代购商品及服务。</w:t>
      </w:r>
    </w:p>
    <w:p w14:paraId="6FEB7399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19.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侵权产品、仿冒品、假冒品、三无产品、规避海关入境流程产品的相关信息</w:t>
      </w:r>
    </w:p>
    <w:p w14:paraId="3344558B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19.1 商标、专利侵权的产品；</w:t>
      </w:r>
    </w:p>
    <w:p w14:paraId="39D4492B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19.2 仿冒品，包括但不限于：仿冒的衣服、鞋子、箱包、手表等；</w:t>
      </w:r>
    </w:p>
    <w:p w14:paraId="78CCE378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19.3 假冒品，以次充好的产品；</w:t>
      </w:r>
    </w:p>
    <w:p w14:paraId="61A8DB92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19.4 质量不合格的三无产品，包括但不限于：产品本身与包装注明信息不符、产品特定成分或含量与相关国家强制标准不符的产品；</w:t>
      </w:r>
    </w:p>
    <w:p w14:paraId="1472DA4F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19.5 绕开海关核验、未申报缴纳海关关税的产品。</w:t>
      </w:r>
    </w:p>
    <w:p w14:paraId="7ED830D0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20.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绕开交通、航空设备管理的法律法规，从事相关禁止性行为的信息</w:t>
      </w:r>
    </w:p>
    <w:p w14:paraId="7D2135C6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20.1 未具备相关许可资质，提供与飞机、直升机、热气球等设备交易相关的信息；</w:t>
      </w:r>
    </w:p>
    <w:p w14:paraId="69F74056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20.2 已报废或达到国家报废标准的车辆的交易服务，或用报废车辆的零部件组装的拼装车的交易服务；</w:t>
      </w:r>
    </w:p>
    <w:p w14:paraId="33BF346E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20.3 与逃避交通管理相关的交易服务，包括但不限于：提供车牌遮蔽设备、代办交通违规销分、代办驾照等；</w:t>
      </w:r>
    </w:p>
    <w:p w14:paraId="5DFDF502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20.4 车辆安全设备，包括但不限于：安全带、安全气囊等的交易服务。</w:t>
      </w:r>
    </w:p>
    <w:p w14:paraId="5E8404C6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21.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各类代办服务相关信息</w:t>
      </w:r>
    </w:p>
    <w:p w14:paraId="06A3EFF9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21.1 代办落户、居住证；</w:t>
      </w:r>
    </w:p>
    <w:p w14:paraId="27AA0595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21.2 代办公积金、社保开户、代提取公积金；</w:t>
      </w:r>
    </w:p>
    <w:p w14:paraId="4405A485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21.3 代发工资；</w:t>
      </w:r>
    </w:p>
    <w:p w14:paraId="47F5EDCD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21.4 代医院挂号。</w:t>
      </w:r>
    </w:p>
    <w:p w14:paraId="41B18C5B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22.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非法传销相关信息</w:t>
      </w:r>
    </w:p>
    <w:p w14:paraId="13FCE1E7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22.1 保健食品、化妆品、食品的非法传销；</w:t>
      </w:r>
    </w:p>
    <w:p w14:paraId="74BDA85F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22.2 非法集会；</w:t>
      </w:r>
    </w:p>
    <w:p w14:paraId="2E64AD81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22.3 类传销产品。</w:t>
      </w:r>
    </w:p>
    <w:p w14:paraId="15436E93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23.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其他微信视频号相关规则协议约定的禁止发布的营销信息，包括但不限于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instrText xml:space="preserve"> HYPERLINK "https://weixin.qq.com/cgi-bin/readtemplate?lang=zh_CN&amp;t=weixin_agreement&amp;s=video"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fldChar w:fldCharType="separate"/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t>《微信视频号运营规范》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instrText xml:space="preserve"> HYPERLINK "https://weixin.qq.com/cgi-bin/readtemplate?t=finder_product_share_agreement&amp;lang=zh_CN"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fldChar w:fldCharType="separate"/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t>《微信视频号商品信息分享功能服务条款》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instrText xml:space="preserve"> HYPERLINK "https://weixin.qq.com/cgi-bin/readtemplate?t=finder_live_fresh_marketing_guide&amp;lang=zh_CN"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fldChar w:fldCharType="separate"/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t>《微信视频号生鲜类直播营销信息发布规范》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instrText xml:space="preserve"> HYPERLINK "https://weixin.qq.com/cgi-bin/readtemplate?t=finder_live_jewelry_marketing_guide&amp;lang=zh_CN"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fldChar w:fldCharType="separate"/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t>《微信视频号珠宝玉石类直播营销信息发布规范》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instrText xml:space="preserve"> HYPERLINK "https://weixin.qq.com/cgi-bin/readtemplate?t=finder_estate_marketing_guide&amp;lang=zh_CN"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fldChar w:fldCharType="separate"/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t>《微信视频号房地产类直播营销信息发布规范》 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等。</w:t>
      </w:r>
    </w:p>
    <w:p w14:paraId="611E9C2A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《微信视频号禁止发布的营销信息列表》是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instrText xml:space="preserve"> HYPERLINK "https://weixin.qq.com/cgi-bin/readtemplate?lang=zh_CN&amp;t=weixin_agreement&amp;s=video"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fldChar w:fldCharType="separate"/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t>《微信视频号运营规范》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6799F"/>
          <w:spacing w:val="0"/>
          <w:sz w:val="25"/>
          <w:szCs w:val="25"/>
          <w:u w:val="none"/>
        </w:rPr>
        <w:fldChar w:fldCharType="end"/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的补充条款之一，是其不可分割的组成部分。同时，我们会根据新出现的问题、相关法律法规更新或产品运营的需要来对《微信视频号禁止发布的营销信息列表》的内容进行修改并更新、制定新的规则，以保证用户的体验。用户应反复查看以便获得最新信息，请定期了解更新情况。相关内容修改后，如果视频号用户继续使用视频号发布营销信息，即视为其已接受修改后的相关内容；如果视频号用户不接受修改后的相关内容，应当停止使用视频号发布营销信息，这不会影响用户正常使用微信的其他服务。</w:t>
      </w:r>
    </w:p>
    <w:p w14:paraId="4C212F6A">
      <w:pPr>
        <w:pStyle w:val="2"/>
        <w:keepNext w:val="0"/>
        <w:keepLines w:val="0"/>
        <w:widowControl/>
        <w:suppressLineNumbers w:val="0"/>
        <w:spacing w:before="360" w:beforeAutospacing="0" w:after="360" w:afterAutospacing="0"/>
        <w:ind w:left="0" w:right="0" w:firstLine="0"/>
        <w:jc w:val="right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0000"/>
          <w:spacing w:val="0"/>
          <w:sz w:val="25"/>
          <w:szCs w:val="25"/>
        </w:rPr>
        <w:t>深圳市腾讯计算机系统有限公司</w:t>
      </w:r>
    </w:p>
    <w:p w14:paraId="1E2EED3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A5YTEwNzkyZjQzNDU4MjcxZTc0OWQ2NzA3YjI4MWQifQ=="/>
  </w:docVars>
  <w:rsids>
    <w:rsidRoot w:val="00000000"/>
    <w:rsid w:val="3582772A"/>
    <w:rsid w:val="6E25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4068</Words>
  <Characters>4373</Characters>
  <Lines>0</Lines>
  <Paragraphs>0</Paragraphs>
  <TotalTime>0</TotalTime>
  <ScaleCrop>false</ScaleCrop>
  <LinksUpToDate>false</LinksUpToDate>
  <CharactersWithSpaces>4473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2026-07-30T14:35:00Z</dcterms:created>
  <dc:creator>Administrator</dc:creator>
  <cp:lastModifiedBy>今天也是草莓味</cp:lastModifiedBy>
  <dcterms:modified xsi:type="dcterms:W3CDTF">2026-07-31T01:54:40Z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74CB5494B0894D5BB30DD63BE874467A_13</vt:lpwstr>
  </property>
</Properties>
</file>