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初级</w:t>
      </w:r>
      <w:r>
        <w:t>要求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不用</w:t>
      </w:r>
      <w:r>
        <w:t xml:space="preserve">u8 u32 u16 </w:t>
      </w:r>
      <w:r>
        <w:rPr>
          <w:rFonts w:hint="eastAsia"/>
        </w:rPr>
        <w:t>，un</w:t>
      </w:r>
      <w:r>
        <w:t xml:space="preserve">signed char,unsigned short,这些类型， 使用uint8_t </w:t>
      </w:r>
      <w:r>
        <w:rPr>
          <w:rFonts w:hint="eastAsia"/>
        </w:rPr>
        <w:t>，</w:t>
      </w:r>
      <w:r>
        <w:t xml:space="preserve">uint16_t </w:t>
      </w:r>
      <w:r>
        <w:rPr>
          <w:rFonts w:hint="eastAsia"/>
        </w:rPr>
        <w:t>，</w:t>
      </w:r>
      <w:r>
        <w:t xml:space="preserve">uint32_t 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非外部使用的接口函数，都使用</w:t>
      </w:r>
      <w:r>
        <w:t>static声明和定义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全局变量都定义成</w:t>
      </w:r>
      <w:r>
        <w:t>static，</w:t>
      </w:r>
      <w:r>
        <w:rPr>
          <w:rFonts w:hint="eastAsia"/>
        </w:rPr>
        <w:t>限制作用域，禁止从外部直接访问。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模块化编程</w:t>
      </w:r>
    </w:p>
    <w:p>
      <w:pPr>
        <w:pStyle w:val="10"/>
        <w:numPr>
          <w:ilvl w:val="1"/>
          <w:numId w:val="1"/>
        </w:numPr>
        <w:ind w:firstLineChars="0"/>
      </w:pPr>
      <w:r>
        <w:t>每个模块的文件命名都加上模块所属层级的前缀</w:t>
      </w:r>
      <w:r>
        <w:rPr>
          <w:rFonts w:hint="eastAsia"/>
        </w:rPr>
        <w:t>。</w:t>
      </w:r>
    </w:p>
    <w:p>
      <w:pPr>
        <w:pStyle w:val="10"/>
        <w:numPr>
          <w:ilvl w:val="1"/>
          <w:numId w:val="1"/>
        </w:numPr>
        <w:ind w:firstLineChars="0"/>
      </w:pPr>
      <w:r>
        <w:t>模块内的给外部调用的接口函数都加上模块层级的前缀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变量和函数都使用下划线命名法。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只有枚举值和宏定义使用全大写。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枚举类型和结构体类型，函数</w:t>
      </w:r>
      <w:r>
        <w:t>类型</w:t>
      </w:r>
      <w:r>
        <w:rPr>
          <w:rFonts w:hint="eastAsia"/>
        </w:rPr>
        <w:t xml:space="preserve"> 都是用小写加_t后缀。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t>的接口函数</w:t>
      </w:r>
      <w:r>
        <w:rPr>
          <w:rFonts w:hint="eastAsia"/>
        </w:rPr>
        <w:t>声明放在.h文件</w:t>
      </w:r>
      <w:r>
        <w:t>中，非接口的内部函数声明放在.c</w:t>
      </w:r>
      <w:r>
        <w:rPr>
          <w:rFonts w:hint="eastAsia"/>
        </w:rPr>
        <w:t>文件中。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=，==，&gt;</w:t>
      </w:r>
      <w:r>
        <w:t>,&lt;, &amp;,|| &amp;&amp;,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等运算符号的左右各加一个空格。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变量命名不要使用 a</w:t>
      </w:r>
      <w:r>
        <w:t>,b,c,d</w:t>
      </w:r>
      <w:r>
        <w:rPr>
          <w:rFonts w:hint="eastAsia"/>
        </w:rPr>
        <w:t>这种没有实际意义的名称。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注释要求：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注释风格要符合d</w:t>
      </w:r>
      <w:r>
        <w:t>oxygen</w:t>
      </w:r>
      <w:r>
        <w:rPr>
          <w:rFonts w:hint="eastAsia"/>
        </w:rPr>
        <w:t>风格，具体参照</w:t>
      </w:r>
      <w:r>
        <w:fldChar w:fldCharType="begin"/>
      </w:r>
      <w:r>
        <w:instrText xml:space="preserve"> HYPERLINK "https://www.jianshu.com/p/9464eca6aefe" </w:instrText>
      </w:r>
      <w:r>
        <w:fldChar w:fldCharType="separate"/>
      </w:r>
      <w:r>
        <w:rPr>
          <w:rStyle w:val="9"/>
        </w:rPr>
        <w:t>https://www.jianshu.com/p/9464eca6aefe</w:t>
      </w:r>
      <w:r>
        <w:rPr>
          <w:rStyle w:val="9"/>
        </w:rPr>
        <w:fldChar w:fldCharType="end"/>
      </w:r>
      <w:r>
        <w:rPr>
          <w:rFonts w:hint="eastAsia"/>
        </w:rPr>
        <w:t>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每个函数都要有注释。函数被调用次数在2次以上的要写函数描述，输入参数描述，输出参数描述。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每个全局变量都要有注释。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每个结构体，枚举类型，宏定义都要有注释。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关键语句增加注释。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判断条件中不要出现数字，全部使用宏定义和枚举值。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函数定义和调用时，逗号后＋空格。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左右大括号“</w:t>
      </w:r>
      <w:r>
        <w:t>{</w:t>
      </w:r>
      <w:r>
        <w:rPr>
          <w:rFonts w:hint="eastAsia"/>
        </w:rPr>
        <w:t>”,</w:t>
      </w:r>
      <w:r>
        <w:t>”}”,</w:t>
      </w:r>
      <w:r>
        <w:rPr>
          <w:rFonts w:hint="eastAsia"/>
        </w:rPr>
        <w:t>都另起一行写。左大括号“{”后，下一行代码前+4个空格（一个制表符）和左大括号“{”对齐。（typ</w:t>
      </w:r>
      <w:r>
        <w:t>edef</w:t>
      </w:r>
      <w:r>
        <w:rPr>
          <w:rFonts w:hint="eastAsia"/>
        </w:rPr>
        <w:t>结构体时的“}”例外）。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头文件比文件文件最开始引用，而不可以在代码中间引用。头文件中引用另一个头文件，应当写在“本头文件防止重复引用的宏定义”的后面。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对所有两次及以上的运算语句或比较语句，要对每一个子运算添加括号，来人为指明先算哪个后算哪个。</w:t>
      </w:r>
    </w:p>
    <w:p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高级要求</w:t>
      </w:r>
    </w:p>
    <w:p>
      <w:pPr>
        <w:ind w:firstLine="420"/>
      </w:pPr>
      <w:r>
        <w:rPr>
          <w:rFonts w:hint="eastAsia"/>
        </w:rPr>
        <w:t>模块</w:t>
      </w:r>
      <w:r>
        <w:t>化分层，一般建议</w:t>
      </w:r>
      <w:r>
        <w:rPr>
          <w:rFonts w:hint="eastAsia"/>
        </w:rPr>
        <w:t>自底向上</w:t>
      </w:r>
      <w:r>
        <w:t>分为板级驱动层，外设驱动层，</w:t>
      </w:r>
      <w:r>
        <w:rPr>
          <w:rFonts w:hint="eastAsia"/>
        </w:rPr>
        <w:t>基础</w:t>
      </w:r>
      <w:r>
        <w:t>服务层（</w:t>
      </w:r>
      <w:r>
        <w:rPr>
          <w:rFonts w:hint="eastAsia"/>
        </w:rPr>
        <w:t>外设</w:t>
      </w:r>
      <w:r>
        <w:t>驱动的封装）</w:t>
      </w:r>
      <w:r>
        <w:rPr>
          <w:rFonts w:hint="eastAsia"/>
        </w:rPr>
        <w:t>，应用</w:t>
      </w:r>
      <w:r>
        <w:t>功能模块层，</w:t>
      </w:r>
      <w:r>
        <w:rPr>
          <w:rFonts w:hint="eastAsia"/>
        </w:rPr>
        <w:t>应用</w:t>
      </w:r>
      <w:r>
        <w:t>层</w:t>
      </w:r>
      <w:r>
        <w:rPr>
          <w:rFonts w:hint="eastAsia"/>
        </w:rPr>
        <w:t>，</w:t>
      </w:r>
      <w:r>
        <w:t>系统层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板级</w:t>
      </w:r>
      <w:r>
        <w:t>驱动层：</w:t>
      </w:r>
      <w:r>
        <w:rPr>
          <w:rFonts w:hint="eastAsia"/>
        </w:rPr>
        <w:t>芯片</w:t>
      </w:r>
      <w:r>
        <w:t>库文件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外设</w:t>
      </w:r>
      <w:r>
        <w:t>驱动层：按键，灯，加速度计，外部</w:t>
      </w:r>
      <w:r>
        <w:rPr>
          <w:rFonts w:hint="eastAsia"/>
        </w:rPr>
        <w:t>flash，</w:t>
      </w:r>
      <w:r>
        <w:t>字库，摄像头，灯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基础服务</w:t>
      </w:r>
      <w:r>
        <w:t>层：对外设驱动的封装，</w:t>
      </w:r>
      <w:r>
        <w:rPr>
          <w:rFonts w:hint="eastAsia"/>
        </w:rPr>
        <w:t>上层只</w:t>
      </w:r>
      <w:r>
        <w:t>掉寄出服务层对驱动的封装，这样切换驱动时只需要添加外设驱动模块和修改相应的</w:t>
      </w:r>
      <w:r>
        <w:rPr>
          <w:rFonts w:hint="eastAsia"/>
        </w:rPr>
        <w:t>基础</w:t>
      </w:r>
      <w:r>
        <w:t>服务</w:t>
      </w:r>
      <w:r>
        <w:rPr>
          <w:rFonts w:hint="eastAsia"/>
        </w:rPr>
        <w:t>模块</w:t>
      </w:r>
      <w:r>
        <w:t>即可。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应用功能</w:t>
      </w:r>
      <w:r>
        <w:t>模块层：对整个产品的需求进行细分，每一个需求都是一个功能模块。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应用</w:t>
      </w:r>
      <w:r>
        <w:t>层</w:t>
      </w:r>
      <w:r>
        <w:rPr>
          <w:rFonts w:hint="eastAsia"/>
        </w:rPr>
        <w:t>：</w:t>
      </w:r>
      <w:r>
        <w:t>应用层</w:t>
      </w:r>
      <w:r>
        <w:rPr>
          <w:rFonts w:hint="eastAsia"/>
        </w:rPr>
        <w:t>应该</w:t>
      </w:r>
      <w:r>
        <w:t>按照产品使用场景和方式</w:t>
      </w:r>
      <w:r>
        <w:rPr>
          <w:rFonts w:hint="eastAsia"/>
        </w:rPr>
        <w:t>定义</w:t>
      </w:r>
      <w:r>
        <w:t>状态机，不同情况启动和关闭相应的功能。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层：一般包含，系统调度</w:t>
      </w:r>
      <w:r>
        <w:rPr>
          <w:rFonts w:hint="eastAsia"/>
        </w:rPr>
        <w:t>模块</w:t>
      </w:r>
      <w:r>
        <w:t>，系统定时器模块，</w:t>
      </w:r>
      <w:r>
        <w:rPr>
          <w:rFonts w:hint="eastAsia"/>
        </w:rPr>
        <w:t>事件</w:t>
      </w:r>
      <w:r>
        <w:t>队列模块。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全局</w:t>
      </w:r>
      <w:r>
        <w:t>层</w:t>
      </w:r>
      <w:r>
        <w:rPr>
          <w:rFonts w:hint="eastAsia"/>
        </w:rPr>
        <w:t>：定义</w:t>
      </w:r>
      <w:r>
        <w:t>一些通用的算法，函数，配置，比如</w:t>
      </w:r>
      <w:r>
        <w:rPr>
          <w:rFonts w:hint="eastAsia"/>
        </w:rPr>
        <w:t>CRC校验</w:t>
      </w:r>
      <w:r>
        <w:t>，内部flash</w:t>
      </w:r>
      <w:r>
        <w:rPr>
          <w:rFonts w:hint="eastAsia"/>
        </w:rPr>
        <w:t>存储</w:t>
      </w:r>
      <w:r>
        <w:t>配置信息</w:t>
      </w:r>
    </w:p>
    <w:p/>
    <w:p>
      <w:pPr>
        <w:jc w:val="center"/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3549650" cy="20193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46100" y="79375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46100" y="43180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46100" y="115570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6200" y="1517650"/>
                            <a:ext cx="34099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272200" y="153670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板级</w:t>
                              </w:r>
                              <w:r>
                                <w:t>驱动层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1272200" y="116425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外设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驱动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6"/>
                        <wps:cNvSpPr txBox="1"/>
                        <wps:spPr>
                          <a:xfrm>
                            <a:off x="1176950" y="802300"/>
                            <a:ext cx="11233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基础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驱动层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6"/>
                        <wps:cNvSpPr txBox="1"/>
                        <wps:spPr>
                          <a:xfrm>
                            <a:off x="1272200" y="453050"/>
                            <a:ext cx="8566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功能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46100" y="69850"/>
                            <a:ext cx="247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文本框 6"/>
                        <wps:cNvSpPr txBox="1"/>
                        <wps:spPr>
                          <a:xfrm>
                            <a:off x="1380150" y="99650"/>
                            <a:ext cx="589915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应用层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6200" y="69850"/>
                            <a:ext cx="469900" cy="144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016250" y="69850"/>
                            <a:ext cx="469900" cy="144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6"/>
                        <wps:cNvSpPr txBox="1"/>
                        <wps:spPr>
                          <a:xfrm>
                            <a:off x="116501" y="281601"/>
                            <a:ext cx="323215" cy="73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hAnsi="等线" w:eastAsia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系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  <w:rPr>
                                  <w:rFonts w:hAnsi="等线" w:eastAsia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统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等线" w:eastAsia="等线" w:cs="Times New Roman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6"/>
                        <wps:cNvSpPr txBox="1"/>
                        <wps:spPr>
                          <a:xfrm>
                            <a:off x="3088300" y="338750"/>
                            <a:ext cx="323215" cy="734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全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局</w:t>
                              </w:r>
                            </w:p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 w:hAnsi="等线" w:eastAsia="等线" w:cs="Times New Roman"/>
                                  <w:sz w:val="21"/>
                                  <w:szCs w:val="21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pt;width:279.5pt;" coordsize="3549650,2019300" editas="canvas" o:gfxdata="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yhrq&#10;F9YAAAAFAQAADwAAAAAAAAABACAAAAAiAAAAZHJzL2Rvd25yZXYueG1sUEsBAhQAFAAAAAgAh07i&#10;QEmG3/AJBQAAdysAAA4AAAAAAAAAAQAgAAAAJQEAAGRycy9lMm9Eb2MueG1sUEsFBgAAAAAGAAYA&#10;WQEAAKAIAAAAAA==&#10;">
                <o:lock v:ext="edit" aspectratio="f"/>
                <v:shape id="_x0000_s1026" o:spid="_x0000_s1026" style="position:absolute;left:0;top:0;height:2019300;width:3549650;" filled="f" stroked="f" coordsize="21600,21600" o:gfxdata="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DKGuoX1gAAAAUBAAAPAAAAAAAAAAEAIAAAACIA&#10;AABkcnMvZG93bnJldi54bWxQSwECFAAUAAAACACHTuJAdrAa4bcEAAC+KgAADgAAAAAAAAABACAA&#10;AAAlAQAAZHJzL2Uyb0RvYy54bWxQSwUGAAAAAAYABgBZAQAATggAAAAA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546100;top:793750;height:361950;width:24701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ELHZ21wAAAAUBAAAPAAAAAAAAAAEAIAAAACIAAABkcnMvZG93bnJl&#10;di54bWxQSwECFAAUAAAACACHTuJAaKs/znACAADRBAAADgAAAAAAAAABACAAAAAmAQAAZHJzL2Uy&#10;b0RvYy54bWxQSwUGAAAAAAYABgBZAQAAC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46100;top:431800;height:361950;width:24701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Cx2dtcAAAAFAQAADwAAAAAAAAABACAAAAAiAAAAZHJzL2Rvd25yZXYueG1sUEsBAhQAFAAAAAgA&#10;h07iQFCKJy1fAgAAoQQAAA4AAAAAAAAAAQAgAAAAJgEAAGRycy9lMm9Eb2MueG1sUEsFBgAAAAAG&#10;AAYAWQEAAPcF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46100;top:1155700;height:361950;width:24701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Cx2dtcAAAAFAQAADwAAAAAAAAABACAAAAAiAAAAZHJzL2Rvd25yZXYueG1sUEsBAhQAFAAAAAgA&#10;h07iQGUTsv9fAgAAogQAAA4AAAAAAAAAAQAgAAAAJgEAAGRycy9lMm9Eb2MueG1sUEsFBgAAAAAG&#10;AAYAWQEAAPcF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76200;top:1517650;height:361950;width:34099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Cx2dtcAAAAFAQAADwAAAAAAAAABACAAAAAiAAAAZHJzL2Rvd25yZXYueG1sUEsBAhQAFAAAAAgA&#10;h07iQHrGXZpfAgAAoQQAAA4AAAAAAAAAAQAgAAAAJgEAAGRycy9lMm9Eb2MueG1sUEsFBgAAAAAG&#10;AAYAWQEAAPcF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272200;top:1536700;height:317500;width:8566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qgeKm1gAAAAUBAAAPAAAAAAAAAAEAIAAAACIA&#10;AABkcnMvZG93bnJldi54bWxQSwECFAAUAAAACACHTuJAT/ZvI0QCAAByBAAADgAAAAAAAAABACAA&#10;AAAlAQAAZHJzL2Uyb0RvYy54bWxQSwUGAAAAAAYABgBZAQAA2wU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板级</w:t>
                        </w:r>
                        <w:r>
                          <w:t>驱动层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272200;top:1164250;height:317500;width:8566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oHiptYAAAAFAQAADwAAAAAAAAABACAAAAAiAAAAZHJzL2Rvd25yZXYueG1sUEsB&#10;AhQAFAAAAAgAh07iQO3InWMwAgAAQgQAAA4AAAAAAAAAAQAgAAAAJQ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外设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驱动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176950;top:802300;height:317500;width:11233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oHiptYAAAAFAQAADwAAAAAAAAABACAAAAAiAAAAZHJzL2Rvd25yZXYueG1sUEsB&#10;AhQAFAAAAAgAh07iQIBfBwwwAgAAQgQAAA4AAAAAAAAAAQAgAAAAJQ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基础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服务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驱动层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272200;top:453050;height:317500;width:8566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oHiptYAAAAFAQAADwAAAAAAAAABACAAAAAiAAAAZHJzL2Rvd25yZXYueG1sUEsB&#10;AhQAFAAAAAgAh07iQKWWQ2UwAgAAQQQAAA4AAAAAAAAAAQAgAAAAJQ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功能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rect id="_x0000_s1026" o:spid="_x0000_s1026" o:spt="1" style="position:absolute;left:546100;top:69850;height:361950;width:247015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QsdnbXAAAABQEAAA8AAAAAAAAAAQAgAAAAIgAAAGRycy9kb3ducmV2LnhtbFBLAQIUABQAAAAI&#10;AIdO4kA2Et4OYAIAAKIEAAAOAAAAAAAAAAEAIAAAACYBAABkcnMvZTJvRG9jLnhtbFBLBQYAAAAA&#10;BgAGAFkBAAD4BQ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6" o:spid="_x0000_s1026" o:spt="202" type="#_x0000_t202" style="position:absolute;left:1380150;top:99650;height:317500;width:5899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qB4qbWAAAABQEAAA8AAAAAAAAAAQAgAAAAIgAAAGRycy9kb3ducmV2LnhtbFBL&#10;AQIUABQAAAAIAIdO4kCPPI9hMQIAAEEEAAAOAAAAAAAAAAEAIAAAACUBAABkcnMvZTJvRG9jLnht&#10;bFBLBQYAAAAABgAGAFkBAADIBQ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应用层</w:t>
                        </w:r>
                      </w:p>
                    </w:txbxContent>
                  </v:textbox>
                </v:shape>
                <v:rect id="_x0000_s1026" o:spid="_x0000_s1026" o:spt="1" style="position:absolute;left:76200;top:69850;height:1447800;width:46990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Cx2&#10;dtcAAAAFAQAADwAAAAAAAAABACAAAAAiAAAAZHJzL2Rvd25yZXYueG1sUEsBAhQAFAAAAAgAh07i&#10;QLAx7qBcAgAAoQQAAA4AAAAAAAAAAQAgAAAAJgEAAGRycy9lMm9Eb2MueG1sUEsFBgAAAAAGAAYA&#10;WQEAAPQF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016250;top:69850;height:1447800;width:469900;v-text-anchor:middle;" fillcolor="#5B9BD5 [3204]" filled="t" stroked="t" coordsize="21600,21600" o:gfxdata="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E&#10;LHZ21wAAAAUBAAAPAAAAAAAAAAEAIAAAACIAAABkcnMvZG93bnJldi54bWxQSwECFAAUAAAACACH&#10;TuJA0ZTNLl4CAACjBAAADgAAAAAAAAABACAAAAAmAQAAZHJzL2Uyb0RvYy54bWxQSwUGAAAAAAYA&#10;BgBZAQAA9g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6" o:spid="_x0000_s1026" o:spt="202" type="#_x0000_t202" style="position:absolute;left:116501;top:281601;height:734400;width:3232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geKm1gAAAAUBAAAPAAAAAAAAAAEAIAAAACIAAABkcnMvZG93bnJldi54bWxQ&#10;SwECFAAUAAAACACHTuJAHqOiDzICAABBBAAADgAAAAAAAAABACAAAAAlAQAAZHJzL2Uyb0RvYy54&#10;bWxQSwUGAAAAAAYABgBZAQAAyQU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hAnsi="等线" w:eastAsia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系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  <w:rPr>
                            <w:rFonts w:hAnsi="等线" w:eastAsia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统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等线" w:eastAsia="等线" w:cs="Times New Roman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3088300;top:338750;height:734060;width:323215;mso-wrap-style:none;" fillcolor="#FFFFFF [3201]" filled="t" stroked="t" coordsize="21600,21600" o:gfxdata="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geKm1gAAAAUBAAAPAAAAAAAAAAEAIAAAACIAAABkcnMvZG93bnJldi54bWxQ&#10;SwECFAAUAAAACACHTuJAlUaaZDICAABCBAAADgAAAAAAAAABACAAAAAlAQAAZHJzL2Uyb0RvYy54&#10;bWxQSwUGAAAAAAYABgBZAQAAyQU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全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局</w:t>
                        </w:r>
                      </w:p>
                      <w:p>
                        <w:pPr>
                          <w:pStyle w:val="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 w:hAnsi="等线" w:eastAsia="等线" w:cs="Times New Roman"/>
                            <w:sz w:val="21"/>
                            <w:szCs w:val="21"/>
                          </w:rPr>
                          <w:t>层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一般</w:t>
      </w:r>
      <w:r>
        <w:t>一个模块一个文件，相对复杂的模块可以分多个文件，外部接口都放在一个文件中。</w: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只可以</w:t>
      </w:r>
      <w:r>
        <w:t>上层</w:t>
      </w:r>
      <w:r>
        <w:rPr>
          <w:rFonts w:hint="eastAsia"/>
        </w:rPr>
        <w:t>调用</w:t>
      </w:r>
      <w:r>
        <w:t>下层的接口，下层不能直接调用上层接口</w: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下层向</w:t>
      </w:r>
      <w:r>
        <w:t>上层反馈只可以采用回调函数的方式或者使用系统</w:t>
      </w:r>
      <w:r>
        <w:rPr>
          <w:rFonts w:hint="eastAsia"/>
        </w:rPr>
        <w:t>事件</w:t>
      </w:r>
      <w:r>
        <w:t>队列。</w:t>
      </w:r>
    </w:p>
    <w:p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尽量不要跨层调用接口</w:t>
      </w:r>
    </w:p>
    <w:p>
      <w:pPr>
        <w:jc w:val="left"/>
      </w:pPr>
    </w:p>
    <w:p>
      <w:pPr>
        <w:jc w:val="left"/>
      </w:pPr>
    </w:p>
    <w:p>
      <w:pPr>
        <w:pStyle w:val="2"/>
      </w:pPr>
      <w:r>
        <w:t xml:space="preserve">3 </w:t>
      </w:r>
      <w:r>
        <w:rPr>
          <w:rFonts w:hint="eastAsia"/>
        </w:rPr>
        <w:t>S</w:t>
      </w:r>
      <w:r>
        <w:t>POS</w:t>
      </w:r>
      <w:r>
        <w:rPr>
          <w:rFonts w:hint="eastAsia"/>
        </w:rPr>
        <w:t>系统</w:t>
      </w:r>
    </w:p>
    <w:p>
      <w:pPr>
        <w:jc w:val="left"/>
      </w:pPr>
      <w:r>
        <w:rPr>
          <w:b/>
        </w:rPr>
        <w:t>S</w:t>
      </w:r>
      <w:r>
        <w:rPr>
          <w:rFonts w:hint="eastAsia"/>
          <w:b/>
        </w:rPr>
        <w:t>pos</w:t>
      </w:r>
      <w:r>
        <w:rPr>
          <w:b/>
        </w:rPr>
        <w:t>_s</w:t>
      </w:r>
      <w:r>
        <w:rPr>
          <w:rFonts w:hint="eastAsia"/>
          <w:b/>
        </w:rPr>
        <w:t>c</w:t>
      </w:r>
      <w:r>
        <w:rPr>
          <w:b/>
        </w:rPr>
        <w:t>hedue</w:t>
      </w:r>
      <w:r>
        <w:t>:</w:t>
      </w:r>
      <w:r>
        <w:rPr>
          <w:rFonts w:hint="eastAsia"/>
        </w:rPr>
        <w:t>调度器,从中断中发数据给主循环请使用</w:t>
      </w:r>
      <w:r>
        <w:t>spos_post_task</w:t>
      </w:r>
      <w:r>
        <w:rPr>
          <w:rFonts w:hint="eastAsia"/>
        </w:rPr>
        <w:t>（）；</w:t>
      </w:r>
    </w:p>
    <w:p>
      <w:pPr>
        <w:jc w:val="left"/>
      </w:pPr>
      <w:r>
        <w:rPr>
          <w:rFonts w:hint="eastAsia"/>
          <w:b/>
        </w:rPr>
        <w:t>Spos</w:t>
      </w:r>
      <w:r>
        <w:rPr>
          <w:b/>
        </w:rPr>
        <w:t>_event_queue</w:t>
      </w:r>
      <w:r>
        <w:rPr>
          <w:rFonts w:hint="eastAsia"/>
        </w:rPr>
        <w:t>：事件队列，下层传递信息给上层的一种方式，特点：事件可以同时触发多个事件，同一个事件可以被多个接收处理函数处理，事件队列是同步的，随分发随处理，说是队列，实际只是一个事件分发控制器。</w:t>
      </w:r>
    </w:p>
    <w:p>
      <w:pPr>
        <w:jc w:val="left"/>
      </w:pPr>
      <w:r>
        <w:rPr>
          <w:rFonts w:hint="eastAsia"/>
          <w:b/>
        </w:rPr>
        <w:t>S</w:t>
      </w:r>
      <w:r>
        <w:rPr>
          <w:b/>
        </w:rPr>
        <w:t>pos_msg_queue</w:t>
      </w:r>
      <w:r>
        <w:t>:</w:t>
      </w:r>
      <w:r>
        <w:rPr>
          <w:rFonts w:hint="eastAsia"/>
        </w:rPr>
        <w:t>消息队列，下层传递消息给上层的另一种方式：特点：消息是点对点的，特定的消息只能被固定的处理函数接收处理。消息队列是同步执行的，也是随抛出随处理。说是队列，实际上只是一个消息分发器。</w:t>
      </w:r>
    </w:p>
    <w:p>
      <w:pPr>
        <w:jc w:val="left"/>
      </w:pPr>
    </w:p>
    <w:p>
      <w:pPr>
        <w:pStyle w:val="2"/>
      </w:pPr>
      <w:r>
        <w:t xml:space="preserve">4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开发同步要求</w:t>
      </w:r>
    </w:p>
    <w:p>
      <w:pPr>
        <w:pStyle w:val="10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要求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起标题，以版本号命名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标题后空一行，写具体的提交内容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每次co</w:t>
      </w:r>
      <w:r>
        <w:t>mmit</w:t>
      </w:r>
      <w:r>
        <w:rPr>
          <w:rFonts w:hint="eastAsia"/>
        </w:rPr>
        <w:t>，需要详细比较每个更改的内容，确认是否预期的改动，防止误操作导致的改动。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多人协同开发时，要求每个人从主分支新建一个分支，实现每个新功能时，或者修复B</w:t>
      </w:r>
      <w:r>
        <w:t>UG</w:t>
      </w:r>
      <w:r>
        <w:rPr>
          <w:rFonts w:hint="eastAsia"/>
        </w:rPr>
        <w:t>时，按照以下步骤完成协同开发：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如果个人没有分支，首先从最新的主分支创建一个分支；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从主分支拉取最新的代码到当前分支；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在这个分支上完成开发，验证；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验证通过后，检查主分支有没有新提交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如果有新提交，从主分支拉取最新代码M</w:t>
      </w:r>
      <w:r>
        <w:t>ERGE</w:t>
      </w:r>
      <w:r>
        <w:rPr>
          <w:rFonts w:hint="eastAsia"/>
        </w:rPr>
        <w:t>到当前分支，再次验证；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重复</w:t>
      </w:r>
      <w:r>
        <w:t>d,e</w:t>
      </w:r>
      <w:r>
        <w:rPr>
          <w:rFonts w:hint="eastAsia"/>
        </w:rPr>
        <w:t>直到主分支没有新提交，然后P</w:t>
      </w:r>
      <w:r>
        <w:t>USH</w:t>
      </w:r>
      <w:r>
        <w:rPr>
          <w:rFonts w:hint="eastAsia"/>
        </w:rPr>
        <w:t>当前分支到G</w:t>
      </w:r>
      <w:r>
        <w:t>ITLAB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版本迭代规则（主要针对定位器程序，部分内容其他工程也可通用）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版本号：</w:t>
      </w:r>
      <w:r>
        <w:t>a.b.c.d;</w:t>
      </w:r>
    </w:p>
    <w:p>
      <w:pPr>
        <w:pStyle w:val="10"/>
        <w:numPr>
          <w:ilvl w:val="1"/>
          <w:numId w:val="4"/>
        </w:numPr>
        <w:ind w:firstLineChars="0"/>
      </w:pPr>
      <w:r>
        <w:t>a:</w:t>
      </w:r>
      <w:r>
        <w:rPr>
          <w:rFonts w:hint="eastAsia"/>
        </w:rPr>
        <w:t>设备版本，b</w:t>
      </w:r>
      <w:r>
        <w:t>:</w:t>
      </w:r>
      <w:r>
        <w:rPr>
          <w:rFonts w:hint="eastAsia"/>
        </w:rPr>
        <w:t>主板版本，c</w:t>
      </w:r>
      <w:r>
        <w:t>:</w:t>
      </w:r>
      <w:r>
        <w:rPr>
          <w:rFonts w:hint="eastAsia"/>
        </w:rPr>
        <w:t>软件版本，d</w:t>
      </w:r>
      <w:r>
        <w:t>:</w:t>
      </w:r>
      <w:r>
        <w:rPr>
          <w:rFonts w:hint="eastAsia"/>
        </w:rPr>
        <w:t>软件子版本；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开发人员每次要开发新功能或者修改新B</w:t>
      </w:r>
      <w:r>
        <w:t>UG</w:t>
      </w:r>
      <w:r>
        <w:rPr>
          <w:rFonts w:hint="eastAsia"/>
        </w:rPr>
        <w:t>时都要从主分支拉取最新“软件版本”，并在这个软件版本上进行开发；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开发人员的分支每次提交都是且只能是“d”的增加；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开发且验证完毕，且主分支没有新的comm</w:t>
      </w:r>
      <w:r>
        <w:t>it</w:t>
      </w:r>
      <w:r>
        <w:rPr>
          <w:rFonts w:hint="eastAsia"/>
        </w:rPr>
        <w:t>是，可以同步到主分支，此时可以另“c”+</w:t>
      </w:r>
      <w:r>
        <w:t>1</w:t>
      </w:r>
      <w:r>
        <w:rPr>
          <w:rFonts w:hint="eastAsia"/>
        </w:rPr>
        <w:t>，同时“d”清0；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因此主分支的版永远是“a</w:t>
      </w:r>
      <w:r>
        <w:t>.b.c.0</w:t>
      </w:r>
      <w:r>
        <w:rPr>
          <w:rFonts w:hint="eastAsia"/>
        </w:rPr>
        <w:t>”；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发布给生产的程序也只能是“a</w:t>
      </w:r>
      <w:r>
        <w:t>.b.c.0</w:t>
      </w:r>
      <w:r>
        <w:rPr>
          <w:rFonts w:hint="eastAsia"/>
        </w:rPr>
        <w:t>”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当主板有所改动，程序和当前主板不能兼容时，“b”需要+</w:t>
      </w:r>
      <w:r>
        <w:t>1</w:t>
      </w:r>
      <w:r>
        <w:rPr>
          <w:rFonts w:hint="eastAsia"/>
        </w:rPr>
        <w:t>；</w:t>
      </w:r>
    </w:p>
    <w:p>
      <w:pPr>
        <w:pStyle w:val="10"/>
        <w:numPr>
          <w:ilvl w:val="1"/>
          <w:numId w:val="4"/>
        </w:numPr>
        <w:ind w:firstLineChars="0"/>
      </w:pPr>
      <w:r>
        <w:t>a,b,c,d</w:t>
      </w:r>
      <w:r>
        <w:rPr>
          <w:rFonts w:hint="eastAsia"/>
        </w:rPr>
        <w:t xml:space="preserve">的取值范围均为 </w:t>
      </w:r>
      <w:r>
        <w:t>0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；</w:t>
      </w:r>
    </w:p>
    <w:p>
      <w:pPr>
        <w:pStyle w:val="10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当c为2</w:t>
      </w:r>
      <w:r>
        <w:t>55</w:t>
      </w:r>
      <w:r>
        <w:rPr>
          <w:rFonts w:hint="eastAsia"/>
        </w:rPr>
        <w:t>，仍需增加时，可以进位，b</w:t>
      </w:r>
      <w:r>
        <w:t>+1</w:t>
      </w:r>
      <w:r>
        <w:rPr>
          <w:rFonts w:hint="eastAsia"/>
        </w:rPr>
        <w:t>，c清0；</w:t>
      </w:r>
    </w:p>
    <w:p>
      <w:pPr>
        <w:jc w:val="left"/>
      </w:pPr>
    </w:p>
    <w:p>
      <w:pPr>
        <w:pStyle w:val="2"/>
      </w:pPr>
      <w:r>
        <w:t>5 Doxygen</w:t>
      </w:r>
      <w:r>
        <w:rPr>
          <w:rFonts w:hint="eastAsia"/>
        </w:rPr>
        <w:t>注释举例</w:t>
      </w:r>
    </w:p>
    <w:p>
      <w:pPr>
        <w:jc w:val="left"/>
      </w:pPr>
    </w:p>
    <w:p>
      <w:pPr>
        <w:jc w:val="left"/>
      </w:pPr>
      <w:r>
        <w:rPr>
          <w:rFonts w:hint="eastAsia"/>
        </w:rPr>
        <w:t>函数注释:注意 @br</w:t>
      </w:r>
      <w:r>
        <w:t>ief ,@detail,@param[in],@param[out],@return,@ref,@retval</w:t>
      </w:r>
      <w:r>
        <w:rPr>
          <w:rFonts w:hint="eastAsia"/>
        </w:rPr>
        <w:t>都在合时使用。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/**@brief 函数简要说明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@detail 函数详细说明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@param[in]   in_arg  输入参数解释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@param[out]  out_arg 输出参数解释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@return 返回值解释, @ref ret_code_t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@retval SUCCESS  返回值SUCCCESS代表什么意思的解释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 @retval FALSE    返回值FALSE代表什么意思的解释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ret_code_t example_func(</w:t>
            </w:r>
            <w:r>
              <w:rPr>
                <w:rFonts w:ascii="Consolas" w:hAnsi="Consolas" w:eastAsia="宋体" w:cs="宋体"/>
                <w:b/>
                <w:bCs/>
                <w:color w:val="2E8B57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in_arg, </w:t>
            </w:r>
            <w:r>
              <w:rPr>
                <w:rFonts w:ascii="Consolas" w:hAnsi="Consolas" w:eastAsia="宋体" w:cs="宋体"/>
                <w:b/>
                <w:bCs/>
                <w:color w:val="2E8B57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*out_arg)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*out_arg = in_arg;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b/>
                <w:bCs/>
                <w:color w:val="00669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(in_arg)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b/>
                <w:bCs/>
                <w:color w:val="00669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FALSE;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宋体" w:cs="宋体"/>
                <w:b/>
                <w:bCs/>
                <w:color w:val="00669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宋体" w:cs="宋体"/>
                <w:b/>
                <w:bCs/>
                <w:color w:val="00669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SUCCESS; 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下一行注释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//下一行注释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 下一行注释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  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同行注释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/**&lt; 同行注释 */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//!&lt; 同行注释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example_func(in_arg, &amp;out_arg); 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///&lt; 同行注释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大范围宏判断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#ifdef ENABLE_FUNCA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#ifdef ENABLE_FUNCB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#define ENABLE_FUNCE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#endif </w:t>
            </w:r>
            <w:r>
              <w:rPr>
                <w:rFonts w:ascii="Consolas" w:hAnsi="Consolas" w:eastAsia="宋体" w:cs="宋体"/>
                <w:color w:val="92D050"/>
                <w:kern w:val="0"/>
                <w:sz w:val="18"/>
                <w:szCs w:val="18"/>
              </w:rPr>
              <w:t>//ENABLE_FUNCB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#ifdef ENABLE_FUNCC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#define ENABLE_FUNCD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#endif </w:t>
            </w:r>
            <w:r>
              <w:rPr>
                <w:rFonts w:ascii="Consolas" w:hAnsi="Consolas" w:eastAsia="宋体" w:cs="宋体"/>
                <w:color w:val="92D050"/>
                <w:kern w:val="0"/>
                <w:sz w:val="18"/>
                <w:szCs w:val="18"/>
              </w:rPr>
              <w:t>//ENABLE_FUNCC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eastAsia="宋体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80"/>
                <w:kern w:val="0"/>
                <w:sz w:val="18"/>
                <w:szCs w:val="18"/>
              </w:rPr>
              <w:t>#endif</w:t>
            </w:r>
            <w:r>
              <w:rPr>
                <w:rFonts w:ascii="Consolas" w:hAnsi="Consolas" w:eastAsia="宋体" w:cs="宋体"/>
                <w:color w:val="92D050"/>
                <w:kern w:val="0"/>
                <w:sz w:val="18"/>
                <w:szCs w:val="18"/>
              </w:rPr>
              <w:t> //ENABLE_FUNCA</w:t>
            </w:r>
            <w:r>
              <w:rPr>
                <w:rFonts w:ascii="Consolas" w:hAnsi="Consolas" w:eastAsia="宋体" w:cs="宋体"/>
                <w:color w:val="008200"/>
                <w:kern w:val="0"/>
                <w:sz w:val="18"/>
                <w:szCs w:val="18"/>
              </w:rPr>
              <w:t> 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4AB7"/>
    <w:multiLevelType w:val="multilevel"/>
    <w:tmpl w:val="07114A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E192448"/>
    <w:multiLevelType w:val="multilevel"/>
    <w:tmpl w:val="2E1924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E20C4A"/>
    <w:multiLevelType w:val="multilevel"/>
    <w:tmpl w:val="3BE20C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AA6EAF"/>
    <w:multiLevelType w:val="multilevel"/>
    <w:tmpl w:val="44AA6EA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27C46"/>
    <w:multiLevelType w:val="multilevel"/>
    <w:tmpl w:val="46027C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D5E44CC"/>
    <w:multiLevelType w:val="multilevel"/>
    <w:tmpl w:val="4D5E44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20E1B66"/>
    <w:multiLevelType w:val="multilevel"/>
    <w:tmpl w:val="520E1B6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8B4F2C"/>
    <w:multiLevelType w:val="multilevel"/>
    <w:tmpl w:val="698B4F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98"/>
    <w:rsid w:val="000051E7"/>
    <w:rsid w:val="00051FB3"/>
    <w:rsid w:val="000975B5"/>
    <w:rsid w:val="000D2925"/>
    <w:rsid w:val="00115708"/>
    <w:rsid w:val="001B7E66"/>
    <w:rsid w:val="00205D86"/>
    <w:rsid w:val="002A7C6F"/>
    <w:rsid w:val="003103A6"/>
    <w:rsid w:val="00332943"/>
    <w:rsid w:val="003632C5"/>
    <w:rsid w:val="003758B2"/>
    <w:rsid w:val="003F18DE"/>
    <w:rsid w:val="00410A44"/>
    <w:rsid w:val="00413EAF"/>
    <w:rsid w:val="00443C72"/>
    <w:rsid w:val="0048767A"/>
    <w:rsid w:val="00495159"/>
    <w:rsid w:val="004B3E57"/>
    <w:rsid w:val="005657E3"/>
    <w:rsid w:val="005A1FC5"/>
    <w:rsid w:val="005C6440"/>
    <w:rsid w:val="005C6A7B"/>
    <w:rsid w:val="006005D9"/>
    <w:rsid w:val="00626425"/>
    <w:rsid w:val="0065565F"/>
    <w:rsid w:val="00671498"/>
    <w:rsid w:val="006E3B9F"/>
    <w:rsid w:val="006F2485"/>
    <w:rsid w:val="007106E9"/>
    <w:rsid w:val="00717032"/>
    <w:rsid w:val="00730551"/>
    <w:rsid w:val="007A02B5"/>
    <w:rsid w:val="007C1C29"/>
    <w:rsid w:val="0080502C"/>
    <w:rsid w:val="00855913"/>
    <w:rsid w:val="00885144"/>
    <w:rsid w:val="00886B68"/>
    <w:rsid w:val="008A11C6"/>
    <w:rsid w:val="008B10E1"/>
    <w:rsid w:val="0090078D"/>
    <w:rsid w:val="00933599"/>
    <w:rsid w:val="00982DD1"/>
    <w:rsid w:val="009B3D78"/>
    <w:rsid w:val="00A116F7"/>
    <w:rsid w:val="00A23584"/>
    <w:rsid w:val="00A54824"/>
    <w:rsid w:val="00A54AFE"/>
    <w:rsid w:val="00A574B3"/>
    <w:rsid w:val="00AD7EAC"/>
    <w:rsid w:val="00AE0752"/>
    <w:rsid w:val="00AF75AF"/>
    <w:rsid w:val="00B02E4E"/>
    <w:rsid w:val="00B13F5B"/>
    <w:rsid w:val="00B47DE4"/>
    <w:rsid w:val="00C13EBC"/>
    <w:rsid w:val="00C964BE"/>
    <w:rsid w:val="00CA1BB3"/>
    <w:rsid w:val="00CF11D9"/>
    <w:rsid w:val="00DA6BA9"/>
    <w:rsid w:val="00DB4FA9"/>
    <w:rsid w:val="00DD4225"/>
    <w:rsid w:val="00DE2E5F"/>
    <w:rsid w:val="00E130D6"/>
    <w:rsid w:val="00E55072"/>
    <w:rsid w:val="00EA4C86"/>
    <w:rsid w:val="00ED54A2"/>
    <w:rsid w:val="00EF54EF"/>
    <w:rsid w:val="00F043D0"/>
    <w:rsid w:val="00F14925"/>
    <w:rsid w:val="00F2287B"/>
    <w:rsid w:val="00F356EC"/>
    <w:rsid w:val="00F42A20"/>
    <w:rsid w:val="00F70A88"/>
    <w:rsid w:val="00FC05A0"/>
    <w:rsid w:val="00FF1E21"/>
    <w:rsid w:val="06BE2116"/>
    <w:rsid w:val="0FBA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comment"/>
    <w:basedOn w:val="8"/>
    <w:qFormat/>
    <w:uiPriority w:val="0"/>
  </w:style>
  <w:style w:type="character" w:customStyle="1" w:styleId="15">
    <w:name w:val="datatypes"/>
    <w:basedOn w:val="8"/>
    <w:uiPriority w:val="0"/>
  </w:style>
  <w:style w:type="character" w:customStyle="1" w:styleId="16">
    <w:name w:val="keyword"/>
    <w:basedOn w:val="8"/>
    <w:qFormat/>
    <w:uiPriority w:val="0"/>
  </w:style>
  <w:style w:type="character" w:customStyle="1" w:styleId="17">
    <w:name w:val="preprocesso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517</Words>
  <Characters>2953</Characters>
  <Lines>24</Lines>
  <Paragraphs>6</Paragraphs>
  <TotalTime>221</TotalTime>
  <ScaleCrop>false</ScaleCrop>
  <LinksUpToDate>false</LinksUpToDate>
  <CharactersWithSpaces>3464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2019-07-24T08:54:00Z</dcterms:created>
  <dc:creator>542005491@qq.com</dc:creator>
  <cp:lastModifiedBy>胖子</cp:lastModifiedBy>
  <dcterms:modified xsi:type="dcterms:W3CDTF">2020-04-26T16:09:54Z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