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17"/>
        <w:gridCol w:w="1276"/>
        <w:gridCol w:w="1433"/>
        <w:gridCol w:w="4996"/>
      </w:tblGrid>
      <w:tr w:rsidR="00AE55A7" w:rsidRPr="00AE55A7" w:rsidTr="00AE55A7">
        <w:trPr>
          <w:trHeight w:val="699"/>
        </w:trPr>
        <w:tc>
          <w:tcPr>
            <w:tcW w:w="8522" w:type="dxa"/>
            <w:gridSpan w:val="4"/>
            <w:noWrap/>
            <w:hideMark/>
          </w:tcPr>
          <w:p w:rsidR="00AE55A7" w:rsidRPr="00AE55A7" w:rsidRDefault="00AE55A7" w:rsidP="00AE55A7">
            <w:pPr>
              <w:jc w:val="center"/>
              <w:rPr>
                <w:b/>
                <w:bCs/>
                <w:sz w:val="28"/>
                <w:szCs w:val="28"/>
              </w:rPr>
            </w:pPr>
            <w:r w:rsidRPr="00AE55A7">
              <w:rPr>
                <w:rFonts w:hint="eastAsia"/>
                <w:b/>
                <w:bCs/>
                <w:sz w:val="28"/>
                <w:szCs w:val="28"/>
              </w:rPr>
              <w:t>南湖公园拜师礼</w:t>
            </w:r>
          </w:p>
        </w:tc>
      </w:tr>
      <w:tr w:rsidR="00AE55A7" w:rsidRPr="00AE55A7" w:rsidTr="00AE55A7">
        <w:trPr>
          <w:trHeight w:val="1099"/>
        </w:trPr>
        <w:tc>
          <w:tcPr>
            <w:tcW w:w="8522" w:type="dxa"/>
            <w:gridSpan w:val="4"/>
            <w:hideMark/>
          </w:tcPr>
          <w:p w:rsidR="00AE55A7" w:rsidRPr="00AE55A7" w:rsidRDefault="00AE55A7">
            <w:pPr>
              <w:rPr>
                <w:b/>
                <w:bCs/>
              </w:rPr>
            </w:pPr>
            <w:r w:rsidRPr="00AE55A7">
              <w:rPr>
                <w:rFonts w:hint="eastAsia"/>
                <w:b/>
                <w:bCs/>
              </w:rPr>
              <w:t>活动主题：</w:t>
            </w:r>
            <w:r w:rsidRPr="00AE55A7">
              <w:rPr>
                <w:rFonts w:hint="eastAsia"/>
                <w:b/>
                <w:bCs/>
              </w:rPr>
              <w:br/>
            </w:r>
            <w:r w:rsidRPr="00AE55A7">
              <w:rPr>
                <w:rFonts w:hint="eastAsia"/>
                <w:b/>
                <w:bCs/>
              </w:rPr>
              <w:t>传承中国儒家和道家的传统智慧，举办一个以儒家文化标准的学子拜师礼。以诸葛亮为师学习他的智慧和做人的品德。</w:t>
            </w:r>
          </w:p>
        </w:tc>
      </w:tr>
      <w:tr w:rsidR="00AE55A7" w:rsidRPr="00AE55A7" w:rsidTr="00B3543F">
        <w:trPr>
          <w:trHeight w:val="582"/>
        </w:trPr>
        <w:tc>
          <w:tcPr>
            <w:tcW w:w="817" w:type="dxa"/>
            <w:noWrap/>
            <w:hideMark/>
          </w:tcPr>
          <w:p w:rsidR="00AE55A7" w:rsidRPr="00AE55A7" w:rsidRDefault="00AE55A7" w:rsidP="00AE55A7">
            <w:pPr>
              <w:rPr>
                <w:b/>
                <w:bCs/>
              </w:rPr>
            </w:pPr>
            <w:r w:rsidRPr="00AE55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  <w:noWrap/>
            <w:hideMark/>
          </w:tcPr>
          <w:p w:rsidR="00AE55A7" w:rsidRPr="00AE55A7" w:rsidRDefault="00AE55A7" w:rsidP="00AE55A7">
            <w:pPr>
              <w:rPr>
                <w:b/>
                <w:bCs/>
              </w:rPr>
            </w:pPr>
            <w:r w:rsidRPr="00AE55A7">
              <w:rPr>
                <w:rFonts w:hint="eastAsia"/>
                <w:b/>
                <w:bCs/>
              </w:rPr>
              <w:t>活动时间</w:t>
            </w:r>
          </w:p>
        </w:tc>
        <w:tc>
          <w:tcPr>
            <w:tcW w:w="1433" w:type="dxa"/>
            <w:hideMark/>
          </w:tcPr>
          <w:p w:rsidR="00AE55A7" w:rsidRPr="00AE55A7" w:rsidRDefault="00AE55A7" w:rsidP="00AE55A7">
            <w:pPr>
              <w:rPr>
                <w:b/>
                <w:bCs/>
              </w:rPr>
            </w:pPr>
            <w:r w:rsidRPr="00AE55A7">
              <w:rPr>
                <w:rFonts w:hint="eastAsia"/>
                <w:b/>
                <w:bCs/>
              </w:rPr>
              <w:t>工作</w:t>
            </w:r>
          </w:p>
        </w:tc>
        <w:tc>
          <w:tcPr>
            <w:tcW w:w="4996" w:type="dxa"/>
            <w:noWrap/>
            <w:hideMark/>
          </w:tcPr>
          <w:p w:rsidR="00AE55A7" w:rsidRPr="00AE55A7" w:rsidRDefault="00AE55A7" w:rsidP="00AE55A7">
            <w:pPr>
              <w:rPr>
                <w:b/>
                <w:bCs/>
              </w:rPr>
            </w:pPr>
            <w:r w:rsidRPr="00AE55A7">
              <w:rPr>
                <w:rFonts w:hint="eastAsia"/>
                <w:b/>
                <w:bCs/>
              </w:rPr>
              <w:t>备注</w:t>
            </w:r>
          </w:p>
        </w:tc>
      </w:tr>
      <w:tr w:rsidR="00AE55A7" w:rsidRPr="00AE55A7" w:rsidTr="00AE55A7">
        <w:trPr>
          <w:trHeight w:val="630"/>
        </w:trPr>
        <w:tc>
          <w:tcPr>
            <w:tcW w:w="817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8:00-8:30</w:t>
            </w:r>
          </w:p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签到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**</w:t>
            </w:r>
            <w:r w:rsidRPr="00AE55A7">
              <w:rPr>
                <w:rFonts w:hint="eastAsia"/>
              </w:rPr>
              <w:t>组家庭南湖公园</w:t>
            </w:r>
            <w:r w:rsidRPr="00AE55A7">
              <w:rPr>
                <w:rFonts w:hint="eastAsia"/>
              </w:rPr>
              <w:t>***</w:t>
            </w:r>
            <w:r w:rsidRPr="00AE55A7">
              <w:rPr>
                <w:rFonts w:hint="eastAsia"/>
              </w:rPr>
              <w:t>集合签到</w:t>
            </w:r>
          </w:p>
        </w:tc>
      </w:tr>
      <w:tr w:rsidR="00AE55A7" w:rsidRPr="00AE55A7" w:rsidTr="00AE55A7">
        <w:trPr>
          <w:trHeight w:val="630"/>
        </w:trPr>
        <w:tc>
          <w:tcPr>
            <w:tcW w:w="817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8:40-9:10</w:t>
            </w:r>
          </w:p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亲子律动操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**</w:t>
            </w:r>
            <w:r w:rsidRPr="00AE55A7">
              <w:rPr>
                <w:rFonts w:hint="eastAsia"/>
              </w:rPr>
              <w:t>组家庭分成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队，跟随工作人员一起参与亲子律动操。</w:t>
            </w:r>
          </w:p>
        </w:tc>
      </w:tr>
      <w:tr w:rsidR="00AE55A7" w:rsidRPr="00AE55A7" w:rsidTr="00AE55A7">
        <w:trPr>
          <w:trHeight w:val="5220"/>
        </w:trPr>
        <w:tc>
          <w:tcPr>
            <w:tcW w:w="817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9:20-10:20</w:t>
            </w:r>
          </w:p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举行拜师礼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一、活动主题：</w:t>
            </w:r>
            <w:r w:rsidRPr="00AE55A7">
              <w:rPr>
                <w:rFonts w:hint="eastAsia"/>
              </w:rPr>
              <w:br/>
            </w:r>
            <w:r w:rsidRPr="00AE55A7">
              <w:rPr>
                <w:rFonts w:hint="eastAsia"/>
              </w:rPr>
              <w:t>以诸葛文化为依托，突出诸葛亮是中国儒家和道家的传统智慧的标志性人物，举办一个以儒家文化标准的学子拜师礼。以诸葛亮为师学习他的智慧和做人的品德。</w:t>
            </w:r>
            <w:r w:rsidRPr="00AE55A7">
              <w:rPr>
                <w:rFonts w:hint="eastAsia"/>
              </w:rPr>
              <w:br/>
            </w:r>
            <w:r w:rsidRPr="00AE55A7">
              <w:rPr>
                <w:rFonts w:hint="eastAsia"/>
              </w:rPr>
              <w:t>二、活动时间：拜师礼议程</w:t>
            </w:r>
            <w:r w:rsidRPr="00AE55A7">
              <w:rPr>
                <w:rFonts w:hint="eastAsia"/>
              </w:rPr>
              <w:t>40</w:t>
            </w:r>
            <w:r w:rsidRPr="00AE55A7">
              <w:rPr>
                <w:rFonts w:hint="eastAsia"/>
              </w:rPr>
              <w:t>分钟。</w:t>
            </w:r>
            <w:r w:rsidRPr="00AE55A7">
              <w:rPr>
                <w:rFonts w:hint="eastAsia"/>
              </w:rPr>
              <w:br/>
            </w:r>
            <w:r w:rsidRPr="00AE55A7">
              <w:rPr>
                <w:rFonts w:hint="eastAsia"/>
              </w:rPr>
              <w:t>三、活动地点：南湖公园湖亭。</w:t>
            </w:r>
            <w:r w:rsidRPr="00AE55A7">
              <w:rPr>
                <w:rFonts w:hint="eastAsia"/>
              </w:rPr>
              <w:br/>
            </w:r>
            <w:r w:rsidRPr="00AE55A7">
              <w:rPr>
                <w:rFonts w:hint="eastAsia"/>
              </w:rPr>
              <w:t>四、活动人员和服饰：</w:t>
            </w:r>
            <w:r w:rsidRPr="00AE55A7">
              <w:rPr>
                <w:rFonts w:hint="eastAsia"/>
              </w:rPr>
              <w:br/>
              <w:t>1</w:t>
            </w:r>
            <w:r w:rsidRPr="00AE55A7">
              <w:rPr>
                <w:rFonts w:hint="eastAsia"/>
              </w:rPr>
              <w:t>、赞礼官（主持人）：男，</w:t>
            </w:r>
            <w:r w:rsidRPr="00AE55A7">
              <w:rPr>
                <w:rFonts w:hint="eastAsia"/>
              </w:rPr>
              <w:t>1</w:t>
            </w:r>
            <w:r w:rsidRPr="00AE55A7">
              <w:rPr>
                <w:rFonts w:hint="eastAsia"/>
              </w:rPr>
              <w:t>人，穿玄端戴布梁冠。</w:t>
            </w:r>
            <w:r w:rsidRPr="00AE55A7">
              <w:rPr>
                <w:rFonts w:hint="eastAsia"/>
              </w:rPr>
              <w:br/>
              <w:t>2</w:t>
            </w:r>
            <w:r w:rsidRPr="00AE55A7">
              <w:rPr>
                <w:rFonts w:hint="eastAsia"/>
              </w:rPr>
              <w:t>、执事：男，</w:t>
            </w:r>
            <w:r w:rsidRPr="00AE55A7">
              <w:rPr>
                <w:rFonts w:hint="eastAsia"/>
              </w:rPr>
              <w:t>3</w:t>
            </w:r>
            <w:r w:rsidRPr="00AE55A7">
              <w:rPr>
                <w:rFonts w:hint="eastAsia"/>
              </w:rPr>
              <w:t>人，穿直裾深衣戴布梁冠。</w:t>
            </w:r>
            <w:r w:rsidRPr="00AE55A7">
              <w:rPr>
                <w:rFonts w:hint="eastAsia"/>
              </w:rPr>
              <w:br/>
              <w:t>3</w:t>
            </w:r>
            <w:r w:rsidRPr="00AE55A7">
              <w:rPr>
                <w:rFonts w:hint="eastAsia"/>
              </w:rPr>
              <w:t>、学子：服装由活动方提供。</w:t>
            </w:r>
            <w:r w:rsidRPr="00AE55A7">
              <w:rPr>
                <w:rFonts w:hint="eastAsia"/>
              </w:rPr>
              <w:br/>
            </w:r>
            <w:r w:rsidRPr="00AE55A7">
              <w:rPr>
                <w:rFonts w:hint="eastAsia"/>
              </w:rPr>
              <w:t>五、活动议程：</w:t>
            </w:r>
            <w:r w:rsidRPr="00AE55A7">
              <w:rPr>
                <w:rFonts w:hint="eastAsia"/>
              </w:rPr>
              <w:br/>
              <w:t>1</w:t>
            </w:r>
            <w:r w:rsidRPr="00AE55A7">
              <w:rPr>
                <w:rFonts w:hint="eastAsia"/>
              </w:rPr>
              <w:t>、准备：人员和物品准备好。</w:t>
            </w:r>
            <w:r w:rsidRPr="00AE55A7">
              <w:rPr>
                <w:rFonts w:hint="eastAsia"/>
              </w:rPr>
              <w:br/>
              <w:t>2</w:t>
            </w:r>
            <w:r w:rsidRPr="00AE55A7">
              <w:rPr>
                <w:rFonts w:hint="eastAsia"/>
              </w:rPr>
              <w:t>、开始：赞礼宣布活动开始。</w:t>
            </w:r>
            <w:r w:rsidRPr="00AE55A7">
              <w:rPr>
                <w:rFonts w:hint="eastAsia"/>
              </w:rPr>
              <w:br/>
              <w:t>3</w:t>
            </w:r>
            <w:r w:rsidRPr="00AE55A7">
              <w:rPr>
                <w:rFonts w:hint="eastAsia"/>
              </w:rPr>
              <w:t>、进位：执事和学子进入礼仪位置。</w:t>
            </w:r>
            <w:r w:rsidRPr="00AE55A7">
              <w:rPr>
                <w:rFonts w:hint="eastAsia"/>
              </w:rPr>
              <w:br/>
              <w:t>4</w:t>
            </w:r>
            <w:r w:rsidRPr="00AE55A7">
              <w:rPr>
                <w:rFonts w:hint="eastAsia"/>
              </w:rPr>
              <w:t>、祭祀：由赞礼和执事带领学子，举行祭酒和献供等祭祀诸葛亮的仪式。</w:t>
            </w:r>
            <w:r w:rsidRPr="00AE55A7">
              <w:rPr>
                <w:rFonts w:hint="eastAsia"/>
              </w:rPr>
              <w:br/>
              <w:t>5</w:t>
            </w:r>
            <w:r w:rsidRPr="00AE55A7">
              <w:rPr>
                <w:rFonts w:hint="eastAsia"/>
              </w:rPr>
              <w:t>、拜师礼：学子献束脩和拜师帖。</w:t>
            </w:r>
            <w:r w:rsidRPr="00AE55A7">
              <w:rPr>
                <w:rFonts w:hint="eastAsia"/>
              </w:rPr>
              <w:br/>
              <w:t>6</w:t>
            </w:r>
            <w:r w:rsidRPr="00AE55A7">
              <w:rPr>
                <w:rFonts w:hint="eastAsia"/>
              </w:rPr>
              <w:t>、开智：由主宾在执事协助下，用朱砂为学子分男女在额头画八卦乾坤启智神符。</w:t>
            </w:r>
            <w:r w:rsidRPr="00AE55A7">
              <w:rPr>
                <w:rFonts w:hint="eastAsia"/>
              </w:rPr>
              <w:br/>
              <w:t>7</w:t>
            </w:r>
            <w:r w:rsidRPr="00AE55A7">
              <w:rPr>
                <w:rFonts w:hint="eastAsia"/>
              </w:rPr>
              <w:t>、聆训：全体学子在主宾的带领下，诵读诸葛亮的《诫子书》。</w:t>
            </w:r>
            <w:r w:rsidRPr="00AE55A7">
              <w:rPr>
                <w:rFonts w:hint="eastAsia"/>
              </w:rPr>
              <w:br/>
              <w:t>8</w:t>
            </w:r>
            <w:r w:rsidRPr="00AE55A7">
              <w:rPr>
                <w:rFonts w:hint="eastAsia"/>
              </w:rPr>
              <w:t>、礼毕：礼毕全体人员有序退场。</w:t>
            </w:r>
            <w:r w:rsidRPr="00AE55A7">
              <w:rPr>
                <w:rFonts w:hint="eastAsia"/>
              </w:rPr>
              <w:br/>
              <w:t>9</w:t>
            </w:r>
            <w:r w:rsidRPr="00AE55A7">
              <w:rPr>
                <w:rFonts w:hint="eastAsia"/>
              </w:rPr>
              <w:t>、合影留念：所有活动人员在拜师礼现场分别拍摄留念。</w:t>
            </w:r>
          </w:p>
        </w:tc>
      </w:tr>
      <w:tr w:rsidR="00AE55A7" w:rsidRPr="00AE55A7" w:rsidTr="00AE55A7">
        <w:trPr>
          <w:trHeight w:val="600"/>
        </w:trPr>
        <w:tc>
          <w:tcPr>
            <w:tcW w:w="817" w:type="dxa"/>
            <w:vMerge w:val="restart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10:30-11:40</w:t>
            </w:r>
          </w:p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游戏时间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**</w:t>
            </w:r>
            <w:r w:rsidRPr="00AE55A7">
              <w:rPr>
                <w:rFonts w:hint="eastAsia"/>
              </w:rPr>
              <w:t>家庭分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队进行游戏互动，享受亲子时光</w:t>
            </w:r>
          </w:p>
        </w:tc>
      </w:tr>
      <w:tr w:rsidR="00AE55A7" w:rsidRPr="00AE55A7" w:rsidTr="00B3543F">
        <w:trPr>
          <w:trHeight w:val="786"/>
        </w:trPr>
        <w:tc>
          <w:tcPr>
            <w:tcW w:w="817" w:type="dxa"/>
            <w:vMerge/>
            <w:hideMark/>
          </w:tcPr>
          <w:p w:rsidR="00AE55A7" w:rsidRPr="00AE55A7" w:rsidRDefault="00AE55A7"/>
        </w:tc>
        <w:tc>
          <w:tcPr>
            <w:tcW w:w="1276" w:type="dxa"/>
            <w:vMerge/>
            <w:hideMark/>
          </w:tcPr>
          <w:p w:rsidR="00AE55A7" w:rsidRPr="00AE55A7" w:rsidRDefault="00AE55A7"/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 xml:space="preserve">  1.</w:t>
            </w:r>
            <w:r w:rsidRPr="00AE55A7">
              <w:rPr>
                <w:rFonts w:hint="eastAsia"/>
              </w:rPr>
              <w:t>三足跑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每队派出上轮游戏剩余组家庭，分为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轮游戏，每轮游戏以一个家庭为单位比赛，加分规则如上</w:t>
            </w:r>
          </w:p>
        </w:tc>
      </w:tr>
      <w:tr w:rsidR="00AE55A7" w:rsidRPr="00AE55A7" w:rsidTr="00AE55A7">
        <w:trPr>
          <w:trHeight w:val="930"/>
        </w:trPr>
        <w:tc>
          <w:tcPr>
            <w:tcW w:w="817" w:type="dxa"/>
            <w:vMerge/>
            <w:hideMark/>
          </w:tcPr>
          <w:p w:rsidR="00AE55A7" w:rsidRPr="00AE55A7" w:rsidRDefault="00AE55A7"/>
        </w:tc>
        <w:tc>
          <w:tcPr>
            <w:tcW w:w="1276" w:type="dxa"/>
            <w:vMerge/>
            <w:hideMark/>
          </w:tcPr>
          <w:p w:rsidR="00AE55A7" w:rsidRPr="00AE55A7" w:rsidRDefault="00AE55A7"/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2.</w:t>
            </w:r>
            <w:r w:rsidRPr="00AE55A7">
              <w:rPr>
                <w:rFonts w:hint="eastAsia"/>
              </w:rPr>
              <w:t>拔河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成人组（小朋友在旁边加油）：车轮赛，石头剪刀布，赢得的两队先比拼，获胜队伍每轮加</w:t>
            </w:r>
            <w:r w:rsidRPr="00AE55A7">
              <w:rPr>
                <w:rFonts w:hint="eastAsia"/>
              </w:rPr>
              <w:t>4</w:t>
            </w:r>
            <w:r w:rsidRPr="00AE55A7">
              <w:rPr>
                <w:rFonts w:hint="eastAsia"/>
              </w:rPr>
              <w:t>分，输的队伍失去比拼加分机会</w:t>
            </w:r>
          </w:p>
        </w:tc>
      </w:tr>
      <w:tr w:rsidR="00AE55A7" w:rsidRPr="00AE55A7" w:rsidTr="00AE55A7">
        <w:trPr>
          <w:trHeight w:val="979"/>
        </w:trPr>
        <w:tc>
          <w:tcPr>
            <w:tcW w:w="817" w:type="dxa"/>
            <w:vMerge/>
            <w:hideMark/>
          </w:tcPr>
          <w:p w:rsidR="00AE55A7" w:rsidRPr="00AE55A7" w:rsidRDefault="00AE55A7"/>
        </w:tc>
        <w:tc>
          <w:tcPr>
            <w:tcW w:w="1276" w:type="dxa"/>
            <w:vMerge/>
            <w:hideMark/>
          </w:tcPr>
          <w:p w:rsidR="00AE55A7" w:rsidRPr="00AE55A7" w:rsidRDefault="00AE55A7"/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3.</w:t>
            </w:r>
            <w:r w:rsidRPr="00AE55A7">
              <w:rPr>
                <w:rFonts w:hint="eastAsia"/>
              </w:rPr>
              <w:t>拆装孔明锁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**</w:t>
            </w:r>
            <w:r w:rsidRPr="00AE55A7">
              <w:rPr>
                <w:rFonts w:hint="eastAsia"/>
              </w:rPr>
              <w:t>个家庭分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队进行游戏互动，享受亲子时光（每队拆装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个孔明锁）</w:t>
            </w:r>
          </w:p>
        </w:tc>
      </w:tr>
      <w:tr w:rsidR="00AE55A7" w:rsidRPr="00AE55A7" w:rsidTr="00AE55A7">
        <w:trPr>
          <w:trHeight w:val="840"/>
        </w:trPr>
        <w:tc>
          <w:tcPr>
            <w:tcW w:w="817" w:type="dxa"/>
            <w:vMerge/>
            <w:hideMark/>
          </w:tcPr>
          <w:p w:rsidR="00AE55A7" w:rsidRPr="00AE55A7" w:rsidRDefault="00AE55A7"/>
        </w:tc>
        <w:tc>
          <w:tcPr>
            <w:tcW w:w="1276" w:type="dxa"/>
            <w:vMerge/>
            <w:hideMark/>
          </w:tcPr>
          <w:p w:rsidR="00AE55A7" w:rsidRPr="00AE55A7" w:rsidRDefault="00AE55A7"/>
        </w:tc>
        <w:tc>
          <w:tcPr>
            <w:tcW w:w="1433" w:type="dxa"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4.</w:t>
            </w:r>
            <w:r w:rsidRPr="00AE55A7">
              <w:rPr>
                <w:rFonts w:hint="eastAsia"/>
              </w:rPr>
              <w:t>评选胜利家庭，颁奖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评出游戏的分最高的队伍颁发奖品，准备</w:t>
            </w:r>
            <w:r w:rsidRPr="00AE55A7">
              <w:rPr>
                <w:rFonts w:hint="eastAsia"/>
              </w:rPr>
              <w:t>*</w:t>
            </w:r>
            <w:r w:rsidRPr="00AE55A7">
              <w:rPr>
                <w:rFonts w:hint="eastAsia"/>
              </w:rPr>
              <w:t>个小礼品。</w:t>
            </w:r>
          </w:p>
        </w:tc>
      </w:tr>
      <w:tr w:rsidR="00AE55A7" w:rsidRPr="00AE55A7" w:rsidTr="00AE55A7">
        <w:trPr>
          <w:trHeight w:val="739"/>
        </w:trPr>
        <w:tc>
          <w:tcPr>
            <w:tcW w:w="817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12:00</w:t>
            </w:r>
          </w:p>
        </w:tc>
        <w:tc>
          <w:tcPr>
            <w:tcW w:w="1433" w:type="dxa"/>
            <w:noWrap/>
            <w:hideMark/>
          </w:tcPr>
          <w:p w:rsidR="00AE55A7" w:rsidRPr="00AE55A7" w:rsidRDefault="00AE55A7" w:rsidP="00AE55A7">
            <w:r w:rsidRPr="00AE55A7">
              <w:rPr>
                <w:rFonts w:hint="eastAsia"/>
              </w:rPr>
              <w:t>活动结束</w:t>
            </w:r>
          </w:p>
        </w:tc>
        <w:tc>
          <w:tcPr>
            <w:tcW w:w="4996" w:type="dxa"/>
            <w:hideMark/>
          </w:tcPr>
          <w:p w:rsidR="00AE55A7" w:rsidRPr="00AE55A7" w:rsidRDefault="00AE55A7">
            <w:r w:rsidRPr="00AE55A7">
              <w:rPr>
                <w:rFonts w:hint="eastAsia"/>
              </w:rPr>
              <w:t>活动结束，可自行参观园内其他娱乐项目！</w:t>
            </w:r>
          </w:p>
        </w:tc>
      </w:tr>
    </w:tbl>
    <w:p w:rsidR="0070401C" w:rsidRPr="00AE55A7" w:rsidRDefault="0070401C"/>
    <w:sectPr w:rsidR="0070401C" w:rsidRPr="00AE5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01C" w:rsidRDefault="0070401C" w:rsidP="00AE55A7">
      <w:r>
        <w:separator/>
      </w:r>
    </w:p>
  </w:endnote>
  <w:endnote w:type="continuationSeparator" w:id="1">
    <w:p w:rsidR="0070401C" w:rsidRDefault="0070401C" w:rsidP="00AE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01C" w:rsidRDefault="0070401C" w:rsidP="00AE55A7">
      <w:r>
        <w:separator/>
      </w:r>
    </w:p>
  </w:footnote>
  <w:footnote w:type="continuationSeparator" w:id="1">
    <w:p w:rsidR="0070401C" w:rsidRDefault="0070401C" w:rsidP="00AE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5A7"/>
    <w:rsid w:val="0070401C"/>
    <w:rsid w:val="00AE55A7"/>
    <w:rsid w:val="00B3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5A7"/>
    <w:rPr>
      <w:sz w:val="18"/>
      <w:szCs w:val="18"/>
    </w:rPr>
  </w:style>
  <w:style w:type="table" w:styleId="a5">
    <w:name w:val="Table Grid"/>
    <w:basedOn w:val="a1"/>
    <w:uiPriority w:val="59"/>
    <w:rsid w:val="00AE55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2018-10-30T07:46:00Z</dcterms:created>
  <dcterms:modified xsi:type="dcterms:W3CDTF">2018-10-30T07:48:00Z</dcterms:modified>
</cp:coreProperties>
</file>