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480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F15052" w:rsidRPr="005704D0" w:rsidTr="00076B7C">
        <w:tc>
          <w:tcPr>
            <w:tcW w:w="2840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Use Case UC-2</w:t>
            </w:r>
          </w:p>
        </w:tc>
        <w:tc>
          <w:tcPr>
            <w:tcW w:w="5682" w:type="dxa"/>
            <w:tcBorders>
              <w:bottom w:val="single" w:sz="4" w:space="0" w:color="auto"/>
            </w:tcBorders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Register and login</w:t>
            </w:r>
          </w:p>
        </w:tc>
      </w:tr>
      <w:tr w:rsidR="00F15052" w:rsidRPr="005704D0" w:rsidTr="00076B7C">
        <w:tc>
          <w:tcPr>
            <w:tcW w:w="2840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Related requirements</w:t>
            </w:r>
          </w:p>
        </w:tc>
        <w:tc>
          <w:tcPr>
            <w:tcW w:w="5682" w:type="dxa"/>
            <w:tcBorders>
              <w:bottom w:val="single" w:sz="4" w:space="0" w:color="auto"/>
            </w:tcBorders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REQ2 stated in Table 2-1</w:t>
            </w:r>
          </w:p>
        </w:tc>
      </w:tr>
      <w:tr w:rsidR="00F15052" w:rsidRPr="005704D0" w:rsidTr="00076B7C">
        <w:tc>
          <w:tcPr>
            <w:tcW w:w="2840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Initiating actor</w:t>
            </w:r>
          </w:p>
        </w:tc>
        <w:tc>
          <w:tcPr>
            <w:tcW w:w="5682" w:type="dxa"/>
            <w:tcBorders>
              <w:top w:val="single" w:sz="4" w:space="0" w:color="auto"/>
            </w:tcBorders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Student</w:t>
            </w:r>
            <w:r w:rsidRPr="005704D0">
              <w:rPr>
                <w:sz w:val="24"/>
                <w:szCs w:val="24"/>
              </w:rPr>
              <w:t>、</w:t>
            </w:r>
            <w:r w:rsidRPr="005704D0">
              <w:rPr>
                <w:sz w:val="24"/>
                <w:szCs w:val="24"/>
              </w:rPr>
              <w:t>teachers</w:t>
            </w:r>
            <w:r w:rsidRPr="005704D0">
              <w:rPr>
                <w:sz w:val="24"/>
                <w:szCs w:val="24"/>
              </w:rPr>
              <w:t>、</w:t>
            </w:r>
            <w:r w:rsidRPr="005704D0">
              <w:rPr>
                <w:sz w:val="24"/>
                <w:szCs w:val="24"/>
              </w:rPr>
              <w:t>society in campus</w:t>
            </w:r>
          </w:p>
        </w:tc>
      </w:tr>
      <w:tr w:rsidR="00F15052" w:rsidRPr="005704D0" w:rsidTr="00076B7C">
        <w:tc>
          <w:tcPr>
            <w:tcW w:w="2840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Actor’s goal</w:t>
            </w:r>
          </w:p>
        </w:tc>
        <w:tc>
          <w:tcPr>
            <w:tcW w:w="5682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Implement user registration platform account and login platform</w:t>
            </w:r>
          </w:p>
        </w:tc>
      </w:tr>
      <w:tr w:rsidR="00F15052" w:rsidRPr="005704D0" w:rsidTr="00076B7C">
        <w:tc>
          <w:tcPr>
            <w:tcW w:w="2840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Participating actors</w:t>
            </w:r>
          </w:p>
        </w:tc>
        <w:tc>
          <w:tcPr>
            <w:tcW w:w="5682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Devon</w:t>
            </w:r>
          </w:p>
        </w:tc>
      </w:tr>
      <w:tr w:rsidR="00F15052" w:rsidRPr="005704D0" w:rsidTr="00076B7C">
        <w:tc>
          <w:tcPr>
            <w:tcW w:w="2840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preconditions</w:t>
            </w:r>
          </w:p>
        </w:tc>
        <w:tc>
          <w:tcPr>
            <w:tcW w:w="5682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User owns platform account</w:t>
            </w:r>
          </w:p>
        </w:tc>
      </w:tr>
      <w:tr w:rsidR="00F15052" w:rsidRPr="005704D0" w:rsidTr="00076B7C">
        <w:tc>
          <w:tcPr>
            <w:tcW w:w="2840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Post-conditions</w:t>
            </w:r>
          </w:p>
        </w:tc>
        <w:tc>
          <w:tcPr>
            <w:tcW w:w="5682" w:type="dxa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User selects service type and completes payment</w:t>
            </w:r>
          </w:p>
        </w:tc>
      </w:tr>
      <w:tr w:rsidR="00F15052" w:rsidRPr="005704D0" w:rsidTr="00076B7C">
        <w:tc>
          <w:tcPr>
            <w:tcW w:w="8522" w:type="dxa"/>
            <w:gridSpan w:val="2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Flow of Events for Main Success Scenario:</w:t>
            </w:r>
          </w:p>
        </w:tc>
      </w:tr>
      <w:tr w:rsidR="00F15052" w:rsidRPr="005704D0" w:rsidTr="00076B7C">
        <w:trPr>
          <w:trHeight w:val="1278"/>
        </w:trPr>
        <w:tc>
          <w:tcPr>
            <w:tcW w:w="8522" w:type="dxa"/>
            <w:gridSpan w:val="2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→1</w:t>
            </w:r>
            <w:r w:rsidRPr="005704D0">
              <w:rPr>
                <w:sz w:val="24"/>
                <w:szCs w:val="24"/>
              </w:rPr>
              <w:t>、</w:t>
            </w:r>
            <w:r w:rsidRPr="005704D0">
              <w:rPr>
                <w:sz w:val="24"/>
                <w:szCs w:val="24"/>
              </w:rPr>
              <w:t>Tenant</w:t>
            </w:r>
            <w:r w:rsidRPr="005704D0">
              <w:rPr>
                <w:sz w:val="24"/>
                <w:szCs w:val="24"/>
              </w:rPr>
              <w:t>：</w:t>
            </w:r>
            <w:r w:rsidRPr="005704D0">
              <w:rPr>
                <w:sz w:val="24"/>
                <w:szCs w:val="24"/>
              </w:rPr>
              <w:t xml:space="preserve">User chooses to register account menu </w:t>
            </w:r>
          </w:p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System</w:t>
            </w:r>
            <w:r w:rsidRPr="005704D0">
              <w:rPr>
                <w:sz w:val="24"/>
                <w:szCs w:val="24"/>
              </w:rPr>
              <w:t>：</w:t>
            </w:r>
            <w:r w:rsidRPr="005704D0">
              <w:rPr>
                <w:sz w:val="24"/>
                <w:szCs w:val="24"/>
              </w:rPr>
              <w:t>System authentication user account and password</w:t>
            </w:r>
          </w:p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←2</w:t>
            </w:r>
            <w:r w:rsidRPr="005704D0">
              <w:rPr>
                <w:sz w:val="24"/>
                <w:szCs w:val="24"/>
              </w:rPr>
              <w:t>、</w:t>
            </w:r>
            <w:r w:rsidRPr="005704D0">
              <w:rPr>
                <w:sz w:val="24"/>
                <w:szCs w:val="24"/>
              </w:rPr>
              <w:t>(a) User enters login page.(b) Fill in your personal information.(c) Complete registration, bind the phone.(d) Login platform</w:t>
            </w:r>
          </w:p>
        </w:tc>
      </w:tr>
      <w:tr w:rsidR="00F15052" w:rsidRPr="005704D0" w:rsidTr="00076B7C">
        <w:tc>
          <w:tcPr>
            <w:tcW w:w="8522" w:type="dxa"/>
            <w:gridSpan w:val="2"/>
          </w:tcPr>
          <w:p w:rsidR="00F15052" w:rsidRPr="005704D0" w:rsidRDefault="00F15052" w:rsidP="00076B7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Flow of Events for Extensions (Alternate Scenarios):</w:t>
            </w:r>
          </w:p>
        </w:tc>
      </w:tr>
      <w:tr w:rsidR="00F15052" w:rsidRPr="005704D0" w:rsidTr="00076B7C">
        <w:trPr>
          <w:trHeight w:val="1278"/>
        </w:trPr>
        <w:tc>
          <w:tcPr>
            <w:tcW w:w="8522" w:type="dxa"/>
            <w:gridSpan w:val="2"/>
          </w:tcPr>
          <w:p w:rsidR="00F15052" w:rsidRPr="005704D0" w:rsidRDefault="00F15052" w:rsidP="00076B7C">
            <w:pPr>
              <w:pStyle w:val="a4"/>
              <w:ind w:left="420" w:firstLineChars="0" w:firstLine="0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→1</w:t>
            </w:r>
            <w:r w:rsidRPr="005704D0">
              <w:rPr>
                <w:sz w:val="24"/>
                <w:szCs w:val="24"/>
              </w:rPr>
              <w:t>、</w:t>
            </w:r>
            <w:r w:rsidRPr="005704D0">
              <w:rPr>
                <w:sz w:val="24"/>
                <w:szCs w:val="24"/>
              </w:rPr>
              <w:t>Tenant</w:t>
            </w:r>
            <w:r w:rsidRPr="005704D0">
              <w:rPr>
                <w:sz w:val="24"/>
                <w:szCs w:val="24"/>
              </w:rPr>
              <w:t>：</w:t>
            </w:r>
            <w:r w:rsidRPr="005704D0">
              <w:rPr>
                <w:sz w:val="24"/>
                <w:szCs w:val="24"/>
              </w:rPr>
              <w:t>User chooses to register account menu</w:t>
            </w:r>
          </w:p>
          <w:p w:rsidR="00F15052" w:rsidRPr="005704D0" w:rsidRDefault="00F15052" w:rsidP="00076B7C">
            <w:pPr>
              <w:pStyle w:val="a4"/>
              <w:ind w:left="420" w:firstLineChars="0" w:firstLine="0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← 2</w:t>
            </w:r>
            <w:r w:rsidRPr="005704D0">
              <w:rPr>
                <w:sz w:val="24"/>
                <w:szCs w:val="24"/>
              </w:rPr>
              <w:t>、</w:t>
            </w:r>
            <w:r w:rsidRPr="005704D0">
              <w:rPr>
                <w:sz w:val="24"/>
                <w:szCs w:val="24"/>
              </w:rPr>
              <w:t>System</w:t>
            </w:r>
            <w:r w:rsidRPr="005704D0">
              <w:rPr>
                <w:sz w:val="24"/>
                <w:szCs w:val="24"/>
              </w:rPr>
              <w:t>：</w:t>
            </w:r>
            <w:r w:rsidRPr="005704D0">
              <w:rPr>
                <w:sz w:val="24"/>
                <w:szCs w:val="24"/>
              </w:rPr>
              <w:t>System authentication user account and password</w:t>
            </w:r>
          </w:p>
          <w:p w:rsidR="00F15052" w:rsidRPr="005704D0" w:rsidRDefault="00F15052" w:rsidP="00076B7C">
            <w:pPr>
              <w:pStyle w:val="a4"/>
              <w:ind w:left="420" w:firstLineChars="0" w:firstLine="0"/>
              <w:rPr>
                <w:sz w:val="24"/>
                <w:szCs w:val="24"/>
              </w:rPr>
            </w:pPr>
            <w:r w:rsidRPr="005704D0">
              <w:rPr>
                <w:sz w:val="24"/>
                <w:szCs w:val="24"/>
              </w:rPr>
              <w:t>→3</w:t>
            </w:r>
            <w:r w:rsidRPr="005704D0">
              <w:rPr>
                <w:sz w:val="24"/>
                <w:szCs w:val="24"/>
              </w:rPr>
              <w:t>、</w:t>
            </w:r>
            <w:r w:rsidRPr="005704D0">
              <w:rPr>
                <w:sz w:val="24"/>
                <w:szCs w:val="24"/>
              </w:rPr>
              <w:t>(a) User enters login page.(b) Fill in your personal information</w:t>
            </w:r>
            <w:proofErr w:type="gramStart"/>
            <w:r w:rsidRPr="005704D0">
              <w:rPr>
                <w:sz w:val="24"/>
                <w:szCs w:val="24"/>
              </w:rPr>
              <w:t>.(</w:t>
            </w:r>
            <w:proofErr w:type="gramEnd"/>
            <w:r w:rsidRPr="005704D0">
              <w:rPr>
                <w:sz w:val="24"/>
                <w:szCs w:val="24"/>
              </w:rPr>
              <w:t>c) can’t Complete registration,(d) Mobile phone verification login.</w:t>
            </w:r>
          </w:p>
        </w:tc>
      </w:tr>
    </w:tbl>
    <w:p w:rsidR="00301861" w:rsidRDefault="00F15052">
      <w:pPr>
        <w:rPr>
          <w:rFonts w:hint="eastAsia"/>
        </w:rPr>
      </w:pPr>
    </w:p>
    <w:p w:rsidR="00F15052" w:rsidRDefault="00F15052">
      <w:pPr>
        <w:rPr>
          <w:rFonts w:hint="eastAsia"/>
        </w:rPr>
      </w:pPr>
    </w:p>
    <w:p w:rsidR="00F15052" w:rsidRDefault="00F15052">
      <w:pPr>
        <w:rPr>
          <w:rFonts w:hint="eastAsia"/>
        </w:rPr>
      </w:pPr>
    </w:p>
    <w:p w:rsidR="00F15052" w:rsidRDefault="00F15052">
      <w:pPr>
        <w:rPr>
          <w:rFonts w:hint="eastAsia"/>
        </w:rPr>
      </w:pPr>
    </w:p>
    <w:p w:rsidR="00F15052" w:rsidRDefault="00F15052">
      <w:pPr>
        <w:rPr>
          <w:rFonts w:hint="eastAsia"/>
        </w:rPr>
      </w:pPr>
    </w:p>
    <w:p w:rsidR="00F15052" w:rsidRDefault="00F15052">
      <w:pPr>
        <w:rPr>
          <w:rFonts w:hint="eastAsia"/>
        </w:rPr>
      </w:pPr>
    </w:p>
    <w:p w:rsidR="00F15052" w:rsidRDefault="00F15052">
      <w:pPr>
        <w:rPr>
          <w:rFonts w:hint="eastAsia"/>
        </w:rPr>
      </w:pPr>
    </w:p>
    <w:p w:rsidR="00F15052" w:rsidRDefault="00F15052">
      <w:pPr>
        <w:rPr>
          <w:rFonts w:hint="eastAsia"/>
        </w:rPr>
      </w:pPr>
    </w:p>
    <w:p w:rsidR="00F15052" w:rsidRDefault="00F15052">
      <w:pPr>
        <w:rPr>
          <w:rFonts w:hint="eastAsia"/>
        </w:rPr>
      </w:pPr>
    </w:p>
    <w:p w:rsidR="00F15052" w:rsidRDefault="00F15052">
      <w:pPr>
        <w:rPr>
          <w:rFonts w:hint="eastAsia"/>
        </w:rPr>
      </w:pPr>
    </w:p>
    <w:p w:rsidR="00F15052" w:rsidRDefault="00F15052">
      <w:pPr>
        <w:rPr>
          <w:rFonts w:hint="eastAsia"/>
        </w:rPr>
      </w:pP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896"/>
        <w:gridCol w:w="5626"/>
      </w:tblGrid>
      <w:tr w:rsidR="00F15052" w:rsidRPr="00F15052" w:rsidTr="00076B7C">
        <w:tc>
          <w:tcPr>
            <w:tcW w:w="289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lastRenderedPageBreak/>
              <w:t>Use Case UC-4</w:t>
            </w:r>
            <w:r w:rsidRPr="00F15052">
              <w:rPr>
                <w:sz w:val="24"/>
                <w:szCs w:val="24"/>
              </w:rPr>
              <w:t>：</w:t>
            </w:r>
          </w:p>
        </w:tc>
        <w:tc>
          <w:tcPr>
            <w:tcW w:w="562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8"/>
                <w:szCs w:val="28"/>
              </w:rPr>
            </w:pPr>
            <w:r w:rsidRPr="00F15052">
              <w:rPr>
                <w:sz w:val="24"/>
                <w:szCs w:val="24"/>
              </w:rPr>
              <w:t>Payment interface</w:t>
            </w:r>
          </w:p>
        </w:tc>
      </w:tr>
      <w:tr w:rsidR="00F15052" w:rsidRPr="00F15052" w:rsidTr="00076B7C">
        <w:tc>
          <w:tcPr>
            <w:tcW w:w="289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Related Requirements:</w:t>
            </w:r>
          </w:p>
        </w:tc>
        <w:tc>
          <w:tcPr>
            <w:tcW w:w="562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REQ1</w:t>
            </w:r>
            <w:r w:rsidRPr="00F15052">
              <w:rPr>
                <w:sz w:val="24"/>
                <w:szCs w:val="24"/>
              </w:rPr>
              <w:t>，</w:t>
            </w:r>
            <w:r w:rsidRPr="00F15052">
              <w:rPr>
                <w:sz w:val="24"/>
                <w:szCs w:val="24"/>
              </w:rPr>
              <w:t>REQ2</w:t>
            </w:r>
            <w:r w:rsidRPr="00F15052">
              <w:rPr>
                <w:sz w:val="24"/>
                <w:szCs w:val="24"/>
              </w:rPr>
              <w:t>，</w:t>
            </w:r>
            <w:r w:rsidRPr="00F15052">
              <w:rPr>
                <w:sz w:val="24"/>
                <w:szCs w:val="24"/>
              </w:rPr>
              <w:t>REQ3</w:t>
            </w:r>
            <w:r w:rsidRPr="00F15052">
              <w:rPr>
                <w:sz w:val="24"/>
                <w:szCs w:val="24"/>
              </w:rPr>
              <w:t>，</w:t>
            </w:r>
            <w:r w:rsidRPr="00F15052">
              <w:rPr>
                <w:sz w:val="24"/>
                <w:szCs w:val="24"/>
              </w:rPr>
              <w:t>REQ4 stated in Table 2-1</w:t>
            </w:r>
          </w:p>
        </w:tc>
      </w:tr>
      <w:tr w:rsidR="00F15052" w:rsidRPr="00F15052" w:rsidTr="00076B7C">
        <w:tc>
          <w:tcPr>
            <w:tcW w:w="289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Initiating Actor:</w:t>
            </w:r>
          </w:p>
        </w:tc>
        <w:tc>
          <w:tcPr>
            <w:tcW w:w="562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User who posted the information</w:t>
            </w:r>
          </w:p>
        </w:tc>
      </w:tr>
      <w:tr w:rsidR="00F15052" w:rsidRPr="00F15052" w:rsidTr="00076B7C">
        <w:trPr>
          <w:trHeight w:val="524"/>
        </w:trPr>
        <w:tc>
          <w:tcPr>
            <w:tcW w:w="289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Actor’s Goal:</w:t>
            </w:r>
          </w:p>
        </w:tc>
        <w:tc>
          <w:tcPr>
            <w:tcW w:w="562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Complete the payment of the order</w:t>
            </w:r>
          </w:p>
        </w:tc>
      </w:tr>
      <w:tr w:rsidR="00F15052" w:rsidRPr="00F15052" w:rsidTr="00076B7C">
        <w:tc>
          <w:tcPr>
            <w:tcW w:w="289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Participating Actors:</w:t>
            </w:r>
          </w:p>
        </w:tc>
        <w:tc>
          <w:tcPr>
            <w:tcW w:w="562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Devon</w:t>
            </w:r>
          </w:p>
        </w:tc>
      </w:tr>
      <w:tr w:rsidR="00F15052" w:rsidRPr="00F15052" w:rsidTr="00076B7C">
        <w:tc>
          <w:tcPr>
            <w:tcW w:w="289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Preconditions:</w:t>
            </w:r>
          </w:p>
        </w:tc>
        <w:tc>
          <w:tcPr>
            <w:tcW w:w="562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 xml:space="preserve">Users need to register their own payment account information (WeChat, </w:t>
            </w:r>
            <w:proofErr w:type="spellStart"/>
            <w:r w:rsidRPr="00F15052">
              <w:rPr>
                <w:sz w:val="24"/>
                <w:szCs w:val="24"/>
              </w:rPr>
              <w:t>Alipay</w:t>
            </w:r>
            <w:proofErr w:type="spellEnd"/>
            <w:r w:rsidRPr="00F15052">
              <w:rPr>
                <w:sz w:val="24"/>
                <w:szCs w:val="24"/>
              </w:rPr>
              <w:t>)</w:t>
            </w:r>
          </w:p>
        </w:tc>
      </w:tr>
      <w:tr w:rsidR="00F15052" w:rsidRPr="00F15052" w:rsidTr="00076B7C">
        <w:tc>
          <w:tcPr>
            <w:tcW w:w="289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Post-conditions:</w:t>
            </w:r>
          </w:p>
        </w:tc>
        <w:tc>
          <w:tcPr>
            <w:tcW w:w="562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 xml:space="preserve">The user enters his or her account </w:t>
            </w:r>
            <w:proofErr w:type="gramStart"/>
            <w:r w:rsidRPr="00F15052">
              <w:rPr>
                <w:sz w:val="24"/>
                <w:szCs w:val="24"/>
              </w:rPr>
              <w:t>password,</w:t>
            </w:r>
            <w:proofErr w:type="gramEnd"/>
            <w:r w:rsidRPr="00F15052">
              <w:rPr>
                <w:sz w:val="24"/>
                <w:szCs w:val="24"/>
              </w:rPr>
              <w:t xml:space="preserve"> completes the payment, and the platform will transfer to the order user account.</w:t>
            </w:r>
          </w:p>
        </w:tc>
      </w:tr>
      <w:tr w:rsidR="00F15052" w:rsidRPr="00F15052" w:rsidTr="00076B7C">
        <w:tc>
          <w:tcPr>
            <w:tcW w:w="8522" w:type="dxa"/>
            <w:gridSpan w:val="2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Flow of Events for Main Success Scenario:</w:t>
            </w:r>
          </w:p>
        </w:tc>
      </w:tr>
      <w:tr w:rsidR="00F15052" w:rsidRPr="00F15052" w:rsidTr="00076B7C">
        <w:tc>
          <w:tcPr>
            <w:tcW w:w="289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→</w:t>
            </w:r>
          </w:p>
        </w:tc>
        <w:tc>
          <w:tcPr>
            <w:tcW w:w="562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The user enters his or her account password and completes the payment of the order on the platform.</w:t>
            </w:r>
          </w:p>
        </w:tc>
      </w:tr>
      <w:tr w:rsidR="00F15052" w:rsidRPr="00F15052" w:rsidTr="00076B7C">
        <w:tc>
          <w:tcPr>
            <w:tcW w:w="289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→</w:t>
            </w:r>
          </w:p>
        </w:tc>
        <w:tc>
          <w:tcPr>
            <w:tcW w:w="562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The platform extracts the amount paid by the user according to a certain amount, and then transfers the remaining amount to the order user account.</w:t>
            </w:r>
          </w:p>
        </w:tc>
      </w:tr>
      <w:tr w:rsidR="00F15052" w:rsidRPr="00F15052" w:rsidTr="00076B7C">
        <w:tc>
          <w:tcPr>
            <w:tcW w:w="289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←</w:t>
            </w:r>
          </w:p>
        </w:tc>
        <w:tc>
          <w:tcPr>
            <w:tcW w:w="5626" w:type="dxa"/>
          </w:tcPr>
          <w:p w:rsidR="00F15052" w:rsidRPr="00F15052" w:rsidRDefault="00F15052" w:rsidP="00F15052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F15052">
              <w:rPr>
                <w:sz w:val="24"/>
                <w:szCs w:val="24"/>
              </w:rPr>
              <w:t>Received user receives completed payment message</w:t>
            </w:r>
          </w:p>
        </w:tc>
      </w:tr>
    </w:tbl>
    <w:p w:rsidR="00F15052" w:rsidRPr="00F15052" w:rsidRDefault="00F15052">
      <w:bookmarkStart w:id="0" w:name="_GoBack"/>
      <w:bookmarkEnd w:id="0"/>
    </w:p>
    <w:sectPr w:rsidR="00F15052" w:rsidRPr="00F15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52"/>
    <w:rsid w:val="004F060E"/>
    <w:rsid w:val="008D30AF"/>
    <w:rsid w:val="00F1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0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505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052"/>
    <w:pPr>
      <w:ind w:firstLineChars="200" w:firstLine="420"/>
    </w:pPr>
  </w:style>
  <w:style w:type="table" w:customStyle="1" w:styleId="1">
    <w:name w:val="网格型1"/>
    <w:basedOn w:val="a1"/>
    <w:next w:val="a3"/>
    <w:qFormat/>
    <w:rsid w:val="00F1505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0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505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052"/>
    <w:pPr>
      <w:ind w:firstLineChars="200" w:firstLine="420"/>
    </w:pPr>
  </w:style>
  <w:style w:type="table" w:customStyle="1" w:styleId="1">
    <w:name w:val="网格型1"/>
    <w:basedOn w:val="a1"/>
    <w:next w:val="a3"/>
    <w:qFormat/>
    <w:rsid w:val="00F1505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王红强</dc:creator>
  <cp:lastModifiedBy>王红强</cp:lastModifiedBy>
  <cp:revision>1</cp:revision>
  <dcterms:created xsi:type="dcterms:W3CDTF">2019-04-02T05:11:00Z</dcterms:created>
  <dcterms:modified xsi:type="dcterms:W3CDTF">2019-04-02T05:12:00Z</dcterms:modified>
</cp:coreProperties>
</file>