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20260428拳击电路板蓝牙协议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444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D5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5D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指令号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03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数据0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包数 0-255循环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数据1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电量（0-100）101正在充电102充满了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数据2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ax低位 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数据3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ax高位 最左边是符号位 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数据4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ay低位 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数据5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ay高位 最左边是符号位 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数据6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az低位 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数据7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az高位 最左边是符号位 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数据8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roll角度低位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数据9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roll角度高位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数据10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pitch角度低位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数据11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pitch角度高位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数据12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yaw角度低位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数据13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yaw角度高位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数据14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压力低位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数据15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压力高位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数据16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拳击次数（有一条指令可以清零）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指令相关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04-陀螺仪相关指令</w:t>
      </w:r>
      <w:bookmarkEnd w:id="1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  <w:shd w:fill="f76964"/>
        </w:rPr>
        <w:t>01</w:t>
      </w:r>
      <w:r>
        <w:rPr>
          <w:rFonts w:eastAsia="等线" w:ascii="Arial" w:cs="Arial" w:hAnsi="Arial"/>
          <w:b w:val="true"/>
          <w:sz w:val="28"/>
        </w:rPr>
        <w:t>-开启陀螺仪（陀螺仪高功耗）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指令号：</w:t>
      </w:r>
      <w:r>
        <w:rPr>
          <w:rFonts w:eastAsia="等线" w:ascii="Arial" w:cs="Arial" w:hAnsi="Arial"/>
          <w:sz w:val="22"/>
          <w:shd w:fill="ffe928"/>
        </w:rPr>
        <w:t>04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C5 5C  </w:t>
      </w:r>
      <w:r>
        <w:rPr>
          <w:rFonts w:eastAsia="等线" w:ascii="Arial" w:cs="Arial" w:hAnsi="Arial"/>
          <w:sz w:val="22"/>
          <w:shd w:fill="ffe928"/>
        </w:rPr>
        <w:t>04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sz w:val="22"/>
          <w:shd w:fill="f76964"/>
        </w:rPr>
        <w:t>01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  <w:shd w:fill="f76964"/>
        </w:rPr>
        <w:t>00</w:t>
      </w:r>
      <w:r>
        <w:rPr>
          <w:rFonts w:eastAsia="等线" w:ascii="Arial" w:cs="Arial" w:hAnsi="Arial"/>
          <w:b w:val="true"/>
          <w:sz w:val="28"/>
        </w:rPr>
        <w:t>-关闭陀螺仪（陀螺仪低功耗）</w:t>
      </w:r>
      <w:bookmarkEnd w:id="3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指令号：</w:t>
      </w:r>
      <w:r>
        <w:rPr>
          <w:rFonts w:eastAsia="等线" w:ascii="Arial" w:cs="Arial" w:hAnsi="Arial"/>
          <w:sz w:val="22"/>
          <w:shd w:fill="ffe928"/>
        </w:rPr>
        <w:t>04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C5 5C  </w:t>
      </w:r>
      <w:r>
        <w:rPr>
          <w:rFonts w:eastAsia="等线" w:ascii="Arial" w:cs="Arial" w:hAnsi="Arial"/>
          <w:sz w:val="22"/>
          <w:shd w:fill="ffe928"/>
        </w:rPr>
        <w:t>04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sz w:val="22"/>
          <w:shd w:fill="f76964"/>
        </w:rPr>
        <w:t>00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br/>
      </w:r>
      <w:r>
        <w:rPr>
          <w:rFonts w:eastAsia="等线" w:ascii="Arial" w:cs="Arial" w:hAnsi="Arial"/>
          <w:b w:val="true"/>
          <w:sz w:val="30"/>
        </w:rPr>
        <w:t>05-拳击阈值相关指令</w:t>
      </w:r>
      <w:bookmarkEnd w:id="4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阈值在2000-6000之间调整，对应100-0的参数，100对应阈值2000 ， 0对应阈值6000</w:t>
      </w:r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  <w:shd w:fill="f76964"/>
        </w:rPr>
        <w:t>01</w:t>
      </w:r>
      <w:r>
        <w:rPr>
          <w:rFonts w:eastAsia="等线" w:ascii="Arial" w:cs="Arial" w:hAnsi="Arial"/>
          <w:b w:val="true"/>
          <w:sz w:val="28"/>
        </w:rPr>
        <w:t>写入拳击阈值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C5 5C 05 </w:t>
      </w:r>
      <w:r>
        <w:rPr>
          <w:rFonts w:eastAsia="等线" w:ascii="Arial" w:cs="Arial" w:hAnsi="Arial"/>
          <w:sz w:val="22"/>
          <w:shd w:fill="f76964"/>
        </w:rPr>
        <w:t>01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fff67a"/>
        </w:rPr>
        <w:t>00</w:t>
      </w:r>
      <w:r>
        <w:rPr>
          <w:rFonts w:eastAsia="等线" w:ascii="Arial" w:cs="Arial" w:hAnsi="Arial"/>
          <w:sz w:val="22"/>
        </w:rPr>
        <w:t>：阈值为6000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C5 5C 05 </w:t>
      </w:r>
      <w:r>
        <w:rPr>
          <w:rFonts w:eastAsia="等线" w:ascii="Arial" w:cs="Arial" w:hAnsi="Arial"/>
          <w:sz w:val="22"/>
          <w:shd w:fill="f76964"/>
        </w:rPr>
        <w:t>01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fff67a"/>
        </w:rPr>
        <w:t>64</w:t>
      </w:r>
      <w:r>
        <w:rPr>
          <w:rFonts w:eastAsia="等线" w:ascii="Arial" w:cs="Arial" w:hAnsi="Arial"/>
          <w:sz w:val="22"/>
        </w:rPr>
        <w:t>：阈值为2000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C5 5C 05 </w:t>
      </w:r>
      <w:r>
        <w:rPr>
          <w:rFonts w:eastAsia="等线" w:ascii="Arial" w:cs="Arial" w:hAnsi="Arial"/>
          <w:sz w:val="22"/>
          <w:shd w:fill="f76964"/>
        </w:rPr>
        <w:t>01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fff67a"/>
        </w:rPr>
        <w:t>32</w:t>
      </w:r>
      <w:r>
        <w:rPr>
          <w:rFonts w:eastAsia="等线" w:ascii="Arial" w:cs="Arial" w:hAnsi="Arial"/>
          <w:sz w:val="22"/>
        </w:rPr>
        <w:t>：阈值为4000</w:t>
      </w:r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00读取拳击阈值</w:t>
      </w:r>
      <w:bookmarkEnd w:id="6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指令：C5 5C 05 00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返回：D5 5D 05 XX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XX为返回参数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81272">
    <w:lvl>
      <w:numFmt w:val="bullet"/>
      <w:suff w:val="tab"/>
      <w:lvlText w:val="•"/>
      <w:rPr>
        <w:color w:val="3370ff"/>
      </w:rPr>
    </w:lvl>
  </w:abstractNum>
  <w:abstractNum w:abstractNumId="1281273">
    <w:lvl>
      <w:numFmt w:val="bullet"/>
      <w:suff w:val="tab"/>
      <w:lvlText w:val="•"/>
      <w:rPr>
        <w:color w:val="3370ff"/>
      </w:rPr>
    </w:lvl>
  </w:abstractNum>
  <w:abstractNum w:abstractNumId="1281274">
    <w:lvl>
      <w:numFmt w:val="bullet"/>
      <w:suff w:val="tab"/>
      <w:lvlText w:val="•"/>
      <w:rPr>
        <w:color w:val="3370ff"/>
      </w:rPr>
    </w:lvl>
  </w:abstractNum>
  <w:abstractNum w:abstractNumId="1281275">
    <w:lvl>
      <w:numFmt w:val="bullet"/>
      <w:suff w:val="tab"/>
      <w:lvlText w:val="•"/>
      <w:rPr>
        <w:color w:val="3370ff"/>
      </w:rPr>
    </w:lvl>
  </w:abstractNum>
  <w:abstractNum w:abstractNumId="1281276">
    <w:lvl>
      <w:numFmt w:val="bullet"/>
      <w:suff w:val="tab"/>
      <w:lvlText w:val="•"/>
      <w:rPr>
        <w:color w:val="3370ff"/>
      </w:rPr>
    </w:lvl>
  </w:abstractNum>
  <w:abstractNum w:abstractNumId="1281277">
    <w:lvl>
      <w:numFmt w:val="bullet"/>
      <w:suff w:val="tab"/>
      <w:lvlText w:val="•"/>
      <w:rPr>
        <w:color w:val="3370ff"/>
      </w:rPr>
    </w:lvl>
  </w:abstractNum>
  <w:abstractNum w:abstractNumId="1281278">
    <w:lvl>
      <w:numFmt w:val="bullet"/>
      <w:suff w:val="tab"/>
      <w:lvlText w:val="•"/>
      <w:rPr>
        <w:color w:val="3370ff"/>
      </w:rPr>
    </w:lvl>
  </w:abstractNum>
  <w:num w:numId="1">
    <w:abstractNumId w:val="1281272"/>
  </w:num>
  <w:num w:numId="2">
    <w:abstractNumId w:val="1281273"/>
  </w:num>
  <w:num w:numId="3">
    <w:abstractNumId w:val="1281274"/>
  </w:num>
  <w:num w:numId="4">
    <w:abstractNumId w:val="1281275"/>
  </w:num>
  <w:num w:numId="5">
    <w:abstractNumId w:val="1281276"/>
  </w:num>
  <w:num w:numId="6">
    <w:abstractNumId w:val="1281277"/>
  </w:num>
  <w:num w:numId="7">
    <w:abstractNumId w:val="128127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2026-04-29T07:41:00Z</dcterms:created>
  <dc:creator>Apache POI</dc:creator>
</cp:coreProperties>
</file>