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414C" w:rsidRDefault="00947C0F" w:rsidP="00FA0057">
      <w:pPr>
        <w:pStyle w:val="NormalWeb"/>
        <w:rPr>
          <w:rFonts w:ascii="TimesNewRoman" w:hAnsi="TimesNewRoman"/>
          <w:sz w:val="18"/>
          <w:szCs w:val="18"/>
        </w:rPr>
      </w:pPr>
      <w:r>
        <w:rPr>
          <w:rFonts w:ascii="TimesNewRoman" w:hAnsi="TimesNewRoman"/>
          <w:sz w:val="18"/>
          <w:szCs w:val="18"/>
        </w:rPr>
        <w:t xml:space="preserve">generalization error </w:t>
      </w:r>
    </w:p>
    <w:p w:rsidR="00FA0057" w:rsidRPr="00FA0057" w:rsidRDefault="00FA0057" w:rsidP="00FA0057">
      <w:pPr>
        <w:pStyle w:val="NormalWeb"/>
        <w:numPr>
          <w:ilvl w:val="0"/>
          <w:numId w:val="1"/>
        </w:numPr>
      </w:pPr>
      <w:r>
        <w:rPr>
          <w:rFonts w:ascii="TimesNewRoman" w:hAnsi="TimesNewRoman"/>
          <w:sz w:val="20"/>
          <w:szCs w:val="20"/>
        </w:rPr>
        <w:t xml:space="preserve">Evaluation of RF against the number of trees </w:t>
      </w:r>
      <w:r>
        <w:rPr>
          <w:rFonts w:ascii="TimesNewRoman,Italic" w:hAnsi="TimesNewRoman,Italic"/>
          <w:sz w:val="20"/>
          <w:szCs w:val="20"/>
        </w:rPr>
        <w:t xml:space="preserve">m </w:t>
      </w:r>
    </w:p>
    <w:p w:rsidR="00FA0057" w:rsidRPr="00FA0057" w:rsidRDefault="00FA0057" w:rsidP="00FA0057">
      <w:pPr>
        <w:pStyle w:val="NormalWeb"/>
        <w:numPr>
          <w:ilvl w:val="0"/>
          <w:numId w:val="1"/>
        </w:numPr>
      </w:pPr>
      <w:r>
        <w:rPr>
          <w:rFonts w:ascii="TimesNewRoman" w:hAnsi="TimesNewRoman"/>
          <w:sz w:val="20"/>
          <w:szCs w:val="20"/>
        </w:rPr>
        <w:t>Evaluation of RF against a single tree</w:t>
      </w:r>
      <w:r>
        <w:rPr>
          <w:rFonts w:ascii="SimSun" w:eastAsia="SimSun" w:hAnsi="SimSun" w:cs="SimSun" w:hint="eastAsia"/>
          <w:sz w:val="20"/>
          <w:szCs w:val="20"/>
        </w:rPr>
        <w:t>,</w:t>
      </w:r>
      <w:r>
        <w:rPr>
          <w:rFonts w:ascii="SimSun" w:eastAsia="SimSun" w:hAnsi="SimSun" w:cs="SimSun"/>
          <w:sz w:val="20"/>
          <w:szCs w:val="20"/>
        </w:rPr>
        <w:t xml:space="preserve"> SVM</w:t>
      </w:r>
    </w:p>
    <w:p w:rsidR="00FA0057" w:rsidRDefault="00FA0057" w:rsidP="00FA0057">
      <w:pPr>
        <w:pStyle w:val="NormalWeb"/>
        <w:numPr>
          <w:ilvl w:val="0"/>
          <w:numId w:val="1"/>
        </w:numPr>
      </w:pPr>
      <w:r>
        <w:rPr>
          <w:rFonts w:ascii="TimesNewRoman" w:hAnsi="TimesNewRoman"/>
          <w:sz w:val="20"/>
          <w:szCs w:val="20"/>
        </w:rPr>
        <w:t xml:space="preserve">Estimation of Variable Importance using RF </w:t>
      </w:r>
    </w:p>
    <w:p w:rsidR="00FA0057" w:rsidRDefault="00FA0057" w:rsidP="00942B57">
      <w:pPr>
        <w:pStyle w:val="NormalWeb"/>
        <w:numPr>
          <w:ilvl w:val="0"/>
          <w:numId w:val="1"/>
        </w:numPr>
      </w:pPr>
      <w:r>
        <w:rPr>
          <w:rFonts w:ascii="TimesNewRoman" w:hAnsi="TimesNewRoman"/>
          <w:sz w:val="20"/>
          <w:szCs w:val="20"/>
        </w:rPr>
        <w:t xml:space="preserve">Variable Selection using RF </w:t>
      </w:r>
    </w:p>
    <w:p w:rsidR="00942B57" w:rsidRDefault="00024D94" w:rsidP="00FA0057">
      <w:pPr>
        <w:pStyle w:val="NormalWeb"/>
      </w:pPr>
      <w:r w:rsidRPr="00024D94">
        <w:drawing>
          <wp:inline distT="0" distB="0" distL="0" distR="0" wp14:anchorId="6C7024EE" wp14:editId="7BD37DFD">
            <wp:extent cx="40640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B57" w:rsidRDefault="00942B57" w:rsidP="00FA0057">
      <w:pPr>
        <w:pStyle w:val="NormalWeb"/>
      </w:pPr>
      <w:r>
        <w:rPr>
          <w:rFonts w:hint="eastAsia"/>
        </w:rPr>
        <w:t>Fi</w:t>
      </w:r>
      <w:r>
        <w:t xml:space="preserve">gure 1. the error rate of the RF against the number of the trees (Dataset: </w:t>
      </w:r>
      <w:proofErr w:type="spellStart"/>
      <w:r>
        <w:t>Lymphograhy</w:t>
      </w:r>
      <w:proofErr w:type="spellEnd"/>
      <w:r>
        <w:t>)</w:t>
      </w:r>
    </w:p>
    <w:p w:rsidR="00942B57" w:rsidRDefault="00942B57" w:rsidP="00FA0057">
      <w:pPr>
        <w:pStyle w:val="NormalWeb"/>
      </w:pPr>
      <w:r w:rsidRPr="00942B57">
        <w:drawing>
          <wp:inline distT="0" distB="0" distL="0" distR="0" wp14:anchorId="0F741D84" wp14:editId="49FE7C42">
            <wp:extent cx="40640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B57" w:rsidRDefault="00942B57" w:rsidP="00942B57">
      <w:pPr>
        <w:pStyle w:val="NormalWeb"/>
      </w:pPr>
      <w:r>
        <w:rPr>
          <w:rFonts w:hint="eastAsia"/>
        </w:rPr>
        <w:t>Fi</w:t>
      </w:r>
      <w:r>
        <w:t xml:space="preserve">gure </w:t>
      </w:r>
      <w:r>
        <w:t>2</w:t>
      </w:r>
      <w:r>
        <w:t xml:space="preserve">. the error rate of the RF against the number of the trees (Dataset: </w:t>
      </w:r>
      <w:r>
        <w:rPr>
          <w:rFonts w:hint="eastAsia"/>
        </w:rPr>
        <w:t>Balloons</w:t>
      </w:r>
      <w:bookmarkStart w:id="0" w:name="_GoBack"/>
      <w:bookmarkEnd w:id="0"/>
      <w:r>
        <w:t>)</w:t>
      </w:r>
    </w:p>
    <w:p w:rsidR="00942B57" w:rsidRDefault="00942B57" w:rsidP="00FA0057">
      <w:pPr>
        <w:pStyle w:val="NormalWeb"/>
        <w:rPr>
          <w:rFonts w:hint="eastAsia"/>
        </w:rPr>
      </w:pPr>
    </w:p>
    <w:sectPr w:rsidR="00942B57" w:rsidSect="00DC146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NewRoman">
    <w:altName w:val="Times New Roman"/>
    <w:panose1 w:val="020B06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,Italic">
    <w:altName w:val="Times New Roman"/>
    <w:panose1 w:val="020B0604020202020204"/>
    <w:charset w:val="00"/>
    <w:family w:val="roman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BB51C2"/>
    <w:multiLevelType w:val="hybridMultilevel"/>
    <w:tmpl w:val="04EC3612"/>
    <w:lvl w:ilvl="0" w:tplc="64B048A2">
      <w:start w:val="1"/>
      <w:numFmt w:val="decimal"/>
      <w:lvlText w:val="%1."/>
      <w:lvlJc w:val="left"/>
      <w:pPr>
        <w:ind w:left="720" w:hanging="360"/>
      </w:pPr>
      <w:rPr>
        <w:rFonts w:ascii="TimesNewRoman" w:hAnsi="TimesNewRoman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C0F"/>
    <w:rsid w:val="00024D94"/>
    <w:rsid w:val="0057414C"/>
    <w:rsid w:val="00942B57"/>
    <w:rsid w:val="00947C0F"/>
    <w:rsid w:val="00DC1469"/>
    <w:rsid w:val="00FA0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53DABA"/>
  <w15:chartTrackingRefBased/>
  <w15:docId w15:val="{4CA0B686-EA2B-5F47-ACFA-E967B69DA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47C0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67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4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84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43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37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0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67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31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3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0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15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402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82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93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2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192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6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4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6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180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11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6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4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98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42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Zhenqiang Ni</dc:creator>
  <cp:keywords/>
  <dc:description/>
  <cp:lastModifiedBy>Zhenqiang Ni</cp:lastModifiedBy>
  <cp:revision>1</cp:revision>
  <dcterms:created xsi:type="dcterms:W3CDTF">2018-10-31T16:23:00Z</dcterms:created>
  <dcterms:modified xsi:type="dcterms:W3CDTF">2018-10-31T18:03:00Z</dcterms:modified>
</cp:coreProperties>
</file>