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6BF9" w14:textId="2F1334D2" w:rsidR="00720E1A" w:rsidRPr="00720E1A" w:rsidRDefault="00720E1A" w:rsidP="00720E1A">
      <w:pPr>
        <w:ind w:firstLineChars="200" w:firstLine="480"/>
      </w:pPr>
      <w:r w:rsidRPr="00720E1A">
        <w:t>本发明公开了</w:t>
      </w:r>
      <w:r w:rsidR="009C0750">
        <w:rPr>
          <w:rFonts w:hint="eastAsia"/>
        </w:rPr>
        <w:t>一种舵机驱动的多自由度自感知仿生灵巧手</w:t>
      </w:r>
      <w:r w:rsidRPr="00720E1A">
        <w:t>，模仿人手结构，由五根手指、手掌、腕关节和小臂组成。该灵巧手具有</w:t>
      </w:r>
      <w:r w:rsidRPr="00720E1A">
        <w:t>18</w:t>
      </w:r>
      <w:r w:rsidRPr="00720E1A">
        <w:t>个自由度，手指和腕关节可实现灵活的弯曲与摆动，采用创新的</w:t>
      </w:r>
      <w:r w:rsidRPr="00720E1A">
        <w:t>“</w:t>
      </w:r>
      <w:r w:rsidRPr="00720E1A">
        <w:t>八字绳</w:t>
      </w:r>
      <w:r w:rsidRPr="00720E1A">
        <w:t>”</w:t>
      </w:r>
      <w:r w:rsidRPr="00720E1A">
        <w:t>和</w:t>
      </w:r>
      <w:r w:rsidRPr="00720E1A">
        <w:t>“</w:t>
      </w:r>
      <w:r w:rsidRPr="00720E1A">
        <w:t>双八字绳</w:t>
      </w:r>
      <w:r w:rsidRPr="00720E1A">
        <w:t>”</w:t>
      </w:r>
      <w:r w:rsidRPr="00720E1A">
        <w:t>结构限制手指</w:t>
      </w:r>
      <w:r w:rsidR="00690009">
        <w:rPr>
          <w:rFonts w:hint="eastAsia"/>
        </w:rPr>
        <w:t>和手腕</w:t>
      </w:r>
      <w:r w:rsidRPr="00720E1A">
        <w:t>自由度</w:t>
      </w:r>
      <w:r w:rsidR="00455202">
        <w:rPr>
          <w:rFonts w:hint="eastAsia"/>
        </w:rPr>
        <w:t>，以此</w:t>
      </w:r>
      <w:r w:rsidRPr="00720E1A">
        <w:t>提升运动精准性。手掌和小臂内部集成的总线舵机与传动绳协同工作，配合内置回复弹簧实现手指伸展，舵机具备精准角度控制及位置、负载反馈功能，赋予灵巧手出色的本体感受觉能力。每根手指指尖及指腹处集成静态力和动态力触觉传感器，外覆柔性材料，形成刚柔结合结构，兼具强操作力和对不同形状、材质物体的柔顺适应性。该灵巧手结构紧凑、控制灵活、触觉感知和环境适应能力强，适用于服务机器人、人机交互、远程操控、康复辅具等场景，具有广阔的应用前景。</w:t>
      </w:r>
    </w:p>
    <w:p w14:paraId="0090A66E" w14:textId="77777777" w:rsidR="00720E1A" w:rsidRPr="00720E1A" w:rsidRDefault="00720E1A" w:rsidP="004F3C81">
      <w:pPr>
        <w:ind w:firstLineChars="200" w:firstLine="480"/>
      </w:pPr>
    </w:p>
    <w:p w14:paraId="066B1250" w14:textId="3AAFA96F" w:rsidR="00F70ED1" w:rsidRDefault="004F2E11">
      <w:pPr>
        <w:jc w:val="center"/>
        <w:sectPr w:rsidR="00F70ED1">
          <w:headerReference w:type="default" r:id="rId9"/>
          <w:footerReference w:type="default" r:id="rId10"/>
          <w:pgSz w:w="11906" w:h="16838"/>
          <w:pgMar w:top="1440" w:right="1080" w:bottom="1440" w:left="1080" w:header="851" w:footer="992" w:gutter="0"/>
          <w:pgNumType w:start="1"/>
          <w:cols w:space="720"/>
          <w:docGrid w:type="lines" w:linePitch="312"/>
        </w:sectPr>
      </w:pPr>
      <w:r>
        <w:rPr>
          <w:noProof/>
        </w:rPr>
        <w:lastRenderedPageBreak/>
        <w:drawing>
          <wp:inline distT="0" distB="0" distL="0" distR="0" wp14:anchorId="7BE2374D" wp14:editId="317A53B6">
            <wp:extent cx="3612249" cy="739566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7990" r="34553"/>
                    <a:stretch/>
                  </pic:blipFill>
                  <pic:spPr bwMode="auto">
                    <a:xfrm>
                      <a:off x="0" y="0"/>
                      <a:ext cx="3630287" cy="7432597"/>
                    </a:xfrm>
                    <a:prstGeom prst="rect">
                      <a:avLst/>
                    </a:prstGeom>
                    <a:noFill/>
                    <a:ln>
                      <a:noFill/>
                    </a:ln>
                    <a:extLst>
                      <a:ext uri="{53640926-AAD7-44D8-BBD7-CCE9431645EC}">
                        <a14:shadowObscured xmlns:a14="http://schemas.microsoft.com/office/drawing/2010/main"/>
                      </a:ext>
                    </a:extLst>
                  </pic:spPr>
                </pic:pic>
              </a:graphicData>
            </a:graphic>
          </wp:inline>
        </w:drawing>
      </w:r>
      <w:r w:rsidR="007945D9">
        <w:rPr>
          <w:rFonts w:hint="eastAsia"/>
          <w:noProof/>
        </w:rPr>
        <w:t>.</w:t>
      </w:r>
    </w:p>
    <w:p w14:paraId="3CA2C9F7" w14:textId="14BA957E" w:rsidR="00E426C0" w:rsidRDefault="00720E1A" w:rsidP="00763537">
      <w:pPr>
        <w:numPr>
          <w:ilvl w:val="0"/>
          <w:numId w:val="1"/>
        </w:numPr>
        <w:ind w:firstLine="480"/>
      </w:pPr>
      <w:r>
        <w:rPr>
          <w:rFonts w:hint="eastAsia"/>
        </w:rPr>
        <w:lastRenderedPageBreak/>
        <w:t>一种舵机驱动的多自由度自感知仿生灵巧手，</w:t>
      </w:r>
      <w:r w:rsidR="009258B1">
        <w:rPr>
          <w:rFonts w:hint="eastAsia"/>
        </w:rPr>
        <w:t>其特征在于：</w:t>
      </w:r>
    </w:p>
    <w:p w14:paraId="7041CFEF" w14:textId="49703F44" w:rsidR="00473CCC" w:rsidRDefault="00D05B5D" w:rsidP="00D05B5D">
      <w:pPr>
        <w:ind w:firstLine="420"/>
      </w:pPr>
      <w:r>
        <w:rPr>
          <w:rFonts w:hint="eastAsia"/>
        </w:rPr>
        <w:t>四指（</w:t>
      </w:r>
      <w:r>
        <w:rPr>
          <w:rFonts w:hint="eastAsia"/>
        </w:rPr>
        <w:t>1</w:t>
      </w:r>
      <w:r>
        <w:rPr>
          <w:rFonts w:hint="eastAsia"/>
        </w:rPr>
        <w:t>）</w:t>
      </w:r>
      <w:r w:rsidR="00E426C0">
        <w:rPr>
          <w:rFonts w:hint="eastAsia"/>
        </w:rPr>
        <w:t>：</w:t>
      </w:r>
      <w:r>
        <w:t xml:space="preserve"> </w:t>
      </w:r>
      <w:r>
        <w:rPr>
          <w:rFonts w:hint="eastAsia"/>
        </w:rPr>
        <w:t>所述四指均设置在每根手指所对应的掌骨（</w:t>
      </w:r>
      <w:r w:rsidR="005B0B85">
        <w:rPr>
          <w:rFonts w:hint="eastAsia"/>
        </w:rPr>
        <w:t>10</w:t>
      </w:r>
      <w:r>
        <w:rPr>
          <w:rFonts w:hint="eastAsia"/>
        </w:rPr>
        <w:t>）上，每根手指的指尖（</w:t>
      </w:r>
      <w:r w:rsidR="005B0B85">
        <w:rPr>
          <w:rFonts w:hint="eastAsia"/>
        </w:rPr>
        <w:t>6</w:t>
      </w:r>
      <w:r>
        <w:rPr>
          <w:rFonts w:hint="eastAsia"/>
        </w:rPr>
        <w:t>）、指腹（</w:t>
      </w:r>
      <w:r w:rsidR="005B0B85">
        <w:rPr>
          <w:rFonts w:hint="eastAsia"/>
        </w:rPr>
        <w:t>7</w:t>
      </w:r>
      <w:r>
        <w:rPr>
          <w:rFonts w:hint="eastAsia"/>
        </w:rPr>
        <w:t>）</w:t>
      </w:r>
      <w:r w:rsidR="00EB28C2">
        <w:rPr>
          <w:rFonts w:hint="eastAsia"/>
        </w:rPr>
        <w:t>、指根（</w:t>
      </w:r>
      <w:r w:rsidR="00EB28C2">
        <w:rPr>
          <w:rFonts w:hint="eastAsia"/>
        </w:rPr>
        <w:t>8</w:t>
      </w:r>
      <w:r w:rsidR="00EB28C2">
        <w:rPr>
          <w:rFonts w:hint="eastAsia"/>
        </w:rPr>
        <w:t>）</w:t>
      </w:r>
      <w:r>
        <w:rPr>
          <w:rFonts w:hint="eastAsia"/>
        </w:rPr>
        <w:t>集联在一起共享</w:t>
      </w:r>
      <w:r w:rsidR="009B5645">
        <w:rPr>
          <w:rFonts w:hint="eastAsia"/>
        </w:rPr>
        <w:t>一个</w:t>
      </w:r>
      <w:r>
        <w:rPr>
          <w:rFonts w:hint="eastAsia"/>
        </w:rPr>
        <w:t>弯曲自由度</w:t>
      </w:r>
      <w:r w:rsidR="009B5645">
        <w:rPr>
          <w:rFonts w:hint="eastAsia"/>
        </w:rPr>
        <w:t>，指根（</w:t>
      </w:r>
      <w:r w:rsidR="005B0B85">
        <w:rPr>
          <w:rFonts w:hint="eastAsia"/>
        </w:rPr>
        <w:t>8</w:t>
      </w:r>
      <w:r w:rsidR="009B5645">
        <w:rPr>
          <w:rFonts w:hint="eastAsia"/>
        </w:rPr>
        <w:t>）底部连接四面安装轴承（</w:t>
      </w:r>
      <w:r w:rsidR="009B5645">
        <w:rPr>
          <w:rFonts w:hint="eastAsia"/>
        </w:rPr>
        <w:t>11</w:t>
      </w:r>
      <w:r w:rsidR="009B5645">
        <w:rPr>
          <w:rFonts w:hint="eastAsia"/>
        </w:rPr>
        <w:t>）的</w:t>
      </w:r>
      <w:r w:rsidR="005B0B85">
        <w:rPr>
          <w:rFonts w:hint="eastAsia"/>
        </w:rPr>
        <w:t>四指</w:t>
      </w:r>
      <w:r w:rsidR="009B5645">
        <w:rPr>
          <w:rFonts w:hint="eastAsia"/>
        </w:rPr>
        <w:t>万向节（</w:t>
      </w:r>
      <w:r w:rsidR="005B0B85">
        <w:rPr>
          <w:rFonts w:hint="eastAsia"/>
        </w:rPr>
        <w:t>9</w:t>
      </w:r>
      <w:r w:rsidR="009B5645">
        <w:rPr>
          <w:rFonts w:hint="eastAsia"/>
        </w:rPr>
        <w:t>）</w:t>
      </w:r>
      <w:r w:rsidR="00A87396">
        <w:rPr>
          <w:rFonts w:hint="eastAsia"/>
        </w:rPr>
        <w:t>实现类似球面副的二</w:t>
      </w:r>
      <w:r w:rsidR="005830E6">
        <w:rPr>
          <w:rFonts w:hint="eastAsia"/>
        </w:rPr>
        <w:t>自由度</w:t>
      </w:r>
      <w:r w:rsidR="00A87396">
        <w:rPr>
          <w:rFonts w:hint="eastAsia"/>
        </w:rPr>
        <w:t>转动副</w:t>
      </w:r>
      <w:r w:rsidR="005830E6">
        <w:rPr>
          <w:rFonts w:hint="eastAsia"/>
        </w:rPr>
        <w:t>，共计</w:t>
      </w:r>
      <w:r w:rsidR="005830E6">
        <w:rPr>
          <w:rFonts w:hint="eastAsia"/>
        </w:rPr>
        <w:t>12</w:t>
      </w:r>
      <w:r w:rsidR="005830E6">
        <w:rPr>
          <w:rFonts w:hint="eastAsia"/>
        </w:rPr>
        <w:t>自由度。</w:t>
      </w:r>
    </w:p>
    <w:p w14:paraId="2AA87EAF" w14:textId="3BEC5351" w:rsidR="00D05B5D" w:rsidRDefault="00D05B5D" w:rsidP="00D05B5D">
      <w:pPr>
        <w:ind w:firstLine="420"/>
      </w:pPr>
      <w:r>
        <w:rPr>
          <w:rFonts w:hint="eastAsia"/>
        </w:rPr>
        <w:t>手掌（</w:t>
      </w:r>
      <w:r>
        <w:rPr>
          <w:rFonts w:hint="eastAsia"/>
        </w:rPr>
        <w:t>2</w:t>
      </w:r>
      <w:r>
        <w:rPr>
          <w:rFonts w:hint="eastAsia"/>
        </w:rPr>
        <w:t>）：所述手掌模块由</w:t>
      </w:r>
      <w:r>
        <w:rPr>
          <w:rFonts w:hint="eastAsia"/>
        </w:rPr>
        <w:t>4</w:t>
      </w:r>
      <w:r>
        <w:rPr>
          <w:rFonts w:hint="eastAsia"/>
        </w:rPr>
        <w:t>根掌骨（</w:t>
      </w:r>
      <w:r w:rsidR="005B0B85">
        <w:rPr>
          <w:rFonts w:hint="eastAsia"/>
        </w:rPr>
        <w:t>10</w:t>
      </w:r>
      <w:r>
        <w:rPr>
          <w:rFonts w:hint="eastAsia"/>
        </w:rPr>
        <w:t>）组成，集成了</w:t>
      </w:r>
      <w:r>
        <w:rPr>
          <w:rFonts w:hint="eastAsia"/>
        </w:rPr>
        <w:t>8</w:t>
      </w:r>
      <w:r>
        <w:rPr>
          <w:rFonts w:hint="eastAsia"/>
        </w:rPr>
        <w:t>个舵机</w:t>
      </w:r>
      <w:r w:rsidR="00CF5970">
        <w:rPr>
          <w:rFonts w:hint="eastAsia"/>
        </w:rPr>
        <w:t>，负责控制四指指根的自由度</w:t>
      </w:r>
      <w:r>
        <w:rPr>
          <w:rFonts w:hint="eastAsia"/>
        </w:rPr>
        <w:t>。</w:t>
      </w:r>
    </w:p>
    <w:p w14:paraId="4E5887BC" w14:textId="6CDB2D9F" w:rsidR="00A87396" w:rsidRDefault="00A87396" w:rsidP="00D05B5D">
      <w:pPr>
        <w:ind w:firstLine="420"/>
      </w:pPr>
      <w:r>
        <w:rPr>
          <w:rFonts w:hint="eastAsia"/>
        </w:rPr>
        <w:t>拇指（</w:t>
      </w:r>
      <w:r w:rsidR="005B0B85">
        <w:rPr>
          <w:rFonts w:hint="eastAsia"/>
        </w:rPr>
        <w:t>3</w:t>
      </w:r>
      <w:r>
        <w:rPr>
          <w:rFonts w:hint="eastAsia"/>
        </w:rPr>
        <w:t>）</w:t>
      </w:r>
      <w:r w:rsidR="005B0B85">
        <w:rPr>
          <w:rFonts w:hint="eastAsia"/>
        </w:rPr>
        <w:t>：所述拇指在指腹（</w:t>
      </w:r>
      <w:r w:rsidR="005B0B85">
        <w:rPr>
          <w:rFonts w:hint="eastAsia"/>
        </w:rPr>
        <w:t>8</w:t>
      </w:r>
      <w:r w:rsidR="005B0B85">
        <w:rPr>
          <w:rFonts w:hint="eastAsia"/>
        </w:rPr>
        <w:t>）底部的拇指万向节（</w:t>
      </w:r>
      <w:r w:rsidR="005B0B85">
        <w:rPr>
          <w:rFonts w:hint="eastAsia"/>
        </w:rPr>
        <w:t>16</w:t>
      </w:r>
      <w:r w:rsidR="005B0B85">
        <w:rPr>
          <w:rFonts w:hint="eastAsia"/>
        </w:rPr>
        <w:t>）除了具有与四指万向节（</w:t>
      </w:r>
      <w:r w:rsidR="005B0B85">
        <w:rPr>
          <w:rFonts w:hint="eastAsia"/>
        </w:rPr>
        <w:t>9</w:t>
      </w:r>
      <w:r w:rsidR="005B0B85">
        <w:rPr>
          <w:rFonts w:hint="eastAsia"/>
        </w:rPr>
        <w:t>）相同的类球面副相同的二自由度外，还具有绕自身旋转的自由度</w:t>
      </w:r>
      <w:r w:rsidR="005830E6">
        <w:rPr>
          <w:rFonts w:hint="eastAsia"/>
        </w:rPr>
        <w:t>，共计</w:t>
      </w:r>
      <w:r w:rsidR="005830E6">
        <w:rPr>
          <w:rFonts w:hint="eastAsia"/>
        </w:rPr>
        <w:t>4</w:t>
      </w:r>
      <w:r w:rsidR="005830E6">
        <w:rPr>
          <w:rFonts w:hint="eastAsia"/>
        </w:rPr>
        <w:t>自由度</w:t>
      </w:r>
      <w:r w:rsidR="005B0B85">
        <w:rPr>
          <w:rFonts w:hint="eastAsia"/>
        </w:rPr>
        <w:t>。</w:t>
      </w:r>
    </w:p>
    <w:p w14:paraId="7D349381" w14:textId="63E0EEA9" w:rsidR="00E43257" w:rsidRDefault="00403BB9" w:rsidP="00D05B5D">
      <w:pPr>
        <w:ind w:firstLine="420"/>
      </w:pPr>
      <w:r>
        <w:rPr>
          <w:rFonts w:hint="eastAsia"/>
        </w:rPr>
        <w:t>手腕（</w:t>
      </w:r>
      <w:r>
        <w:rPr>
          <w:rFonts w:hint="eastAsia"/>
        </w:rPr>
        <w:t>4</w:t>
      </w:r>
      <w:r>
        <w:rPr>
          <w:rFonts w:hint="eastAsia"/>
        </w:rPr>
        <w:t>）：所述手腕连接手掌</w:t>
      </w:r>
      <w:r w:rsidR="00EB28C2">
        <w:rPr>
          <w:rFonts w:hint="eastAsia"/>
        </w:rPr>
        <w:t>（</w:t>
      </w:r>
      <w:r w:rsidR="00EB28C2">
        <w:rPr>
          <w:rFonts w:hint="eastAsia"/>
        </w:rPr>
        <w:t>2</w:t>
      </w:r>
      <w:r w:rsidR="00EB28C2">
        <w:rPr>
          <w:rFonts w:hint="eastAsia"/>
        </w:rPr>
        <w:t>）</w:t>
      </w:r>
      <w:r>
        <w:rPr>
          <w:rFonts w:hint="eastAsia"/>
        </w:rPr>
        <w:t>和小臂</w:t>
      </w:r>
      <w:r w:rsidR="005830E6">
        <w:rPr>
          <w:rFonts w:hint="eastAsia"/>
        </w:rPr>
        <w:t>（</w:t>
      </w:r>
      <w:r w:rsidR="005830E6">
        <w:rPr>
          <w:rFonts w:hint="eastAsia"/>
        </w:rPr>
        <w:t>5</w:t>
      </w:r>
      <w:r w:rsidR="005830E6">
        <w:rPr>
          <w:rFonts w:hint="eastAsia"/>
        </w:rPr>
        <w:t>）</w:t>
      </w:r>
      <w:r w:rsidR="00EB28C2">
        <w:rPr>
          <w:rFonts w:hint="eastAsia"/>
        </w:rPr>
        <w:t>。手掌</w:t>
      </w:r>
      <w:r w:rsidR="005830E6">
        <w:rPr>
          <w:rFonts w:hint="eastAsia"/>
        </w:rPr>
        <w:t>（</w:t>
      </w:r>
      <w:r w:rsidR="005830E6">
        <w:rPr>
          <w:rFonts w:hint="eastAsia"/>
        </w:rPr>
        <w:t>2</w:t>
      </w:r>
      <w:r w:rsidR="005830E6">
        <w:rPr>
          <w:rFonts w:hint="eastAsia"/>
        </w:rPr>
        <w:t>）</w:t>
      </w:r>
      <w:r w:rsidR="00EB28C2">
        <w:rPr>
          <w:rFonts w:hint="eastAsia"/>
        </w:rPr>
        <w:t>、手腕</w:t>
      </w:r>
      <w:r w:rsidR="005830E6">
        <w:rPr>
          <w:rFonts w:hint="eastAsia"/>
        </w:rPr>
        <w:t>（</w:t>
      </w:r>
      <w:r w:rsidR="005830E6">
        <w:rPr>
          <w:rFonts w:hint="eastAsia"/>
        </w:rPr>
        <w:t>4</w:t>
      </w:r>
      <w:r w:rsidR="005830E6">
        <w:rPr>
          <w:rFonts w:hint="eastAsia"/>
        </w:rPr>
        <w:t>）</w:t>
      </w:r>
      <w:r w:rsidR="00EB28C2">
        <w:rPr>
          <w:rFonts w:hint="eastAsia"/>
        </w:rPr>
        <w:t>、小臂</w:t>
      </w:r>
      <w:r w:rsidR="005830E6">
        <w:rPr>
          <w:rFonts w:hint="eastAsia"/>
        </w:rPr>
        <w:t>（</w:t>
      </w:r>
      <w:r w:rsidR="005830E6">
        <w:rPr>
          <w:rFonts w:hint="eastAsia"/>
        </w:rPr>
        <w:t>5</w:t>
      </w:r>
      <w:r w:rsidR="005830E6">
        <w:rPr>
          <w:rFonts w:hint="eastAsia"/>
        </w:rPr>
        <w:t>）</w:t>
      </w:r>
      <w:r w:rsidR="00EB28C2">
        <w:rPr>
          <w:rFonts w:hint="eastAsia"/>
        </w:rPr>
        <w:t>集连在一起共享一个弯曲自由度，同时手腕</w:t>
      </w:r>
      <w:r w:rsidR="005830E6">
        <w:rPr>
          <w:rFonts w:hint="eastAsia"/>
        </w:rPr>
        <w:t>（</w:t>
      </w:r>
      <w:r w:rsidR="005830E6">
        <w:rPr>
          <w:rFonts w:hint="eastAsia"/>
        </w:rPr>
        <w:t>4</w:t>
      </w:r>
      <w:r w:rsidR="005830E6">
        <w:rPr>
          <w:rFonts w:hint="eastAsia"/>
        </w:rPr>
        <w:t>）</w:t>
      </w:r>
      <w:r w:rsidR="00EB28C2">
        <w:rPr>
          <w:rFonts w:hint="eastAsia"/>
        </w:rPr>
        <w:t>关节自身还具有摆动自由度</w:t>
      </w:r>
      <w:r w:rsidR="005830E6">
        <w:rPr>
          <w:rFonts w:hint="eastAsia"/>
        </w:rPr>
        <w:t>，使得手腕关节具有类似球面副的功能</w:t>
      </w:r>
      <w:r w:rsidR="00A03AA4">
        <w:rPr>
          <w:rFonts w:hint="eastAsia"/>
        </w:rPr>
        <w:t>，共计</w:t>
      </w:r>
      <w:r w:rsidR="00A03AA4">
        <w:rPr>
          <w:rFonts w:hint="eastAsia"/>
        </w:rPr>
        <w:t>2</w:t>
      </w:r>
      <w:r w:rsidR="00A03AA4">
        <w:rPr>
          <w:rFonts w:hint="eastAsia"/>
        </w:rPr>
        <w:t>自由度</w:t>
      </w:r>
      <w:r w:rsidR="005830E6">
        <w:rPr>
          <w:rFonts w:hint="eastAsia"/>
        </w:rPr>
        <w:t>。</w:t>
      </w:r>
    </w:p>
    <w:p w14:paraId="1C282DF7" w14:textId="219AE675" w:rsidR="005830E6" w:rsidRDefault="005830E6" w:rsidP="00D05B5D">
      <w:pPr>
        <w:ind w:firstLine="420"/>
      </w:pPr>
      <w:r>
        <w:rPr>
          <w:rFonts w:hint="eastAsia"/>
        </w:rPr>
        <w:t>小臂（</w:t>
      </w:r>
      <w:r>
        <w:rPr>
          <w:rFonts w:hint="eastAsia"/>
        </w:rPr>
        <w:t>5</w:t>
      </w:r>
      <w:r>
        <w:rPr>
          <w:rFonts w:hint="eastAsia"/>
        </w:rPr>
        <w:t>）：所述小臂集成了四指驱动模块，拇指驱动模块</w:t>
      </w:r>
      <w:r w:rsidR="00A03AA4">
        <w:rPr>
          <w:rFonts w:hint="eastAsia"/>
        </w:rPr>
        <w:t>，手腕驱动模块。</w:t>
      </w:r>
    </w:p>
    <w:p w14:paraId="60228458" w14:textId="064D668E" w:rsidR="00765B8C" w:rsidRDefault="00A03AA4" w:rsidP="00765B8C">
      <w:pPr>
        <w:ind w:firstLine="420"/>
        <w:rPr>
          <w:rFonts w:hint="eastAsia"/>
        </w:rPr>
      </w:pPr>
      <w:r>
        <w:rPr>
          <w:rFonts w:hint="eastAsia"/>
        </w:rPr>
        <w:t>所述四指（</w:t>
      </w:r>
      <w:r>
        <w:rPr>
          <w:rFonts w:hint="eastAsia"/>
        </w:rPr>
        <w:t>1</w:t>
      </w:r>
      <w:r>
        <w:rPr>
          <w:rFonts w:hint="eastAsia"/>
        </w:rPr>
        <w:t>）、手腕（</w:t>
      </w:r>
      <w:r>
        <w:rPr>
          <w:rFonts w:hint="eastAsia"/>
        </w:rPr>
        <w:t>2</w:t>
      </w:r>
      <w:r>
        <w:rPr>
          <w:rFonts w:hint="eastAsia"/>
        </w:rPr>
        <w:t>）、小臂（</w:t>
      </w:r>
      <w:r>
        <w:rPr>
          <w:rFonts w:hint="eastAsia"/>
        </w:rPr>
        <w:t>3</w:t>
      </w:r>
      <w:r>
        <w:rPr>
          <w:rFonts w:hint="eastAsia"/>
        </w:rPr>
        <w:t>）的连接采用</w:t>
      </w:r>
      <w:r w:rsidR="00765B8C">
        <w:rPr>
          <w:rFonts w:hint="eastAsia"/>
        </w:rPr>
        <w:t>八字绳和双八字绳</w:t>
      </w:r>
      <w:r>
        <w:rPr>
          <w:rFonts w:hint="eastAsia"/>
        </w:rPr>
        <w:t>固定，每个自由度的驱动均采用内置的总线舵机驱</w:t>
      </w:r>
      <w:r w:rsidR="00765B8C">
        <w:rPr>
          <w:rFonts w:hint="eastAsia"/>
        </w:rPr>
        <w:t>动，腱绳传动，由此实现</w:t>
      </w:r>
      <w:r w:rsidR="00765B8C">
        <w:rPr>
          <w:rFonts w:hint="eastAsia"/>
        </w:rPr>
        <w:t>18</w:t>
      </w:r>
      <w:r w:rsidR="00765B8C">
        <w:rPr>
          <w:rFonts w:hint="eastAsia"/>
        </w:rPr>
        <w:t>个自由度的精准控制。</w:t>
      </w:r>
    </w:p>
    <w:p w14:paraId="51C16B27" w14:textId="6D7FEFE1" w:rsidR="008F2F53" w:rsidRDefault="008F2F53" w:rsidP="00765B8C">
      <w:pPr>
        <w:ind w:firstLine="420"/>
      </w:pPr>
      <w:r>
        <w:rPr>
          <w:rFonts w:hint="eastAsia"/>
        </w:rPr>
        <w:t>根据权利要求</w:t>
      </w:r>
      <w:r>
        <w:rPr>
          <w:rFonts w:hint="eastAsia"/>
        </w:rPr>
        <w:t>1</w:t>
      </w:r>
      <w:r>
        <w:rPr>
          <w:rFonts w:hint="eastAsia"/>
        </w:rPr>
        <w:t>所述</w:t>
      </w:r>
      <w:r w:rsidR="009C0750">
        <w:rPr>
          <w:rFonts w:hint="eastAsia"/>
        </w:rPr>
        <w:t>一种舵机驱动的多自由度自感知仿生灵巧手</w:t>
      </w:r>
      <w:r>
        <w:rPr>
          <w:rFonts w:hint="eastAsia"/>
        </w:rPr>
        <w:t>，其特征在于</w:t>
      </w:r>
      <w:r w:rsidR="000273F8">
        <w:rPr>
          <w:rFonts w:hint="eastAsia"/>
        </w:rPr>
        <w:t>：</w:t>
      </w:r>
      <w:r>
        <w:rPr>
          <w:rFonts w:hint="eastAsia"/>
        </w:rPr>
        <w:t>所述</w:t>
      </w:r>
      <w:r w:rsidR="00CF5970">
        <w:rPr>
          <w:rFonts w:hint="eastAsia"/>
        </w:rPr>
        <w:t>指尖（</w:t>
      </w:r>
      <w:r w:rsidR="00CF5970">
        <w:rPr>
          <w:rFonts w:hint="eastAsia"/>
        </w:rPr>
        <w:t>6</w:t>
      </w:r>
      <w:r w:rsidR="00CF5970">
        <w:rPr>
          <w:rFonts w:hint="eastAsia"/>
        </w:rPr>
        <w:t>）、指腹（</w:t>
      </w:r>
      <w:r w:rsidR="00CF5970">
        <w:rPr>
          <w:rFonts w:hint="eastAsia"/>
        </w:rPr>
        <w:t>7</w:t>
      </w:r>
      <w:r w:rsidR="00CF5970">
        <w:rPr>
          <w:rFonts w:hint="eastAsia"/>
        </w:rPr>
        <w:t>）、指根（</w:t>
      </w:r>
      <w:r w:rsidR="00CF5970">
        <w:rPr>
          <w:rFonts w:hint="eastAsia"/>
        </w:rPr>
        <w:t>8</w:t>
      </w:r>
      <w:r w:rsidR="00CF5970">
        <w:rPr>
          <w:rFonts w:hint="eastAsia"/>
        </w:rPr>
        <w:t>）的集联采用的是八字绳（</w:t>
      </w:r>
      <w:r w:rsidR="00CF5970">
        <w:rPr>
          <w:rFonts w:hint="eastAsia"/>
        </w:rPr>
        <w:t>17</w:t>
      </w:r>
      <w:r w:rsidR="00CF5970">
        <w:rPr>
          <w:rFonts w:hint="eastAsia"/>
        </w:rPr>
        <w:t>）结构，其核心在于将指尖（</w:t>
      </w:r>
      <w:r w:rsidR="00CF5970">
        <w:rPr>
          <w:rFonts w:hint="eastAsia"/>
        </w:rPr>
        <w:t>6</w:t>
      </w:r>
      <w:r w:rsidR="00CF5970">
        <w:rPr>
          <w:rFonts w:hint="eastAsia"/>
        </w:rPr>
        <w:t>），指腹（</w:t>
      </w:r>
      <w:r w:rsidR="00CF5970">
        <w:rPr>
          <w:rFonts w:hint="eastAsia"/>
        </w:rPr>
        <w:t>7</w:t>
      </w:r>
      <w:r w:rsidR="00CF5970">
        <w:rPr>
          <w:rFonts w:hint="eastAsia"/>
        </w:rPr>
        <w:t>）、指根（</w:t>
      </w:r>
      <w:r w:rsidR="00CF5970">
        <w:rPr>
          <w:rFonts w:hint="eastAsia"/>
        </w:rPr>
        <w:t>8</w:t>
      </w:r>
      <w:r w:rsidR="00CF5970">
        <w:rPr>
          <w:rFonts w:hint="eastAsia"/>
        </w:rPr>
        <w:t>）缠绕起来，使得两个关节运动</w:t>
      </w:r>
      <w:r w:rsidR="001D45EA">
        <w:rPr>
          <w:rFonts w:hint="eastAsia"/>
        </w:rPr>
        <w:t>同时运动，</w:t>
      </w:r>
      <w:r w:rsidR="00A4409A">
        <w:rPr>
          <w:rFonts w:hint="eastAsia"/>
        </w:rPr>
        <w:t>实现简化弯曲运动的作用</w:t>
      </w:r>
      <w:r w:rsidR="001D45EA">
        <w:rPr>
          <w:rFonts w:hint="eastAsia"/>
        </w:rPr>
        <w:t>。</w:t>
      </w:r>
    </w:p>
    <w:p w14:paraId="5AE1D3C8" w14:textId="4B8AE9D5" w:rsidR="00F0397A" w:rsidRDefault="00F0397A" w:rsidP="00763537">
      <w:pPr>
        <w:numPr>
          <w:ilvl w:val="0"/>
          <w:numId w:val="1"/>
        </w:numPr>
        <w:ind w:firstLine="480"/>
      </w:pPr>
      <w:r>
        <w:rPr>
          <w:rFonts w:hint="eastAsia"/>
        </w:rPr>
        <w:t>根据权利要求</w:t>
      </w:r>
      <w:r>
        <w:rPr>
          <w:rFonts w:hint="eastAsia"/>
        </w:rPr>
        <w:t>1</w:t>
      </w:r>
      <w:r>
        <w:rPr>
          <w:rFonts w:hint="eastAsia"/>
        </w:rPr>
        <w:t>所述</w:t>
      </w:r>
      <w:r w:rsidR="009C0750">
        <w:rPr>
          <w:rFonts w:hint="eastAsia"/>
        </w:rPr>
        <w:t>一种舵机驱动的多自由度自感知仿生灵巧手</w:t>
      </w:r>
      <w:r>
        <w:rPr>
          <w:rFonts w:hint="eastAsia"/>
        </w:rPr>
        <w:t>，其特征在于：所述手指的回弹机构由弹簧牵引绳（</w:t>
      </w:r>
      <w:r>
        <w:rPr>
          <w:rFonts w:hint="eastAsia"/>
        </w:rPr>
        <w:t>18</w:t>
      </w:r>
      <w:r>
        <w:rPr>
          <w:rFonts w:hint="eastAsia"/>
        </w:rPr>
        <w:t>）、弹簧（</w:t>
      </w:r>
      <w:r>
        <w:rPr>
          <w:rFonts w:hint="eastAsia"/>
        </w:rPr>
        <w:t>19</w:t>
      </w:r>
      <w:r>
        <w:rPr>
          <w:rFonts w:hint="eastAsia"/>
        </w:rPr>
        <w:t>）、弹簧固定绳（</w:t>
      </w:r>
      <w:r>
        <w:rPr>
          <w:rFonts w:hint="eastAsia"/>
        </w:rPr>
        <w:t>20</w:t>
      </w:r>
      <w:r>
        <w:rPr>
          <w:rFonts w:hint="eastAsia"/>
        </w:rPr>
        <w:t>）组成</w:t>
      </w:r>
      <w:r w:rsidR="00A14FC8">
        <w:rPr>
          <w:rFonts w:hint="eastAsia"/>
        </w:rPr>
        <w:t>，在手指弯曲后，弹簧会被拉伸，当负载消失则弹簧会回复到初始状态，手指也跟随回复。</w:t>
      </w:r>
    </w:p>
    <w:p w14:paraId="3504B0BC" w14:textId="53034B28" w:rsidR="00EC76DA" w:rsidRDefault="006934C9" w:rsidP="00EC76DA">
      <w:pPr>
        <w:numPr>
          <w:ilvl w:val="0"/>
          <w:numId w:val="1"/>
        </w:numPr>
        <w:ind w:firstLine="480"/>
      </w:pPr>
      <w:r>
        <w:rPr>
          <w:rFonts w:hint="eastAsia"/>
        </w:rPr>
        <w:t>根据权利</w:t>
      </w:r>
      <w:r>
        <w:rPr>
          <w:rFonts w:hint="eastAsia"/>
        </w:rPr>
        <w:t>1</w:t>
      </w:r>
      <w:r>
        <w:rPr>
          <w:rFonts w:hint="eastAsia"/>
        </w:rPr>
        <w:t>所述</w:t>
      </w:r>
      <w:r w:rsidR="009C0750">
        <w:rPr>
          <w:rFonts w:hint="eastAsia"/>
        </w:rPr>
        <w:t>一种舵机驱动的多自由度自感知仿生灵巧手</w:t>
      </w:r>
      <w:r w:rsidR="000273F8">
        <w:rPr>
          <w:rFonts w:hint="eastAsia"/>
        </w:rPr>
        <w:t>，其特征在于</w:t>
      </w:r>
      <w:r w:rsidR="00EC76DA">
        <w:rPr>
          <w:rFonts w:hint="eastAsia"/>
        </w:rPr>
        <w:t>：所述</w:t>
      </w:r>
      <w:r w:rsidR="001D45EA">
        <w:rPr>
          <w:rFonts w:hint="eastAsia"/>
        </w:rPr>
        <w:t>舵机为</w:t>
      </w:r>
      <w:r w:rsidR="001D45EA">
        <w:rPr>
          <w:rFonts w:hint="eastAsia"/>
        </w:rPr>
        <w:t>STS3032</w:t>
      </w:r>
      <w:r w:rsidR="001D45EA">
        <w:rPr>
          <w:rFonts w:hint="eastAsia"/>
        </w:rPr>
        <w:t>总线舵机，该舵机具有负载反馈，温度反馈、位置反馈、电流电压反馈、速度反馈等功能，可以实现负载，温度，位置等的感知。所述触觉感知使用静态力传感器（</w:t>
      </w:r>
      <w:r w:rsidR="001D45EA">
        <w:rPr>
          <w:rFonts w:hint="eastAsia"/>
        </w:rPr>
        <w:t>14</w:t>
      </w:r>
      <w:r w:rsidR="001D45EA">
        <w:rPr>
          <w:rFonts w:hint="eastAsia"/>
        </w:rPr>
        <w:t>）和动态力传感器（</w:t>
      </w:r>
      <w:r w:rsidR="001D45EA">
        <w:rPr>
          <w:rFonts w:hint="eastAsia"/>
        </w:rPr>
        <w:t>15</w:t>
      </w:r>
      <w:r w:rsidR="001D45EA">
        <w:rPr>
          <w:rFonts w:hint="eastAsia"/>
        </w:rPr>
        <w:t>），通过反馈回的电压信号实现，二者结合即可实现灵巧手的本体感受觉和触觉。</w:t>
      </w:r>
    </w:p>
    <w:p w14:paraId="67AF504C" w14:textId="4D51B0AF" w:rsidR="001D2DC7" w:rsidRDefault="001D2DC7" w:rsidP="00EC76DA">
      <w:pPr>
        <w:numPr>
          <w:ilvl w:val="0"/>
          <w:numId w:val="1"/>
        </w:numPr>
        <w:ind w:firstLine="480"/>
      </w:pPr>
      <w:r>
        <w:rPr>
          <w:rFonts w:hint="eastAsia"/>
        </w:rPr>
        <w:t>根据</w:t>
      </w:r>
      <w:r w:rsidR="009A034D">
        <w:rPr>
          <w:rFonts w:hint="eastAsia"/>
        </w:rPr>
        <w:t>权利</w:t>
      </w:r>
      <w:r>
        <w:rPr>
          <w:rFonts w:hint="eastAsia"/>
        </w:rPr>
        <w:t>3</w:t>
      </w:r>
      <w:r>
        <w:rPr>
          <w:rFonts w:hint="eastAsia"/>
        </w:rPr>
        <w:t>所述</w:t>
      </w:r>
      <w:r w:rsidR="009C0750">
        <w:rPr>
          <w:rFonts w:hint="eastAsia"/>
        </w:rPr>
        <w:t>一种舵机驱动的多自由度自感知仿生灵巧手</w:t>
      </w:r>
      <w:r>
        <w:rPr>
          <w:rFonts w:hint="eastAsia"/>
        </w:rPr>
        <w:t>，其特征在于：</w:t>
      </w:r>
      <w:r w:rsidR="001D45EA">
        <w:rPr>
          <w:rFonts w:hint="eastAsia"/>
        </w:rPr>
        <w:t>所述手掌</w:t>
      </w:r>
      <w:r w:rsidR="00A4409A">
        <w:rPr>
          <w:rFonts w:hint="eastAsia"/>
        </w:rPr>
        <w:t>（</w:t>
      </w:r>
      <w:r w:rsidR="00A4409A">
        <w:rPr>
          <w:rFonts w:hint="eastAsia"/>
        </w:rPr>
        <w:t>2</w:t>
      </w:r>
      <w:r w:rsidR="00A4409A">
        <w:rPr>
          <w:rFonts w:hint="eastAsia"/>
        </w:rPr>
        <w:t>）</w:t>
      </w:r>
      <w:r w:rsidR="001D45EA">
        <w:rPr>
          <w:rFonts w:hint="eastAsia"/>
        </w:rPr>
        <w:t>、手腕</w:t>
      </w:r>
      <w:r w:rsidR="00A4409A">
        <w:rPr>
          <w:rFonts w:hint="eastAsia"/>
        </w:rPr>
        <w:t>（</w:t>
      </w:r>
      <w:r w:rsidR="00A4409A">
        <w:rPr>
          <w:rFonts w:hint="eastAsia"/>
        </w:rPr>
        <w:t>4</w:t>
      </w:r>
      <w:r w:rsidR="00A4409A">
        <w:rPr>
          <w:rFonts w:hint="eastAsia"/>
        </w:rPr>
        <w:t>）</w:t>
      </w:r>
      <w:r w:rsidR="001D45EA">
        <w:rPr>
          <w:rFonts w:hint="eastAsia"/>
        </w:rPr>
        <w:t>、小臂</w:t>
      </w:r>
      <w:r w:rsidR="00A4409A">
        <w:rPr>
          <w:rFonts w:hint="eastAsia"/>
        </w:rPr>
        <w:t>（</w:t>
      </w:r>
      <w:r w:rsidR="00A4409A">
        <w:rPr>
          <w:rFonts w:hint="eastAsia"/>
        </w:rPr>
        <w:t>5</w:t>
      </w:r>
      <w:r w:rsidR="00A4409A">
        <w:rPr>
          <w:rFonts w:hint="eastAsia"/>
        </w:rPr>
        <w:t>）</w:t>
      </w:r>
      <w:r w:rsidR="001D45EA">
        <w:rPr>
          <w:rFonts w:hint="eastAsia"/>
        </w:rPr>
        <w:t>的集联采用</w:t>
      </w:r>
      <w:r w:rsidR="00A4409A">
        <w:rPr>
          <w:rFonts w:hint="eastAsia"/>
        </w:rPr>
        <w:t>双八字绳（</w:t>
      </w:r>
      <w:r w:rsidR="00A4409A">
        <w:rPr>
          <w:rFonts w:hint="eastAsia"/>
        </w:rPr>
        <w:t>20</w:t>
      </w:r>
      <w:r w:rsidR="00A4409A">
        <w:rPr>
          <w:rFonts w:hint="eastAsia"/>
        </w:rPr>
        <w:t>）结构，其核心在于将手掌（</w:t>
      </w:r>
      <w:r w:rsidR="00A4409A">
        <w:rPr>
          <w:rFonts w:hint="eastAsia"/>
        </w:rPr>
        <w:t>2</w:t>
      </w:r>
      <w:r w:rsidR="00A4409A">
        <w:rPr>
          <w:rFonts w:hint="eastAsia"/>
        </w:rPr>
        <w:t>）、手腕（</w:t>
      </w:r>
      <w:r w:rsidR="00A4409A">
        <w:rPr>
          <w:rFonts w:hint="eastAsia"/>
        </w:rPr>
        <w:t>4</w:t>
      </w:r>
      <w:r w:rsidR="00A4409A">
        <w:rPr>
          <w:rFonts w:hint="eastAsia"/>
        </w:rPr>
        <w:t>）、小臂（</w:t>
      </w:r>
      <w:r w:rsidR="00A4409A">
        <w:rPr>
          <w:rFonts w:hint="eastAsia"/>
        </w:rPr>
        <w:t>5</w:t>
      </w:r>
      <w:r w:rsidR="00A4409A">
        <w:rPr>
          <w:rFonts w:hint="eastAsia"/>
        </w:rPr>
        <w:t>）缠绕起来，使得两个关节可以同时运动，实现对弯曲自由度的简化</w:t>
      </w:r>
      <w:r w:rsidR="00A14FC8">
        <w:rPr>
          <w:rFonts w:hint="eastAsia"/>
        </w:rPr>
        <w:t>。</w:t>
      </w:r>
    </w:p>
    <w:p w14:paraId="36A86EC8" w14:textId="77777777" w:rsidR="00F70ED1" w:rsidRDefault="00F70ED1">
      <w:pPr>
        <w:rPr>
          <w:b/>
          <w:bCs/>
          <w:sz w:val="28"/>
          <w:szCs w:val="24"/>
        </w:rPr>
        <w:sectPr w:rsidR="00F70ED1">
          <w:headerReference w:type="default" r:id="rId12"/>
          <w:footerReference w:type="default" r:id="rId13"/>
          <w:pgSz w:w="11906" w:h="16838"/>
          <w:pgMar w:top="1440" w:right="1080" w:bottom="1440" w:left="1080" w:header="851" w:footer="992" w:gutter="0"/>
          <w:pgNumType w:start="1"/>
          <w:cols w:space="720"/>
          <w:docGrid w:type="lines" w:linePitch="312"/>
        </w:sectPr>
      </w:pPr>
    </w:p>
    <w:p w14:paraId="76AEB9F5" w14:textId="4BC576EE" w:rsidR="00F70ED1" w:rsidRDefault="009C0750">
      <w:pPr>
        <w:jc w:val="center"/>
        <w:rPr>
          <w:b/>
          <w:bCs/>
          <w:sz w:val="32"/>
          <w:szCs w:val="28"/>
        </w:rPr>
      </w:pPr>
      <w:r w:rsidRPr="009C0750">
        <w:rPr>
          <w:rFonts w:hint="eastAsia"/>
          <w:b/>
          <w:bCs/>
          <w:sz w:val="32"/>
          <w:szCs w:val="28"/>
        </w:rPr>
        <w:lastRenderedPageBreak/>
        <w:t>一种舵机驱动的多自由度自感知仿生灵巧手</w:t>
      </w:r>
    </w:p>
    <w:p w14:paraId="2820DAE6" w14:textId="77777777" w:rsidR="00F70ED1" w:rsidRDefault="00A32264">
      <w:pPr>
        <w:rPr>
          <w:b/>
          <w:bCs/>
        </w:rPr>
      </w:pPr>
      <w:r>
        <w:rPr>
          <w:rFonts w:hint="eastAsia"/>
          <w:b/>
          <w:bCs/>
        </w:rPr>
        <w:t>技术领域</w:t>
      </w:r>
    </w:p>
    <w:p w14:paraId="0F7A7CCE" w14:textId="527D28FD" w:rsidR="00F70ED1" w:rsidRDefault="00A32264" w:rsidP="009C0750">
      <w:pPr>
        <w:ind w:firstLineChars="200" w:firstLine="480"/>
      </w:pPr>
      <w:r>
        <w:rPr>
          <w:rFonts w:hint="eastAsia"/>
        </w:rPr>
        <w:t>本发明涉及</w:t>
      </w:r>
      <w:r w:rsidR="00346B70">
        <w:rPr>
          <w:rFonts w:hint="eastAsia"/>
        </w:rPr>
        <w:t>机器人技术</w:t>
      </w:r>
      <w:r>
        <w:rPr>
          <w:rFonts w:hint="eastAsia"/>
        </w:rPr>
        <w:t>领域，尤其涉及</w:t>
      </w:r>
      <w:r w:rsidR="009C0750">
        <w:rPr>
          <w:rFonts w:hint="eastAsia"/>
        </w:rPr>
        <w:t>一种舵机驱动的多自由度自感知仿生灵巧手</w:t>
      </w:r>
      <w:r w:rsidR="00301C55">
        <w:rPr>
          <w:rFonts w:hint="eastAsia"/>
        </w:rPr>
        <w:t>。</w:t>
      </w:r>
    </w:p>
    <w:p w14:paraId="691296BE" w14:textId="77777777" w:rsidR="00F70ED1" w:rsidRDefault="00A32264">
      <w:pPr>
        <w:rPr>
          <w:b/>
          <w:bCs/>
        </w:rPr>
      </w:pPr>
      <w:r>
        <w:rPr>
          <w:rFonts w:hint="eastAsia"/>
          <w:b/>
          <w:bCs/>
        </w:rPr>
        <w:t>背景技术</w:t>
      </w:r>
    </w:p>
    <w:p w14:paraId="42FA5CD7" w14:textId="45FA35AF" w:rsidR="004B471A" w:rsidRPr="004B471A" w:rsidRDefault="004B471A" w:rsidP="004B471A">
      <w:pPr>
        <w:ind w:firstLineChars="200" w:firstLine="480"/>
      </w:pPr>
      <w:r w:rsidRPr="004B471A">
        <w:t>随着机器人技术在医疗康复、人形交互、精密作业等领域的广泛应用，末端执行器对操作精度、灵活性和感知能力的要求不断提升。传统刚性夹爪在结构简单、控制方便的同时，难以胜任复杂环境下的柔性抓取与多任务操作。仿人灵巧手因其多自由度与高拟人性，成为机器人研究的重要方向之一。</w:t>
      </w:r>
    </w:p>
    <w:p w14:paraId="233BB323" w14:textId="0EE6492B" w:rsidR="00E00868" w:rsidRDefault="00E00868" w:rsidP="004B471A">
      <w:pPr>
        <w:ind w:firstLineChars="200" w:firstLine="480"/>
      </w:pPr>
      <w:r w:rsidRPr="00E00868">
        <w:t>现有灵巧手普遍存在驱动结构复杂、系统集成度低、成本高</w:t>
      </w:r>
      <w:r w:rsidR="004F2E11">
        <w:rPr>
          <w:rFonts w:hint="eastAsia"/>
        </w:rPr>
        <w:t>，感知能力差</w:t>
      </w:r>
      <w:r w:rsidRPr="00E00868">
        <w:t>的问题，难以在轻量化平台、科研教学或大规模机器人系统中推广</w:t>
      </w:r>
      <w:r w:rsidR="009A232A">
        <w:rPr>
          <w:rFonts w:hint="eastAsia"/>
        </w:rPr>
        <w:t>。</w:t>
      </w:r>
      <w:r w:rsidRPr="00E00868">
        <w:t>传统刚性结构虽然具备一定控制精度，但笨重、柔顺性差，不利于灵活抓握和复杂环境适应。近年来出现的腱绳柔性传动方案通过模拟肌腱拉动实现多关节协调，提高了结构紧凑性和仿生性，但其控制精度和反馈机制仍是限制性能提升的关键。同时，大多数灵巧手仅具备位置控制功能，缺乏对接触信息的有效感知，常见的外贴式触觉传感器则存在集成困难、稳定性差、易脱落等问题，难以满足长期、稳定、高可靠的应用需求。</w:t>
      </w:r>
    </w:p>
    <w:p w14:paraId="2D00DAE3" w14:textId="2DDCF762" w:rsidR="004B471A" w:rsidRPr="004B471A" w:rsidRDefault="00E00868" w:rsidP="00DF0720">
      <w:pPr>
        <w:ind w:firstLineChars="200" w:firstLine="480"/>
      </w:pPr>
      <w:r w:rsidRPr="00E00868">
        <w:t>因此，亟需一种结构紧凑、控制简洁、具备</w:t>
      </w:r>
      <w:r w:rsidR="004F2E11">
        <w:rPr>
          <w:rFonts w:hint="eastAsia"/>
        </w:rPr>
        <w:t>丰富</w:t>
      </w:r>
      <w:r w:rsidRPr="00E00868">
        <w:t>感知能力的灵巧手装置，以兼顾高自由度运动控制与多模态感知需求</w:t>
      </w:r>
      <w:r w:rsidR="00B31FA9">
        <w:rPr>
          <w:rFonts w:hint="eastAsia"/>
        </w:rPr>
        <w:t>。</w:t>
      </w:r>
    </w:p>
    <w:p w14:paraId="5E0D2EAF" w14:textId="77777777" w:rsidR="00F70ED1" w:rsidRDefault="00A32264">
      <w:pPr>
        <w:rPr>
          <w:b/>
          <w:bCs/>
        </w:rPr>
      </w:pPr>
      <w:r>
        <w:rPr>
          <w:rFonts w:hint="eastAsia"/>
          <w:b/>
          <w:bCs/>
        </w:rPr>
        <w:t>发明内容</w:t>
      </w:r>
    </w:p>
    <w:p w14:paraId="22774BB2" w14:textId="08D190FE" w:rsidR="00B31FA9" w:rsidRDefault="00B31FA9">
      <w:pPr>
        <w:rPr>
          <w:b/>
          <w:bCs/>
        </w:rPr>
      </w:pPr>
      <w:r>
        <w:rPr>
          <w:b/>
          <w:bCs/>
        </w:rPr>
        <w:tab/>
      </w:r>
      <w:r w:rsidR="00D772D3" w:rsidRPr="00D772D3">
        <w:t>本发明针对现有技术中的不足，提出了</w:t>
      </w:r>
      <w:r w:rsidR="009C0750">
        <w:rPr>
          <w:rFonts w:hint="eastAsia"/>
        </w:rPr>
        <w:t>一种舵机驱动的多自由度自感知仿生灵巧手</w:t>
      </w:r>
      <w:r w:rsidR="00D772D3" w:rsidRPr="00D772D3">
        <w:t>。该灵巧手采用基于总线舵机驱动、腱绳传动的驱动方式，在手指各指节处集成了静态力传感器和动态</w:t>
      </w:r>
      <w:r w:rsidR="00FB20B8">
        <w:rPr>
          <w:rFonts w:hint="eastAsia"/>
        </w:rPr>
        <w:t>力</w:t>
      </w:r>
      <w:r w:rsidR="00D772D3" w:rsidRPr="00D772D3">
        <w:t>传感器，并通过总线舵机实现位置、负载等信息的实时反馈，从而具备触觉和本体感受功能。此外，在手指外部采用柔性材料浇筑成皮肤，形成刚性骨架与柔性包覆相结合的结构，增强了其仿生性和适应性。该灵巧手具备较多自由度和较强的感知能力，能够灵活应对多种复杂工况。</w:t>
      </w:r>
    </w:p>
    <w:p w14:paraId="29E2DF85" w14:textId="77777777" w:rsidR="00F70ED1" w:rsidRDefault="00A32264">
      <w:pPr>
        <w:ind w:firstLineChars="200" w:firstLine="480"/>
        <w:rPr>
          <w:rFonts w:ascii="宋体" w:hAnsi="宋体" w:hint="eastAsia"/>
        </w:rPr>
      </w:pPr>
      <w:r>
        <w:rPr>
          <w:rFonts w:ascii="宋体" w:hAnsi="宋体" w:hint="eastAsia"/>
        </w:rPr>
        <w:t>为解决上述技术问题，本发明提供技术方案如下：</w:t>
      </w:r>
    </w:p>
    <w:p w14:paraId="2931B0A9" w14:textId="1C23DEDE" w:rsidR="00D9176D" w:rsidRDefault="009C0750" w:rsidP="00D9176D">
      <w:pPr>
        <w:ind w:firstLine="420"/>
      </w:pPr>
      <w:r>
        <w:rPr>
          <w:rFonts w:hint="eastAsia"/>
        </w:rPr>
        <w:t>一种舵机驱动的多自由度自感知仿生灵巧手</w:t>
      </w:r>
      <w:r w:rsidR="00D9176D">
        <w:rPr>
          <w:rFonts w:hint="eastAsia"/>
        </w:rPr>
        <w:t>，其特征在于：由结构和驱动原理相同的食指、中指、无名指、小指、大拇指组成，各个手指依靠弹簧复位和腱绳牵引做出动作，舵机集成在各个手指的手掌部分，手指按照人手顺序依次排列组成灵巧手，依次连接在手腕关节上。所述五指在指尖，指腹部位均设置触觉传感器，传感器外包裹柔性材料形成刚柔混合结</w:t>
      </w:r>
      <w:r w:rsidR="00D9176D">
        <w:rPr>
          <w:rFonts w:hint="eastAsia"/>
        </w:rPr>
        <w:lastRenderedPageBreak/>
        <w:t>构。</w:t>
      </w:r>
    </w:p>
    <w:p w14:paraId="0E78A6FA" w14:textId="523D78D2" w:rsidR="00704B75" w:rsidRDefault="00704B75" w:rsidP="00704B75">
      <w:pPr>
        <w:ind w:firstLine="420"/>
      </w:pPr>
      <w:r>
        <w:rPr>
          <w:rFonts w:hint="eastAsia"/>
        </w:rPr>
        <w:t>进一步的，所述食指、中指、无名指、小指、大拇指通过腱绳连接在舵机转盘上，所述舵机可以通过控制转盘的转动角度实时监控腱绳的伸缩量进而确定手指的弯曲程度以及摇摆程度。</w:t>
      </w:r>
    </w:p>
    <w:p w14:paraId="2332CB7D" w14:textId="2875D2EB" w:rsidR="00EE21E1" w:rsidRDefault="00704B75" w:rsidP="00EE21E1">
      <w:pPr>
        <w:ind w:firstLine="420"/>
      </w:pPr>
      <w:r>
        <w:rPr>
          <w:rFonts w:hint="eastAsia"/>
        </w:rPr>
        <w:t>进一步的，</w:t>
      </w:r>
      <w:r w:rsidR="00EE21E1">
        <w:rPr>
          <w:rFonts w:hint="eastAsia"/>
        </w:rPr>
        <w:t>所述食指、中指、无名指、小指、大拇指均由指尖、指腹、指根、万向节组成。各个部分之间采用轴承接触以减小摩擦力。</w:t>
      </w:r>
    </w:p>
    <w:p w14:paraId="0FAE2C64" w14:textId="73928929" w:rsidR="00704B75" w:rsidRPr="00EE21E1" w:rsidRDefault="00EE21E1" w:rsidP="00D9176D">
      <w:pPr>
        <w:ind w:firstLine="420"/>
      </w:pPr>
      <w:r>
        <w:rPr>
          <w:rFonts w:hint="eastAsia"/>
        </w:rPr>
        <w:t>进一步的，所述食指、中指、无名指、小指、大拇指的指尖、指腹、指根之间采用八字绳集联，限制指尖、指腹的自由度。</w:t>
      </w:r>
    </w:p>
    <w:p w14:paraId="12E364FC" w14:textId="6F7B4375" w:rsidR="00EE21E1" w:rsidRDefault="00EE21E1" w:rsidP="00EE21E1">
      <w:pPr>
        <w:ind w:firstLine="420"/>
      </w:pPr>
      <w:r>
        <w:rPr>
          <w:rFonts w:hint="eastAsia"/>
        </w:rPr>
        <w:t>进一步的，所述食指、中指、无名指、小指、大拇指采用相同的弹簧回复机构，弹簧</w:t>
      </w:r>
      <w:r w:rsidR="00411DC7">
        <w:rPr>
          <w:rFonts w:hint="eastAsia"/>
        </w:rPr>
        <w:t>牵引</w:t>
      </w:r>
      <w:r>
        <w:rPr>
          <w:rFonts w:hint="eastAsia"/>
        </w:rPr>
        <w:t>绳一头连接在指腹的销钉上，另一头连接在弹簧上，弹簧固定绳一头固定在掌</w:t>
      </w:r>
      <w:r w:rsidR="00FB20B8">
        <w:rPr>
          <w:rFonts w:hint="eastAsia"/>
        </w:rPr>
        <w:t>骨</w:t>
      </w:r>
      <w:r>
        <w:rPr>
          <w:rFonts w:hint="eastAsia"/>
        </w:rPr>
        <w:t>上，另一头连接在弹簧的另一端，利用弹簧的变形拉力复位。</w:t>
      </w:r>
    </w:p>
    <w:p w14:paraId="3C0BDA51" w14:textId="378ED5D2" w:rsidR="00EE21E1" w:rsidRDefault="00EE21E1" w:rsidP="00EE21E1">
      <w:pPr>
        <w:ind w:firstLine="420"/>
      </w:pPr>
      <w:r>
        <w:rPr>
          <w:rFonts w:hint="eastAsia"/>
        </w:rPr>
        <w:t>进一步的，所述食指、中指、无名指</w:t>
      </w:r>
      <w:r w:rsidR="00080D4A">
        <w:rPr>
          <w:rFonts w:hint="eastAsia"/>
        </w:rPr>
        <w:t xml:space="preserve"> </w:t>
      </w:r>
      <w:r>
        <w:rPr>
          <w:rFonts w:hint="eastAsia"/>
        </w:rPr>
        <w:t>、小指、大拇指的指尖、指腹的正面均布置了</w:t>
      </w:r>
      <w:r w:rsidR="00D772D3">
        <w:rPr>
          <w:rFonts w:hint="eastAsia"/>
        </w:rPr>
        <w:t>静</w:t>
      </w:r>
      <w:r w:rsidR="00D772D3">
        <w:rPr>
          <w:rFonts w:hint="eastAsia"/>
        </w:rPr>
        <w:t>/</w:t>
      </w:r>
      <w:r w:rsidR="00D772D3">
        <w:rPr>
          <w:rFonts w:hint="eastAsia"/>
        </w:rPr>
        <w:t>动态</w:t>
      </w:r>
      <w:r>
        <w:rPr>
          <w:rFonts w:hint="eastAsia"/>
        </w:rPr>
        <w:t>触觉传感器，所述</w:t>
      </w:r>
      <w:r w:rsidR="00D772D3">
        <w:rPr>
          <w:rFonts w:hint="eastAsia"/>
        </w:rPr>
        <w:t>静</w:t>
      </w:r>
      <w:r w:rsidR="00D03ED6">
        <w:rPr>
          <w:rFonts w:hint="eastAsia"/>
        </w:rPr>
        <w:t>态</w:t>
      </w:r>
      <w:r w:rsidR="00D772D3">
        <w:rPr>
          <w:rFonts w:hint="eastAsia"/>
        </w:rPr>
        <w:t>力传感器由</w:t>
      </w:r>
      <w:r w:rsidR="00D03ED6">
        <w:rPr>
          <w:rFonts w:hint="eastAsia"/>
        </w:rPr>
        <w:t>应变片组成，动态力传感器由</w:t>
      </w:r>
      <w:r w:rsidR="00D03ED6">
        <w:rPr>
          <w:rFonts w:hint="eastAsia"/>
        </w:rPr>
        <w:t>PVDF</w:t>
      </w:r>
      <w:r w:rsidR="00D03ED6">
        <w:rPr>
          <w:rFonts w:hint="eastAsia"/>
        </w:rPr>
        <w:t>制作</w:t>
      </w:r>
      <w:r>
        <w:rPr>
          <w:rFonts w:hint="eastAsia"/>
        </w:rPr>
        <w:t>。</w:t>
      </w:r>
    </w:p>
    <w:p w14:paraId="762D6F45" w14:textId="26AC7CFB" w:rsidR="00EE21E1" w:rsidRPr="00080D4A" w:rsidRDefault="00080D4A" w:rsidP="00EE21E1">
      <w:pPr>
        <w:ind w:firstLine="420"/>
      </w:pPr>
      <w:r>
        <w:rPr>
          <w:rFonts w:hint="eastAsia"/>
        </w:rPr>
        <w:t>进一步的，所述舵机采用</w:t>
      </w:r>
      <w:r w:rsidR="00D772D3">
        <w:rPr>
          <w:rFonts w:hint="eastAsia"/>
        </w:rPr>
        <w:t>STS3032</w:t>
      </w:r>
      <w:r w:rsidR="00D772D3">
        <w:rPr>
          <w:rFonts w:hint="eastAsia"/>
        </w:rPr>
        <w:t>总线</w:t>
      </w:r>
      <w:r>
        <w:rPr>
          <w:rFonts w:hint="eastAsia"/>
        </w:rPr>
        <w:t>舵机，舵机上安装绕线转盘用于缠绕驱动线</w:t>
      </w:r>
      <w:r w:rsidR="00B26C13">
        <w:rPr>
          <w:rFonts w:hint="eastAsia"/>
        </w:rPr>
        <w:t>。</w:t>
      </w:r>
    </w:p>
    <w:p w14:paraId="13C2689E" w14:textId="0B1CBBE7" w:rsidR="00D9176D" w:rsidRDefault="00B26C13" w:rsidP="00B26C13">
      <w:pPr>
        <w:ind w:firstLineChars="200" w:firstLine="480"/>
      </w:pPr>
      <w:r>
        <w:rPr>
          <w:rFonts w:hint="eastAsia"/>
        </w:rPr>
        <w:t>进一步的，所述柔性材料使用</w:t>
      </w:r>
      <w:r w:rsidR="009C0750">
        <w:rPr>
          <w:rFonts w:hint="eastAsia"/>
        </w:rPr>
        <w:t>单组分室温固化橡胶</w:t>
      </w:r>
      <w:r>
        <w:rPr>
          <w:rFonts w:hint="eastAsia"/>
        </w:rPr>
        <w:t>。</w:t>
      </w:r>
    </w:p>
    <w:p w14:paraId="761549A8" w14:textId="128B02EE" w:rsidR="00512DE1" w:rsidRDefault="00512DE1" w:rsidP="00512DE1">
      <w:pPr>
        <w:ind w:firstLine="420"/>
        <w:rPr>
          <w:szCs w:val="24"/>
        </w:rPr>
      </w:pPr>
      <w:r w:rsidRPr="00512DE1">
        <w:rPr>
          <w:szCs w:val="24"/>
        </w:rPr>
        <w:t>与现有技术相比，本发明具有如下有益效果：本发明提出的</w:t>
      </w:r>
      <w:r w:rsidR="009C0750">
        <w:rPr>
          <w:rFonts w:hint="eastAsia"/>
        </w:rPr>
        <w:t>舵机驱动的多自由度自感知仿生灵巧手</w:t>
      </w:r>
      <w:r w:rsidRPr="00512DE1">
        <w:rPr>
          <w:szCs w:val="24"/>
        </w:rPr>
        <w:t>不仅结构简单紧凑，通过基于总线舵机的线驱动方式，实现了手指的灵活操控，还具备动态与静态双重力感知能力。手指外部采用柔性材料浇筑形成包覆结构，不仅有效保护了内部的触觉感知单元，还使得手指在接触时能够通过柔性表面的挤压与形变，更加稳健地抓取形状复杂、易碎或易变形的物体。同时，依托总线舵机的位置和负载反馈功能，灵巧手具备本体感受觉能力。通过该具备多自由度的仿生结构，不仅能够完成多种类型物体的精确抓取，还能在抓取过程中实时获取动静态触觉信息，构建闭环控制系统，从而实现对目标物体的灵巧、精准操作。</w:t>
      </w:r>
    </w:p>
    <w:p w14:paraId="18A30A20" w14:textId="56437CBD" w:rsidR="00F70ED1" w:rsidRDefault="00A32264" w:rsidP="00512DE1">
      <w:pPr>
        <w:ind w:firstLine="420"/>
        <w:rPr>
          <w:b/>
          <w:bCs/>
        </w:rPr>
      </w:pPr>
      <w:r>
        <w:rPr>
          <w:rFonts w:hint="eastAsia"/>
          <w:b/>
          <w:bCs/>
        </w:rPr>
        <w:t>附图说明</w:t>
      </w:r>
    </w:p>
    <w:p w14:paraId="41C8328F" w14:textId="77777777" w:rsidR="00577141" w:rsidRDefault="00577141" w:rsidP="00577141">
      <w:pPr>
        <w:ind w:firstLineChars="200" w:firstLine="480"/>
      </w:pPr>
      <w:r>
        <w:rPr>
          <w:rFonts w:hint="eastAsia"/>
        </w:rPr>
        <w:t>图</w:t>
      </w:r>
      <w:r>
        <w:rPr>
          <w:rFonts w:hint="eastAsia"/>
        </w:rPr>
        <w:t>1</w:t>
      </w:r>
      <w:r>
        <w:rPr>
          <w:rFonts w:hint="eastAsia"/>
        </w:rPr>
        <w:t>为本发明</w:t>
      </w:r>
      <w:r w:rsidR="002E6D63">
        <w:rPr>
          <w:rFonts w:hint="eastAsia"/>
        </w:rPr>
        <w:t>实施例</w:t>
      </w:r>
      <w:r w:rsidR="00C06949">
        <w:rPr>
          <w:rFonts w:hint="eastAsia"/>
        </w:rPr>
        <w:t>整体结构</w:t>
      </w:r>
      <w:r>
        <w:rPr>
          <w:rFonts w:hint="eastAsia"/>
        </w:rPr>
        <w:t>示意图。</w:t>
      </w:r>
    </w:p>
    <w:p w14:paraId="384875FC" w14:textId="79D49B39" w:rsidR="00577141" w:rsidRDefault="00577141" w:rsidP="00577141">
      <w:pPr>
        <w:ind w:firstLineChars="200" w:firstLine="480"/>
      </w:pPr>
      <w:r>
        <w:rPr>
          <w:rFonts w:hint="eastAsia"/>
        </w:rPr>
        <w:t>图</w:t>
      </w:r>
      <w:r>
        <w:rPr>
          <w:rFonts w:hint="eastAsia"/>
        </w:rPr>
        <w:t>2</w:t>
      </w:r>
      <w:r>
        <w:rPr>
          <w:rFonts w:hint="eastAsia"/>
        </w:rPr>
        <w:t>为本发明</w:t>
      </w:r>
      <w:r w:rsidR="00E76586">
        <w:rPr>
          <w:rFonts w:hint="eastAsia"/>
        </w:rPr>
        <w:t>实施例</w:t>
      </w:r>
      <w:r>
        <w:rPr>
          <w:rFonts w:hint="eastAsia"/>
        </w:rPr>
        <w:t>的</w:t>
      </w:r>
      <w:r w:rsidR="00154A4B">
        <w:rPr>
          <w:rFonts w:hint="eastAsia"/>
        </w:rPr>
        <w:t>四指</w:t>
      </w:r>
      <w:r>
        <w:rPr>
          <w:rFonts w:hint="eastAsia"/>
        </w:rPr>
        <w:t>部分结构示意图。</w:t>
      </w:r>
    </w:p>
    <w:p w14:paraId="4EE31CD0" w14:textId="23936D1C" w:rsidR="00577141" w:rsidRDefault="00577141" w:rsidP="00577141">
      <w:pPr>
        <w:ind w:firstLineChars="200" w:firstLine="480"/>
      </w:pPr>
      <w:r>
        <w:rPr>
          <w:rFonts w:hint="eastAsia"/>
        </w:rPr>
        <w:t>图</w:t>
      </w:r>
      <w:r>
        <w:rPr>
          <w:rFonts w:hint="eastAsia"/>
        </w:rPr>
        <w:t>3</w:t>
      </w:r>
      <w:r>
        <w:rPr>
          <w:rFonts w:hint="eastAsia"/>
        </w:rPr>
        <w:t>为本发明</w:t>
      </w:r>
      <w:r w:rsidR="00E76586">
        <w:rPr>
          <w:rFonts w:hint="eastAsia"/>
        </w:rPr>
        <w:t>实施例</w:t>
      </w:r>
      <w:r>
        <w:rPr>
          <w:rFonts w:hint="eastAsia"/>
        </w:rPr>
        <w:t>的</w:t>
      </w:r>
      <w:r w:rsidR="00154A4B">
        <w:rPr>
          <w:rFonts w:hint="eastAsia"/>
        </w:rPr>
        <w:t>大拇指结构</w:t>
      </w:r>
      <w:r>
        <w:rPr>
          <w:rFonts w:hint="eastAsia"/>
        </w:rPr>
        <w:t>示意图。</w:t>
      </w:r>
    </w:p>
    <w:p w14:paraId="77D95B4C" w14:textId="68906A58" w:rsidR="00154A4B" w:rsidRDefault="002E6D63" w:rsidP="00154A4B">
      <w:pPr>
        <w:ind w:firstLineChars="200" w:firstLine="480"/>
      </w:pPr>
      <w:r>
        <w:rPr>
          <w:rFonts w:hint="eastAsia"/>
        </w:rPr>
        <w:t>图</w:t>
      </w:r>
      <w:r>
        <w:rPr>
          <w:rFonts w:hint="eastAsia"/>
        </w:rPr>
        <w:t>4</w:t>
      </w:r>
      <w:r>
        <w:rPr>
          <w:rFonts w:hint="eastAsia"/>
        </w:rPr>
        <w:t>为</w:t>
      </w:r>
      <w:r w:rsidR="00E76586">
        <w:rPr>
          <w:rFonts w:hint="eastAsia"/>
        </w:rPr>
        <w:t>本发明实施例的</w:t>
      </w:r>
      <w:r w:rsidR="009F185B">
        <w:rPr>
          <w:rFonts w:hint="eastAsia"/>
        </w:rPr>
        <w:t>手指八字绳和回弹装置</w:t>
      </w:r>
      <w:r w:rsidR="00154A4B">
        <w:rPr>
          <w:rFonts w:hint="eastAsia"/>
        </w:rPr>
        <w:t>所在截面示意</w:t>
      </w:r>
      <w:r w:rsidR="00E76586">
        <w:rPr>
          <w:rFonts w:hint="eastAsia"/>
        </w:rPr>
        <w:t>图。</w:t>
      </w:r>
    </w:p>
    <w:p w14:paraId="354FC5A3" w14:textId="77777777" w:rsidR="00154A4B" w:rsidRDefault="00154A4B" w:rsidP="00154A4B">
      <w:pPr>
        <w:ind w:firstLineChars="200" w:firstLine="480"/>
      </w:pPr>
      <w:r>
        <w:rPr>
          <w:rFonts w:hint="eastAsia"/>
        </w:rPr>
        <w:t>图</w:t>
      </w:r>
      <w:r>
        <w:rPr>
          <w:rFonts w:hint="eastAsia"/>
        </w:rPr>
        <w:t>5</w:t>
      </w:r>
      <w:r>
        <w:rPr>
          <w:rFonts w:hint="eastAsia"/>
        </w:rPr>
        <w:t>为本发明实施例的手指八字绳和回弹装置结构示意图。</w:t>
      </w:r>
    </w:p>
    <w:p w14:paraId="3AB09747" w14:textId="722E9A4F" w:rsidR="00577141" w:rsidRDefault="00577141" w:rsidP="00154A4B">
      <w:pPr>
        <w:ind w:firstLineChars="200" w:firstLine="480"/>
      </w:pPr>
      <w:r>
        <w:rPr>
          <w:rFonts w:hint="eastAsia"/>
        </w:rPr>
        <w:lastRenderedPageBreak/>
        <w:t>图</w:t>
      </w:r>
      <w:r w:rsidR="002E6D63">
        <w:rPr>
          <w:rFonts w:hint="eastAsia"/>
        </w:rPr>
        <w:t>6</w:t>
      </w:r>
      <w:r>
        <w:rPr>
          <w:rFonts w:hint="eastAsia"/>
        </w:rPr>
        <w:t>为</w:t>
      </w:r>
      <w:r w:rsidR="0048103B">
        <w:rPr>
          <w:rFonts w:hint="eastAsia"/>
        </w:rPr>
        <w:t>本发明实施例的</w:t>
      </w:r>
      <w:r w:rsidR="00154A4B">
        <w:rPr>
          <w:rFonts w:hint="eastAsia"/>
        </w:rPr>
        <w:t>手腕双八字绳结构</w:t>
      </w:r>
      <w:r w:rsidR="0048103B">
        <w:rPr>
          <w:rFonts w:hint="eastAsia"/>
        </w:rPr>
        <w:t>示意图</w:t>
      </w:r>
      <w:r>
        <w:rPr>
          <w:rFonts w:hint="eastAsia"/>
        </w:rPr>
        <w:t>。</w:t>
      </w:r>
    </w:p>
    <w:p w14:paraId="00DF24F9" w14:textId="51FBD803" w:rsidR="00F70ED1" w:rsidRDefault="00577141" w:rsidP="00577141">
      <w:pPr>
        <w:ind w:firstLineChars="200" w:firstLine="480"/>
      </w:pPr>
      <w:r>
        <w:rPr>
          <w:rFonts w:hint="eastAsia"/>
        </w:rPr>
        <w:t>其中：</w:t>
      </w:r>
      <w:r>
        <w:rPr>
          <w:rFonts w:hint="eastAsia"/>
        </w:rPr>
        <w:t>1</w:t>
      </w:r>
      <w:r w:rsidR="00EA5188">
        <w:rPr>
          <w:rFonts w:hint="eastAsia"/>
        </w:rPr>
        <w:t>-</w:t>
      </w:r>
      <w:r w:rsidR="00154A4B">
        <w:rPr>
          <w:rFonts w:hint="eastAsia"/>
        </w:rPr>
        <w:t>四指</w:t>
      </w:r>
      <w:r>
        <w:rPr>
          <w:rFonts w:hint="eastAsia"/>
        </w:rPr>
        <w:t>，</w:t>
      </w:r>
      <w:r>
        <w:rPr>
          <w:rFonts w:hint="eastAsia"/>
        </w:rPr>
        <w:t>2</w:t>
      </w:r>
      <w:r w:rsidR="00EA5188">
        <w:rPr>
          <w:rFonts w:hint="eastAsia"/>
        </w:rPr>
        <w:t>-</w:t>
      </w:r>
      <w:r w:rsidR="00154A4B">
        <w:rPr>
          <w:rFonts w:hint="eastAsia"/>
        </w:rPr>
        <w:t>手掌</w:t>
      </w:r>
      <w:r>
        <w:rPr>
          <w:rFonts w:hint="eastAsia"/>
        </w:rPr>
        <w:t>，</w:t>
      </w:r>
      <w:r>
        <w:rPr>
          <w:rFonts w:hint="eastAsia"/>
        </w:rPr>
        <w:t>3</w:t>
      </w:r>
      <w:r w:rsidR="00EA5188">
        <w:rPr>
          <w:rFonts w:hint="eastAsia"/>
        </w:rPr>
        <w:t>-</w:t>
      </w:r>
      <w:r w:rsidR="00154A4B">
        <w:rPr>
          <w:rFonts w:hint="eastAsia"/>
        </w:rPr>
        <w:t>大拇指</w:t>
      </w:r>
      <w:r>
        <w:rPr>
          <w:rFonts w:hint="eastAsia"/>
        </w:rPr>
        <w:t>，</w:t>
      </w:r>
      <w:r>
        <w:rPr>
          <w:rFonts w:hint="eastAsia"/>
        </w:rPr>
        <w:t>4</w:t>
      </w:r>
      <w:r w:rsidR="00EA5188">
        <w:rPr>
          <w:rFonts w:hint="eastAsia"/>
        </w:rPr>
        <w:t>-</w:t>
      </w:r>
      <w:r w:rsidR="00154A4B">
        <w:rPr>
          <w:rFonts w:hint="eastAsia"/>
        </w:rPr>
        <w:t>手腕</w:t>
      </w:r>
      <w:r>
        <w:rPr>
          <w:rFonts w:hint="eastAsia"/>
        </w:rPr>
        <w:t>，</w:t>
      </w:r>
      <w:r>
        <w:rPr>
          <w:rFonts w:hint="eastAsia"/>
        </w:rPr>
        <w:t>5</w:t>
      </w:r>
      <w:r w:rsidR="00EA5188">
        <w:rPr>
          <w:rFonts w:hint="eastAsia"/>
        </w:rPr>
        <w:t>-</w:t>
      </w:r>
      <w:r w:rsidR="00154A4B">
        <w:rPr>
          <w:rFonts w:hint="eastAsia"/>
        </w:rPr>
        <w:t>小臂</w:t>
      </w:r>
      <w:r>
        <w:rPr>
          <w:rFonts w:hint="eastAsia"/>
        </w:rPr>
        <w:t>，</w:t>
      </w:r>
      <w:r>
        <w:rPr>
          <w:rFonts w:hint="eastAsia"/>
        </w:rPr>
        <w:t>6</w:t>
      </w:r>
      <w:r w:rsidR="00EA5188">
        <w:rPr>
          <w:rFonts w:hint="eastAsia"/>
        </w:rPr>
        <w:t>-</w:t>
      </w:r>
      <w:r w:rsidR="00154A4B">
        <w:rPr>
          <w:rFonts w:hint="eastAsia"/>
        </w:rPr>
        <w:t>指尖</w:t>
      </w:r>
      <w:r>
        <w:rPr>
          <w:rFonts w:hint="eastAsia"/>
        </w:rPr>
        <w:t>，</w:t>
      </w:r>
      <w:r>
        <w:rPr>
          <w:rFonts w:hint="eastAsia"/>
        </w:rPr>
        <w:t>7</w:t>
      </w:r>
      <w:r w:rsidR="00EA5188">
        <w:rPr>
          <w:rFonts w:hint="eastAsia"/>
        </w:rPr>
        <w:t>-</w:t>
      </w:r>
      <w:r w:rsidR="00154A4B">
        <w:rPr>
          <w:rFonts w:hint="eastAsia"/>
        </w:rPr>
        <w:t>指腹</w:t>
      </w:r>
      <w:r>
        <w:rPr>
          <w:rFonts w:hint="eastAsia"/>
        </w:rPr>
        <w:t>，</w:t>
      </w:r>
      <w:r>
        <w:rPr>
          <w:rFonts w:hint="eastAsia"/>
        </w:rPr>
        <w:t>8</w:t>
      </w:r>
      <w:r w:rsidR="00EA5188">
        <w:rPr>
          <w:rFonts w:hint="eastAsia"/>
        </w:rPr>
        <w:t>-</w:t>
      </w:r>
      <w:r w:rsidR="00154A4B">
        <w:rPr>
          <w:rFonts w:hint="eastAsia"/>
        </w:rPr>
        <w:t>指根</w:t>
      </w:r>
      <w:r>
        <w:rPr>
          <w:rFonts w:hint="eastAsia"/>
        </w:rPr>
        <w:t>，</w:t>
      </w:r>
      <w:r>
        <w:rPr>
          <w:rFonts w:hint="eastAsia"/>
        </w:rPr>
        <w:t>9</w:t>
      </w:r>
      <w:r w:rsidR="00EA5188">
        <w:rPr>
          <w:rFonts w:hint="eastAsia"/>
        </w:rPr>
        <w:t>-</w:t>
      </w:r>
      <w:r w:rsidR="00154A4B">
        <w:rPr>
          <w:rFonts w:hint="eastAsia"/>
        </w:rPr>
        <w:t>四指万向节</w:t>
      </w:r>
      <w:r>
        <w:rPr>
          <w:rFonts w:hint="eastAsia"/>
        </w:rPr>
        <w:t>，</w:t>
      </w:r>
      <w:r>
        <w:rPr>
          <w:rFonts w:hint="eastAsia"/>
        </w:rPr>
        <w:t>10</w:t>
      </w:r>
      <w:r w:rsidR="00EA5188">
        <w:rPr>
          <w:rFonts w:hint="eastAsia"/>
        </w:rPr>
        <w:t>-</w:t>
      </w:r>
      <w:r w:rsidR="00154A4B">
        <w:rPr>
          <w:rFonts w:hint="eastAsia"/>
        </w:rPr>
        <w:t>掌</w:t>
      </w:r>
      <w:r w:rsidR="00FB20B8">
        <w:rPr>
          <w:rFonts w:hint="eastAsia"/>
        </w:rPr>
        <w:t>骨</w:t>
      </w:r>
      <w:r>
        <w:rPr>
          <w:rFonts w:hint="eastAsia"/>
        </w:rPr>
        <w:t>，</w:t>
      </w:r>
      <w:r>
        <w:rPr>
          <w:rFonts w:hint="eastAsia"/>
        </w:rPr>
        <w:t>11</w:t>
      </w:r>
      <w:r w:rsidR="00EA5188">
        <w:rPr>
          <w:rFonts w:hint="eastAsia"/>
        </w:rPr>
        <w:t>-</w:t>
      </w:r>
      <w:r w:rsidR="00154A4B">
        <w:rPr>
          <w:rFonts w:hint="eastAsia"/>
        </w:rPr>
        <w:t>总线舵机</w:t>
      </w:r>
      <w:r>
        <w:rPr>
          <w:rFonts w:hint="eastAsia"/>
        </w:rPr>
        <w:t>，</w:t>
      </w:r>
      <w:r>
        <w:rPr>
          <w:rFonts w:hint="eastAsia"/>
        </w:rPr>
        <w:t>12</w:t>
      </w:r>
      <w:r w:rsidR="00EA5188">
        <w:rPr>
          <w:rFonts w:hint="eastAsia"/>
        </w:rPr>
        <w:t>-</w:t>
      </w:r>
      <w:r w:rsidR="00154A4B">
        <w:rPr>
          <w:rFonts w:hint="eastAsia"/>
        </w:rPr>
        <w:t>轴承</w:t>
      </w:r>
      <w:r>
        <w:rPr>
          <w:rFonts w:hint="eastAsia"/>
        </w:rPr>
        <w:t>，</w:t>
      </w:r>
      <w:r>
        <w:rPr>
          <w:rFonts w:hint="eastAsia"/>
        </w:rPr>
        <w:t>13</w:t>
      </w:r>
      <w:r w:rsidR="00EA5188">
        <w:rPr>
          <w:rFonts w:hint="eastAsia"/>
        </w:rPr>
        <w:t>-</w:t>
      </w:r>
      <w:r w:rsidR="00154A4B">
        <w:rPr>
          <w:rFonts w:hint="eastAsia"/>
        </w:rPr>
        <w:t>舵机转盘</w:t>
      </w:r>
      <w:r w:rsidR="009A542A">
        <w:rPr>
          <w:rFonts w:hint="eastAsia"/>
        </w:rPr>
        <w:t>，</w:t>
      </w:r>
      <w:r w:rsidR="009A542A">
        <w:rPr>
          <w:rFonts w:hint="eastAsia"/>
        </w:rPr>
        <w:t>14-</w:t>
      </w:r>
      <w:r w:rsidR="00154A4B">
        <w:rPr>
          <w:rFonts w:hint="eastAsia"/>
        </w:rPr>
        <w:t>静态</w:t>
      </w:r>
      <w:r w:rsidR="00FB20B8">
        <w:rPr>
          <w:rFonts w:hint="eastAsia"/>
        </w:rPr>
        <w:t>力</w:t>
      </w:r>
      <w:r w:rsidR="00154A4B">
        <w:rPr>
          <w:rFonts w:hint="eastAsia"/>
        </w:rPr>
        <w:t>传感器</w:t>
      </w:r>
      <w:r w:rsidR="009A542A">
        <w:rPr>
          <w:rFonts w:hint="eastAsia"/>
        </w:rPr>
        <w:t>，</w:t>
      </w:r>
      <w:r w:rsidR="009A542A">
        <w:rPr>
          <w:rFonts w:hint="eastAsia"/>
        </w:rPr>
        <w:t>15-</w:t>
      </w:r>
      <w:r w:rsidR="00154A4B">
        <w:rPr>
          <w:rFonts w:hint="eastAsia"/>
        </w:rPr>
        <w:t>动态</w:t>
      </w:r>
      <w:r w:rsidR="00FB20B8">
        <w:rPr>
          <w:rFonts w:hint="eastAsia"/>
        </w:rPr>
        <w:t>力</w:t>
      </w:r>
      <w:r w:rsidR="00154A4B">
        <w:rPr>
          <w:rFonts w:hint="eastAsia"/>
        </w:rPr>
        <w:t>传感器</w:t>
      </w:r>
      <w:r w:rsidR="009A542A">
        <w:rPr>
          <w:rFonts w:hint="eastAsia"/>
        </w:rPr>
        <w:t>，</w:t>
      </w:r>
      <w:r w:rsidR="009A542A">
        <w:rPr>
          <w:rFonts w:hint="eastAsia"/>
        </w:rPr>
        <w:t>16-</w:t>
      </w:r>
      <w:r w:rsidR="00154A4B">
        <w:rPr>
          <w:rFonts w:hint="eastAsia"/>
        </w:rPr>
        <w:t>拇指万向节</w:t>
      </w:r>
      <w:r w:rsidR="009A542A">
        <w:rPr>
          <w:rFonts w:hint="eastAsia"/>
        </w:rPr>
        <w:t>，</w:t>
      </w:r>
      <w:r w:rsidR="009A542A">
        <w:rPr>
          <w:rFonts w:hint="eastAsia"/>
        </w:rPr>
        <w:t>17-</w:t>
      </w:r>
      <w:r w:rsidR="00154A4B">
        <w:rPr>
          <w:rFonts w:hint="eastAsia"/>
        </w:rPr>
        <w:t>八字绳</w:t>
      </w:r>
      <w:r w:rsidR="009A542A">
        <w:rPr>
          <w:rFonts w:hint="eastAsia"/>
        </w:rPr>
        <w:t>，</w:t>
      </w:r>
      <w:r w:rsidR="009A542A">
        <w:rPr>
          <w:rFonts w:hint="eastAsia"/>
        </w:rPr>
        <w:t>18-</w:t>
      </w:r>
      <w:r w:rsidR="00154A4B">
        <w:rPr>
          <w:rFonts w:hint="eastAsia"/>
        </w:rPr>
        <w:t>弹簧牵引绳</w:t>
      </w:r>
      <w:r w:rsidR="009A542A">
        <w:rPr>
          <w:rFonts w:hint="eastAsia"/>
        </w:rPr>
        <w:t>，</w:t>
      </w:r>
      <w:r w:rsidR="009A542A">
        <w:rPr>
          <w:rFonts w:hint="eastAsia"/>
        </w:rPr>
        <w:t>19-</w:t>
      </w:r>
      <w:r w:rsidR="00154A4B">
        <w:rPr>
          <w:rFonts w:hint="eastAsia"/>
        </w:rPr>
        <w:t>弹簧</w:t>
      </w:r>
      <w:r w:rsidR="009A542A">
        <w:rPr>
          <w:rFonts w:hint="eastAsia"/>
        </w:rPr>
        <w:t>，</w:t>
      </w:r>
      <w:r w:rsidR="009A542A">
        <w:rPr>
          <w:rFonts w:hint="eastAsia"/>
        </w:rPr>
        <w:t>20-</w:t>
      </w:r>
      <w:r w:rsidR="009A542A">
        <w:rPr>
          <w:rFonts w:hint="eastAsia"/>
        </w:rPr>
        <w:t>弹簧</w:t>
      </w:r>
      <w:r w:rsidR="00154A4B">
        <w:rPr>
          <w:rFonts w:hint="eastAsia"/>
        </w:rPr>
        <w:t>固定绳</w:t>
      </w:r>
      <w:r w:rsidR="009A542A">
        <w:rPr>
          <w:rFonts w:hint="eastAsia"/>
        </w:rPr>
        <w:t>，</w:t>
      </w:r>
      <w:r w:rsidR="009A542A">
        <w:rPr>
          <w:rFonts w:hint="eastAsia"/>
        </w:rPr>
        <w:t>21-</w:t>
      </w:r>
      <w:r w:rsidR="00154A4B">
        <w:rPr>
          <w:rFonts w:hint="eastAsia"/>
        </w:rPr>
        <w:t>双八字绳</w:t>
      </w:r>
    </w:p>
    <w:p w14:paraId="0B9A0594" w14:textId="77777777" w:rsidR="00F70ED1" w:rsidRDefault="00A32264">
      <w:pPr>
        <w:rPr>
          <w:b/>
          <w:bCs/>
        </w:rPr>
      </w:pPr>
      <w:r>
        <w:rPr>
          <w:rFonts w:hint="eastAsia"/>
          <w:b/>
          <w:bCs/>
        </w:rPr>
        <w:t>具体实施方式</w:t>
      </w:r>
    </w:p>
    <w:p w14:paraId="421D6397" w14:textId="77777777" w:rsidR="00826BC2" w:rsidRDefault="00826BC2" w:rsidP="00826BC2">
      <w:pPr>
        <w:ind w:firstLineChars="200" w:firstLine="480"/>
        <w:rPr>
          <w:rFonts w:ascii="宋体" w:hAnsi="宋体" w:hint="eastAsia"/>
          <w:szCs w:val="24"/>
        </w:rPr>
      </w:pPr>
      <w:r>
        <w:rPr>
          <w:rFonts w:ascii="宋体" w:hAnsi="宋体" w:hint="eastAsia"/>
          <w:szCs w:val="24"/>
        </w:rPr>
        <w:t>为了加深本发明的理解，下面我们将结合附图对本发明作进一步详述，该实施例仅用于解释本发明，并不构成对本发明保护范围的限定。</w:t>
      </w:r>
    </w:p>
    <w:p w14:paraId="7C828087" w14:textId="7551C81C" w:rsidR="00826BC2" w:rsidRDefault="00826BC2" w:rsidP="00826BC2">
      <w:pPr>
        <w:ind w:firstLineChars="200" w:firstLine="480"/>
        <w:rPr>
          <w:rFonts w:ascii="宋体" w:hAnsi="宋体" w:hint="eastAsia"/>
          <w:szCs w:val="24"/>
        </w:rPr>
      </w:pPr>
      <w:r>
        <w:rPr>
          <w:rFonts w:ascii="宋体" w:hAnsi="宋体" w:hint="eastAsia"/>
          <w:szCs w:val="24"/>
        </w:rPr>
        <w:t>如图1所示，本发明的灵巧手包括按照人体仿生结构依次排列的食指，中指，无名指，小指，大拇指组成，各个手指的掌</w:t>
      </w:r>
      <w:r w:rsidR="00FB20B8">
        <w:rPr>
          <w:rFonts w:ascii="宋体" w:hAnsi="宋体" w:hint="eastAsia"/>
          <w:szCs w:val="24"/>
        </w:rPr>
        <w:t>骨（10）</w:t>
      </w:r>
      <w:r>
        <w:rPr>
          <w:rFonts w:ascii="宋体" w:hAnsi="宋体" w:hint="eastAsia"/>
          <w:szCs w:val="24"/>
        </w:rPr>
        <w:t>合并在一起组成手掌，</w:t>
      </w:r>
      <w:r w:rsidR="00FB20B8">
        <w:rPr>
          <w:rFonts w:ascii="宋体" w:hAnsi="宋体" w:hint="eastAsia"/>
          <w:szCs w:val="24"/>
        </w:rPr>
        <w:t>总线</w:t>
      </w:r>
      <w:r>
        <w:rPr>
          <w:rFonts w:ascii="宋体" w:hAnsi="宋体" w:hint="eastAsia"/>
          <w:szCs w:val="24"/>
        </w:rPr>
        <w:t>舵机（</w:t>
      </w:r>
      <w:r w:rsidR="00FB20B8">
        <w:rPr>
          <w:rFonts w:ascii="宋体" w:hAnsi="宋体" w:hint="eastAsia"/>
          <w:szCs w:val="24"/>
        </w:rPr>
        <w:t>11</w:t>
      </w:r>
      <w:r>
        <w:rPr>
          <w:rFonts w:ascii="宋体" w:hAnsi="宋体" w:hint="eastAsia"/>
          <w:szCs w:val="24"/>
        </w:rPr>
        <w:t>）集成在手掌内部，模拟人手的生理结构以及仿生运动原理，所有手指均连接在手腕（</w:t>
      </w:r>
      <w:r w:rsidR="00FB20B8">
        <w:rPr>
          <w:rFonts w:ascii="宋体" w:hAnsi="宋体" w:hint="eastAsia"/>
          <w:szCs w:val="24"/>
        </w:rPr>
        <w:t>4</w:t>
      </w:r>
      <w:r>
        <w:rPr>
          <w:rFonts w:ascii="宋体" w:hAnsi="宋体" w:hint="eastAsia"/>
          <w:szCs w:val="24"/>
        </w:rPr>
        <w:t>）上，通过腱绳传动实现手指的弯曲和摇摆。</w:t>
      </w:r>
    </w:p>
    <w:p w14:paraId="3589B1BB" w14:textId="2319D996" w:rsidR="00826BC2" w:rsidRDefault="00826BC2" w:rsidP="00826BC2">
      <w:pPr>
        <w:ind w:firstLineChars="200" w:firstLine="480"/>
        <w:rPr>
          <w:rFonts w:ascii="宋体" w:hAnsi="宋体" w:hint="eastAsia"/>
          <w:szCs w:val="24"/>
        </w:rPr>
      </w:pPr>
      <w:r>
        <w:rPr>
          <w:rFonts w:ascii="宋体" w:hAnsi="宋体" w:hint="eastAsia"/>
          <w:szCs w:val="24"/>
        </w:rPr>
        <w:t>如图</w:t>
      </w:r>
      <w:r w:rsidR="00FB20B8">
        <w:rPr>
          <w:rFonts w:ascii="宋体" w:hAnsi="宋体" w:hint="eastAsia"/>
          <w:szCs w:val="24"/>
        </w:rPr>
        <w:t>2</w:t>
      </w:r>
      <w:r>
        <w:rPr>
          <w:rFonts w:ascii="宋体" w:hAnsi="宋体" w:hint="eastAsia"/>
          <w:szCs w:val="24"/>
        </w:rPr>
        <w:t>所示，在指尖和指腹的中间部分布置了</w:t>
      </w:r>
      <w:r>
        <w:rPr>
          <w:rFonts w:hint="eastAsia"/>
        </w:rPr>
        <w:t>静态力传感器（</w:t>
      </w:r>
      <w:r w:rsidR="00FB20B8">
        <w:rPr>
          <w:rFonts w:hint="eastAsia"/>
        </w:rPr>
        <w:t>14</w:t>
      </w:r>
      <w:r>
        <w:rPr>
          <w:rFonts w:hint="eastAsia"/>
        </w:rPr>
        <w:t>）和动态力传感器（</w:t>
      </w:r>
      <w:r w:rsidR="00FB20B8">
        <w:rPr>
          <w:rFonts w:hint="eastAsia"/>
        </w:rPr>
        <w:t>15</w:t>
      </w:r>
      <w:r>
        <w:rPr>
          <w:rFonts w:hint="eastAsia"/>
        </w:rPr>
        <w:t>），外围浇筑上柔性皮肤，用于收集手指在抓握运动中采集到的触觉感知信号。</w:t>
      </w:r>
    </w:p>
    <w:p w14:paraId="7E7421FB" w14:textId="411EC7DC" w:rsidR="00826BC2" w:rsidRDefault="00826BC2" w:rsidP="00826BC2">
      <w:pPr>
        <w:ind w:firstLineChars="200" w:firstLine="480"/>
        <w:rPr>
          <w:rFonts w:ascii="宋体" w:hAnsi="宋体" w:hint="eastAsia"/>
          <w:szCs w:val="24"/>
        </w:rPr>
      </w:pPr>
      <w:r>
        <w:rPr>
          <w:rFonts w:ascii="宋体" w:hAnsi="宋体" w:hint="eastAsia"/>
          <w:szCs w:val="24"/>
        </w:rPr>
        <w:t>如图2所示，以食指为例介绍手指的结构，手指由指尖（</w:t>
      </w:r>
      <w:r w:rsidR="00FB20B8">
        <w:rPr>
          <w:rFonts w:ascii="宋体" w:hAnsi="宋体" w:hint="eastAsia"/>
          <w:szCs w:val="24"/>
        </w:rPr>
        <w:t>6</w:t>
      </w:r>
      <w:r>
        <w:rPr>
          <w:rFonts w:ascii="宋体" w:hAnsi="宋体" w:hint="eastAsia"/>
          <w:szCs w:val="24"/>
        </w:rPr>
        <w:t>）、指腹（</w:t>
      </w:r>
      <w:r w:rsidR="00FB20B8">
        <w:rPr>
          <w:rFonts w:ascii="宋体" w:hAnsi="宋体" w:hint="eastAsia"/>
          <w:szCs w:val="24"/>
        </w:rPr>
        <w:t>7</w:t>
      </w:r>
      <w:r>
        <w:rPr>
          <w:rFonts w:ascii="宋体" w:hAnsi="宋体" w:hint="eastAsia"/>
          <w:szCs w:val="24"/>
        </w:rPr>
        <w:t>）、指根（</w:t>
      </w:r>
      <w:r w:rsidR="00FB20B8">
        <w:rPr>
          <w:rFonts w:ascii="宋体" w:hAnsi="宋体" w:hint="eastAsia"/>
          <w:szCs w:val="24"/>
        </w:rPr>
        <w:t>8</w:t>
      </w:r>
      <w:r>
        <w:rPr>
          <w:rFonts w:ascii="宋体" w:hAnsi="宋体" w:hint="eastAsia"/>
          <w:szCs w:val="24"/>
        </w:rPr>
        <w:t>）、</w:t>
      </w:r>
      <w:r w:rsidR="00FB20B8">
        <w:rPr>
          <w:rFonts w:ascii="宋体" w:hAnsi="宋体" w:hint="eastAsia"/>
          <w:szCs w:val="24"/>
        </w:rPr>
        <w:t>四指</w:t>
      </w:r>
      <w:r>
        <w:rPr>
          <w:rFonts w:ascii="宋体" w:hAnsi="宋体" w:hint="eastAsia"/>
          <w:szCs w:val="24"/>
        </w:rPr>
        <w:t>万向节（</w:t>
      </w:r>
      <w:r w:rsidR="00FB20B8">
        <w:rPr>
          <w:rFonts w:ascii="宋体" w:hAnsi="宋体" w:hint="eastAsia"/>
          <w:szCs w:val="24"/>
        </w:rPr>
        <w:t>9</w:t>
      </w:r>
      <w:r>
        <w:rPr>
          <w:rFonts w:ascii="宋体" w:hAnsi="宋体" w:hint="eastAsia"/>
          <w:szCs w:val="24"/>
        </w:rPr>
        <w:t>）、掌</w:t>
      </w:r>
      <w:r w:rsidR="00FB20B8">
        <w:rPr>
          <w:rFonts w:ascii="宋体" w:hAnsi="宋体" w:hint="eastAsia"/>
          <w:szCs w:val="24"/>
        </w:rPr>
        <w:t>骨</w:t>
      </w:r>
      <w:r>
        <w:rPr>
          <w:rFonts w:ascii="宋体" w:hAnsi="宋体" w:hint="eastAsia"/>
          <w:szCs w:val="24"/>
        </w:rPr>
        <w:t>（</w:t>
      </w:r>
      <w:r w:rsidR="00FB20B8">
        <w:rPr>
          <w:rFonts w:ascii="宋体" w:hAnsi="宋体" w:hint="eastAsia"/>
          <w:szCs w:val="24"/>
        </w:rPr>
        <w:t>10</w:t>
      </w:r>
      <w:r>
        <w:rPr>
          <w:rFonts w:ascii="宋体" w:hAnsi="宋体" w:hint="eastAsia"/>
          <w:szCs w:val="24"/>
        </w:rPr>
        <w:t>）、舵机（1</w:t>
      </w:r>
      <w:r w:rsidR="00FB20B8">
        <w:rPr>
          <w:rFonts w:ascii="宋体" w:hAnsi="宋体" w:hint="eastAsia"/>
          <w:szCs w:val="24"/>
        </w:rPr>
        <w:t>1</w:t>
      </w:r>
      <w:r>
        <w:rPr>
          <w:rFonts w:ascii="宋体" w:hAnsi="宋体" w:hint="eastAsia"/>
          <w:szCs w:val="24"/>
        </w:rPr>
        <w:t>）和舵机转盘（1</w:t>
      </w:r>
      <w:r w:rsidR="00FB20B8">
        <w:rPr>
          <w:rFonts w:ascii="宋体" w:hAnsi="宋体" w:hint="eastAsia"/>
          <w:szCs w:val="24"/>
        </w:rPr>
        <w:t>3</w:t>
      </w:r>
      <w:r>
        <w:rPr>
          <w:rFonts w:ascii="宋体" w:hAnsi="宋体" w:hint="eastAsia"/>
          <w:szCs w:val="24"/>
        </w:rPr>
        <w:t>）构成，各个转动副之间采用轴承（1</w:t>
      </w:r>
      <w:r w:rsidR="00FB20B8">
        <w:rPr>
          <w:rFonts w:ascii="宋体" w:hAnsi="宋体" w:hint="eastAsia"/>
          <w:szCs w:val="24"/>
        </w:rPr>
        <w:t>2</w:t>
      </w:r>
      <w:r>
        <w:rPr>
          <w:rFonts w:ascii="宋体" w:hAnsi="宋体" w:hint="eastAsia"/>
          <w:szCs w:val="24"/>
        </w:rPr>
        <w:t>）连接以减少关节之间的摩擦，每个部分都有销轴孔，牵引线可以一端连接在销轴上，另一端连接到舵机转盘（1</w:t>
      </w:r>
      <w:r w:rsidR="00FB20B8">
        <w:rPr>
          <w:rFonts w:ascii="宋体" w:hAnsi="宋体" w:hint="eastAsia"/>
          <w:szCs w:val="24"/>
        </w:rPr>
        <w:t>3</w:t>
      </w:r>
      <w:r>
        <w:rPr>
          <w:rFonts w:ascii="宋体" w:hAnsi="宋体" w:hint="eastAsia"/>
          <w:szCs w:val="24"/>
        </w:rPr>
        <w:t>）上。舵机（1</w:t>
      </w:r>
      <w:r w:rsidR="00FB20B8">
        <w:rPr>
          <w:rFonts w:ascii="宋体" w:hAnsi="宋体" w:hint="eastAsia"/>
          <w:szCs w:val="24"/>
        </w:rPr>
        <w:t>1</w:t>
      </w:r>
      <w:r>
        <w:rPr>
          <w:rFonts w:ascii="宋体" w:hAnsi="宋体" w:hint="eastAsia"/>
          <w:szCs w:val="24"/>
        </w:rPr>
        <w:t>）内置在掌</w:t>
      </w:r>
      <w:r w:rsidR="00FB20B8">
        <w:rPr>
          <w:rFonts w:ascii="宋体" w:hAnsi="宋体" w:hint="eastAsia"/>
          <w:szCs w:val="24"/>
        </w:rPr>
        <w:t>骨</w:t>
      </w:r>
      <w:r>
        <w:rPr>
          <w:rFonts w:ascii="宋体" w:hAnsi="宋体" w:hint="eastAsia"/>
          <w:szCs w:val="24"/>
        </w:rPr>
        <w:t>（1</w:t>
      </w:r>
      <w:r w:rsidR="00FB20B8">
        <w:rPr>
          <w:rFonts w:ascii="宋体" w:hAnsi="宋体" w:hint="eastAsia"/>
          <w:szCs w:val="24"/>
        </w:rPr>
        <w:t>0</w:t>
      </w:r>
      <w:r>
        <w:rPr>
          <w:rFonts w:ascii="宋体" w:hAnsi="宋体" w:hint="eastAsia"/>
          <w:szCs w:val="24"/>
        </w:rPr>
        <w:t>）上</w:t>
      </w:r>
      <w:r w:rsidR="00FB20B8">
        <w:rPr>
          <w:rFonts w:ascii="宋体" w:hAnsi="宋体" w:hint="eastAsia"/>
          <w:szCs w:val="24"/>
        </w:rPr>
        <w:t>，每个手指的掌骨（10）部分略有区别</w:t>
      </w:r>
      <w:r>
        <w:rPr>
          <w:rFonts w:ascii="宋体" w:hAnsi="宋体" w:hint="eastAsia"/>
          <w:szCs w:val="24"/>
        </w:rPr>
        <w:t>，整个手指结构简单，紧凑。</w:t>
      </w:r>
    </w:p>
    <w:p w14:paraId="6DB6B67A" w14:textId="7EEB6E5A" w:rsidR="00FB20B8" w:rsidRDefault="00FB20B8" w:rsidP="00826BC2">
      <w:pPr>
        <w:ind w:firstLineChars="200" w:firstLine="480"/>
        <w:rPr>
          <w:rFonts w:ascii="宋体" w:hAnsi="宋体" w:hint="eastAsia"/>
          <w:szCs w:val="24"/>
        </w:rPr>
      </w:pPr>
      <w:r>
        <w:rPr>
          <w:rFonts w:ascii="宋体" w:hAnsi="宋体" w:hint="eastAsia"/>
          <w:szCs w:val="24"/>
        </w:rPr>
        <w:t>如图3所示，为大拇指结构示意，大拇指由</w:t>
      </w:r>
      <w:r w:rsidR="00B846A1">
        <w:rPr>
          <w:rFonts w:ascii="宋体" w:hAnsi="宋体" w:hint="eastAsia"/>
          <w:szCs w:val="24"/>
        </w:rPr>
        <w:t>与四指相似的指尖（6）、指腹（7）、指根（8）组成，不同的是拇指万向节（16）与四指万向节（9）具有明显不同，拇指万向节（16）除了</w:t>
      </w:r>
      <w:r w:rsidR="00F947CB">
        <w:rPr>
          <w:rFonts w:ascii="宋体" w:hAnsi="宋体" w:hint="eastAsia"/>
          <w:szCs w:val="24"/>
        </w:rPr>
        <w:t>弯曲和摆动自由度外，还具有自身的转动自由度。</w:t>
      </w:r>
    </w:p>
    <w:p w14:paraId="6B14D593" w14:textId="31F3463E" w:rsidR="00F947CB" w:rsidRDefault="00F947CB" w:rsidP="00826BC2">
      <w:pPr>
        <w:ind w:firstLineChars="200" w:firstLine="480"/>
        <w:rPr>
          <w:rFonts w:ascii="宋体" w:hAnsi="宋体" w:hint="eastAsia"/>
          <w:szCs w:val="24"/>
        </w:rPr>
      </w:pPr>
      <w:r>
        <w:rPr>
          <w:rFonts w:ascii="宋体" w:hAnsi="宋体" w:hint="eastAsia"/>
          <w:szCs w:val="24"/>
        </w:rPr>
        <w:t>如图4所示，为手指八字绳与回弹结构的剖视截面图，手指内部的八字绳结构和回弹结构，均在该截面上展示。</w:t>
      </w:r>
    </w:p>
    <w:p w14:paraId="6FD44941" w14:textId="1703356C" w:rsidR="00F947CB" w:rsidRDefault="00F947CB" w:rsidP="00F947CB">
      <w:pPr>
        <w:ind w:firstLineChars="200" w:firstLine="480"/>
        <w:rPr>
          <w:rFonts w:ascii="宋体" w:hAnsi="宋体" w:hint="eastAsia"/>
          <w:szCs w:val="24"/>
        </w:rPr>
      </w:pPr>
      <w:r>
        <w:rPr>
          <w:rFonts w:ascii="宋体" w:hAnsi="宋体" w:hint="eastAsia"/>
          <w:szCs w:val="24"/>
        </w:rPr>
        <w:t>如图5所示，为手指内部的八字绳和回弹结构的示意图，八字绳（17）起始于指尖（6），在指腹（7）处交叉再连接指根（8），由此将指尖（6）、指腹（7）、指根（8）连接起来，并且起到限制前两个指节的自由度的作用。回弹机构由弹簧</w:t>
      </w:r>
      <w:r w:rsidR="00411DC7">
        <w:rPr>
          <w:rFonts w:ascii="宋体" w:hAnsi="宋体" w:hint="eastAsia"/>
          <w:szCs w:val="24"/>
        </w:rPr>
        <w:t>牵引</w:t>
      </w:r>
      <w:r>
        <w:rPr>
          <w:rFonts w:ascii="宋体" w:hAnsi="宋体" w:hint="eastAsia"/>
          <w:szCs w:val="24"/>
        </w:rPr>
        <w:t>绳（</w:t>
      </w:r>
      <w:r w:rsidR="00411DC7">
        <w:rPr>
          <w:rFonts w:ascii="宋体" w:hAnsi="宋体" w:hint="eastAsia"/>
          <w:szCs w:val="24"/>
        </w:rPr>
        <w:t>18</w:t>
      </w:r>
      <w:r>
        <w:rPr>
          <w:rFonts w:ascii="宋体" w:hAnsi="宋体" w:hint="eastAsia"/>
          <w:szCs w:val="24"/>
        </w:rPr>
        <w:t>），弹簧（</w:t>
      </w:r>
      <w:r w:rsidR="00411DC7">
        <w:rPr>
          <w:rFonts w:ascii="宋体" w:hAnsi="宋体" w:hint="eastAsia"/>
          <w:szCs w:val="24"/>
        </w:rPr>
        <w:t>19</w:t>
      </w:r>
      <w:r>
        <w:rPr>
          <w:rFonts w:ascii="宋体" w:hAnsi="宋体" w:hint="eastAsia"/>
          <w:szCs w:val="24"/>
        </w:rPr>
        <w:t>），弹簧固定绳（2</w:t>
      </w:r>
      <w:r w:rsidR="00411DC7">
        <w:rPr>
          <w:rFonts w:ascii="宋体" w:hAnsi="宋体" w:hint="eastAsia"/>
          <w:szCs w:val="24"/>
        </w:rPr>
        <w:t>0</w:t>
      </w:r>
      <w:r>
        <w:rPr>
          <w:rFonts w:ascii="宋体" w:hAnsi="宋体" w:hint="eastAsia"/>
          <w:szCs w:val="24"/>
        </w:rPr>
        <w:t>）组成，当手指弯曲时，固定在指腹（</w:t>
      </w:r>
      <w:r w:rsidR="00411DC7">
        <w:rPr>
          <w:rFonts w:ascii="宋体" w:hAnsi="宋体" w:hint="eastAsia"/>
          <w:szCs w:val="24"/>
        </w:rPr>
        <w:t>7</w:t>
      </w:r>
      <w:r>
        <w:rPr>
          <w:rFonts w:ascii="宋体" w:hAnsi="宋体" w:hint="eastAsia"/>
          <w:szCs w:val="24"/>
        </w:rPr>
        <w:t>）上的弹簧</w:t>
      </w:r>
      <w:r w:rsidR="00411DC7">
        <w:rPr>
          <w:rFonts w:ascii="宋体" w:hAnsi="宋体" w:hint="eastAsia"/>
          <w:szCs w:val="24"/>
        </w:rPr>
        <w:t>牵引</w:t>
      </w:r>
      <w:r>
        <w:rPr>
          <w:rFonts w:ascii="宋体" w:hAnsi="宋体" w:hint="eastAsia"/>
          <w:szCs w:val="24"/>
        </w:rPr>
        <w:t>绳（</w:t>
      </w:r>
      <w:r w:rsidR="00411DC7">
        <w:rPr>
          <w:rFonts w:ascii="宋体" w:hAnsi="宋体" w:hint="eastAsia"/>
          <w:szCs w:val="24"/>
        </w:rPr>
        <w:t>18</w:t>
      </w:r>
      <w:r>
        <w:rPr>
          <w:rFonts w:ascii="宋体" w:hAnsi="宋体" w:hint="eastAsia"/>
          <w:szCs w:val="24"/>
        </w:rPr>
        <w:t>）会被拉伸进而传递到弹簧（</w:t>
      </w:r>
      <w:r w:rsidR="00411DC7">
        <w:rPr>
          <w:rFonts w:ascii="宋体" w:hAnsi="宋体" w:hint="eastAsia"/>
          <w:szCs w:val="24"/>
        </w:rPr>
        <w:t>19</w:t>
      </w:r>
      <w:r>
        <w:rPr>
          <w:rFonts w:ascii="宋体" w:hAnsi="宋体" w:hint="eastAsia"/>
          <w:szCs w:val="24"/>
        </w:rPr>
        <w:t>），弹簧（</w:t>
      </w:r>
      <w:r w:rsidR="00411DC7">
        <w:rPr>
          <w:rFonts w:ascii="宋体" w:hAnsi="宋体" w:hint="eastAsia"/>
          <w:szCs w:val="24"/>
        </w:rPr>
        <w:t>19</w:t>
      </w:r>
      <w:r>
        <w:rPr>
          <w:rFonts w:ascii="宋体" w:hAnsi="宋体" w:hint="eastAsia"/>
          <w:szCs w:val="24"/>
        </w:rPr>
        <w:t>）也会被拉伸从而给予回复力，由此形成回复效果。</w:t>
      </w:r>
    </w:p>
    <w:p w14:paraId="6AFB8BB4" w14:textId="7E9F958C" w:rsidR="00FB20B8" w:rsidRPr="00C265F3" w:rsidRDefault="00F947CB" w:rsidP="00C265F3">
      <w:pPr>
        <w:ind w:firstLineChars="200" w:firstLine="480"/>
        <w:rPr>
          <w:rFonts w:ascii="宋体" w:hAnsi="宋体" w:hint="eastAsia"/>
          <w:szCs w:val="24"/>
        </w:rPr>
      </w:pPr>
      <w:r>
        <w:rPr>
          <w:rFonts w:ascii="宋体" w:hAnsi="宋体" w:hint="eastAsia"/>
          <w:szCs w:val="24"/>
        </w:rPr>
        <w:lastRenderedPageBreak/>
        <w:t>如图6所示，为手腕双八字绳</w:t>
      </w:r>
      <w:r w:rsidR="00C265F3">
        <w:rPr>
          <w:rFonts w:ascii="宋体" w:hAnsi="宋体" w:hint="eastAsia"/>
          <w:szCs w:val="24"/>
        </w:rPr>
        <w:t>（21）</w:t>
      </w:r>
      <w:r>
        <w:rPr>
          <w:rFonts w:ascii="宋体" w:hAnsi="宋体" w:hint="eastAsia"/>
          <w:szCs w:val="24"/>
        </w:rPr>
        <w:t>结构，</w:t>
      </w:r>
      <w:r w:rsidR="00C265F3">
        <w:rPr>
          <w:rFonts w:ascii="宋体" w:hAnsi="宋体" w:hint="eastAsia"/>
          <w:szCs w:val="24"/>
        </w:rPr>
        <w:t>该结构起始于中指掌骨，在手腕和小臂处分别交叉一次从而将手掌（2）、手腕（4）、小臂（5）集联起来，实现对弯曲自由度的简化。</w:t>
      </w:r>
    </w:p>
    <w:p w14:paraId="42BDFD6B" w14:textId="77777777" w:rsidR="00610235" w:rsidRDefault="00610235" w:rsidP="00610235">
      <w:pPr>
        <w:ind w:firstLineChars="200" w:firstLine="480"/>
        <w:rPr>
          <w:rFonts w:ascii="宋体" w:hAnsi="宋体" w:hint="eastAsia"/>
          <w:szCs w:val="24"/>
        </w:rPr>
        <w:sectPr w:rsidR="00610235" w:rsidSect="00610235">
          <w:headerReference w:type="default" r:id="rId14"/>
          <w:pgSz w:w="11906" w:h="16838"/>
          <w:pgMar w:top="1440" w:right="1080" w:bottom="1440" w:left="1080" w:header="851" w:footer="992" w:gutter="0"/>
          <w:pgNumType w:start="1"/>
          <w:cols w:space="720"/>
          <w:docGrid w:type="lines" w:linePitch="312"/>
        </w:sectPr>
      </w:pPr>
      <w:r>
        <w:rPr>
          <w:rFonts w:ascii="宋体" w:hAnsi="宋体" w:cs="宋体" w:hint="eastAsia"/>
          <w:szCs w:val="24"/>
        </w:rPr>
        <w:t>上述具体实施方式，仅为说明本发明的技术构思和结构特征，目的在于让熟悉此项技术的相关人士能够据以实施，但以上内容并不限制本发明的保护范围，凡是依据本发明的精神实质所作的任何等效变化或修饰，均应落入本发明的保护范围之内。</w:t>
      </w:r>
    </w:p>
    <w:p w14:paraId="55F4D200" w14:textId="64D13F8F" w:rsidR="00F70ED1" w:rsidRDefault="00512DE1">
      <w:pPr>
        <w:jc w:val="center"/>
      </w:pPr>
      <w:r>
        <w:rPr>
          <w:noProof/>
        </w:rPr>
        <w:lastRenderedPageBreak/>
        <w:drawing>
          <wp:inline distT="0" distB="0" distL="0" distR="0" wp14:anchorId="2AFB6CCE" wp14:editId="62C2C375">
            <wp:extent cx="6181090" cy="3474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090" cy="3474720"/>
                    </a:xfrm>
                    <a:prstGeom prst="rect">
                      <a:avLst/>
                    </a:prstGeom>
                    <a:noFill/>
                    <a:ln>
                      <a:noFill/>
                    </a:ln>
                  </pic:spPr>
                </pic:pic>
              </a:graphicData>
            </a:graphic>
          </wp:inline>
        </w:drawing>
      </w:r>
    </w:p>
    <w:p w14:paraId="2C292C9B" w14:textId="77777777" w:rsidR="00DD6CE2" w:rsidRDefault="00DD6CE2">
      <w:pPr>
        <w:jc w:val="center"/>
      </w:pPr>
      <w:r>
        <w:rPr>
          <w:rFonts w:hint="eastAsia"/>
        </w:rPr>
        <w:t>图</w:t>
      </w:r>
      <w:r>
        <w:rPr>
          <w:rFonts w:hint="eastAsia"/>
        </w:rPr>
        <w:t>1</w:t>
      </w:r>
    </w:p>
    <w:p w14:paraId="42A111A5" w14:textId="77777777" w:rsidR="00E4397D" w:rsidRDefault="00E4397D">
      <w:pPr>
        <w:jc w:val="center"/>
      </w:pPr>
    </w:p>
    <w:p w14:paraId="382ED0E4" w14:textId="5C34F072" w:rsidR="00DD6CE2" w:rsidRDefault="00512DE1">
      <w:pPr>
        <w:jc w:val="center"/>
      </w:pPr>
      <w:r>
        <w:rPr>
          <w:noProof/>
        </w:rPr>
        <w:drawing>
          <wp:inline distT="0" distB="0" distL="0" distR="0" wp14:anchorId="49E11A3E" wp14:editId="3BE50671">
            <wp:extent cx="6181090" cy="3474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090" cy="3474720"/>
                    </a:xfrm>
                    <a:prstGeom prst="rect">
                      <a:avLst/>
                    </a:prstGeom>
                    <a:noFill/>
                    <a:ln>
                      <a:noFill/>
                    </a:ln>
                  </pic:spPr>
                </pic:pic>
              </a:graphicData>
            </a:graphic>
          </wp:inline>
        </w:drawing>
      </w:r>
    </w:p>
    <w:p w14:paraId="6833250D" w14:textId="0D215F35" w:rsidR="00512DE1" w:rsidRDefault="00DD6CE2" w:rsidP="00512DE1">
      <w:pPr>
        <w:jc w:val="center"/>
      </w:pPr>
      <w:r>
        <w:rPr>
          <w:rFonts w:hint="eastAsia"/>
        </w:rPr>
        <w:t>图</w:t>
      </w:r>
      <w:r>
        <w:rPr>
          <w:rFonts w:hint="eastAsia"/>
        </w:rPr>
        <w:t>2</w:t>
      </w:r>
    </w:p>
    <w:p w14:paraId="5750EBD8" w14:textId="358270BA" w:rsidR="00512DE1" w:rsidRDefault="00512DE1" w:rsidP="00512DE1">
      <w:pPr>
        <w:jc w:val="center"/>
      </w:pPr>
      <w:r>
        <w:rPr>
          <w:noProof/>
        </w:rPr>
        <w:lastRenderedPageBreak/>
        <w:drawing>
          <wp:inline distT="0" distB="0" distL="0" distR="0" wp14:anchorId="2253CA27" wp14:editId="369CB96E">
            <wp:extent cx="6181090" cy="34747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090" cy="3474720"/>
                    </a:xfrm>
                    <a:prstGeom prst="rect">
                      <a:avLst/>
                    </a:prstGeom>
                    <a:noFill/>
                    <a:ln>
                      <a:noFill/>
                    </a:ln>
                  </pic:spPr>
                </pic:pic>
              </a:graphicData>
            </a:graphic>
          </wp:inline>
        </w:drawing>
      </w:r>
    </w:p>
    <w:p w14:paraId="52563DF0" w14:textId="44476ADB" w:rsidR="00512DE1" w:rsidRDefault="00512DE1" w:rsidP="00512DE1">
      <w:pPr>
        <w:jc w:val="center"/>
      </w:pPr>
      <w:r>
        <w:rPr>
          <w:rFonts w:hint="eastAsia"/>
        </w:rPr>
        <w:t>图</w:t>
      </w:r>
      <w:r>
        <w:rPr>
          <w:rFonts w:hint="eastAsia"/>
        </w:rPr>
        <w:t>3</w:t>
      </w:r>
    </w:p>
    <w:p w14:paraId="51388066" w14:textId="3FE344F7" w:rsidR="00DD6CE2" w:rsidRDefault="009F185B">
      <w:pPr>
        <w:jc w:val="center"/>
      </w:pPr>
      <w:r>
        <w:rPr>
          <w:noProof/>
        </w:rPr>
        <w:drawing>
          <wp:inline distT="0" distB="0" distL="0" distR="0" wp14:anchorId="0CD99ACA" wp14:editId="1313EFCF">
            <wp:extent cx="6181725" cy="34766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3476625"/>
                    </a:xfrm>
                    <a:prstGeom prst="rect">
                      <a:avLst/>
                    </a:prstGeom>
                    <a:noFill/>
                    <a:ln>
                      <a:noFill/>
                    </a:ln>
                  </pic:spPr>
                </pic:pic>
              </a:graphicData>
            </a:graphic>
          </wp:inline>
        </w:drawing>
      </w:r>
    </w:p>
    <w:p w14:paraId="7FA29B19" w14:textId="5C7F6357" w:rsidR="00DE42A5" w:rsidRDefault="00DE42A5">
      <w:pPr>
        <w:jc w:val="center"/>
      </w:pPr>
      <w:r>
        <w:rPr>
          <w:rFonts w:hint="eastAsia"/>
        </w:rPr>
        <w:t>图</w:t>
      </w:r>
      <w:r w:rsidR="00512DE1">
        <w:rPr>
          <w:rFonts w:hint="eastAsia"/>
        </w:rPr>
        <w:t>4</w:t>
      </w:r>
    </w:p>
    <w:p w14:paraId="54097F32" w14:textId="6BD1CC0C" w:rsidR="00DE42A5" w:rsidRDefault="00512DE1" w:rsidP="009F185B">
      <w:pPr>
        <w:jc w:val="center"/>
      </w:pPr>
      <w:r>
        <w:rPr>
          <w:noProof/>
        </w:rPr>
        <w:lastRenderedPageBreak/>
        <w:drawing>
          <wp:inline distT="0" distB="0" distL="0" distR="0" wp14:anchorId="42A69152" wp14:editId="733C4FE4">
            <wp:extent cx="6181090" cy="3474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090" cy="3474720"/>
                    </a:xfrm>
                    <a:prstGeom prst="rect">
                      <a:avLst/>
                    </a:prstGeom>
                    <a:noFill/>
                    <a:ln>
                      <a:noFill/>
                    </a:ln>
                  </pic:spPr>
                </pic:pic>
              </a:graphicData>
            </a:graphic>
          </wp:inline>
        </w:drawing>
      </w:r>
    </w:p>
    <w:p w14:paraId="0B617CBB" w14:textId="56C89CC3" w:rsidR="00816ED4" w:rsidRDefault="00816ED4">
      <w:pPr>
        <w:jc w:val="center"/>
      </w:pPr>
      <w:r>
        <w:rPr>
          <w:rFonts w:hint="eastAsia"/>
        </w:rPr>
        <w:t>图</w:t>
      </w:r>
      <w:r w:rsidR="00512DE1">
        <w:rPr>
          <w:rFonts w:hint="eastAsia"/>
        </w:rPr>
        <w:t>5</w:t>
      </w:r>
    </w:p>
    <w:p w14:paraId="35FAC410" w14:textId="19D68DE0" w:rsidR="00816ED4" w:rsidRDefault="00154A4B">
      <w:pPr>
        <w:jc w:val="center"/>
      </w:pPr>
      <w:r>
        <w:rPr>
          <w:noProof/>
        </w:rPr>
        <w:drawing>
          <wp:inline distT="0" distB="0" distL="0" distR="0" wp14:anchorId="570D8E42" wp14:editId="3E17698C">
            <wp:extent cx="6181090" cy="34747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090" cy="3474720"/>
                    </a:xfrm>
                    <a:prstGeom prst="rect">
                      <a:avLst/>
                    </a:prstGeom>
                    <a:noFill/>
                    <a:ln>
                      <a:noFill/>
                    </a:ln>
                  </pic:spPr>
                </pic:pic>
              </a:graphicData>
            </a:graphic>
          </wp:inline>
        </w:drawing>
      </w:r>
    </w:p>
    <w:p w14:paraId="70406124" w14:textId="7911B08D" w:rsidR="009E6BFF" w:rsidRDefault="009E6BFF">
      <w:pPr>
        <w:jc w:val="center"/>
      </w:pPr>
      <w:r>
        <w:rPr>
          <w:rFonts w:hint="eastAsia"/>
        </w:rPr>
        <w:t>图</w:t>
      </w:r>
      <w:r w:rsidR="00154A4B">
        <w:rPr>
          <w:rFonts w:hint="eastAsia"/>
        </w:rPr>
        <w:t>6</w:t>
      </w:r>
    </w:p>
    <w:p w14:paraId="70DB9F48" w14:textId="77777777" w:rsidR="00E4397D" w:rsidRDefault="00E4397D">
      <w:pPr>
        <w:jc w:val="center"/>
      </w:pPr>
    </w:p>
    <w:sectPr w:rsidR="00E4397D">
      <w:headerReference w:type="default" r:id="rId20"/>
      <w:footerReference w:type="default" r:id="rId21"/>
      <w:pgSz w:w="11906" w:h="16838"/>
      <w:pgMar w:top="1440" w:right="1080" w:bottom="1440" w:left="108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5EDA" w14:textId="77777777" w:rsidR="006223C4" w:rsidRDefault="006223C4">
      <w:pPr>
        <w:spacing w:line="240" w:lineRule="auto"/>
      </w:pPr>
      <w:r>
        <w:separator/>
      </w:r>
    </w:p>
  </w:endnote>
  <w:endnote w:type="continuationSeparator" w:id="0">
    <w:p w14:paraId="4F1CB490" w14:textId="77777777" w:rsidR="006223C4" w:rsidRDefault="00622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FCAC" w14:textId="77777777" w:rsidR="00F70ED1" w:rsidRDefault="00F977CC">
    <w:pPr>
      <w:pStyle w:val="a3"/>
    </w:pPr>
    <w:r>
      <w:rPr>
        <w:noProof/>
      </w:rPr>
      <mc:AlternateContent>
        <mc:Choice Requires="wps">
          <w:drawing>
            <wp:anchor distT="0" distB="0" distL="114300" distR="114300" simplePos="0" relativeHeight="251659264" behindDoc="0" locked="0" layoutInCell="1" allowOverlap="1" wp14:anchorId="5302ED79" wp14:editId="325D0D01">
              <wp:simplePos x="0" y="0"/>
              <wp:positionH relativeFrom="margin">
                <wp:align>center</wp:align>
              </wp:positionH>
              <wp:positionV relativeFrom="paragraph">
                <wp:posOffset>0</wp:posOffset>
              </wp:positionV>
              <wp:extent cx="57785" cy="19685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F9623" w14:textId="77777777" w:rsidR="00F70ED1" w:rsidRDefault="00A3226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C08">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302ED79" id="_x0000_t202" coordsize="21600,21600" o:spt="202" path="m,l,21600r21600,l21600,xe">
              <v:stroke joinstyle="miter"/>
              <v:path gradientshapeok="t" o:connecttype="rect"/>
            </v:shapetype>
            <v:shape id="文本框 2" o:spid="_x0000_s1026" type="#_x0000_t202" style="position:absolute;margin-left:0;margin-top:0;width:4.55pt;height:15.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" filled="f" stroked="f">
              <v:textbox style="mso-fit-shape-to-text:t" inset="0,0,0,0">
                <w:txbxContent>
                  <w:p w14:paraId="489F9623" w14:textId="77777777" w:rsidR="00F70ED1" w:rsidRDefault="00A3226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C08">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F450" w14:textId="77777777" w:rsidR="00F70ED1" w:rsidRDefault="00F977CC">
    <w:pPr>
      <w:pStyle w:val="a3"/>
    </w:pPr>
    <w:r>
      <w:rPr>
        <w:noProof/>
      </w:rPr>
      <mc:AlternateContent>
        <mc:Choice Requires="wps">
          <w:drawing>
            <wp:anchor distT="0" distB="0" distL="114300" distR="114300" simplePos="0" relativeHeight="251660288" behindDoc="0" locked="0" layoutInCell="1" allowOverlap="1" wp14:anchorId="36C8B53B" wp14:editId="4CDD786B">
              <wp:simplePos x="0" y="0"/>
              <wp:positionH relativeFrom="margin">
                <wp:align>center</wp:align>
              </wp:positionH>
              <wp:positionV relativeFrom="paragraph">
                <wp:posOffset>0</wp:posOffset>
              </wp:positionV>
              <wp:extent cx="57785" cy="196850"/>
              <wp:effectExtent l="0" t="0" r="0"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38AD7" w14:textId="77777777" w:rsidR="00F70ED1" w:rsidRDefault="00A3226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C08">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C8B53B" id="_x0000_t202" coordsize="21600,21600" o:spt="202" path="m,l,21600r21600,l21600,xe">
              <v:stroke joinstyle="miter"/>
              <v:path gradientshapeok="t" o:connecttype="rect"/>
            </v:shapetype>
            <v:shape id="文本框 3" o:spid="_x0000_s1027" type="#_x0000_t202" style="position:absolute;margin-left:0;margin-top:0;width:4.55pt;height:15.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" filled="f" stroked="f">
              <v:textbox style="mso-fit-shape-to-text:t" inset="0,0,0,0">
                <w:txbxContent>
                  <w:p w14:paraId="62638AD7" w14:textId="77777777" w:rsidR="00F70ED1" w:rsidRDefault="00A3226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C08">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6400" w14:textId="77777777" w:rsidR="00F70ED1" w:rsidRDefault="00F977CC">
    <w:pPr>
      <w:pStyle w:val="a3"/>
    </w:pPr>
    <w:r>
      <w:rPr>
        <w:noProof/>
      </w:rPr>
      <mc:AlternateContent>
        <mc:Choice Requires="wps">
          <w:drawing>
            <wp:anchor distT="0" distB="0" distL="114300" distR="114300" simplePos="0" relativeHeight="251661312" behindDoc="0" locked="0" layoutInCell="1" allowOverlap="1" wp14:anchorId="67616E7F" wp14:editId="1FD8DEDF">
              <wp:simplePos x="0" y="0"/>
              <wp:positionH relativeFrom="margin">
                <wp:align>center</wp:align>
              </wp:positionH>
              <wp:positionV relativeFrom="paragraph">
                <wp:posOffset>0</wp:posOffset>
              </wp:positionV>
              <wp:extent cx="57785" cy="196850"/>
              <wp:effectExtent l="0" t="0" r="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22FD6" w14:textId="77777777" w:rsidR="00F70ED1" w:rsidRDefault="00A3226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C08">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616E7F" id="_x0000_t202" coordsize="21600,21600" o:spt="202" path="m,l,21600r21600,l21600,xe">
              <v:stroke joinstyle="miter"/>
              <v:path gradientshapeok="t" o:connecttype="rect"/>
            </v:shapetype>
            <v:shape id="文本框 5" o:spid="_x0000_s1028" type="#_x0000_t202" style="position:absolute;margin-left:0;margin-top:0;width:4.55pt;height:15.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" filled="f" stroked="f">
              <v:textbox style="mso-fit-shape-to-text:t" inset="0,0,0,0">
                <w:txbxContent>
                  <w:p w14:paraId="62022FD6" w14:textId="77777777" w:rsidR="00F70ED1" w:rsidRDefault="00A3226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C08">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BE44D" w14:textId="77777777" w:rsidR="006223C4" w:rsidRDefault="006223C4">
      <w:pPr>
        <w:spacing w:line="240" w:lineRule="auto"/>
      </w:pPr>
      <w:r>
        <w:separator/>
      </w:r>
    </w:p>
  </w:footnote>
  <w:footnote w:type="continuationSeparator" w:id="0">
    <w:p w14:paraId="78838641" w14:textId="77777777" w:rsidR="006223C4" w:rsidRDefault="00622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92981" w14:textId="77777777" w:rsidR="00F70ED1" w:rsidRDefault="00A32264">
    <w:pPr>
      <w:pStyle w:val="a4"/>
      <w:pBdr>
        <w:bottom w:val="single" w:sz="4" w:space="1" w:color="auto"/>
      </w:pBdr>
      <w:jc w:val="center"/>
      <w:rPr>
        <w:rFonts w:ascii="黑体" w:eastAsia="黑体" w:hAnsi="黑体" w:cs="黑体" w:hint="eastAsia"/>
        <w:b/>
        <w:bCs/>
        <w:sz w:val="32"/>
        <w:szCs w:val="32"/>
      </w:rPr>
    </w:pPr>
    <w:r>
      <w:rPr>
        <w:rFonts w:ascii="黑体" w:eastAsia="黑体" w:hAnsi="黑体" w:cs="黑体" w:hint="eastAsia"/>
        <w:b/>
        <w:bCs/>
        <w:sz w:val="32"/>
        <w:szCs w:val="32"/>
      </w:rPr>
      <w:t>摘 要 附 图</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8D7E" w14:textId="77777777" w:rsidR="00F70ED1" w:rsidRDefault="00A32264">
    <w:pPr>
      <w:pStyle w:val="a4"/>
      <w:pBdr>
        <w:bottom w:val="single" w:sz="4" w:space="1" w:color="auto"/>
      </w:pBdr>
      <w:jc w:val="center"/>
      <w:rPr>
        <w:b/>
        <w:bCs/>
        <w:sz w:val="32"/>
        <w:szCs w:val="32"/>
      </w:rPr>
    </w:pPr>
    <w:r>
      <w:rPr>
        <w:rFonts w:ascii="黑体" w:eastAsia="黑体" w:hAnsi="黑体" w:cs="黑体" w:hint="eastAsia"/>
        <w:b/>
        <w:bCs/>
        <w:sz w:val="32"/>
        <w:szCs w:val="32"/>
      </w:rPr>
      <w:t>权 利 要 求 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C352" w14:textId="77777777" w:rsidR="00610235" w:rsidRDefault="00610235">
    <w:pPr>
      <w:pStyle w:val="a4"/>
      <w:pBdr>
        <w:bottom w:val="single" w:sz="4" w:space="1" w:color="auto"/>
      </w:pBdr>
      <w:jc w:val="center"/>
      <w:rPr>
        <w:b/>
        <w:bCs/>
        <w:sz w:val="32"/>
        <w:szCs w:val="32"/>
      </w:rPr>
    </w:pPr>
    <w:r>
      <w:rPr>
        <w:rFonts w:ascii="黑体" w:eastAsia="黑体" w:hAnsi="黑体" w:cs="黑体" w:hint="eastAsia"/>
        <w:b/>
        <w:bCs/>
        <w:sz w:val="32"/>
        <w:szCs w:val="32"/>
      </w:rPr>
      <w:t>说 明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9E57" w14:textId="77777777" w:rsidR="00F70ED1" w:rsidRDefault="00A32264">
    <w:pPr>
      <w:pStyle w:val="a4"/>
      <w:pBdr>
        <w:bottom w:val="single" w:sz="4" w:space="1" w:color="auto"/>
      </w:pBdr>
      <w:jc w:val="center"/>
      <w:rPr>
        <w:rFonts w:ascii="黑体" w:eastAsia="黑体" w:hAnsi="黑体" w:cs="黑体" w:hint="eastAsia"/>
        <w:b/>
        <w:bCs/>
        <w:sz w:val="32"/>
        <w:szCs w:val="32"/>
      </w:rPr>
    </w:pPr>
    <w:r>
      <w:rPr>
        <w:rFonts w:ascii="黑体" w:eastAsia="黑体" w:hAnsi="黑体" w:cs="黑体" w:hint="eastAsia"/>
        <w:b/>
        <w:bCs/>
        <w:sz w:val="32"/>
        <w:szCs w:val="32"/>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EC1"/>
    <w:multiLevelType w:val="singleLevel"/>
    <w:tmpl w:val="5E6F3A0D"/>
    <w:lvl w:ilvl="0">
      <w:start w:val="1"/>
      <w:numFmt w:val="decimal"/>
      <w:suff w:val="nothing"/>
      <w:lvlText w:val="%1、"/>
      <w:lvlJc w:val="left"/>
    </w:lvl>
  </w:abstractNum>
  <w:abstractNum w:abstractNumId="1" w15:restartNumberingAfterBreak="0">
    <w:nsid w:val="116572B8"/>
    <w:multiLevelType w:val="singleLevel"/>
    <w:tmpl w:val="5E6F3A0D"/>
    <w:lvl w:ilvl="0">
      <w:start w:val="1"/>
      <w:numFmt w:val="decimal"/>
      <w:suff w:val="nothing"/>
      <w:lvlText w:val="%1、"/>
      <w:lvlJc w:val="left"/>
    </w:lvl>
  </w:abstractNum>
  <w:abstractNum w:abstractNumId="2" w15:restartNumberingAfterBreak="0">
    <w:nsid w:val="5E6F3A0D"/>
    <w:multiLevelType w:val="singleLevel"/>
    <w:tmpl w:val="5E6F3A0D"/>
    <w:lvl w:ilvl="0">
      <w:start w:val="1"/>
      <w:numFmt w:val="decimal"/>
      <w:suff w:val="nothing"/>
      <w:lvlText w:val="%1、"/>
      <w:lvlJc w:val="left"/>
    </w:lvl>
  </w:abstractNum>
  <w:abstractNum w:abstractNumId="3" w15:restartNumberingAfterBreak="0">
    <w:nsid w:val="6BB260AD"/>
    <w:multiLevelType w:val="singleLevel"/>
    <w:tmpl w:val="5E6F3A0D"/>
    <w:lvl w:ilvl="0">
      <w:start w:val="1"/>
      <w:numFmt w:val="decimal"/>
      <w:suff w:val="nothing"/>
      <w:lvlText w:val="%1、"/>
      <w:lvlJc w:val="left"/>
    </w:lvl>
  </w:abstractNum>
  <w:abstractNum w:abstractNumId="4" w15:restartNumberingAfterBreak="0">
    <w:nsid w:val="6F026693"/>
    <w:multiLevelType w:val="singleLevel"/>
    <w:tmpl w:val="5E6F3A0D"/>
    <w:lvl w:ilvl="0">
      <w:start w:val="1"/>
      <w:numFmt w:val="decimal"/>
      <w:suff w:val="nothing"/>
      <w:lvlText w:val="%1、"/>
      <w:lvlJc w:val="left"/>
    </w:lvl>
  </w:abstractNum>
  <w:num w:numId="1" w16cid:durableId="1545407661">
    <w:abstractNumId w:val="2"/>
  </w:num>
  <w:num w:numId="2" w16cid:durableId="665397704">
    <w:abstractNumId w:val="3"/>
  </w:num>
  <w:num w:numId="3" w16cid:durableId="2092239602">
    <w:abstractNumId w:val="0"/>
  </w:num>
  <w:num w:numId="4" w16cid:durableId="1125854044">
    <w:abstractNumId w:val="1"/>
  </w:num>
  <w:num w:numId="5" w16cid:durableId="1494301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7E"/>
    <w:rsid w:val="00014B85"/>
    <w:rsid w:val="00017EAF"/>
    <w:rsid w:val="000273F8"/>
    <w:rsid w:val="00080D4A"/>
    <w:rsid w:val="00095795"/>
    <w:rsid w:val="00095AFF"/>
    <w:rsid w:val="000A363A"/>
    <w:rsid w:val="000A3B0A"/>
    <w:rsid w:val="000D53AE"/>
    <w:rsid w:val="000E1612"/>
    <w:rsid w:val="0010423D"/>
    <w:rsid w:val="00125047"/>
    <w:rsid w:val="00131044"/>
    <w:rsid w:val="001313B8"/>
    <w:rsid w:val="00140699"/>
    <w:rsid w:val="00154A4B"/>
    <w:rsid w:val="0019216A"/>
    <w:rsid w:val="00194624"/>
    <w:rsid w:val="001948C8"/>
    <w:rsid w:val="001A33BD"/>
    <w:rsid w:val="001B15CD"/>
    <w:rsid w:val="001B6997"/>
    <w:rsid w:val="001D2DC7"/>
    <w:rsid w:val="001D45EA"/>
    <w:rsid w:val="001F397C"/>
    <w:rsid w:val="00206AAD"/>
    <w:rsid w:val="0022056E"/>
    <w:rsid w:val="00231E22"/>
    <w:rsid w:val="00287BB3"/>
    <w:rsid w:val="002A683C"/>
    <w:rsid w:val="002B74EB"/>
    <w:rsid w:val="002C0B9B"/>
    <w:rsid w:val="002E17C7"/>
    <w:rsid w:val="002E466F"/>
    <w:rsid w:val="002E6D63"/>
    <w:rsid w:val="00301C55"/>
    <w:rsid w:val="0030270D"/>
    <w:rsid w:val="00323CFE"/>
    <w:rsid w:val="00325D28"/>
    <w:rsid w:val="003341E1"/>
    <w:rsid w:val="003469C5"/>
    <w:rsid w:val="00346B70"/>
    <w:rsid w:val="00372396"/>
    <w:rsid w:val="00377A71"/>
    <w:rsid w:val="00385DBD"/>
    <w:rsid w:val="003914F5"/>
    <w:rsid w:val="003A5D17"/>
    <w:rsid w:val="003B789D"/>
    <w:rsid w:val="003B7C80"/>
    <w:rsid w:val="00403BB9"/>
    <w:rsid w:val="00404DC0"/>
    <w:rsid w:val="00411DC7"/>
    <w:rsid w:val="00455202"/>
    <w:rsid w:val="004631DA"/>
    <w:rsid w:val="0047087B"/>
    <w:rsid w:val="00473CCC"/>
    <w:rsid w:val="0048103B"/>
    <w:rsid w:val="00491E43"/>
    <w:rsid w:val="004940CC"/>
    <w:rsid w:val="004A071C"/>
    <w:rsid w:val="004B471A"/>
    <w:rsid w:val="004C7ABA"/>
    <w:rsid w:val="004F2E11"/>
    <w:rsid w:val="004F3C81"/>
    <w:rsid w:val="005112B3"/>
    <w:rsid w:val="00512DE1"/>
    <w:rsid w:val="00534740"/>
    <w:rsid w:val="005357DA"/>
    <w:rsid w:val="0055040C"/>
    <w:rsid w:val="00556469"/>
    <w:rsid w:val="0056298D"/>
    <w:rsid w:val="005707C1"/>
    <w:rsid w:val="00576E37"/>
    <w:rsid w:val="00577141"/>
    <w:rsid w:val="005830E6"/>
    <w:rsid w:val="00584747"/>
    <w:rsid w:val="00592277"/>
    <w:rsid w:val="005937C9"/>
    <w:rsid w:val="00594B33"/>
    <w:rsid w:val="005A1BB6"/>
    <w:rsid w:val="005B0B85"/>
    <w:rsid w:val="005B477E"/>
    <w:rsid w:val="00610235"/>
    <w:rsid w:val="006223C4"/>
    <w:rsid w:val="00664C93"/>
    <w:rsid w:val="00690009"/>
    <w:rsid w:val="006934C9"/>
    <w:rsid w:val="00696387"/>
    <w:rsid w:val="006965BE"/>
    <w:rsid w:val="006A2F3A"/>
    <w:rsid w:val="006C1DD8"/>
    <w:rsid w:val="006F1C84"/>
    <w:rsid w:val="00704B75"/>
    <w:rsid w:val="00710FE0"/>
    <w:rsid w:val="00720E1A"/>
    <w:rsid w:val="00753576"/>
    <w:rsid w:val="007633DE"/>
    <w:rsid w:val="00763537"/>
    <w:rsid w:val="00765B8C"/>
    <w:rsid w:val="007800FC"/>
    <w:rsid w:val="007945D9"/>
    <w:rsid w:val="007A46E0"/>
    <w:rsid w:val="007A7189"/>
    <w:rsid w:val="007B6BE0"/>
    <w:rsid w:val="007B7731"/>
    <w:rsid w:val="007C03EF"/>
    <w:rsid w:val="007D3012"/>
    <w:rsid w:val="007D4EFE"/>
    <w:rsid w:val="007E68D4"/>
    <w:rsid w:val="008074D3"/>
    <w:rsid w:val="00816ED4"/>
    <w:rsid w:val="00826BC2"/>
    <w:rsid w:val="008350C1"/>
    <w:rsid w:val="00846A20"/>
    <w:rsid w:val="008641AB"/>
    <w:rsid w:val="00872997"/>
    <w:rsid w:val="008769D1"/>
    <w:rsid w:val="008B5A41"/>
    <w:rsid w:val="008D3234"/>
    <w:rsid w:val="008F2F53"/>
    <w:rsid w:val="008F5EF2"/>
    <w:rsid w:val="00900981"/>
    <w:rsid w:val="009258B1"/>
    <w:rsid w:val="00992127"/>
    <w:rsid w:val="009A034D"/>
    <w:rsid w:val="009A232A"/>
    <w:rsid w:val="009A542A"/>
    <w:rsid w:val="009B5645"/>
    <w:rsid w:val="009B5974"/>
    <w:rsid w:val="009C0750"/>
    <w:rsid w:val="009C7AC1"/>
    <w:rsid w:val="009E6BFF"/>
    <w:rsid w:val="009F185B"/>
    <w:rsid w:val="00A03AA4"/>
    <w:rsid w:val="00A07DA9"/>
    <w:rsid w:val="00A11FC8"/>
    <w:rsid w:val="00A14FC8"/>
    <w:rsid w:val="00A27ADF"/>
    <w:rsid w:val="00A32264"/>
    <w:rsid w:val="00A4409A"/>
    <w:rsid w:val="00A57217"/>
    <w:rsid w:val="00A57752"/>
    <w:rsid w:val="00A72511"/>
    <w:rsid w:val="00A87396"/>
    <w:rsid w:val="00AA43C2"/>
    <w:rsid w:val="00AD7329"/>
    <w:rsid w:val="00AF6813"/>
    <w:rsid w:val="00B14FEB"/>
    <w:rsid w:val="00B26C13"/>
    <w:rsid w:val="00B31FA9"/>
    <w:rsid w:val="00B40A97"/>
    <w:rsid w:val="00B77279"/>
    <w:rsid w:val="00B80DD1"/>
    <w:rsid w:val="00B846A1"/>
    <w:rsid w:val="00BB1253"/>
    <w:rsid w:val="00BC72EB"/>
    <w:rsid w:val="00BD2E69"/>
    <w:rsid w:val="00C06949"/>
    <w:rsid w:val="00C06BC2"/>
    <w:rsid w:val="00C13D37"/>
    <w:rsid w:val="00C1659C"/>
    <w:rsid w:val="00C16AA8"/>
    <w:rsid w:val="00C265F3"/>
    <w:rsid w:val="00C5464A"/>
    <w:rsid w:val="00C568C0"/>
    <w:rsid w:val="00C6624D"/>
    <w:rsid w:val="00C7052B"/>
    <w:rsid w:val="00C724D0"/>
    <w:rsid w:val="00CD1DC6"/>
    <w:rsid w:val="00CD2297"/>
    <w:rsid w:val="00CE094A"/>
    <w:rsid w:val="00CF5970"/>
    <w:rsid w:val="00D03ED6"/>
    <w:rsid w:val="00D05180"/>
    <w:rsid w:val="00D05B5D"/>
    <w:rsid w:val="00D10EA0"/>
    <w:rsid w:val="00D23BA3"/>
    <w:rsid w:val="00D35A98"/>
    <w:rsid w:val="00D47292"/>
    <w:rsid w:val="00D57E08"/>
    <w:rsid w:val="00D62424"/>
    <w:rsid w:val="00D72D05"/>
    <w:rsid w:val="00D76C7B"/>
    <w:rsid w:val="00D772D3"/>
    <w:rsid w:val="00D9176D"/>
    <w:rsid w:val="00DB54A9"/>
    <w:rsid w:val="00DD1E48"/>
    <w:rsid w:val="00DD6CE2"/>
    <w:rsid w:val="00DE42A5"/>
    <w:rsid w:val="00DF0720"/>
    <w:rsid w:val="00E00868"/>
    <w:rsid w:val="00E03303"/>
    <w:rsid w:val="00E05A7E"/>
    <w:rsid w:val="00E07AA4"/>
    <w:rsid w:val="00E2131F"/>
    <w:rsid w:val="00E426C0"/>
    <w:rsid w:val="00E42714"/>
    <w:rsid w:val="00E429F9"/>
    <w:rsid w:val="00E43257"/>
    <w:rsid w:val="00E4397D"/>
    <w:rsid w:val="00E5670E"/>
    <w:rsid w:val="00E76586"/>
    <w:rsid w:val="00E804D8"/>
    <w:rsid w:val="00E917B1"/>
    <w:rsid w:val="00E948B7"/>
    <w:rsid w:val="00EA5188"/>
    <w:rsid w:val="00EB28C2"/>
    <w:rsid w:val="00EC76DA"/>
    <w:rsid w:val="00ED51B8"/>
    <w:rsid w:val="00EE21E1"/>
    <w:rsid w:val="00EE660D"/>
    <w:rsid w:val="00F00D4C"/>
    <w:rsid w:val="00F0193A"/>
    <w:rsid w:val="00F0397A"/>
    <w:rsid w:val="00F0402D"/>
    <w:rsid w:val="00F12900"/>
    <w:rsid w:val="00F16C08"/>
    <w:rsid w:val="00F53FB2"/>
    <w:rsid w:val="00F70ED1"/>
    <w:rsid w:val="00F93DCD"/>
    <w:rsid w:val="00F947CB"/>
    <w:rsid w:val="00F977CC"/>
    <w:rsid w:val="00FA0F80"/>
    <w:rsid w:val="00FA2863"/>
    <w:rsid w:val="00FB20B8"/>
    <w:rsid w:val="00FB4041"/>
    <w:rsid w:val="00FC30A6"/>
    <w:rsid w:val="0EAD30D5"/>
    <w:rsid w:val="0F6A47D7"/>
    <w:rsid w:val="132013EF"/>
    <w:rsid w:val="134F44BD"/>
    <w:rsid w:val="147B3C2A"/>
    <w:rsid w:val="191E5B42"/>
    <w:rsid w:val="1A435CA4"/>
    <w:rsid w:val="1E17406B"/>
    <w:rsid w:val="20E15BF4"/>
    <w:rsid w:val="221D1D08"/>
    <w:rsid w:val="22AE7F72"/>
    <w:rsid w:val="2A057778"/>
    <w:rsid w:val="2AC563B9"/>
    <w:rsid w:val="2CAC29D6"/>
    <w:rsid w:val="32843DF1"/>
    <w:rsid w:val="32C5265C"/>
    <w:rsid w:val="36361698"/>
    <w:rsid w:val="368D718F"/>
    <w:rsid w:val="39057817"/>
    <w:rsid w:val="39324E64"/>
    <w:rsid w:val="3C5A3112"/>
    <w:rsid w:val="3C66061A"/>
    <w:rsid w:val="3E104D62"/>
    <w:rsid w:val="45FE1FE4"/>
    <w:rsid w:val="4600001D"/>
    <w:rsid w:val="48D3628A"/>
    <w:rsid w:val="4F65454D"/>
    <w:rsid w:val="4FDE7B29"/>
    <w:rsid w:val="54E80059"/>
    <w:rsid w:val="55245CBF"/>
    <w:rsid w:val="56474B1D"/>
    <w:rsid w:val="59680074"/>
    <w:rsid w:val="59E73D7E"/>
    <w:rsid w:val="5ECC6193"/>
    <w:rsid w:val="646E3189"/>
    <w:rsid w:val="67CF2561"/>
    <w:rsid w:val="69505613"/>
    <w:rsid w:val="69983D4A"/>
    <w:rsid w:val="6E8C5DEC"/>
    <w:rsid w:val="713B323D"/>
    <w:rsid w:val="73C349A5"/>
    <w:rsid w:val="778622A7"/>
    <w:rsid w:val="77EA26A2"/>
    <w:rsid w:val="7A926A27"/>
    <w:rsid w:val="7AA51058"/>
    <w:rsid w:val="7D913B11"/>
    <w:rsid w:val="7D925D0F"/>
    <w:rsid w:val="7DD84285"/>
    <w:rsid w:val="7ECA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4BCE31AC"/>
  <w15:docId w15:val="{782909FB-FE4A-4651-85F6-56523CCA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pPr>
    <w:rPr>
      <w:kern w:val="2"/>
      <w:sz w:val="24"/>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styleId="a5">
    <w:name w:val="Hyperlink"/>
    <w:basedOn w:val="a0"/>
    <w:unhideWhenUsed/>
    <w:rPr>
      <w:color w:val="0000FF"/>
      <w:u w:val="single"/>
    </w:rPr>
  </w:style>
  <w:style w:type="paragraph" w:styleId="a6">
    <w:name w:val="Balloon Text"/>
    <w:basedOn w:val="a"/>
    <w:link w:val="a7"/>
    <w:semiHidden/>
    <w:unhideWhenUsed/>
    <w:rsid w:val="00DD6CE2"/>
    <w:pPr>
      <w:spacing w:line="240" w:lineRule="auto"/>
    </w:pPr>
    <w:rPr>
      <w:sz w:val="18"/>
      <w:szCs w:val="18"/>
    </w:rPr>
  </w:style>
  <w:style w:type="character" w:customStyle="1" w:styleId="a7">
    <w:name w:val="批注框文本 字符"/>
    <w:basedOn w:val="a0"/>
    <w:link w:val="a6"/>
    <w:semiHidden/>
    <w:rsid w:val="00DD6CE2"/>
    <w:rPr>
      <w:kern w:val="2"/>
      <w:sz w:val="18"/>
      <w:szCs w:val="18"/>
    </w:rPr>
  </w:style>
  <w:style w:type="character" w:styleId="a8">
    <w:name w:val="annotation reference"/>
    <w:basedOn w:val="a0"/>
    <w:semiHidden/>
    <w:unhideWhenUsed/>
    <w:rsid w:val="001A33BD"/>
    <w:rPr>
      <w:sz w:val="16"/>
      <w:szCs w:val="16"/>
    </w:rPr>
  </w:style>
  <w:style w:type="paragraph" w:styleId="a9">
    <w:name w:val="annotation text"/>
    <w:basedOn w:val="a"/>
    <w:link w:val="aa"/>
    <w:semiHidden/>
    <w:unhideWhenUsed/>
    <w:rsid w:val="001A33BD"/>
    <w:pPr>
      <w:spacing w:line="240" w:lineRule="auto"/>
    </w:pPr>
    <w:rPr>
      <w:sz w:val="20"/>
      <w:szCs w:val="20"/>
    </w:rPr>
  </w:style>
  <w:style w:type="character" w:customStyle="1" w:styleId="aa">
    <w:name w:val="批注文字 字符"/>
    <w:basedOn w:val="a0"/>
    <w:link w:val="a9"/>
    <w:semiHidden/>
    <w:rsid w:val="001A33BD"/>
    <w:rPr>
      <w:kern w:val="2"/>
    </w:rPr>
  </w:style>
  <w:style w:type="paragraph" w:styleId="ab">
    <w:name w:val="annotation subject"/>
    <w:basedOn w:val="a9"/>
    <w:next w:val="a9"/>
    <w:link w:val="ac"/>
    <w:semiHidden/>
    <w:unhideWhenUsed/>
    <w:rsid w:val="001A33BD"/>
    <w:rPr>
      <w:b/>
      <w:bCs/>
    </w:rPr>
  </w:style>
  <w:style w:type="character" w:customStyle="1" w:styleId="ac">
    <w:name w:val="批注主题 字符"/>
    <w:basedOn w:val="aa"/>
    <w:link w:val="ab"/>
    <w:semiHidden/>
    <w:rsid w:val="001A33BD"/>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758">
      <w:bodyDiv w:val="1"/>
      <w:marLeft w:val="0"/>
      <w:marRight w:val="0"/>
      <w:marTop w:val="0"/>
      <w:marBottom w:val="0"/>
      <w:divBdr>
        <w:top w:val="none" w:sz="0" w:space="0" w:color="auto"/>
        <w:left w:val="none" w:sz="0" w:space="0" w:color="auto"/>
        <w:bottom w:val="none" w:sz="0" w:space="0" w:color="auto"/>
        <w:right w:val="none" w:sz="0" w:space="0" w:color="auto"/>
      </w:divBdr>
    </w:div>
    <w:div w:id="582835610">
      <w:bodyDiv w:val="1"/>
      <w:marLeft w:val="0"/>
      <w:marRight w:val="0"/>
      <w:marTop w:val="0"/>
      <w:marBottom w:val="0"/>
      <w:divBdr>
        <w:top w:val="none" w:sz="0" w:space="0" w:color="auto"/>
        <w:left w:val="none" w:sz="0" w:space="0" w:color="auto"/>
        <w:bottom w:val="none" w:sz="0" w:space="0" w:color="auto"/>
        <w:right w:val="none" w:sz="0" w:space="0" w:color="auto"/>
      </w:divBdr>
    </w:div>
    <w:div w:id="1197353812">
      <w:bodyDiv w:val="1"/>
      <w:marLeft w:val="0"/>
      <w:marRight w:val="0"/>
      <w:marTop w:val="0"/>
      <w:marBottom w:val="0"/>
      <w:divBdr>
        <w:top w:val="none" w:sz="0" w:space="0" w:color="auto"/>
        <w:left w:val="none" w:sz="0" w:space="0" w:color="auto"/>
        <w:bottom w:val="none" w:sz="0" w:space="0" w:color="auto"/>
        <w:right w:val="none" w:sz="0" w:space="0" w:color="auto"/>
      </w:divBdr>
    </w:div>
    <w:div w:id="1203594232">
      <w:bodyDiv w:val="1"/>
      <w:marLeft w:val="0"/>
      <w:marRight w:val="0"/>
      <w:marTop w:val="0"/>
      <w:marBottom w:val="0"/>
      <w:divBdr>
        <w:top w:val="none" w:sz="0" w:space="0" w:color="auto"/>
        <w:left w:val="none" w:sz="0" w:space="0" w:color="auto"/>
        <w:bottom w:val="none" w:sz="0" w:space="0" w:color="auto"/>
        <w:right w:val="none" w:sz="0" w:space="0" w:color="auto"/>
      </w:divBdr>
    </w:div>
    <w:div w:id="1245992502">
      <w:bodyDiv w:val="1"/>
      <w:marLeft w:val="0"/>
      <w:marRight w:val="0"/>
      <w:marTop w:val="0"/>
      <w:marBottom w:val="0"/>
      <w:divBdr>
        <w:top w:val="none" w:sz="0" w:space="0" w:color="auto"/>
        <w:left w:val="none" w:sz="0" w:space="0" w:color="auto"/>
        <w:bottom w:val="none" w:sz="0" w:space="0" w:color="auto"/>
        <w:right w:val="none" w:sz="0" w:space="0" w:color="auto"/>
      </w:divBdr>
    </w:div>
    <w:div w:id="1512841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textRotate="1"/>
    <customShpInfo spid="_x0000_s1026" textRotate="1"/>
    <customShpInfo spid="_x0000_s1027" textRotate="1"/>
    <customShpInfo spid="_x0000_s102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824F5E-8985-4EE9-8E0F-3B9AD46B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645</Words>
  <Characters>3683</Characters>
  <Application>Microsoft Office Word</Application>
  <DocSecurity>0</DocSecurity>
  <Lines>30</Lines>
  <Paragraphs>8</Paragraphs>
  <ScaleCrop>false</ScaleCrop>
  <Company>德崇智捷</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技术领域</dc:title>
  <dc:subject/>
  <dc:creator>WW</dc:creator>
  <cp:keywords/>
  <dc:description/>
  <cp:lastModifiedBy>chen slady</cp:lastModifiedBy>
  <cp:revision>7</cp:revision>
  <dcterms:created xsi:type="dcterms:W3CDTF">2025-05-01T16:13:00Z</dcterms:created>
  <dcterms:modified xsi:type="dcterms:W3CDTF">2025-05-01T16:17:00Z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