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A7F1B">
      <w:pPr>
        <w:jc w:val="center"/>
        <w:rPr>
          <w:rFonts w:hint="default" w:ascii="Arial Black" w:hAnsi="Arial Black" w:eastAsia="SimSun" w:cs="Arial Black"/>
          <w:color w:val="D6A66E"/>
          <w:sz w:val="24"/>
          <w:szCs w:val="24"/>
        </w:rPr>
      </w:pPr>
      <w:r>
        <w:rPr>
          <w:rFonts w:hint="default" w:ascii="Arial Black" w:hAnsi="Arial Black" w:eastAsia="SimSun" w:cs="Arial Black"/>
          <w:color w:val="D6A66E"/>
          <w:sz w:val="24"/>
          <w:szCs w:val="24"/>
        </w:rPr>
        <w:t>SANAYİ DEVRİMİNE KADAR G</w:t>
      </w:r>
      <w:bookmarkStart w:id="0" w:name="_GoBack"/>
      <w:bookmarkEnd w:id="0"/>
      <w:r>
        <w:rPr>
          <w:rFonts w:hint="default" w:ascii="Arial Black" w:hAnsi="Arial Black" w:eastAsia="SimSun" w:cs="Arial Black"/>
          <w:color w:val="D6A66E"/>
          <w:sz w:val="24"/>
          <w:szCs w:val="24"/>
        </w:rPr>
        <w:t>ÖÇÜN EN BÜYÜK NEDENLERİ</w:t>
      </w:r>
    </w:p>
    <w:p w14:paraId="7DB22B02">
      <w:pPr>
        <w:jc w:val="center"/>
        <w:rPr>
          <w:rFonts w:hint="default" w:ascii="Arial Black" w:hAnsi="Arial Black" w:eastAsia="SimSun" w:cs="Arial Black"/>
          <w:sz w:val="24"/>
          <w:szCs w:val="24"/>
          <w:lang w:val="tr-TR"/>
        </w:rPr>
      </w:pPr>
    </w:p>
    <w:p w14:paraId="5B84D15D">
      <w:pPr>
        <w:jc w:val="center"/>
        <w:rPr>
          <w:rFonts w:hint="default" w:ascii="Arial Black" w:hAnsi="Arial Black" w:eastAsia="SimSun" w:cs="Arial Black"/>
          <w:sz w:val="24"/>
          <w:szCs w:val="24"/>
          <w:lang w:val="tr-TR"/>
        </w:rPr>
      </w:pPr>
    </w:p>
    <w:p w14:paraId="24AF42E0">
      <w:pPr>
        <w:jc w:val="center"/>
        <w:rPr>
          <w:rFonts w:hint="default" w:ascii="Arial Black" w:hAnsi="Arial Black" w:eastAsia="SimSun" w:cs="Arial Black"/>
          <w:sz w:val="24"/>
          <w:szCs w:val="24"/>
          <w:lang w:val="tr-TR"/>
        </w:rPr>
      </w:pPr>
      <w:r>
        <w:rPr>
          <w:rFonts w:hint="default" w:ascii="Arial Black" w:hAnsi="Arial Black" w:eastAsia="SimSun" w:cs="Arial Black"/>
          <w:sz w:val="24"/>
          <w:szCs w:val="24"/>
          <w:lang w:val="tr-TR"/>
        </w:rPr>
        <w:drawing>
          <wp:inline distT="0" distB="0" distL="114300" distR="114300">
            <wp:extent cx="5274310" cy="2966720"/>
            <wp:effectExtent l="0" t="0" r="2540" b="5080"/>
            <wp:docPr id="1" name="Picture 1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71BC">
      <w:pPr>
        <w:spacing w:afterAutospacing="0"/>
        <w:jc w:val="both"/>
        <w:rPr>
          <w:rFonts w:hint="default" w:ascii="Arial Black" w:hAnsi="Arial Black" w:eastAsia="SimSun" w:cs="Arial Black"/>
          <w:sz w:val="24"/>
          <w:szCs w:val="24"/>
          <w:lang w:val="tr-TR"/>
        </w:rPr>
      </w:pPr>
    </w:p>
    <w:p w14:paraId="4CFFF5DE">
      <w:pPr>
        <w:pStyle w:val="2"/>
        <w:keepNext w:val="0"/>
        <w:keepLines w:val="0"/>
        <w:widowControl/>
        <w:suppressLineNumbers w:val="0"/>
        <w:spacing w:before="63" w:beforeLines="17" w:beforeAutospacing="0" w:after="123" w:afterLines="34" w:afterAutospacing="0"/>
        <w:jc w:val="both"/>
        <w:rPr>
          <w:rFonts w:hint="default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EKONOMİK FIRSAT ARAYIŞI</w:t>
      </w:r>
    </w:p>
    <w:p w14:paraId="673BE8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daha iyi yaşam koşulları ve ekonomik fırsatlar, insanların göç etmesi için en temel motivasyondu. tarımsal toplumlarda, daha verimli topraklara erişim veya ticaret yolları üzerindeki şehirlere yerleşme gibi faktörler önemliydi.</w:t>
      </w:r>
    </w:p>
    <w:p w14:paraId="7AE6834E">
      <w:pPr>
        <w:pStyle w:val="2"/>
        <w:keepNext w:val="0"/>
        <w:keepLines w:val="0"/>
        <w:widowControl/>
        <w:suppressLineNumbers w:val="0"/>
        <w:spacing w:before="133" w:beforeLines="37" w:beforeAutospacing="0" w:after="183" w:afterLines="50" w:afterAutospacing="0"/>
        <w:rPr>
          <w:rFonts w:hint="default" w:ascii="Arial Black" w:hAnsi="Arial Black" w:cs="Arial Black"/>
          <w:color w:val="D6A66E"/>
          <w:sz w:val="20"/>
          <w:szCs w:val="20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SAVAŞ VE ÇATIŞMALAR</w:t>
      </w:r>
    </w:p>
    <w:p w14:paraId="44083D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sz w:val="20"/>
          <w:szCs w:val="20"/>
        </w:rPr>
        <w:t>savaşlar, işgaller ve toplumsal çatışmalar, insanları güvenlik arayışıyla evlerini terk etmeye zorlayan en önemli faktörlerden biriydi. güvenli bölgelere veya düşmanın erişemeyeceği yerlere kaçış, hayatta kalma için kritikti.</w:t>
      </w:r>
    </w:p>
    <w:p w14:paraId="1E39A629">
      <w:pPr>
        <w:pStyle w:val="2"/>
        <w:keepNext w:val="0"/>
        <w:keepLines w:val="0"/>
        <w:widowControl/>
        <w:suppressLineNumbers w:val="0"/>
        <w:spacing w:before="123" w:beforeLines="34" w:beforeAutospacing="0"/>
        <w:rPr>
          <w:rFonts w:hint="default" w:ascii="Arial Black" w:hAnsi="Arial Black" w:cs="Arial Black"/>
          <w:color w:val="D6A66E"/>
          <w:sz w:val="20"/>
          <w:szCs w:val="20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DOĞAL AFETLER VE ÇEVRESEL DEĞİŞİKLİKLER</w:t>
      </w:r>
    </w:p>
    <w:p w14:paraId="0B17566C">
      <w:pPr>
        <w:pStyle w:val="5"/>
        <w:keepNext w:val="0"/>
        <w:keepLines w:val="0"/>
        <w:widowControl/>
        <w:suppressLineNumbers w:val="0"/>
        <w:spacing w:after="0" w:afterAutospacing="0"/>
      </w:pPr>
      <w:r>
        <w:rPr>
          <w:sz w:val="20"/>
          <w:szCs w:val="20"/>
        </w:rPr>
        <w:t>kuraklık, sel, kıta salgınları ve iklim değişiklikleri gibi doğal afetler, tarımsal üretimi veya yaşam alanlarını olumsuz etkilediğinde büyük göç dalgalarına yol açardı.</w:t>
      </w:r>
    </w:p>
    <w:p w14:paraId="749707AE">
      <w:pPr>
        <w:pStyle w:val="2"/>
        <w:keepNext w:val="0"/>
        <w:keepLines w:val="0"/>
        <w:widowControl/>
        <w:suppressLineNumbers w:val="0"/>
        <w:spacing w:before="123" w:beforeLines="34" w:beforeAutospacing="0"/>
        <w:rPr>
          <w:rFonts w:hint="default" w:ascii="Arial Black" w:hAnsi="Arial Black" w:cs="Arial Black"/>
          <w:color w:val="D6A66E"/>
          <w:sz w:val="20"/>
          <w:szCs w:val="20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DİNİ VEYA SİYASİ BASKI</w:t>
      </w:r>
    </w:p>
    <w:p w14:paraId="1B68AB3C">
      <w:pPr>
        <w:pStyle w:val="5"/>
        <w:keepNext w:val="0"/>
        <w:keepLines w:val="0"/>
        <w:widowControl/>
        <w:suppressLineNumbers w:val="0"/>
        <w:spacing w:after="0" w:afterAutospacing="0"/>
      </w:pPr>
      <w:r>
        <w:rPr>
          <w:sz w:val="20"/>
          <w:szCs w:val="20"/>
        </w:rPr>
        <w:t>dini veya siyasi fikirleri nedeniyle baskı gören veya takip edilen gruplar, daha hoşgörülü ortamlara sığınmak için göç ettiler.</w:t>
      </w:r>
    </w:p>
    <w:p w14:paraId="59329464">
      <w:pPr>
        <w:pStyle w:val="2"/>
        <w:keepNext w:val="0"/>
        <w:keepLines w:val="0"/>
        <w:widowControl/>
        <w:suppressLineNumbers w:val="0"/>
        <w:spacing w:before="93" w:beforeLines="25" w:beforeAutospacing="0"/>
        <w:rPr>
          <w:rFonts w:hint="default" w:ascii="Arial Black" w:hAnsi="Arial Black" w:cs="Arial Black"/>
          <w:color w:val="D6A66E"/>
          <w:sz w:val="20"/>
          <w:szCs w:val="20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KAYNAK KITLIĞI VE NÜFUS ARTIŞI</w:t>
      </w:r>
    </w:p>
    <w:p w14:paraId="0805886F">
      <w:pPr>
        <w:pStyle w:val="5"/>
        <w:keepNext w:val="0"/>
        <w:keepLines w:val="0"/>
        <w:widowControl/>
        <w:suppressLineNumbers w:val="0"/>
        <w:spacing w:after="0" w:afterAutospacing="0"/>
      </w:pPr>
      <w:r>
        <w:rPr>
          <w:sz w:val="20"/>
          <w:szCs w:val="20"/>
        </w:rPr>
        <w:t>belirli bölgelerde artan nüfus, mevcut kaynakların (toprak, su, yiyecek) yetersiz kalmasına neden olabilir ve insanları yeni yaşam alanları aramaya iterdi.</w:t>
      </w:r>
    </w:p>
    <w:p w14:paraId="7EECC8ED">
      <w:pPr>
        <w:pStyle w:val="2"/>
        <w:keepNext w:val="0"/>
        <w:keepLines w:val="0"/>
        <w:widowControl/>
        <w:suppressLineNumbers w:val="0"/>
        <w:spacing w:before="93" w:beforeLines="25" w:beforeAutospacing="0"/>
        <w:rPr>
          <w:rFonts w:hint="default" w:ascii="Arial Black" w:hAnsi="Arial Black" w:cs="Arial Black"/>
          <w:color w:val="D6A66E"/>
          <w:sz w:val="20"/>
          <w:szCs w:val="20"/>
        </w:rPr>
      </w:pPr>
      <w:r>
        <w:rPr>
          <w:rFonts w:hint="default" w:ascii="Arial Black" w:hAnsi="Arial Black" w:cs="Arial Black"/>
          <w:color w:val="D6A66E"/>
          <w:sz w:val="20"/>
          <w:szCs w:val="20"/>
        </w:rPr>
        <w:t>KÖLELİK VE ZORUNLU GÖÇ</w:t>
      </w:r>
    </w:p>
    <w:p w14:paraId="2DE5B133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köle ticareti veya işgücü ihtiyacı nedeniyle insanların zorla yerlerinden edilmesi de tarih boyunca önemli bir göç nedeni olmuştur.</w:t>
      </w:r>
    </w:p>
    <w:p w14:paraId="76FFBE79">
      <w:pPr>
        <w:jc w:val="center"/>
        <w:rPr>
          <w:rFonts w:hint="default" w:ascii="Arial Black" w:hAnsi="Arial Black" w:eastAsia="SimSun" w:cs="Arial Black"/>
          <w:sz w:val="24"/>
          <w:szCs w:val="24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26B0F"/>
    <w:rsid w:val="0BBB0D56"/>
    <w:rsid w:val="59226B0F"/>
    <w:rsid w:val="71C4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2025-05-20T19:56:00Z</dcterms:created>
  <dc:creator>0001</dc:creator>
  <cp:lastModifiedBy>0001</cp:lastModifiedBy>
  <dcterms:modified xsi:type="dcterms:W3CDTF">2025-05-20T20:06:07Z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B72D51C18C7042689F360D21F3F9C7F5_11</vt:lpwstr>
  </property>
</Properties>
</file>