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6F6" w:rsidRPr="008706F6" w:rsidRDefault="008706F6" w:rsidP="008706F6">
      <w:pPr>
        <w:widowControl/>
        <w:shd w:val="clear" w:color="auto" w:fill="FFFFFF"/>
        <w:outlineLvl w:val="0"/>
        <w:rPr>
          <w:rFonts w:ascii="Tahoma" w:eastAsia="宋体" w:hAnsi="Tahoma" w:cs="Tahoma"/>
          <w:b/>
          <w:bCs/>
          <w:color w:val="333333"/>
          <w:kern w:val="36"/>
          <w:sz w:val="48"/>
          <w:szCs w:val="48"/>
        </w:rPr>
      </w:pPr>
      <w:r w:rsidRPr="008706F6">
        <w:rPr>
          <w:rFonts w:ascii="Tahoma" w:eastAsia="宋体" w:hAnsi="Tahoma" w:cs="Tahoma"/>
          <w:b/>
          <w:bCs/>
          <w:color w:val="333333"/>
          <w:kern w:val="36"/>
          <w:sz w:val="48"/>
          <w:szCs w:val="48"/>
        </w:rPr>
        <w:t>摘要</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加密协议是</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的一部分，它为连接提供了传输安全性。</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加密协议是</w:t>
      </w:r>
      <w:r w:rsidRPr="008706F6">
        <w:rPr>
          <w:rFonts w:ascii="Tahoma" w:eastAsia="宋体" w:hAnsi="Tahoma" w:cs="Tahoma"/>
          <w:color w:val="333333"/>
          <w:kern w:val="0"/>
          <w:sz w:val="23"/>
          <w:szCs w:val="23"/>
        </w:rPr>
        <w:t> </w:t>
      </w:r>
      <w:r w:rsidRPr="008706F6">
        <w:rPr>
          <w:rFonts w:ascii="Tahoma" w:eastAsia="宋体" w:hAnsi="Tahoma" w:cs="Tahoma"/>
          <w:b/>
          <w:bCs/>
          <w:color w:val="333333"/>
          <w:kern w:val="0"/>
          <w:sz w:val="23"/>
          <w:szCs w:val="23"/>
        </w:rPr>
        <w:t>注定要消亡</w:t>
      </w:r>
      <w:r w:rsidRPr="008706F6">
        <w:rPr>
          <w:rFonts w:ascii="Tahoma" w:eastAsia="宋体" w:hAnsi="Tahoma" w:cs="Tahoma"/>
          <w:color w:val="333333"/>
          <w:kern w:val="0"/>
          <w:sz w:val="23"/>
          <w:szCs w:val="23"/>
        </w:rPr>
        <w:t>的。未来它将由</w:t>
      </w:r>
      <w:r w:rsidRPr="008706F6">
        <w:rPr>
          <w:rFonts w:ascii="Tahoma" w:eastAsia="宋体" w:hAnsi="Tahoma" w:cs="Tahoma"/>
          <w:color w:val="333333"/>
          <w:kern w:val="0"/>
          <w:sz w:val="23"/>
          <w:szCs w:val="23"/>
        </w:rPr>
        <w:t>TLS 1.3</w:t>
      </w:r>
      <w:r w:rsidRPr="008706F6">
        <w:rPr>
          <w:rFonts w:ascii="Tahoma" w:eastAsia="宋体" w:hAnsi="Tahoma" w:cs="Tahoma"/>
          <w:color w:val="333333"/>
          <w:kern w:val="0"/>
          <w:sz w:val="23"/>
          <w:szCs w:val="23"/>
        </w:rPr>
        <w:t>替代，但在</w:t>
      </w:r>
      <w:r w:rsidRPr="008706F6">
        <w:rPr>
          <w:rFonts w:ascii="Tahoma" w:eastAsia="宋体" w:hAnsi="Tahoma" w:cs="Tahoma"/>
          <w:color w:val="333333"/>
          <w:kern w:val="0"/>
          <w:sz w:val="23"/>
          <w:szCs w:val="23"/>
        </w:rPr>
        <w:t xml:space="preserve">TLS 1.3 </w:t>
      </w:r>
      <w:r w:rsidRPr="008706F6">
        <w:rPr>
          <w:rFonts w:ascii="Tahoma" w:eastAsia="宋体" w:hAnsi="Tahoma" w:cs="Tahoma"/>
          <w:color w:val="333333"/>
          <w:kern w:val="0"/>
          <w:sz w:val="23"/>
          <w:szCs w:val="23"/>
        </w:rPr>
        <w:t>最终启用之前</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需要一个加密协议。</w:t>
      </w:r>
      <w:r w:rsidRPr="008706F6">
        <w:rPr>
          <w:rFonts w:ascii="Tahoma" w:eastAsia="宋体" w:hAnsi="Tahoma" w:cs="Tahoma"/>
          <w:color w:val="333333"/>
          <w:kern w:val="0"/>
          <w:sz w:val="23"/>
          <w:szCs w:val="23"/>
        </w:rPr>
        <w:br/>
      </w:r>
      <w:r w:rsidRPr="008706F6">
        <w:rPr>
          <w:rFonts w:ascii="Tahoma" w:eastAsia="宋体" w:hAnsi="Tahoma" w:cs="Tahoma"/>
          <w:color w:val="333333"/>
          <w:kern w:val="0"/>
          <w:sz w:val="23"/>
          <w:szCs w:val="23"/>
        </w:rPr>
        <w:br/>
      </w:r>
      <w:r w:rsidRPr="008706F6">
        <w:rPr>
          <w:rFonts w:ascii="Tahoma" w:eastAsia="宋体" w:hAnsi="Tahoma" w:cs="Tahoma"/>
          <w:color w:val="333333"/>
          <w:kern w:val="0"/>
          <w:sz w:val="23"/>
          <w:szCs w:val="23"/>
        </w:rPr>
        <w:t>借助于当前的</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加密协议，当客户端已经缓存了关于服务器的信息时，它可以无需往返就建立一个加密的连接。</w:t>
      </w:r>
      <w:r w:rsidRPr="008706F6">
        <w:rPr>
          <w:rFonts w:ascii="Tahoma" w:eastAsia="宋体" w:hAnsi="Tahoma" w:cs="Tahoma"/>
          <w:color w:val="333333"/>
          <w:kern w:val="0"/>
          <w:sz w:val="23"/>
          <w:szCs w:val="23"/>
        </w:rPr>
        <w:t>TLS</w:t>
      </w:r>
      <w:r w:rsidRPr="008706F6">
        <w:rPr>
          <w:rFonts w:ascii="Tahoma" w:eastAsia="宋体" w:hAnsi="Tahoma" w:cs="Tahoma"/>
          <w:color w:val="333333"/>
          <w:kern w:val="0"/>
          <w:sz w:val="23"/>
          <w:szCs w:val="23"/>
        </w:rPr>
        <w:t>，相反地，至少需要两次往返（算上</w:t>
      </w:r>
      <w:r w:rsidRPr="008706F6">
        <w:rPr>
          <w:rFonts w:ascii="Tahoma" w:eastAsia="宋体" w:hAnsi="Tahoma" w:cs="Tahoma"/>
          <w:color w:val="333333"/>
          <w:kern w:val="0"/>
          <w:sz w:val="23"/>
          <w:szCs w:val="23"/>
        </w:rPr>
        <w:t>TCP</w:t>
      </w:r>
      <w:r w:rsidRPr="008706F6">
        <w:rPr>
          <w:rFonts w:ascii="Tahoma" w:eastAsia="宋体" w:hAnsi="Tahoma" w:cs="Tahoma"/>
          <w:color w:val="333333"/>
          <w:kern w:val="0"/>
          <w:sz w:val="23"/>
          <w:szCs w:val="23"/>
        </w:rPr>
        <w:t>的</w:t>
      </w:r>
      <w:r w:rsidRPr="008706F6">
        <w:rPr>
          <w:rFonts w:ascii="Tahoma" w:eastAsia="宋体" w:hAnsi="Tahoma" w:cs="Tahoma"/>
          <w:color w:val="333333"/>
          <w:kern w:val="0"/>
          <w:sz w:val="23"/>
          <w:szCs w:val="23"/>
        </w:rPr>
        <w:t>3</w:t>
      </w:r>
      <w:r w:rsidRPr="008706F6">
        <w:rPr>
          <w:rFonts w:ascii="Tahoma" w:eastAsia="宋体" w:hAnsi="Tahoma" w:cs="Tahoma"/>
          <w:color w:val="333333"/>
          <w:kern w:val="0"/>
          <w:sz w:val="23"/>
          <w:szCs w:val="23"/>
        </w:rPr>
        <w:t>次握手）。</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握手应该比普通的</w:t>
      </w:r>
      <w:r w:rsidRPr="008706F6">
        <w:rPr>
          <w:rFonts w:ascii="Tahoma" w:eastAsia="宋体" w:hAnsi="Tahoma" w:cs="Tahoma"/>
          <w:color w:val="333333"/>
          <w:kern w:val="0"/>
          <w:sz w:val="23"/>
          <w:szCs w:val="23"/>
        </w:rPr>
        <w:t xml:space="preserve">TLS </w:t>
      </w:r>
      <w:r w:rsidRPr="008706F6">
        <w:rPr>
          <w:rFonts w:ascii="Tahoma" w:eastAsia="宋体" w:hAnsi="Tahoma" w:cs="Tahoma"/>
          <w:color w:val="333333"/>
          <w:kern w:val="0"/>
          <w:sz w:val="23"/>
          <w:szCs w:val="23"/>
        </w:rPr>
        <w:t>握手（</w:t>
      </w:r>
      <w:r w:rsidRPr="008706F6">
        <w:rPr>
          <w:rFonts w:ascii="Tahoma" w:eastAsia="宋体" w:hAnsi="Tahoma" w:cs="Tahoma"/>
          <w:color w:val="333333"/>
          <w:kern w:val="0"/>
          <w:sz w:val="23"/>
          <w:szCs w:val="23"/>
        </w:rPr>
        <w:t>2048-bit RSA</w:t>
      </w:r>
      <w:r w:rsidRPr="008706F6">
        <w:rPr>
          <w:rFonts w:ascii="Tahoma" w:eastAsia="宋体" w:hAnsi="Tahoma" w:cs="Tahoma"/>
          <w:color w:val="333333"/>
          <w:kern w:val="0"/>
          <w:sz w:val="23"/>
          <w:szCs w:val="23"/>
        </w:rPr>
        <w:t>）高效大约</w:t>
      </w:r>
      <w:r w:rsidRPr="008706F6">
        <w:rPr>
          <w:rFonts w:ascii="Tahoma" w:eastAsia="宋体" w:hAnsi="Tahoma" w:cs="Tahoma"/>
          <w:color w:val="333333"/>
          <w:kern w:val="0"/>
          <w:sz w:val="23"/>
          <w:szCs w:val="23"/>
        </w:rPr>
        <w:t>5</w:t>
      </w:r>
      <w:r w:rsidRPr="008706F6">
        <w:rPr>
          <w:rFonts w:ascii="Tahoma" w:eastAsia="宋体" w:hAnsi="Tahoma" w:cs="Tahoma"/>
          <w:color w:val="333333"/>
          <w:kern w:val="0"/>
          <w:sz w:val="23"/>
          <w:szCs w:val="23"/>
        </w:rPr>
        <w:t>倍，而且安全等级更高。</w:t>
      </w:r>
    </w:p>
    <w:p w:rsidR="008706F6" w:rsidRPr="008706F6" w:rsidRDefault="008706F6" w:rsidP="008706F6">
      <w:pPr>
        <w:widowControl/>
        <w:shd w:val="clear" w:color="auto" w:fill="FFFFFF"/>
        <w:outlineLvl w:val="0"/>
        <w:rPr>
          <w:rFonts w:ascii="Tahoma" w:eastAsia="宋体" w:hAnsi="Tahoma" w:cs="Tahoma"/>
          <w:b/>
          <w:bCs/>
          <w:color w:val="333333"/>
          <w:kern w:val="36"/>
          <w:sz w:val="48"/>
          <w:szCs w:val="48"/>
        </w:rPr>
      </w:pPr>
      <w:r w:rsidRPr="008706F6">
        <w:rPr>
          <w:rFonts w:ascii="Tahoma" w:eastAsia="宋体" w:hAnsi="Tahoma" w:cs="Tahoma"/>
          <w:b/>
          <w:bCs/>
          <w:color w:val="333333"/>
          <w:kern w:val="36"/>
          <w:sz w:val="48"/>
          <w:szCs w:val="48"/>
        </w:rPr>
        <w:t>源地址欺骗</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Internet</w:t>
      </w:r>
      <w:r w:rsidRPr="008706F6">
        <w:rPr>
          <w:rFonts w:ascii="Tahoma" w:eastAsia="宋体" w:hAnsi="Tahoma" w:cs="Tahoma"/>
          <w:color w:val="333333"/>
          <w:kern w:val="0"/>
          <w:sz w:val="23"/>
          <w:szCs w:val="23"/>
        </w:rPr>
        <w:t>上的协议很少能在无需至少一个初始化往返的情况下就可以工作的。大多数协议由于</w:t>
      </w:r>
      <w:r w:rsidRPr="008706F6">
        <w:rPr>
          <w:rFonts w:ascii="Tahoma" w:eastAsia="宋体" w:hAnsi="Tahoma" w:cs="Tahoma"/>
          <w:color w:val="333333"/>
          <w:kern w:val="0"/>
          <w:sz w:val="23"/>
          <w:szCs w:val="23"/>
        </w:rPr>
        <w:t>TCP</w:t>
      </w:r>
      <w:r w:rsidRPr="008706F6">
        <w:rPr>
          <w:rFonts w:ascii="Tahoma" w:eastAsia="宋体" w:hAnsi="Tahoma" w:cs="Tahoma"/>
          <w:color w:val="333333"/>
          <w:kern w:val="0"/>
          <w:sz w:val="23"/>
          <w:szCs w:val="23"/>
        </w:rPr>
        <w:t>而需要一个往返，基于</w:t>
      </w:r>
      <w:r w:rsidRPr="008706F6">
        <w:rPr>
          <w:rFonts w:ascii="Tahoma" w:eastAsia="宋体" w:hAnsi="Tahoma" w:cs="Tahoma"/>
          <w:color w:val="333333"/>
          <w:kern w:val="0"/>
          <w:sz w:val="23"/>
          <w:szCs w:val="23"/>
        </w:rPr>
        <w:t>TLS</w:t>
      </w:r>
      <w:r w:rsidRPr="008706F6">
        <w:rPr>
          <w:rFonts w:ascii="Tahoma" w:eastAsia="宋体" w:hAnsi="Tahoma" w:cs="Tahoma"/>
          <w:color w:val="333333"/>
          <w:kern w:val="0"/>
          <w:sz w:val="23"/>
          <w:szCs w:val="23"/>
        </w:rPr>
        <w:t>的协议在应用数据可以传输前，需要至少额外的一个或更多往返。</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这些往返都交换</w:t>
      </w:r>
      <w:r w:rsidRPr="008706F6">
        <w:rPr>
          <w:rFonts w:ascii="Tahoma" w:eastAsia="宋体" w:hAnsi="Tahoma" w:cs="Tahoma"/>
          <w:color w:val="333333"/>
          <w:kern w:val="0"/>
          <w:sz w:val="23"/>
          <w:szCs w:val="23"/>
        </w:rPr>
        <w:t>nonces</w:t>
      </w:r>
      <w:r w:rsidRPr="008706F6">
        <w:rPr>
          <w:rFonts w:ascii="Tahoma" w:eastAsia="宋体" w:hAnsi="Tahoma" w:cs="Tahoma"/>
          <w:color w:val="333333"/>
          <w:kern w:val="0"/>
          <w:sz w:val="23"/>
          <w:szCs w:val="23"/>
        </w:rPr>
        <w:t>：在</w:t>
      </w:r>
      <w:r w:rsidRPr="008706F6">
        <w:rPr>
          <w:rFonts w:ascii="Tahoma" w:eastAsia="宋体" w:hAnsi="Tahoma" w:cs="Tahoma"/>
          <w:color w:val="333333"/>
          <w:kern w:val="0"/>
          <w:sz w:val="23"/>
          <w:szCs w:val="23"/>
        </w:rPr>
        <w:t>TCP</w:t>
      </w:r>
      <w:r w:rsidRPr="008706F6">
        <w:rPr>
          <w:rFonts w:ascii="Tahoma" w:eastAsia="宋体" w:hAnsi="Tahoma" w:cs="Tahoma"/>
          <w:color w:val="333333"/>
          <w:kern w:val="0"/>
          <w:sz w:val="23"/>
          <w:szCs w:val="23"/>
        </w:rPr>
        <w:t>的情况下是序列号（或</w:t>
      </w:r>
      <w:r w:rsidRPr="008706F6">
        <w:rPr>
          <w:rFonts w:ascii="Tahoma" w:eastAsia="宋体" w:hAnsi="Tahoma" w:cs="Tahoma"/>
          <w:color w:val="333333"/>
          <w:kern w:val="0"/>
          <w:sz w:val="23"/>
          <w:szCs w:val="23"/>
        </w:rPr>
        <w:t>SYN cookies</w:t>
      </w:r>
      <w:r w:rsidRPr="008706F6">
        <w:rPr>
          <w:rFonts w:ascii="Tahoma" w:eastAsia="宋体" w:hAnsi="Tahoma" w:cs="Tahoma"/>
          <w:color w:val="333333"/>
          <w:kern w:val="0"/>
          <w:sz w:val="23"/>
          <w:szCs w:val="23"/>
        </w:rPr>
        <w:t>），在</w:t>
      </w:r>
      <w:r w:rsidRPr="008706F6">
        <w:rPr>
          <w:rFonts w:ascii="Tahoma" w:eastAsia="宋体" w:hAnsi="Tahoma" w:cs="Tahoma"/>
          <w:color w:val="333333"/>
          <w:kern w:val="0"/>
          <w:sz w:val="23"/>
          <w:szCs w:val="23"/>
        </w:rPr>
        <w:t>TLS</w:t>
      </w:r>
      <w:r w:rsidRPr="008706F6">
        <w:rPr>
          <w:rFonts w:ascii="Tahoma" w:eastAsia="宋体" w:hAnsi="Tahoma" w:cs="Tahoma"/>
          <w:color w:val="333333"/>
          <w:kern w:val="0"/>
          <w:sz w:val="23"/>
          <w:szCs w:val="23"/>
        </w:rPr>
        <w:t>的情况下是密码学随机值（</w:t>
      </w:r>
      <w:r w:rsidRPr="008706F6">
        <w:rPr>
          <w:rFonts w:ascii="Tahoma" w:eastAsia="宋体" w:hAnsi="Tahoma" w:cs="Tahoma"/>
          <w:color w:val="333333"/>
          <w:kern w:val="0"/>
          <w:sz w:val="23"/>
          <w:szCs w:val="23"/>
        </w:rPr>
        <w:t xml:space="preserve">client_random </w:t>
      </w:r>
      <w:r w:rsidRPr="008706F6">
        <w:rPr>
          <w:rFonts w:ascii="Tahoma" w:eastAsia="宋体" w:hAnsi="Tahoma" w:cs="Tahoma"/>
          <w:color w:val="333333"/>
          <w:kern w:val="0"/>
          <w:sz w:val="23"/>
          <w:szCs w:val="23"/>
        </w:rPr>
        <w:t>和</w:t>
      </w:r>
      <w:r w:rsidRPr="008706F6">
        <w:rPr>
          <w:rFonts w:ascii="Tahoma" w:eastAsia="宋体" w:hAnsi="Tahoma" w:cs="Tahoma"/>
          <w:color w:val="333333"/>
          <w:kern w:val="0"/>
          <w:sz w:val="23"/>
          <w:szCs w:val="23"/>
        </w:rPr>
        <w:t xml:space="preserve"> server_random</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TCP nonce</w:t>
      </w:r>
      <w:r w:rsidRPr="008706F6">
        <w:rPr>
          <w:rFonts w:ascii="Tahoma" w:eastAsia="宋体" w:hAnsi="Tahoma" w:cs="Tahoma"/>
          <w:color w:val="333333"/>
          <w:kern w:val="0"/>
          <w:sz w:val="23"/>
          <w:szCs w:val="23"/>
        </w:rPr>
        <w:t>防止</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地址欺骗，而</w:t>
      </w:r>
      <w:r w:rsidRPr="008706F6">
        <w:rPr>
          <w:rFonts w:ascii="Tahoma" w:eastAsia="宋体" w:hAnsi="Tahoma" w:cs="Tahoma"/>
          <w:color w:val="333333"/>
          <w:kern w:val="0"/>
          <w:sz w:val="23"/>
          <w:szCs w:val="23"/>
        </w:rPr>
        <w:t>TLS nonce</w:t>
      </w:r>
      <w:r w:rsidRPr="008706F6">
        <w:rPr>
          <w:rFonts w:ascii="Tahoma" w:eastAsia="宋体" w:hAnsi="Tahoma" w:cs="Tahoma"/>
          <w:color w:val="333333"/>
          <w:kern w:val="0"/>
          <w:sz w:val="23"/>
          <w:szCs w:val="23"/>
        </w:rPr>
        <w:t>防止重放攻击。任何想要寻求减少往返的协议都不得不以某种方式解决这两个问题。</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作为一个反例，</w:t>
      </w:r>
      <w:r w:rsidRPr="008706F6">
        <w:rPr>
          <w:rFonts w:ascii="Tahoma" w:eastAsia="宋体" w:hAnsi="Tahoma" w:cs="Tahoma"/>
          <w:color w:val="333333"/>
          <w:kern w:val="0"/>
          <w:sz w:val="23"/>
          <w:szCs w:val="23"/>
        </w:rPr>
        <w:t>DNS</w:t>
      </w:r>
      <w:r w:rsidRPr="008706F6">
        <w:rPr>
          <w:rFonts w:ascii="Tahoma" w:eastAsia="宋体" w:hAnsi="Tahoma" w:cs="Tahoma"/>
          <w:color w:val="333333"/>
          <w:kern w:val="0"/>
          <w:sz w:val="23"/>
          <w:szCs w:val="23"/>
        </w:rPr>
        <w:t>是一个没有任何初始化往返的协议，因此它不得不自己处理</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地址欺骗和重放攻击。</w:t>
      </w:r>
      <w:r w:rsidRPr="008706F6">
        <w:rPr>
          <w:rFonts w:ascii="Tahoma" w:eastAsia="宋体" w:hAnsi="Tahoma" w:cs="Tahoma"/>
          <w:color w:val="333333"/>
          <w:kern w:val="0"/>
          <w:sz w:val="23"/>
          <w:szCs w:val="23"/>
        </w:rPr>
        <w:t>DNS</w:t>
      </w:r>
      <w:r w:rsidRPr="008706F6">
        <w:rPr>
          <w:rFonts w:ascii="Tahoma" w:eastAsia="宋体" w:hAnsi="Tahoma" w:cs="Tahoma"/>
          <w:color w:val="333333"/>
          <w:kern w:val="0"/>
          <w:sz w:val="23"/>
          <w:szCs w:val="23"/>
        </w:rPr>
        <w:t>简单地忽略</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地址欺骗，并因此使镜像</w:t>
      </w:r>
      <w:r w:rsidRPr="008706F6">
        <w:rPr>
          <w:rFonts w:ascii="Tahoma" w:eastAsia="宋体" w:hAnsi="Tahoma" w:cs="Tahoma"/>
          <w:color w:val="333333"/>
          <w:kern w:val="0"/>
          <w:sz w:val="23"/>
          <w:szCs w:val="23"/>
        </w:rPr>
        <w:t>DDoS</w:t>
      </w:r>
      <w:r w:rsidRPr="008706F6">
        <w:rPr>
          <w:rFonts w:ascii="Tahoma" w:eastAsia="宋体" w:hAnsi="Tahoma" w:cs="Tahoma"/>
          <w:color w:val="333333"/>
          <w:kern w:val="0"/>
          <w:sz w:val="23"/>
          <w:szCs w:val="23"/>
        </w:rPr>
        <w:t>攻击成为一个真正的问题。对于重放的保护，</w:t>
      </w:r>
      <w:r w:rsidRPr="008706F6">
        <w:rPr>
          <w:rFonts w:ascii="Tahoma" w:eastAsia="宋体" w:hAnsi="Tahoma" w:cs="Tahoma"/>
          <w:color w:val="333333"/>
          <w:kern w:val="0"/>
          <w:sz w:val="23"/>
          <w:szCs w:val="23"/>
        </w:rPr>
        <w:t>DNSSEC</w:t>
      </w:r>
      <w:r w:rsidRPr="008706F6">
        <w:rPr>
          <w:rFonts w:ascii="Tahoma" w:eastAsia="宋体" w:hAnsi="Tahoma" w:cs="Tahoma"/>
          <w:color w:val="333333"/>
          <w:kern w:val="0"/>
          <w:sz w:val="23"/>
          <w:szCs w:val="23"/>
        </w:rPr>
        <w:t>依赖时钟同步和短时的签名。根据设计，这允许有限时间内的重放，由于那与</w:t>
      </w:r>
      <w:r w:rsidRPr="008706F6">
        <w:rPr>
          <w:rFonts w:ascii="Tahoma" w:eastAsia="宋体" w:hAnsi="Tahoma" w:cs="Tahoma"/>
          <w:color w:val="333333"/>
          <w:kern w:val="0"/>
          <w:sz w:val="23"/>
          <w:szCs w:val="23"/>
        </w:rPr>
        <w:t>DNS</w:t>
      </w:r>
      <w:r w:rsidRPr="008706F6">
        <w:rPr>
          <w:rFonts w:ascii="Tahoma" w:eastAsia="宋体" w:hAnsi="Tahoma" w:cs="Tahoma"/>
          <w:color w:val="333333"/>
          <w:kern w:val="0"/>
          <w:sz w:val="23"/>
          <w:szCs w:val="23"/>
        </w:rPr>
        <w:t>的缓存语义相互协调。但那不是重放保护的严格形式，因为重放是被允许的。</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在</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中，我们分开处理这两个问题。</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地址欺骗问题通过给客户端分配一个，即期的，</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源地址</w:t>
      </w: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来处理。从客户端的视角来看，这是透明的字节串。从服务器的视角来看，它是一个认证的加密块（比如</w:t>
      </w:r>
      <w:r w:rsidRPr="008706F6">
        <w:rPr>
          <w:rFonts w:ascii="Tahoma" w:eastAsia="宋体" w:hAnsi="Tahoma" w:cs="Tahoma"/>
          <w:color w:val="333333"/>
          <w:kern w:val="0"/>
          <w:sz w:val="23"/>
          <w:szCs w:val="23"/>
        </w:rPr>
        <w:t xml:space="preserve"> AES-GCM</w:t>
      </w:r>
      <w:r w:rsidRPr="008706F6">
        <w:rPr>
          <w:rFonts w:ascii="Tahoma" w:eastAsia="宋体" w:hAnsi="Tahoma" w:cs="Tahoma"/>
          <w:color w:val="333333"/>
          <w:kern w:val="0"/>
          <w:sz w:val="23"/>
          <w:szCs w:val="23"/>
        </w:rPr>
        <w:t>），其中包含，至少，客户端的</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地址，和一个服务器的时间戳。服务器将只为给定的</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给那个</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发送一个源地址</w:t>
      </w: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。客户端收到</w:t>
      </w: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被视为对</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地址拥有所有权的证明，与</w:t>
      </w:r>
      <w:r w:rsidRPr="008706F6">
        <w:rPr>
          <w:rFonts w:ascii="Tahoma" w:eastAsia="宋体" w:hAnsi="Tahoma" w:cs="Tahoma"/>
          <w:color w:val="333333"/>
          <w:kern w:val="0"/>
          <w:sz w:val="23"/>
          <w:szCs w:val="23"/>
        </w:rPr>
        <w:t>TCP</w:t>
      </w:r>
      <w:r w:rsidRPr="008706F6">
        <w:rPr>
          <w:rFonts w:ascii="Tahoma" w:eastAsia="宋体" w:hAnsi="Tahoma" w:cs="Tahoma"/>
          <w:color w:val="333333"/>
          <w:kern w:val="0"/>
          <w:sz w:val="23"/>
          <w:szCs w:val="23"/>
        </w:rPr>
        <w:t>序列号的接收</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所采用的方式一样。</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lastRenderedPageBreak/>
        <w:t>客户端可以在未来的请求中包含源地址</w:t>
      </w: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以证明对它们的源</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地址的所有权。如果客户端的</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地址变了，则</w:t>
      </w: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也过时了，或者客户端没有</w:t>
      </w: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，则服务器可以拒绝连接，并返回一个新的</w:t>
      </w: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给客户端。但是如果客户端的</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地址保持不变，则它可以复用源地址</w:t>
      </w: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以避免获取一个新</w:t>
      </w: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所需的网络往返。</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的生命周期主要与服务器有关，但由于源地址</w:t>
      </w: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是不记名</w:t>
      </w: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，它们可能被盗取并被复用以绕过基于</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地址的限制。（尽管攻击者将无法收到响应。）源地址</w:t>
      </w: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还可以被收集，并可能在</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地址的所有权发生变化之后使用（比如，在</w:t>
      </w:r>
      <w:r w:rsidRPr="008706F6">
        <w:rPr>
          <w:rFonts w:ascii="Tahoma" w:eastAsia="宋体" w:hAnsi="Tahoma" w:cs="Tahoma"/>
          <w:color w:val="333333"/>
          <w:kern w:val="0"/>
          <w:sz w:val="23"/>
          <w:szCs w:val="23"/>
        </w:rPr>
        <w:t>DHCP</w:t>
      </w:r>
      <w:r w:rsidRPr="008706F6">
        <w:rPr>
          <w:rFonts w:ascii="Tahoma" w:eastAsia="宋体" w:hAnsi="Tahoma" w:cs="Tahoma"/>
          <w:color w:val="333333"/>
          <w:kern w:val="0"/>
          <w:sz w:val="23"/>
          <w:szCs w:val="23"/>
        </w:rPr>
        <w:t>池中）。简少</w:t>
      </w: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的寿命，以减少在无需额外往返的情况下处理的请求的数量为代价来改善这两个问题。</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源地址</w:t>
      </w: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，不像</w:t>
      </w:r>
      <w:r w:rsidRPr="008706F6">
        <w:rPr>
          <w:rFonts w:ascii="Tahoma" w:eastAsia="宋体" w:hAnsi="Tahoma" w:cs="Tahoma"/>
          <w:color w:val="333333"/>
          <w:kern w:val="0"/>
          <w:sz w:val="23"/>
          <w:szCs w:val="23"/>
        </w:rPr>
        <w:t>TCP</w:t>
      </w:r>
      <w:r w:rsidRPr="008706F6">
        <w:rPr>
          <w:rFonts w:ascii="Tahoma" w:eastAsia="宋体" w:hAnsi="Tahoma" w:cs="Tahoma"/>
          <w:color w:val="333333"/>
          <w:kern w:val="0"/>
          <w:sz w:val="23"/>
          <w:szCs w:val="23"/>
        </w:rPr>
        <w:t>序列号的交换，不要求源表现出连续的接收发送到源</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地址的分组的能力。这允许源地址</w:t>
      </w: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被用于持续地请求来自于服务器的业务，即使下行链路已经饱和，其丢包率足够高以至于不能建立</w:t>
      </w:r>
      <w:r w:rsidRPr="008706F6">
        <w:rPr>
          <w:rFonts w:ascii="Tahoma" w:eastAsia="宋体" w:hAnsi="Tahoma" w:cs="Tahoma"/>
          <w:color w:val="333333"/>
          <w:kern w:val="0"/>
          <w:sz w:val="23"/>
          <w:szCs w:val="23"/>
        </w:rPr>
        <w:t>TCP</w:t>
      </w:r>
      <w:r w:rsidRPr="008706F6">
        <w:rPr>
          <w:rFonts w:ascii="Tahoma" w:eastAsia="宋体" w:hAnsi="Tahoma" w:cs="Tahoma"/>
          <w:color w:val="333333"/>
          <w:kern w:val="0"/>
          <w:sz w:val="23"/>
          <w:szCs w:val="23"/>
        </w:rPr>
        <w:t>连接。这种</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自</w:t>
      </w:r>
      <w:r w:rsidRPr="008706F6">
        <w:rPr>
          <w:rFonts w:ascii="Tahoma" w:eastAsia="宋体" w:hAnsi="Tahoma" w:cs="Tahoma"/>
          <w:color w:val="333333"/>
          <w:kern w:val="0"/>
          <w:sz w:val="23"/>
          <w:szCs w:val="23"/>
        </w:rPr>
        <w:t xml:space="preserve"> DOS” </w:t>
      </w:r>
      <w:r w:rsidRPr="008706F6">
        <w:rPr>
          <w:rFonts w:ascii="Tahoma" w:eastAsia="宋体" w:hAnsi="Tahoma" w:cs="Tahoma"/>
          <w:color w:val="333333"/>
          <w:kern w:val="0"/>
          <w:sz w:val="23"/>
          <w:szCs w:val="23"/>
        </w:rPr>
        <w:t>攻击可用于</w:t>
      </w:r>
      <w:r w:rsidRPr="008706F6">
        <w:rPr>
          <w:rFonts w:ascii="Tahoma" w:eastAsia="宋体" w:hAnsi="Tahoma" w:cs="Tahoma"/>
          <w:color w:val="333333"/>
          <w:kern w:val="0"/>
          <w:sz w:val="23"/>
          <w:szCs w:val="23"/>
        </w:rPr>
        <w:t xml:space="preserve"> DOS </w:t>
      </w:r>
      <w:r w:rsidRPr="008706F6">
        <w:rPr>
          <w:rFonts w:ascii="Tahoma" w:eastAsia="宋体" w:hAnsi="Tahoma" w:cs="Tahoma"/>
          <w:color w:val="333333"/>
          <w:kern w:val="0"/>
          <w:sz w:val="23"/>
          <w:szCs w:val="23"/>
        </w:rPr>
        <w:t>相同下行链路中的其他用户。</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然后，我们注意到</w:t>
      </w:r>
      <w:r w:rsidRPr="008706F6">
        <w:rPr>
          <w:rFonts w:ascii="Tahoma" w:eastAsia="宋体" w:hAnsi="Tahoma" w:cs="Tahoma"/>
          <w:color w:val="333333"/>
          <w:kern w:val="0"/>
          <w:sz w:val="23"/>
          <w:szCs w:val="23"/>
        </w:rPr>
        <w:t> </w:t>
      </w:r>
      <w:hyperlink r:id="rId7" w:tgtFrame="_blank" w:history="1">
        <w:r w:rsidRPr="008706F6">
          <w:rPr>
            <w:rFonts w:ascii="Tahoma" w:eastAsia="宋体" w:hAnsi="Tahoma" w:cs="Tahoma"/>
            <w:color w:val="40759B"/>
            <w:kern w:val="0"/>
            <w:sz w:val="23"/>
            <w:szCs w:val="23"/>
          </w:rPr>
          <w:t>类似的技巧实际上可能用于</w:t>
        </w:r>
        <w:r w:rsidRPr="008706F6">
          <w:rPr>
            <w:rFonts w:ascii="Tahoma" w:eastAsia="宋体" w:hAnsi="Tahoma" w:cs="Tahoma"/>
            <w:color w:val="40759B"/>
            <w:kern w:val="0"/>
            <w:sz w:val="23"/>
            <w:szCs w:val="23"/>
          </w:rPr>
          <w:t>TCP</w:t>
        </w:r>
      </w:hyperlink>
      <w:r w:rsidRPr="008706F6">
        <w:rPr>
          <w:rFonts w:ascii="Tahoma" w:eastAsia="宋体" w:hAnsi="Tahoma" w:cs="Tahoma"/>
          <w:color w:val="333333"/>
          <w:kern w:val="0"/>
          <w:sz w:val="23"/>
          <w:szCs w:val="23"/>
        </w:rPr>
        <w:t>，因此</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并没有在这方面明显地使事情变得更糟。确实，一旦连接建立好，</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在包中包含了一个熵位，并要求接收者发送它们声称已经收到的熵的散列值</w:t>
      </w:r>
      <w:r w:rsidRPr="008706F6">
        <w:rPr>
          <w:rFonts w:ascii="Tahoma" w:eastAsia="宋体" w:hAnsi="Tahoma" w:cs="Tahoma"/>
          <w:color w:val="333333"/>
          <w:kern w:val="0"/>
          <w:sz w:val="23"/>
          <w:szCs w:val="23"/>
        </w:rPr>
        <w:t xml:space="preserve"> - </w:t>
      </w:r>
      <w:r w:rsidRPr="008706F6">
        <w:rPr>
          <w:rFonts w:ascii="Tahoma" w:eastAsia="宋体" w:hAnsi="Tahoma" w:cs="Tahoma"/>
          <w:color w:val="333333"/>
          <w:kern w:val="0"/>
          <w:sz w:val="23"/>
          <w:szCs w:val="23"/>
        </w:rPr>
        <w:t>从而解决</w:t>
      </w:r>
      <w:r w:rsidRPr="008706F6">
        <w:rPr>
          <w:rFonts w:ascii="Tahoma" w:eastAsia="宋体" w:hAnsi="Tahoma" w:cs="Tahoma"/>
          <w:color w:val="333333"/>
          <w:kern w:val="0"/>
          <w:sz w:val="23"/>
          <w:szCs w:val="23"/>
        </w:rPr>
        <w:t>TCP</w:t>
      </w:r>
      <w:r w:rsidRPr="008706F6">
        <w:rPr>
          <w:rFonts w:ascii="Tahoma" w:eastAsia="宋体" w:hAnsi="Tahoma" w:cs="Tahoma"/>
          <w:color w:val="333333"/>
          <w:kern w:val="0"/>
          <w:sz w:val="23"/>
          <w:szCs w:val="23"/>
        </w:rPr>
        <w:t>的问题。</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为了最小化延迟，服务器可以动态地决定放松源地址限制。可以想象服务器跟踪来自不同</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地址的请求的数量，并且只有当</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未请求</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连接的数量超过全局或某个</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范围的限制时，才需要源地址</w:t>
      </w:r>
      <w:r w:rsidRPr="008706F6">
        <w:rPr>
          <w:rFonts w:ascii="Tahoma" w:eastAsia="宋体" w:hAnsi="Tahoma" w:cs="Tahoma"/>
          <w:color w:val="333333"/>
          <w:kern w:val="0"/>
          <w:sz w:val="23"/>
          <w:szCs w:val="23"/>
        </w:rPr>
        <w:t>token</w:t>
      </w:r>
      <w:r w:rsidRPr="008706F6">
        <w:rPr>
          <w:rFonts w:ascii="Tahoma" w:eastAsia="宋体" w:hAnsi="Tahoma" w:cs="Tahoma"/>
          <w:color w:val="333333"/>
          <w:kern w:val="0"/>
          <w:sz w:val="23"/>
          <w:szCs w:val="23"/>
        </w:rPr>
        <w:t>。这可能是有效的，但不清楚这是否是全球稳定的。如果大量的</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服务器实现了这种策略，则大量的镜像</w:t>
      </w:r>
      <w:r w:rsidRPr="008706F6">
        <w:rPr>
          <w:rFonts w:ascii="Tahoma" w:eastAsia="宋体" w:hAnsi="Tahoma" w:cs="Tahoma"/>
          <w:color w:val="333333"/>
          <w:kern w:val="0"/>
          <w:sz w:val="23"/>
          <w:szCs w:val="23"/>
        </w:rPr>
        <w:t>DDoS</w:t>
      </w:r>
      <w:r w:rsidRPr="008706F6">
        <w:rPr>
          <w:rFonts w:ascii="Tahoma" w:eastAsia="宋体" w:hAnsi="Tahoma" w:cs="Tahoma"/>
          <w:color w:val="333333"/>
          <w:kern w:val="0"/>
          <w:sz w:val="23"/>
          <w:szCs w:val="23"/>
        </w:rPr>
        <w:t>攻击可以在它们之间分割，使得任何一台服务器都不会达到攻击阈值。</w:t>
      </w:r>
    </w:p>
    <w:p w:rsidR="008706F6" w:rsidRPr="008706F6" w:rsidRDefault="008706F6" w:rsidP="008706F6">
      <w:pPr>
        <w:widowControl/>
        <w:shd w:val="clear" w:color="auto" w:fill="FFFFFF"/>
        <w:outlineLvl w:val="0"/>
        <w:rPr>
          <w:rFonts w:ascii="Tahoma" w:eastAsia="宋体" w:hAnsi="Tahoma" w:cs="Tahoma"/>
          <w:b/>
          <w:bCs/>
          <w:color w:val="333333"/>
          <w:kern w:val="36"/>
          <w:sz w:val="48"/>
          <w:szCs w:val="48"/>
        </w:rPr>
      </w:pPr>
      <w:r w:rsidRPr="008706F6">
        <w:rPr>
          <w:rFonts w:ascii="Tahoma" w:eastAsia="宋体" w:hAnsi="Tahoma" w:cs="Tahoma"/>
          <w:b/>
          <w:bCs/>
          <w:color w:val="333333"/>
          <w:kern w:val="36"/>
          <w:sz w:val="48"/>
          <w:szCs w:val="48"/>
        </w:rPr>
        <w:t>重放攻击</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在</w:t>
      </w:r>
      <w:r w:rsidRPr="008706F6">
        <w:rPr>
          <w:rFonts w:ascii="Tahoma" w:eastAsia="宋体" w:hAnsi="Tahoma" w:cs="Tahoma"/>
          <w:color w:val="333333"/>
          <w:kern w:val="0"/>
          <w:sz w:val="23"/>
          <w:szCs w:val="23"/>
        </w:rPr>
        <w:t>TLS</w:t>
      </w:r>
      <w:r w:rsidRPr="008706F6">
        <w:rPr>
          <w:rFonts w:ascii="Tahoma" w:eastAsia="宋体" w:hAnsi="Tahoma" w:cs="Tahoma"/>
          <w:color w:val="333333"/>
          <w:kern w:val="0"/>
          <w:sz w:val="23"/>
          <w:szCs w:val="23"/>
        </w:rPr>
        <w:t>中，每一方都生成一个随机数，通过强制它们在密钥中包含（假定在所有时间唯一）该值，用于确保另一方是新的。没有往返，客户端仍然可以包括一个随机值以确保服务器是新的，但服务器没有机会为客户端这样做。</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在没有来自服务器的输入的情况下提供重放保护基本上是非常昂贵的。它需要服务器端的一致状态。尽管如果服务器是单台机器的话这是合理的，但现代的网站都遍布全世界。</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lastRenderedPageBreak/>
        <w:t>因此，</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在服务器的第一次应答之前不为客户端的数据提供重放保护。这依赖应用去确保这样的信息在被攻击者重放时是安全的。比如，在</w:t>
      </w:r>
      <w:r w:rsidRPr="008706F6">
        <w:rPr>
          <w:rFonts w:ascii="Tahoma" w:eastAsia="宋体" w:hAnsi="Tahoma" w:cs="Tahoma"/>
          <w:color w:val="333333"/>
          <w:kern w:val="0"/>
          <w:sz w:val="23"/>
          <w:szCs w:val="23"/>
        </w:rPr>
        <w:t>Chrome</w:t>
      </w:r>
      <w:r w:rsidRPr="008706F6">
        <w:rPr>
          <w:rFonts w:ascii="Tahoma" w:eastAsia="宋体" w:hAnsi="Tahoma" w:cs="Tahoma"/>
          <w:color w:val="333333"/>
          <w:kern w:val="0"/>
          <w:sz w:val="23"/>
          <w:szCs w:val="23"/>
        </w:rPr>
        <w:t>中，只有</w:t>
      </w:r>
      <w:r w:rsidRPr="008706F6">
        <w:rPr>
          <w:rFonts w:ascii="Tahoma" w:eastAsia="宋体" w:hAnsi="Tahoma" w:cs="Tahoma"/>
          <w:color w:val="333333"/>
          <w:kern w:val="0"/>
          <w:sz w:val="23"/>
          <w:szCs w:val="23"/>
        </w:rPr>
        <w:t>GET</w:t>
      </w:r>
      <w:r w:rsidRPr="008706F6">
        <w:rPr>
          <w:rFonts w:ascii="Tahoma" w:eastAsia="宋体" w:hAnsi="Tahoma" w:cs="Tahoma"/>
          <w:color w:val="333333"/>
          <w:kern w:val="0"/>
          <w:sz w:val="23"/>
          <w:szCs w:val="23"/>
        </w:rPr>
        <w:t>请求在握手确认前发送。</w:t>
      </w:r>
    </w:p>
    <w:p w:rsidR="008706F6" w:rsidRPr="008706F6" w:rsidRDefault="008706F6" w:rsidP="008706F6">
      <w:pPr>
        <w:widowControl/>
        <w:shd w:val="clear" w:color="auto" w:fill="FFFFFF"/>
        <w:outlineLvl w:val="0"/>
        <w:rPr>
          <w:rFonts w:ascii="Tahoma" w:eastAsia="宋体" w:hAnsi="Tahoma" w:cs="Tahoma"/>
          <w:b/>
          <w:bCs/>
          <w:color w:val="333333"/>
          <w:kern w:val="36"/>
          <w:sz w:val="48"/>
          <w:szCs w:val="48"/>
        </w:rPr>
      </w:pPr>
      <w:r w:rsidRPr="008706F6">
        <w:rPr>
          <w:rFonts w:ascii="Tahoma" w:eastAsia="宋体" w:hAnsi="Tahoma" w:cs="Tahoma"/>
          <w:b/>
          <w:bCs/>
          <w:color w:val="333333"/>
          <w:kern w:val="36"/>
          <w:sz w:val="48"/>
          <w:szCs w:val="48"/>
        </w:rPr>
        <w:t>握手开销</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在</w:t>
      </w:r>
      <w:r w:rsidRPr="008706F6">
        <w:rPr>
          <w:rFonts w:ascii="Tahoma" w:eastAsia="宋体" w:hAnsi="Tahoma" w:cs="Tahoma"/>
          <w:color w:val="333333"/>
          <w:kern w:val="0"/>
          <w:sz w:val="23"/>
          <w:szCs w:val="23"/>
        </w:rPr>
        <w:t>TLS</w:t>
      </w:r>
      <w:r w:rsidRPr="008706F6">
        <w:rPr>
          <w:rFonts w:ascii="Tahoma" w:eastAsia="宋体" w:hAnsi="Tahoma" w:cs="Tahoma"/>
          <w:color w:val="333333"/>
          <w:kern w:val="0"/>
          <w:sz w:val="23"/>
          <w:szCs w:val="23"/>
        </w:rPr>
        <w:t>中，服务器基于客户端广告的它们支持的参数为每个连接选择连接参数。在</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中，服务器的首选项完全是枚举的和静态的。它们与</w:t>
      </w:r>
      <w:r w:rsidRPr="008706F6">
        <w:rPr>
          <w:rFonts w:ascii="Tahoma" w:eastAsia="宋体" w:hAnsi="Tahoma" w:cs="Tahoma"/>
          <w:color w:val="333333"/>
          <w:kern w:val="0"/>
          <w:sz w:val="23"/>
          <w:szCs w:val="23"/>
        </w:rPr>
        <w:t>Diffie-Hellman</w:t>
      </w:r>
      <w:r w:rsidRPr="008706F6">
        <w:rPr>
          <w:rFonts w:ascii="Tahoma" w:eastAsia="宋体" w:hAnsi="Tahoma" w:cs="Tahoma"/>
          <w:color w:val="333333"/>
          <w:kern w:val="0"/>
          <w:sz w:val="23"/>
          <w:szCs w:val="23"/>
        </w:rPr>
        <w:t>公共值一起捆绑到一个</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服务器配置</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中。这个服务器配置含有一个过期时间，并由服务器的私钥签名。由于服务器配置是静态的，因而不是每个连接都需要签名操作，而是单个签名足以满足许多连接。</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使用</w:t>
      </w:r>
      <w:r w:rsidRPr="008706F6">
        <w:rPr>
          <w:rFonts w:ascii="Tahoma" w:eastAsia="宋体" w:hAnsi="Tahoma" w:cs="Tahoma"/>
          <w:color w:val="333333"/>
          <w:kern w:val="0"/>
          <w:sz w:val="23"/>
          <w:szCs w:val="23"/>
        </w:rPr>
        <w:t>Diffie-Hellman</w:t>
      </w:r>
      <w:r w:rsidRPr="008706F6">
        <w:rPr>
          <w:rFonts w:ascii="Tahoma" w:eastAsia="宋体" w:hAnsi="Tahoma" w:cs="Tahoma"/>
          <w:color w:val="333333"/>
          <w:kern w:val="0"/>
          <w:sz w:val="23"/>
          <w:szCs w:val="23"/>
        </w:rPr>
        <w:t>可用的连接密钥。服务器的</w:t>
      </w:r>
      <w:r w:rsidRPr="008706F6">
        <w:rPr>
          <w:rFonts w:ascii="Tahoma" w:eastAsia="宋体" w:hAnsi="Tahoma" w:cs="Tahoma"/>
          <w:color w:val="333333"/>
          <w:kern w:val="0"/>
          <w:sz w:val="23"/>
          <w:szCs w:val="23"/>
        </w:rPr>
        <w:t xml:space="preserve"> Diffie-Hellman </w:t>
      </w:r>
      <w:r w:rsidRPr="008706F6">
        <w:rPr>
          <w:rFonts w:ascii="Tahoma" w:eastAsia="宋体" w:hAnsi="Tahoma" w:cs="Tahoma"/>
          <w:color w:val="333333"/>
          <w:kern w:val="0"/>
          <w:sz w:val="23"/>
          <w:szCs w:val="23"/>
        </w:rPr>
        <w:t>值在服务器配置中发现，客户端在它的第一个握手消息中提供。由于服务器配置必须保留一段时间，以允许</w:t>
      </w:r>
      <w:r w:rsidRPr="008706F6">
        <w:rPr>
          <w:rFonts w:ascii="Tahoma" w:eastAsia="宋体" w:hAnsi="Tahoma" w:cs="Tahoma"/>
          <w:color w:val="333333"/>
          <w:kern w:val="0"/>
          <w:sz w:val="23"/>
          <w:szCs w:val="23"/>
        </w:rPr>
        <w:t>0-RTT</w:t>
      </w:r>
      <w:r w:rsidRPr="008706F6">
        <w:rPr>
          <w:rFonts w:ascii="Tahoma" w:eastAsia="宋体" w:hAnsi="Tahoma" w:cs="Tahoma"/>
          <w:color w:val="333333"/>
          <w:kern w:val="0"/>
          <w:sz w:val="23"/>
          <w:szCs w:val="23"/>
        </w:rPr>
        <w:t>握手，这给连接的前向安全性设置了上限。既然服务器记录了服务器配置的</w:t>
      </w:r>
      <w:r w:rsidRPr="008706F6">
        <w:rPr>
          <w:rFonts w:ascii="Tahoma" w:eastAsia="宋体" w:hAnsi="Tahoma" w:cs="Tahoma"/>
          <w:color w:val="333333"/>
          <w:kern w:val="0"/>
          <w:sz w:val="23"/>
          <w:szCs w:val="23"/>
        </w:rPr>
        <w:t xml:space="preserve"> Diffie-Hellman </w:t>
      </w:r>
      <w:r w:rsidRPr="008706F6">
        <w:rPr>
          <w:rFonts w:ascii="Tahoma" w:eastAsia="宋体" w:hAnsi="Tahoma" w:cs="Tahoma"/>
          <w:color w:val="333333"/>
          <w:kern w:val="0"/>
          <w:sz w:val="23"/>
          <w:szCs w:val="23"/>
        </w:rPr>
        <w:t>密钥，则如果它们泄漏的话用那个服务器配置加密的数据可能被解密。</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这样</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提供了两个层面的保密：来自于客户端的初始数据使用服务器的服务器配置中的</w:t>
      </w:r>
      <w:r w:rsidRPr="008706F6">
        <w:rPr>
          <w:rFonts w:ascii="Tahoma" w:eastAsia="宋体" w:hAnsi="Tahoma" w:cs="Tahoma"/>
          <w:color w:val="333333"/>
          <w:kern w:val="0"/>
          <w:sz w:val="23"/>
          <w:szCs w:val="23"/>
        </w:rPr>
        <w:t xml:space="preserve"> Diffie-Hellman </w:t>
      </w:r>
      <w:r w:rsidRPr="008706F6">
        <w:rPr>
          <w:rFonts w:ascii="Tahoma" w:eastAsia="宋体" w:hAnsi="Tahoma" w:cs="Tahoma"/>
          <w:color w:val="333333"/>
          <w:kern w:val="0"/>
          <w:sz w:val="23"/>
          <w:szCs w:val="23"/>
        </w:rPr>
        <w:t>值加密，这可能持续几天。一接收到连接，服务器就用一个</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短暂</w:t>
      </w:r>
      <w:r w:rsidRPr="008706F6">
        <w:rPr>
          <w:rFonts w:ascii="Tahoma" w:eastAsia="宋体" w:hAnsi="Tahoma" w:cs="Tahoma"/>
          <w:color w:val="333333"/>
          <w:kern w:val="0"/>
          <w:sz w:val="23"/>
          <w:szCs w:val="23"/>
        </w:rPr>
        <w:t xml:space="preserve">Diffie-Hellman </w:t>
      </w:r>
      <w:r w:rsidRPr="008706F6">
        <w:rPr>
          <w:rFonts w:ascii="Tahoma" w:eastAsia="宋体" w:hAnsi="Tahoma" w:cs="Tahoma"/>
          <w:color w:val="333333"/>
          <w:kern w:val="0"/>
          <w:sz w:val="23"/>
          <w:szCs w:val="23"/>
        </w:rPr>
        <w:t>值来响应，然后连接被重新计算密钥。</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（相对于前向安全的</w:t>
      </w:r>
      <w:r w:rsidRPr="008706F6">
        <w:rPr>
          <w:rFonts w:ascii="Tahoma" w:eastAsia="宋体" w:hAnsi="Tahoma" w:cs="Tahoma"/>
          <w:color w:val="333333"/>
          <w:kern w:val="0"/>
          <w:sz w:val="23"/>
          <w:szCs w:val="23"/>
        </w:rPr>
        <w:t>TLS</w:t>
      </w:r>
      <w:r w:rsidRPr="008706F6">
        <w:rPr>
          <w:rFonts w:ascii="Tahoma" w:eastAsia="宋体" w:hAnsi="Tahoma" w:cs="Tahoma"/>
          <w:color w:val="333333"/>
          <w:kern w:val="0"/>
          <w:sz w:val="23"/>
          <w:szCs w:val="23"/>
        </w:rPr>
        <w:t>连接，这可能似乎提供更少的前向安全性。然而，为了避免往返，通常在大规模部署中都会启用</w:t>
      </w:r>
      <w:r w:rsidRPr="008706F6">
        <w:rPr>
          <w:rFonts w:ascii="Tahoma" w:eastAsia="宋体" w:hAnsi="Tahoma" w:cs="Tahoma"/>
          <w:color w:val="333333"/>
          <w:kern w:val="0"/>
          <w:sz w:val="23"/>
          <w:szCs w:val="23"/>
        </w:rPr>
        <w:t>TLS Session Tickets</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 xml:space="preserve">SessionTicket </w:t>
      </w:r>
      <w:r w:rsidRPr="008706F6">
        <w:rPr>
          <w:rFonts w:ascii="Tahoma" w:eastAsia="宋体" w:hAnsi="Tahoma" w:cs="Tahoma"/>
          <w:color w:val="333333"/>
          <w:kern w:val="0"/>
          <w:sz w:val="23"/>
          <w:szCs w:val="23"/>
        </w:rPr>
        <w:t>密钥足以解密连接，但为了恢复的有效性，它必须保持合理的时间段</w:t>
      </w:r>
      <w:r w:rsidRPr="008706F6">
        <w:rPr>
          <w:rFonts w:ascii="Tahoma" w:eastAsia="宋体" w:hAnsi="Tahoma" w:cs="Tahoma"/>
          <w:color w:val="333333"/>
          <w:kern w:val="0"/>
          <w:sz w:val="23"/>
          <w:szCs w:val="23"/>
        </w:rPr>
        <w:t xml:space="preserve"> - </w:t>
      </w:r>
      <w:r w:rsidRPr="008706F6">
        <w:rPr>
          <w:rFonts w:ascii="Tahoma" w:eastAsia="宋体" w:hAnsi="Tahoma" w:cs="Tahoma"/>
          <w:color w:val="333333"/>
          <w:kern w:val="0"/>
          <w:sz w:val="23"/>
          <w:szCs w:val="23"/>
        </w:rPr>
        <w:t>通常是几天。</w:t>
      </w:r>
      <w:r w:rsidRPr="008706F6">
        <w:rPr>
          <w:rFonts w:ascii="Tahoma" w:eastAsia="宋体" w:hAnsi="Tahoma" w:cs="Tahoma"/>
          <w:color w:val="333333"/>
          <w:kern w:val="0"/>
          <w:sz w:val="23"/>
          <w:szCs w:val="23"/>
        </w:rPr>
        <w:t>SessionTicket</w:t>
      </w:r>
      <w:r w:rsidRPr="008706F6">
        <w:rPr>
          <w:rFonts w:ascii="Tahoma" w:eastAsia="宋体" w:hAnsi="Tahoma" w:cs="Tahoma"/>
          <w:color w:val="333333"/>
          <w:kern w:val="0"/>
          <w:sz w:val="23"/>
          <w:szCs w:val="23"/>
        </w:rPr>
        <w:t>密钥和服务器配置密钥类似，且有效的安全性实际上比</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要高，因为它的前向安全模式更优越。）</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单个连接是通常的前向安全性的范围，但是用于一个单独的连接的短暂的密钥，和在</w:t>
      </w:r>
      <w:r w:rsidRPr="008706F6">
        <w:rPr>
          <w:rFonts w:ascii="Tahoma" w:eastAsia="宋体" w:hAnsi="Tahoma" w:cs="Tahoma"/>
          <w:color w:val="333333"/>
          <w:kern w:val="0"/>
          <w:sz w:val="23"/>
          <w:szCs w:val="23"/>
        </w:rPr>
        <w:t xml:space="preserve"> 60 </w:t>
      </w:r>
      <w:r w:rsidRPr="008706F6">
        <w:rPr>
          <w:rFonts w:ascii="Tahoma" w:eastAsia="宋体" w:hAnsi="Tahoma" w:cs="Tahoma"/>
          <w:color w:val="333333"/>
          <w:kern w:val="0"/>
          <w:sz w:val="23"/>
          <w:szCs w:val="23"/>
        </w:rPr>
        <w:t>秒内用于所有连接的密钥的安全性的差异是微不足道的。因此我们可以在小的时间跨度中将服务器的</w:t>
      </w:r>
      <w:r w:rsidRPr="008706F6">
        <w:rPr>
          <w:rFonts w:ascii="Tahoma" w:eastAsia="宋体" w:hAnsi="Tahoma" w:cs="Tahoma"/>
          <w:color w:val="333333"/>
          <w:kern w:val="0"/>
          <w:sz w:val="23"/>
          <w:szCs w:val="23"/>
        </w:rPr>
        <w:t xml:space="preserve"> Diffie-Hellman </w:t>
      </w:r>
      <w:r w:rsidRPr="008706F6">
        <w:rPr>
          <w:rFonts w:ascii="Tahoma" w:eastAsia="宋体" w:hAnsi="Tahoma" w:cs="Tahoma"/>
          <w:color w:val="333333"/>
          <w:kern w:val="0"/>
          <w:sz w:val="23"/>
          <w:szCs w:val="23"/>
        </w:rPr>
        <w:t>密钥生成分摊在所有的连接上。</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（由于服务器配置和</w:t>
      </w:r>
      <w:r w:rsidRPr="008706F6">
        <w:rPr>
          <w:rFonts w:ascii="Tahoma" w:eastAsia="宋体" w:hAnsi="Tahoma" w:cs="Tahoma"/>
          <w:color w:val="333333"/>
          <w:kern w:val="0"/>
          <w:sz w:val="23"/>
          <w:szCs w:val="23"/>
        </w:rPr>
        <w:t xml:space="preserve"> Diffie-Hellman </w:t>
      </w:r>
      <w:r w:rsidRPr="008706F6">
        <w:rPr>
          <w:rFonts w:ascii="Tahoma" w:eastAsia="宋体" w:hAnsi="Tahoma" w:cs="Tahoma"/>
          <w:color w:val="333333"/>
          <w:kern w:val="0"/>
          <w:sz w:val="23"/>
          <w:szCs w:val="23"/>
        </w:rPr>
        <w:t>私有值是服务器为了处理</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连接所需的所有东西，证书的私钥从不需要放在服务器上。相反，短期证书的一种形式可以通过签署短期服务器配置并仅安装在服务器上来实现。）</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lastRenderedPageBreak/>
        <w:t>如果我们设</w:t>
      </w:r>
      <w:r w:rsidRPr="008706F6">
        <w:rPr>
          <w:rFonts w:ascii="Tahoma" w:eastAsia="宋体" w:hAnsi="Tahoma" w:cs="Tahoma"/>
          <w:color w:val="333333"/>
          <w:kern w:val="0"/>
          <w:sz w:val="23"/>
          <w:szCs w:val="23"/>
        </w:rPr>
        <w:t> </w:t>
      </w:r>
      <w:r w:rsidRPr="008706F6">
        <w:rPr>
          <w:rFonts w:ascii="Tahoma" w:eastAsia="宋体" w:hAnsi="Tahoma" w:cs="Tahoma"/>
          <w:b/>
          <w:bCs/>
          <w:color w:val="333333"/>
          <w:kern w:val="0"/>
          <w:sz w:val="23"/>
          <w:szCs w:val="23"/>
        </w:rPr>
        <w:t>S</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是一个密钥操作（比如</w:t>
      </w:r>
      <w:r w:rsidRPr="008706F6">
        <w:rPr>
          <w:rFonts w:ascii="Tahoma" w:eastAsia="宋体" w:hAnsi="Tahoma" w:cs="Tahoma"/>
          <w:color w:val="333333"/>
          <w:kern w:val="0"/>
          <w:sz w:val="23"/>
          <w:szCs w:val="23"/>
        </w:rPr>
        <w:t>RSA</w:t>
      </w:r>
      <w:r w:rsidRPr="008706F6">
        <w:rPr>
          <w:rFonts w:ascii="Tahoma" w:eastAsia="宋体" w:hAnsi="Tahoma" w:cs="Tahoma"/>
          <w:color w:val="333333"/>
          <w:kern w:val="0"/>
          <w:sz w:val="23"/>
          <w:szCs w:val="23"/>
        </w:rPr>
        <w:t>解密），</w:t>
      </w:r>
      <w:r w:rsidRPr="008706F6">
        <w:rPr>
          <w:rFonts w:ascii="Tahoma" w:eastAsia="宋体" w:hAnsi="Tahoma" w:cs="Tahoma"/>
          <w:b/>
          <w:bCs/>
          <w:color w:val="333333"/>
          <w:kern w:val="0"/>
          <w:sz w:val="23"/>
          <w:szCs w:val="23"/>
        </w:rPr>
        <w:t>P</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是一个公钥操作（比如</w:t>
      </w:r>
      <w:r w:rsidRPr="008706F6">
        <w:rPr>
          <w:rFonts w:ascii="Tahoma" w:eastAsia="宋体" w:hAnsi="Tahoma" w:cs="Tahoma"/>
          <w:color w:val="333333"/>
          <w:kern w:val="0"/>
          <w:sz w:val="23"/>
          <w:szCs w:val="23"/>
        </w:rPr>
        <w:t xml:space="preserve"> RSA</w:t>
      </w:r>
      <w:r w:rsidRPr="008706F6">
        <w:rPr>
          <w:rFonts w:ascii="Tahoma" w:eastAsia="宋体" w:hAnsi="Tahoma" w:cs="Tahoma"/>
          <w:color w:val="333333"/>
          <w:kern w:val="0"/>
          <w:sz w:val="23"/>
          <w:szCs w:val="23"/>
        </w:rPr>
        <w:t>加密），</w:t>
      </w:r>
      <w:r w:rsidRPr="008706F6">
        <w:rPr>
          <w:rFonts w:ascii="Tahoma" w:eastAsia="宋体" w:hAnsi="Tahoma" w:cs="Tahoma"/>
          <w:b/>
          <w:bCs/>
          <w:color w:val="333333"/>
          <w:kern w:val="0"/>
          <w:sz w:val="23"/>
          <w:szCs w:val="23"/>
        </w:rPr>
        <w:t>F</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是一个</w:t>
      </w:r>
      <w:r w:rsidRPr="008706F6">
        <w:rPr>
          <w:rFonts w:ascii="Tahoma" w:eastAsia="宋体" w:hAnsi="Tahoma" w:cs="Tahoma"/>
          <w:color w:val="333333"/>
          <w:kern w:val="0"/>
          <w:sz w:val="23"/>
          <w:szCs w:val="23"/>
        </w:rPr>
        <w:t xml:space="preserve"> Diffie-Hellman</w:t>
      </w:r>
      <w:r w:rsidRPr="008706F6">
        <w:rPr>
          <w:rFonts w:ascii="Tahoma" w:eastAsia="宋体" w:hAnsi="Tahoma" w:cs="Tahoma"/>
          <w:color w:val="333333"/>
          <w:kern w:val="0"/>
          <w:sz w:val="23"/>
          <w:szCs w:val="23"/>
        </w:rPr>
        <w:t>，定点的，标量乘法，而且</w:t>
      </w:r>
      <w:r w:rsidRPr="008706F6">
        <w:rPr>
          <w:rFonts w:ascii="Tahoma" w:eastAsia="宋体" w:hAnsi="Tahoma" w:cs="Tahoma"/>
          <w:color w:val="333333"/>
          <w:kern w:val="0"/>
          <w:sz w:val="23"/>
          <w:szCs w:val="23"/>
        </w:rPr>
        <w:t> </w:t>
      </w:r>
      <w:r w:rsidRPr="008706F6">
        <w:rPr>
          <w:rFonts w:ascii="Tahoma" w:eastAsia="宋体" w:hAnsi="Tahoma" w:cs="Tahoma"/>
          <w:b/>
          <w:bCs/>
          <w:color w:val="333333"/>
          <w:kern w:val="0"/>
          <w:sz w:val="23"/>
          <w:szCs w:val="23"/>
        </w:rPr>
        <w:t>A</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是一个任意点，标量乘法则：</w:t>
      </w:r>
    </w:p>
    <w:p w:rsidR="008706F6" w:rsidRPr="008706F6" w:rsidRDefault="008706F6" w:rsidP="008706F6">
      <w:pPr>
        <w:widowControl/>
        <w:numPr>
          <w:ilvl w:val="0"/>
          <w:numId w:val="3"/>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TLS</w:t>
      </w:r>
      <w:r w:rsidRPr="008706F6">
        <w:rPr>
          <w:rFonts w:ascii="Tahoma" w:eastAsia="宋体" w:hAnsi="Tahoma" w:cs="Tahoma"/>
          <w:color w:val="333333"/>
          <w:kern w:val="0"/>
          <w:sz w:val="23"/>
          <w:szCs w:val="23"/>
        </w:rPr>
        <w:t>，非前向安全握手：服务器，</w:t>
      </w:r>
      <w:r w:rsidRPr="008706F6">
        <w:rPr>
          <w:rFonts w:ascii="Tahoma" w:eastAsia="宋体" w:hAnsi="Tahoma" w:cs="Tahoma"/>
          <w:color w:val="333333"/>
          <w:kern w:val="0"/>
          <w:sz w:val="23"/>
          <w:szCs w:val="23"/>
        </w:rPr>
        <w:t>1</w:t>
      </w:r>
      <w:r w:rsidRPr="008706F6">
        <w:rPr>
          <w:rFonts w:ascii="Tahoma" w:eastAsia="宋体" w:hAnsi="Tahoma" w:cs="Tahoma"/>
          <w:b/>
          <w:bCs/>
          <w:color w:val="333333"/>
          <w:kern w:val="0"/>
          <w:sz w:val="23"/>
          <w:szCs w:val="23"/>
        </w:rPr>
        <w:t>S</w:t>
      </w:r>
      <w:r w:rsidRPr="008706F6">
        <w:rPr>
          <w:rFonts w:ascii="Tahoma" w:eastAsia="宋体" w:hAnsi="Tahoma" w:cs="Tahoma"/>
          <w:color w:val="333333"/>
          <w:kern w:val="0"/>
          <w:sz w:val="23"/>
          <w:szCs w:val="23"/>
        </w:rPr>
        <w:t> (1100µs)</w:t>
      </w:r>
      <w:r w:rsidRPr="008706F6">
        <w:rPr>
          <w:rFonts w:ascii="Tahoma" w:eastAsia="宋体" w:hAnsi="Tahoma" w:cs="Tahoma"/>
          <w:color w:val="333333"/>
          <w:kern w:val="0"/>
          <w:sz w:val="23"/>
          <w:szCs w:val="23"/>
        </w:rPr>
        <w:t>；客户端，</w:t>
      </w:r>
      <w:r w:rsidRPr="008706F6">
        <w:rPr>
          <w:rFonts w:ascii="Tahoma" w:eastAsia="宋体" w:hAnsi="Tahoma" w:cs="Tahoma"/>
          <w:color w:val="333333"/>
          <w:kern w:val="0"/>
          <w:sz w:val="23"/>
          <w:szCs w:val="23"/>
        </w:rPr>
        <w:t>1</w:t>
      </w:r>
      <w:r w:rsidRPr="008706F6">
        <w:rPr>
          <w:rFonts w:ascii="Tahoma" w:eastAsia="宋体" w:hAnsi="Tahoma" w:cs="Tahoma"/>
          <w:b/>
          <w:bCs/>
          <w:color w:val="333333"/>
          <w:kern w:val="0"/>
          <w:sz w:val="23"/>
          <w:szCs w:val="23"/>
        </w:rPr>
        <w:t>P</w:t>
      </w:r>
      <w:r w:rsidRPr="008706F6">
        <w:rPr>
          <w:rFonts w:ascii="Tahoma" w:eastAsia="宋体" w:hAnsi="Tahoma" w:cs="Tahoma"/>
          <w:color w:val="333333"/>
          <w:kern w:val="0"/>
          <w:sz w:val="23"/>
          <w:szCs w:val="23"/>
        </w:rPr>
        <w:t> (34µs)</w:t>
      </w:r>
      <w:r w:rsidRPr="008706F6">
        <w:rPr>
          <w:rFonts w:ascii="Tahoma" w:eastAsia="宋体" w:hAnsi="Tahoma" w:cs="Tahoma"/>
          <w:color w:val="333333"/>
          <w:kern w:val="0"/>
          <w:sz w:val="23"/>
          <w:szCs w:val="23"/>
        </w:rPr>
        <w:t>。</w:t>
      </w:r>
    </w:p>
    <w:p w:rsidR="008706F6" w:rsidRPr="008706F6" w:rsidRDefault="008706F6" w:rsidP="008706F6">
      <w:pPr>
        <w:widowControl/>
        <w:numPr>
          <w:ilvl w:val="0"/>
          <w:numId w:val="3"/>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TLS</w:t>
      </w:r>
      <w:r w:rsidRPr="008706F6">
        <w:rPr>
          <w:rFonts w:ascii="Tahoma" w:eastAsia="宋体" w:hAnsi="Tahoma" w:cs="Tahoma"/>
          <w:color w:val="333333"/>
          <w:kern w:val="0"/>
          <w:sz w:val="23"/>
          <w:szCs w:val="23"/>
        </w:rPr>
        <w:t>，前向安全握手：服务器，</w:t>
      </w:r>
      <w:r w:rsidRPr="008706F6">
        <w:rPr>
          <w:rFonts w:ascii="Tahoma" w:eastAsia="宋体" w:hAnsi="Tahoma" w:cs="Tahoma"/>
          <w:color w:val="333333"/>
          <w:kern w:val="0"/>
          <w:sz w:val="23"/>
          <w:szCs w:val="23"/>
        </w:rPr>
        <w:t>1</w:t>
      </w:r>
      <w:r w:rsidRPr="008706F6">
        <w:rPr>
          <w:rFonts w:ascii="Tahoma" w:eastAsia="宋体" w:hAnsi="Tahoma" w:cs="Tahoma"/>
          <w:b/>
          <w:bCs/>
          <w:color w:val="333333"/>
          <w:kern w:val="0"/>
          <w:sz w:val="23"/>
          <w:szCs w:val="23"/>
        </w:rPr>
        <w:t>S</w:t>
      </w:r>
      <w:r w:rsidRPr="008706F6">
        <w:rPr>
          <w:rFonts w:ascii="Tahoma" w:eastAsia="宋体" w:hAnsi="Tahoma" w:cs="Tahoma"/>
          <w:color w:val="333333"/>
          <w:kern w:val="0"/>
          <w:sz w:val="23"/>
          <w:szCs w:val="23"/>
        </w:rPr>
        <w:t> + 1</w:t>
      </w:r>
      <w:r w:rsidRPr="008706F6">
        <w:rPr>
          <w:rFonts w:ascii="Tahoma" w:eastAsia="宋体" w:hAnsi="Tahoma" w:cs="Tahoma"/>
          <w:b/>
          <w:bCs/>
          <w:color w:val="333333"/>
          <w:kern w:val="0"/>
          <w:sz w:val="23"/>
          <w:szCs w:val="23"/>
        </w:rPr>
        <w:t>F</w:t>
      </w:r>
      <w:r w:rsidRPr="008706F6">
        <w:rPr>
          <w:rFonts w:ascii="Tahoma" w:eastAsia="宋体" w:hAnsi="Tahoma" w:cs="Tahoma"/>
          <w:color w:val="333333"/>
          <w:kern w:val="0"/>
          <w:sz w:val="23"/>
          <w:szCs w:val="23"/>
        </w:rPr>
        <w:t> + 1</w:t>
      </w:r>
      <w:r w:rsidRPr="008706F6">
        <w:rPr>
          <w:rFonts w:ascii="Tahoma" w:eastAsia="宋体" w:hAnsi="Tahoma" w:cs="Tahoma"/>
          <w:b/>
          <w:bCs/>
          <w:color w:val="333333"/>
          <w:kern w:val="0"/>
          <w:sz w:val="23"/>
          <w:szCs w:val="23"/>
        </w:rPr>
        <w:t>A</w:t>
      </w:r>
      <w:r w:rsidRPr="008706F6">
        <w:rPr>
          <w:rFonts w:ascii="Tahoma" w:eastAsia="宋体" w:hAnsi="Tahoma" w:cs="Tahoma"/>
          <w:color w:val="333333"/>
          <w:kern w:val="0"/>
          <w:sz w:val="23"/>
          <w:szCs w:val="23"/>
        </w:rPr>
        <w:t> (1301µs)</w:t>
      </w:r>
      <w:r w:rsidRPr="008706F6">
        <w:rPr>
          <w:rFonts w:ascii="Tahoma" w:eastAsia="宋体" w:hAnsi="Tahoma" w:cs="Tahoma"/>
          <w:color w:val="333333"/>
          <w:kern w:val="0"/>
          <w:sz w:val="23"/>
          <w:szCs w:val="23"/>
        </w:rPr>
        <w:t>；客户端，</w:t>
      </w:r>
      <w:r w:rsidRPr="008706F6">
        <w:rPr>
          <w:rFonts w:ascii="Tahoma" w:eastAsia="宋体" w:hAnsi="Tahoma" w:cs="Tahoma"/>
          <w:color w:val="333333"/>
          <w:kern w:val="0"/>
          <w:sz w:val="23"/>
          <w:szCs w:val="23"/>
        </w:rPr>
        <w:t>1</w:t>
      </w:r>
      <w:r w:rsidRPr="008706F6">
        <w:rPr>
          <w:rFonts w:ascii="Tahoma" w:eastAsia="宋体" w:hAnsi="Tahoma" w:cs="Tahoma"/>
          <w:b/>
          <w:bCs/>
          <w:color w:val="333333"/>
          <w:kern w:val="0"/>
          <w:sz w:val="23"/>
          <w:szCs w:val="23"/>
        </w:rPr>
        <w:t>P</w:t>
      </w:r>
      <w:r w:rsidRPr="008706F6">
        <w:rPr>
          <w:rFonts w:ascii="Tahoma" w:eastAsia="宋体" w:hAnsi="Tahoma" w:cs="Tahoma"/>
          <w:color w:val="333333"/>
          <w:kern w:val="0"/>
          <w:sz w:val="23"/>
          <w:szCs w:val="23"/>
        </w:rPr>
        <w:t> + 1</w:t>
      </w:r>
      <w:r w:rsidRPr="008706F6">
        <w:rPr>
          <w:rFonts w:ascii="Tahoma" w:eastAsia="宋体" w:hAnsi="Tahoma" w:cs="Tahoma"/>
          <w:b/>
          <w:bCs/>
          <w:color w:val="333333"/>
          <w:kern w:val="0"/>
          <w:sz w:val="23"/>
          <w:szCs w:val="23"/>
        </w:rPr>
        <w:t>F</w:t>
      </w:r>
      <w:r w:rsidRPr="008706F6">
        <w:rPr>
          <w:rFonts w:ascii="Tahoma" w:eastAsia="宋体" w:hAnsi="Tahoma" w:cs="Tahoma"/>
          <w:color w:val="333333"/>
          <w:kern w:val="0"/>
          <w:sz w:val="23"/>
          <w:szCs w:val="23"/>
        </w:rPr>
        <w:t> + 1</w:t>
      </w:r>
      <w:r w:rsidRPr="008706F6">
        <w:rPr>
          <w:rFonts w:ascii="Tahoma" w:eastAsia="宋体" w:hAnsi="Tahoma" w:cs="Tahoma"/>
          <w:b/>
          <w:bCs/>
          <w:color w:val="333333"/>
          <w:kern w:val="0"/>
          <w:sz w:val="23"/>
          <w:szCs w:val="23"/>
        </w:rPr>
        <w:t>A</w:t>
      </w:r>
      <w:r w:rsidRPr="008706F6">
        <w:rPr>
          <w:rFonts w:ascii="Tahoma" w:eastAsia="宋体" w:hAnsi="Tahoma" w:cs="Tahoma"/>
          <w:color w:val="333333"/>
          <w:kern w:val="0"/>
          <w:sz w:val="23"/>
          <w:szCs w:val="23"/>
        </w:rPr>
        <w:t> (235µs)</w:t>
      </w:r>
      <w:r w:rsidRPr="008706F6">
        <w:rPr>
          <w:rFonts w:ascii="Tahoma" w:eastAsia="宋体" w:hAnsi="Tahoma" w:cs="Tahoma"/>
          <w:color w:val="333333"/>
          <w:kern w:val="0"/>
          <w:sz w:val="23"/>
          <w:szCs w:val="23"/>
        </w:rPr>
        <w:t>。</w:t>
      </w:r>
    </w:p>
    <w:p w:rsidR="008706F6" w:rsidRPr="008706F6" w:rsidRDefault="008706F6" w:rsidP="008706F6">
      <w:pPr>
        <w:widowControl/>
        <w:numPr>
          <w:ilvl w:val="0"/>
          <w:numId w:val="3"/>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：服务器，</w:t>
      </w:r>
      <w:r w:rsidRPr="008706F6">
        <w:rPr>
          <w:rFonts w:ascii="Tahoma" w:eastAsia="宋体" w:hAnsi="Tahoma" w:cs="Tahoma"/>
          <w:color w:val="333333"/>
          <w:kern w:val="0"/>
          <w:sz w:val="23"/>
          <w:szCs w:val="23"/>
        </w:rPr>
        <w:t>2</w:t>
      </w:r>
      <w:r w:rsidRPr="008706F6">
        <w:rPr>
          <w:rFonts w:ascii="Tahoma" w:eastAsia="宋体" w:hAnsi="Tahoma" w:cs="Tahoma"/>
          <w:b/>
          <w:bCs/>
          <w:color w:val="333333"/>
          <w:kern w:val="0"/>
          <w:sz w:val="23"/>
          <w:szCs w:val="23"/>
        </w:rPr>
        <w:t>A</w:t>
      </w:r>
      <w:r w:rsidRPr="008706F6">
        <w:rPr>
          <w:rFonts w:ascii="Tahoma" w:eastAsia="宋体" w:hAnsi="Tahoma" w:cs="Tahoma"/>
          <w:color w:val="333333"/>
          <w:kern w:val="0"/>
          <w:sz w:val="23"/>
          <w:szCs w:val="23"/>
        </w:rPr>
        <w:t> (100µs)</w:t>
      </w:r>
      <w:r w:rsidRPr="008706F6">
        <w:rPr>
          <w:rFonts w:ascii="Tahoma" w:eastAsia="宋体" w:hAnsi="Tahoma" w:cs="Tahoma"/>
          <w:color w:val="333333"/>
          <w:kern w:val="0"/>
          <w:sz w:val="23"/>
          <w:szCs w:val="23"/>
        </w:rPr>
        <w:t>；客户端，</w:t>
      </w:r>
      <w:r w:rsidRPr="008706F6">
        <w:rPr>
          <w:rFonts w:ascii="Tahoma" w:eastAsia="宋体" w:hAnsi="Tahoma" w:cs="Tahoma"/>
          <w:color w:val="333333"/>
          <w:kern w:val="0"/>
          <w:sz w:val="23"/>
          <w:szCs w:val="23"/>
        </w:rPr>
        <w:t>1</w:t>
      </w:r>
      <w:r w:rsidRPr="008706F6">
        <w:rPr>
          <w:rFonts w:ascii="Tahoma" w:eastAsia="宋体" w:hAnsi="Tahoma" w:cs="Tahoma"/>
          <w:b/>
          <w:bCs/>
          <w:color w:val="333333"/>
          <w:kern w:val="0"/>
          <w:sz w:val="23"/>
          <w:szCs w:val="23"/>
        </w:rPr>
        <w:t>F</w:t>
      </w:r>
      <w:r w:rsidRPr="008706F6">
        <w:rPr>
          <w:rFonts w:ascii="Tahoma" w:eastAsia="宋体" w:hAnsi="Tahoma" w:cs="Tahoma"/>
          <w:color w:val="333333"/>
          <w:kern w:val="0"/>
          <w:sz w:val="23"/>
          <w:szCs w:val="23"/>
        </w:rPr>
        <w:t> + 2</w:t>
      </w:r>
      <w:r w:rsidRPr="008706F6">
        <w:rPr>
          <w:rFonts w:ascii="Tahoma" w:eastAsia="宋体" w:hAnsi="Tahoma" w:cs="Tahoma"/>
          <w:b/>
          <w:bCs/>
          <w:color w:val="333333"/>
          <w:kern w:val="0"/>
          <w:sz w:val="23"/>
          <w:szCs w:val="23"/>
        </w:rPr>
        <w:t>A</w:t>
      </w:r>
      <w:r w:rsidRPr="008706F6">
        <w:rPr>
          <w:rFonts w:ascii="Tahoma" w:eastAsia="宋体" w:hAnsi="Tahoma" w:cs="Tahoma"/>
          <w:color w:val="333333"/>
          <w:kern w:val="0"/>
          <w:sz w:val="23"/>
          <w:szCs w:val="23"/>
        </w:rPr>
        <w:t> + 1</w:t>
      </w:r>
      <w:r w:rsidRPr="008706F6">
        <w:rPr>
          <w:rFonts w:ascii="Tahoma" w:eastAsia="宋体" w:hAnsi="Tahoma" w:cs="Tahoma"/>
          <w:b/>
          <w:bCs/>
          <w:color w:val="333333"/>
          <w:kern w:val="0"/>
          <w:sz w:val="23"/>
          <w:szCs w:val="23"/>
        </w:rPr>
        <w:t>P</w:t>
      </w:r>
      <w:r w:rsidRPr="008706F6">
        <w:rPr>
          <w:rFonts w:ascii="Tahoma" w:eastAsia="宋体" w:hAnsi="Tahoma" w:cs="Tahoma"/>
          <w:color w:val="333333"/>
          <w:kern w:val="0"/>
          <w:sz w:val="23"/>
          <w:szCs w:val="23"/>
        </w:rPr>
        <w:t> (184µs)</w:t>
      </w:r>
      <w:r w:rsidRPr="008706F6">
        <w:rPr>
          <w:rFonts w:ascii="Tahoma" w:eastAsia="宋体" w:hAnsi="Tahoma" w:cs="Tahoma"/>
          <w:color w:val="333333"/>
          <w:kern w:val="0"/>
          <w:sz w:val="23"/>
          <w:szCs w:val="23"/>
        </w:rPr>
        <w:t>。</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（客户端验证证书链的操作没有包含在内。）</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如果我们为这些中的每个选择公共基元（</w:t>
      </w:r>
      <w:r w:rsidRPr="008706F6">
        <w:rPr>
          <w:rFonts w:ascii="Tahoma" w:eastAsia="宋体" w:hAnsi="Tahoma" w:cs="Tahoma"/>
          <w:color w:val="333333"/>
          <w:kern w:val="0"/>
          <w:sz w:val="23"/>
          <w:szCs w:val="23"/>
        </w:rPr>
        <w:t>RSA 2048</w:t>
      </w:r>
      <w:r w:rsidRPr="008706F6">
        <w:rPr>
          <w:rFonts w:ascii="Tahoma" w:eastAsia="宋体" w:hAnsi="Tahoma" w:cs="Tahoma"/>
          <w:color w:val="333333"/>
          <w:kern w:val="0"/>
          <w:sz w:val="23"/>
          <w:szCs w:val="23"/>
        </w:rPr>
        <w:t>用于公共和私有操作，</w:t>
      </w:r>
      <w:r w:rsidRPr="008706F6">
        <w:rPr>
          <w:rFonts w:ascii="Tahoma" w:eastAsia="宋体" w:hAnsi="Tahoma" w:cs="Tahoma"/>
          <w:color w:val="333333"/>
          <w:kern w:val="0"/>
          <w:sz w:val="23"/>
          <w:szCs w:val="23"/>
        </w:rPr>
        <w:t>ECDH P-256</w:t>
      </w:r>
      <w:r w:rsidRPr="008706F6">
        <w:rPr>
          <w:rFonts w:ascii="Tahoma" w:eastAsia="宋体" w:hAnsi="Tahoma" w:cs="Tahoma"/>
          <w:color w:val="333333"/>
          <w:kern w:val="0"/>
          <w:sz w:val="23"/>
          <w:szCs w:val="23"/>
        </w:rPr>
        <w:t>用于</w:t>
      </w:r>
      <w:r w:rsidRPr="008706F6">
        <w:rPr>
          <w:rFonts w:ascii="Tahoma" w:eastAsia="宋体" w:hAnsi="Tahoma" w:cs="Tahoma"/>
          <w:color w:val="333333"/>
          <w:kern w:val="0"/>
          <w:sz w:val="23"/>
          <w:szCs w:val="23"/>
        </w:rPr>
        <w:t>TLS</w:t>
      </w:r>
      <w:r w:rsidRPr="008706F6">
        <w:rPr>
          <w:rFonts w:ascii="Tahoma" w:eastAsia="宋体" w:hAnsi="Tahoma" w:cs="Tahoma"/>
          <w:color w:val="333333"/>
          <w:kern w:val="0"/>
          <w:sz w:val="23"/>
          <w:szCs w:val="23"/>
        </w:rPr>
        <w:t>前向安全，</w:t>
      </w:r>
      <w:r w:rsidRPr="008706F6">
        <w:rPr>
          <w:rFonts w:ascii="Tahoma" w:eastAsia="宋体" w:hAnsi="Tahoma" w:cs="Tahoma"/>
          <w:color w:val="333333"/>
          <w:kern w:val="0"/>
          <w:sz w:val="23"/>
          <w:szCs w:val="23"/>
        </w:rPr>
        <w:t>Curve25519</w:t>
      </w:r>
      <w:r w:rsidRPr="008706F6">
        <w:rPr>
          <w:rFonts w:ascii="Tahoma" w:eastAsia="宋体" w:hAnsi="Tahoma" w:cs="Tahoma"/>
          <w:color w:val="333333"/>
          <w:kern w:val="0"/>
          <w:sz w:val="23"/>
          <w:szCs w:val="23"/>
        </w:rPr>
        <w:t>用于</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的），那么我们获得在</w:t>
      </w:r>
      <w:r w:rsidRPr="008706F6">
        <w:rPr>
          <w:rFonts w:ascii="Tahoma" w:eastAsia="宋体" w:hAnsi="Tahoma" w:cs="Tahoma"/>
          <w:color w:val="333333"/>
          <w:kern w:val="0"/>
          <w:sz w:val="23"/>
          <w:szCs w:val="23"/>
        </w:rPr>
        <w:t>i7-3770S</w:t>
      </w:r>
      <w:r w:rsidRPr="008706F6">
        <w:rPr>
          <w:rFonts w:ascii="Tahoma" w:eastAsia="宋体" w:hAnsi="Tahoma" w:cs="Tahoma"/>
          <w:color w:val="333333"/>
          <w:kern w:val="0"/>
          <w:sz w:val="23"/>
          <w:szCs w:val="23"/>
        </w:rPr>
        <w:t>上的括号中的示例时间。如果</w:t>
      </w:r>
      <w:r w:rsidRPr="008706F6">
        <w:rPr>
          <w:rFonts w:ascii="Tahoma" w:eastAsia="宋体" w:hAnsi="Tahoma" w:cs="Tahoma"/>
          <w:color w:val="333333"/>
          <w:kern w:val="0"/>
          <w:sz w:val="23"/>
          <w:szCs w:val="23"/>
        </w:rPr>
        <w:t xml:space="preserve"> QUIC</w:t>
      </w:r>
      <w:r w:rsidRPr="008706F6">
        <w:rPr>
          <w:rFonts w:ascii="Tahoma" w:eastAsia="宋体" w:hAnsi="Tahoma" w:cs="Tahoma"/>
          <w:color w:val="333333"/>
          <w:kern w:val="0"/>
          <w:sz w:val="23"/>
          <w:szCs w:val="23"/>
        </w:rPr>
        <w:t>使用</w:t>
      </w:r>
      <w:r w:rsidRPr="008706F6">
        <w:rPr>
          <w:rFonts w:ascii="Tahoma" w:eastAsia="宋体" w:hAnsi="Tahoma" w:cs="Tahoma"/>
          <w:color w:val="333333"/>
          <w:kern w:val="0"/>
          <w:sz w:val="23"/>
          <w:szCs w:val="23"/>
        </w:rPr>
        <w:t xml:space="preserve"> P-256</w:t>
      </w:r>
      <w:r w:rsidRPr="008706F6">
        <w:rPr>
          <w:rFonts w:ascii="Tahoma" w:eastAsia="宋体" w:hAnsi="Tahoma" w:cs="Tahoma"/>
          <w:color w:val="333333"/>
          <w:kern w:val="0"/>
          <w:sz w:val="23"/>
          <w:szCs w:val="23"/>
        </w:rPr>
        <w:t>，则服务器时间将是</w:t>
      </w:r>
      <w:r w:rsidRPr="008706F6">
        <w:rPr>
          <w:rFonts w:ascii="Tahoma" w:eastAsia="宋体" w:hAnsi="Tahoma" w:cs="Tahoma"/>
          <w:color w:val="333333"/>
          <w:kern w:val="0"/>
          <w:sz w:val="23"/>
          <w:szCs w:val="23"/>
        </w:rPr>
        <w:t xml:space="preserve"> 300µs</w:t>
      </w:r>
      <w:r w:rsidRPr="008706F6">
        <w:rPr>
          <w:rFonts w:ascii="Tahoma" w:eastAsia="宋体" w:hAnsi="Tahoma" w:cs="Tahoma"/>
          <w:color w:val="333333"/>
          <w:kern w:val="0"/>
          <w:sz w:val="23"/>
          <w:szCs w:val="23"/>
        </w:rPr>
        <w:t>，客户端将是</w:t>
      </w:r>
      <w:r w:rsidRPr="008706F6">
        <w:rPr>
          <w:rFonts w:ascii="Tahoma" w:eastAsia="宋体" w:hAnsi="Tahoma" w:cs="Tahoma"/>
          <w:color w:val="333333"/>
          <w:kern w:val="0"/>
          <w:sz w:val="23"/>
          <w:szCs w:val="23"/>
        </w:rPr>
        <w:t>385µs</w:t>
      </w:r>
      <w:r w:rsidRPr="008706F6">
        <w:rPr>
          <w:rFonts w:ascii="Tahoma" w:eastAsia="宋体" w:hAnsi="Tahoma" w:cs="Tahoma"/>
          <w:color w:val="333333"/>
          <w:kern w:val="0"/>
          <w:sz w:val="23"/>
          <w:szCs w:val="23"/>
        </w:rPr>
        <w:t>，所以相当多的收益来自于更好的基元。</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粗略统计</w:t>
      </w:r>
      <w:r w:rsidRPr="008706F6">
        <w:rPr>
          <w:rFonts w:ascii="Tahoma" w:eastAsia="宋体" w:hAnsi="Tahoma" w:cs="Tahoma"/>
          <w:color w:val="333333"/>
          <w:kern w:val="0"/>
          <w:sz w:val="23"/>
          <w:szCs w:val="23"/>
        </w:rPr>
        <w:t>TLS</w:t>
      </w:r>
      <w:r w:rsidRPr="008706F6">
        <w:rPr>
          <w:rFonts w:ascii="Tahoma" w:eastAsia="宋体" w:hAnsi="Tahoma" w:cs="Tahoma"/>
          <w:color w:val="333333"/>
          <w:kern w:val="0"/>
          <w:sz w:val="23"/>
          <w:szCs w:val="23"/>
        </w:rPr>
        <w:t>会话恢复率大约为</w:t>
      </w:r>
      <w:r w:rsidRPr="008706F6">
        <w:rPr>
          <w:rFonts w:ascii="Tahoma" w:eastAsia="宋体" w:hAnsi="Tahoma" w:cs="Tahoma"/>
          <w:color w:val="333333"/>
          <w:kern w:val="0"/>
          <w:sz w:val="23"/>
          <w:szCs w:val="23"/>
        </w:rPr>
        <w:t xml:space="preserve"> 50%</w:t>
      </w:r>
      <w:r w:rsidRPr="008706F6">
        <w:rPr>
          <w:rFonts w:ascii="Tahoma" w:eastAsia="宋体" w:hAnsi="Tahoma" w:cs="Tahoma"/>
          <w:color w:val="333333"/>
          <w:kern w:val="0"/>
          <w:sz w:val="23"/>
          <w:szCs w:val="23"/>
        </w:rPr>
        <w:t>，但</w:t>
      </w:r>
      <w:r w:rsidRPr="008706F6">
        <w:rPr>
          <w:rFonts w:ascii="Tahoma" w:eastAsia="宋体" w:hAnsi="Tahoma" w:cs="Tahoma"/>
          <w:color w:val="333333"/>
          <w:kern w:val="0"/>
          <w:sz w:val="23"/>
          <w:szCs w:val="23"/>
        </w:rPr>
        <w:t xml:space="preserve"> QUIC </w:t>
      </w:r>
      <w:r w:rsidRPr="008706F6">
        <w:rPr>
          <w:rFonts w:ascii="Tahoma" w:eastAsia="宋体" w:hAnsi="Tahoma" w:cs="Tahoma"/>
          <w:color w:val="333333"/>
          <w:kern w:val="0"/>
          <w:sz w:val="23"/>
          <w:szCs w:val="23"/>
        </w:rPr>
        <w:t>不包含显式地会话恢复。然而，它可以在不在协议中支持恢复的情况下获得许多恢复的益处，通过使客户端和服务器维护一个</w:t>
      </w:r>
      <w:r w:rsidRPr="008706F6">
        <w:rPr>
          <w:rFonts w:ascii="Tahoma" w:eastAsia="宋体" w:hAnsi="Tahoma" w:cs="Tahoma"/>
          <w:color w:val="333333"/>
          <w:kern w:val="0"/>
          <w:sz w:val="23"/>
          <w:szCs w:val="23"/>
        </w:rPr>
        <w:t xml:space="preserve"> Diffie-Hellman </w:t>
      </w:r>
      <w:r w:rsidRPr="008706F6">
        <w:rPr>
          <w:rFonts w:ascii="Tahoma" w:eastAsia="宋体" w:hAnsi="Tahoma" w:cs="Tahoma"/>
          <w:color w:val="333333"/>
          <w:kern w:val="0"/>
          <w:sz w:val="23"/>
          <w:szCs w:val="23"/>
        </w:rPr>
        <w:t>结果的缓存。只要客户端没有旋转其临时密钥，这个可选的缓存就可以消除使用同一服务器多次握手的计算负担。如果我们假设</w:t>
      </w:r>
      <w:r w:rsidRPr="008706F6">
        <w:rPr>
          <w:rFonts w:ascii="Tahoma" w:eastAsia="宋体" w:hAnsi="Tahoma" w:cs="Tahoma"/>
          <w:color w:val="333333"/>
          <w:kern w:val="0"/>
          <w:sz w:val="23"/>
          <w:szCs w:val="23"/>
        </w:rPr>
        <w:t>TLS</w:t>
      </w:r>
      <w:r w:rsidRPr="008706F6">
        <w:rPr>
          <w:rFonts w:ascii="Tahoma" w:eastAsia="宋体" w:hAnsi="Tahoma" w:cs="Tahoma"/>
          <w:color w:val="333333"/>
          <w:kern w:val="0"/>
          <w:sz w:val="23"/>
          <w:szCs w:val="23"/>
        </w:rPr>
        <w:t>的恢复率为</w:t>
      </w:r>
      <w:r w:rsidRPr="008706F6">
        <w:rPr>
          <w:rFonts w:ascii="Tahoma" w:eastAsia="宋体" w:hAnsi="Tahoma" w:cs="Tahoma"/>
          <w:color w:val="333333"/>
          <w:kern w:val="0"/>
          <w:sz w:val="23"/>
          <w:szCs w:val="23"/>
        </w:rPr>
        <w:t xml:space="preserve"> 50%</w:t>
      </w:r>
      <w:r w:rsidRPr="008706F6">
        <w:rPr>
          <w:rFonts w:ascii="Tahoma" w:eastAsia="宋体" w:hAnsi="Tahoma" w:cs="Tahoma"/>
          <w:color w:val="333333"/>
          <w:kern w:val="0"/>
          <w:sz w:val="23"/>
          <w:szCs w:val="23"/>
        </w:rPr>
        <w:t>，并假设</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缓存不做任何事，则相对于简介中提到的</w:t>
      </w:r>
      <w:r w:rsidRPr="008706F6">
        <w:rPr>
          <w:rFonts w:ascii="Tahoma" w:eastAsia="宋体" w:hAnsi="Tahoma" w:cs="Tahoma"/>
          <w:color w:val="333333"/>
          <w:kern w:val="0"/>
          <w:sz w:val="23"/>
          <w:szCs w:val="23"/>
        </w:rPr>
        <w:t>TLS</w:t>
      </w:r>
      <w:r w:rsidRPr="008706F6">
        <w:rPr>
          <w:rFonts w:ascii="Tahoma" w:eastAsia="宋体" w:hAnsi="Tahoma" w:cs="Tahoma"/>
          <w:color w:val="333333"/>
          <w:kern w:val="0"/>
          <w:sz w:val="23"/>
          <w:szCs w:val="23"/>
        </w:rPr>
        <w:t>，我们获得大约</w:t>
      </w:r>
      <w:r w:rsidRPr="008706F6">
        <w:rPr>
          <w:rFonts w:ascii="Tahoma" w:eastAsia="宋体" w:hAnsi="Tahoma" w:cs="Tahoma"/>
          <w:color w:val="333333"/>
          <w:kern w:val="0"/>
          <w:sz w:val="23"/>
          <w:szCs w:val="23"/>
        </w:rPr>
        <w:t xml:space="preserve"> 5x </w:t>
      </w:r>
      <w:r w:rsidRPr="008706F6">
        <w:rPr>
          <w:rFonts w:ascii="Tahoma" w:eastAsia="宋体" w:hAnsi="Tahoma" w:cs="Tahoma"/>
          <w:color w:val="333333"/>
          <w:kern w:val="0"/>
          <w:sz w:val="23"/>
          <w:szCs w:val="23"/>
        </w:rPr>
        <w:t>的速度提升。</w:t>
      </w:r>
    </w:p>
    <w:p w:rsidR="008706F6" w:rsidRPr="008706F6" w:rsidRDefault="008706F6" w:rsidP="008706F6">
      <w:pPr>
        <w:widowControl/>
        <w:shd w:val="clear" w:color="auto" w:fill="FFFFFF"/>
        <w:outlineLvl w:val="0"/>
        <w:rPr>
          <w:rFonts w:ascii="Tahoma" w:eastAsia="宋体" w:hAnsi="Tahoma" w:cs="Tahoma"/>
          <w:b/>
          <w:bCs/>
          <w:color w:val="333333"/>
          <w:kern w:val="36"/>
          <w:sz w:val="48"/>
          <w:szCs w:val="48"/>
        </w:rPr>
      </w:pPr>
      <w:r w:rsidRPr="008706F6">
        <w:rPr>
          <w:rFonts w:ascii="Tahoma" w:eastAsia="宋体" w:hAnsi="Tahoma" w:cs="Tahoma"/>
          <w:b/>
          <w:bCs/>
          <w:color w:val="333333"/>
          <w:kern w:val="36"/>
          <w:sz w:val="48"/>
          <w:szCs w:val="48"/>
        </w:rPr>
        <w:t>Wire</w:t>
      </w:r>
      <w:r w:rsidRPr="008706F6">
        <w:rPr>
          <w:rFonts w:ascii="Tahoma" w:eastAsia="宋体" w:hAnsi="Tahoma" w:cs="Tahoma"/>
          <w:b/>
          <w:bCs/>
          <w:color w:val="333333"/>
          <w:kern w:val="36"/>
          <w:sz w:val="48"/>
          <w:szCs w:val="48"/>
        </w:rPr>
        <w:t>协议</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是一个数据报协议，一旦密钥建立，则每个数据报的完整载荷（在</w:t>
      </w:r>
      <w:r w:rsidRPr="008706F6">
        <w:rPr>
          <w:rFonts w:ascii="Tahoma" w:eastAsia="宋体" w:hAnsi="Tahoma" w:cs="Tahoma"/>
          <w:color w:val="333333"/>
          <w:kern w:val="0"/>
          <w:sz w:val="23"/>
          <w:szCs w:val="23"/>
        </w:rPr>
        <w:t>UDP</w:t>
      </w:r>
      <w:r w:rsidRPr="008706F6">
        <w:rPr>
          <w:rFonts w:ascii="Tahoma" w:eastAsia="宋体" w:hAnsi="Tahoma" w:cs="Tahoma"/>
          <w:color w:val="333333"/>
          <w:kern w:val="0"/>
          <w:sz w:val="23"/>
          <w:szCs w:val="23"/>
        </w:rPr>
        <w:t>层之上）都是被认证和加密的。底层的数据包协议为加密层提供了可靠的发送方式，任意大小的消息。这些消息具有一个统一的，键值格式。</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键是</w:t>
      </w:r>
      <w:r w:rsidRPr="008706F6">
        <w:rPr>
          <w:rFonts w:ascii="Tahoma" w:eastAsia="宋体" w:hAnsi="Tahoma" w:cs="Tahoma"/>
          <w:color w:val="333333"/>
          <w:kern w:val="0"/>
          <w:sz w:val="23"/>
          <w:szCs w:val="23"/>
        </w:rPr>
        <w:t xml:space="preserve"> 32-bit </w:t>
      </w:r>
      <w:r w:rsidRPr="008706F6">
        <w:rPr>
          <w:rFonts w:ascii="Tahoma" w:eastAsia="宋体" w:hAnsi="Tahoma" w:cs="Tahoma"/>
          <w:b/>
          <w:bCs/>
          <w:color w:val="333333"/>
          <w:kern w:val="0"/>
          <w:sz w:val="23"/>
          <w:szCs w:val="23"/>
        </w:rPr>
        <w:t>tags</w:t>
      </w:r>
      <w:r w:rsidRPr="008706F6">
        <w:rPr>
          <w:rFonts w:ascii="Tahoma" w:eastAsia="宋体" w:hAnsi="Tahoma" w:cs="Tahoma"/>
          <w:color w:val="333333"/>
          <w:kern w:val="0"/>
          <w:sz w:val="23"/>
          <w:szCs w:val="23"/>
        </w:rPr>
        <w:t>。这试图在魔术数字注册表的粗暴和字符串的冗长之间提供一个平衡。就</w:t>
      </w:r>
      <w:r w:rsidRPr="008706F6">
        <w:rPr>
          <w:rFonts w:ascii="Tahoma" w:eastAsia="宋体" w:hAnsi="Tahoma" w:cs="Tahoma"/>
          <w:color w:val="333333"/>
          <w:kern w:val="0"/>
          <w:sz w:val="23"/>
          <w:szCs w:val="23"/>
        </w:rPr>
        <w:t>Wire</w:t>
      </w:r>
      <w:r w:rsidRPr="008706F6">
        <w:rPr>
          <w:rFonts w:ascii="Tahoma" w:eastAsia="宋体" w:hAnsi="Tahoma" w:cs="Tahoma"/>
          <w:color w:val="333333"/>
          <w:kern w:val="0"/>
          <w:sz w:val="23"/>
          <w:szCs w:val="23"/>
        </w:rPr>
        <w:t>协议而言，这些是不透明的，</w:t>
      </w:r>
      <w:r w:rsidRPr="008706F6">
        <w:rPr>
          <w:rFonts w:ascii="Tahoma" w:eastAsia="宋体" w:hAnsi="Tahoma" w:cs="Tahoma"/>
          <w:color w:val="333333"/>
          <w:kern w:val="0"/>
          <w:sz w:val="23"/>
          <w:szCs w:val="23"/>
        </w:rPr>
        <w:t>32</w:t>
      </w:r>
      <w:r w:rsidRPr="008706F6">
        <w:rPr>
          <w:rFonts w:ascii="Tahoma" w:eastAsia="宋体" w:hAnsi="Tahoma" w:cs="Tahoma"/>
          <w:color w:val="333333"/>
          <w:kern w:val="0"/>
          <w:sz w:val="23"/>
          <w:szCs w:val="23"/>
        </w:rPr>
        <w:t>位的值，在本文中，</w:t>
      </w:r>
      <w:r w:rsidRPr="008706F6">
        <w:rPr>
          <w:rFonts w:ascii="Tahoma" w:eastAsia="宋体" w:hAnsi="Tahoma" w:cs="Tahoma"/>
          <w:b/>
          <w:bCs/>
          <w:color w:val="333333"/>
          <w:kern w:val="0"/>
          <w:sz w:val="23"/>
          <w:szCs w:val="23"/>
        </w:rPr>
        <w:t>tags</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通常将是</w:t>
      </w:r>
      <w:r w:rsidRPr="008706F6">
        <w:rPr>
          <w:rFonts w:ascii="Tahoma" w:eastAsia="宋体" w:hAnsi="Tahoma" w:cs="Tahoma"/>
          <w:color w:val="333333"/>
          <w:kern w:val="0"/>
          <w:sz w:val="23"/>
          <w:szCs w:val="23"/>
        </w:rPr>
        <w:t xml:space="preserve"> EXMP</w:t>
      </w:r>
      <w:r w:rsidRPr="008706F6">
        <w:rPr>
          <w:rFonts w:ascii="Tahoma" w:eastAsia="宋体" w:hAnsi="Tahoma" w:cs="Tahoma"/>
          <w:color w:val="333333"/>
          <w:kern w:val="0"/>
          <w:sz w:val="23"/>
          <w:szCs w:val="23"/>
        </w:rPr>
        <w:t>。虽然它是一个字符串，但是它只是值</w:t>
      </w:r>
      <w:r w:rsidRPr="008706F6">
        <w:rPr>
          <w:rFonts w:ascii="Tahoma" w:eastAsia="宋体" w:hAnsi="Tahoma" w:cs="Tahoma"/>
          <w:color w:val="333333"/>
          <w:kern w:val="0"/>
          <w:sz w:val="23"/>
          <w:szCs w:val="23"/>
        </w:rPr>
        <w:t xml:space="preserve"> 0x504d5845 </w:t>
      </w:r>
      <w:r w:rsidRPr="008706F6">
        <w:rPr>
          <w:rFonts w:ascii="Tahoma" w:eastAsia="宋体" w:hAnsi="Tahoma" w:cs="Tahoma"/>
          <w:color w:val="333333"/>
          <w:kern w:val="0"/>
          <w:sz w:val="23"/>
          <w:szCs w:val="23"/>
        </w:rPr>
        <w:t>的助记符。该值，是小尾端的，是</w:t>
      </w:r>
      <w:r w:rsidRPr="008706F6">
        <w:rPr>
          <w:rFonts w:ascii="Tahoma" w:eastAsia="宋体" w:hAnsi="Tahoma" w:cs="Tahoma"/>
          <w:color w:val="333333"/>
          <w:kern w:val="0"/>
          <w:sz w:val="23"/>
          <w:szCs w:val="23"/>
        </w:rPr>
        <w:t>ASCII</w:t>
      </w:r>
      <w:r w:rsidRPr="008706F6">
        <w:rPr>
          <w:rFonts w:ascii="Tahoma" w:eastAsia="宋体" w:hAnsi="Tahoma" w:cs="Tahoma"/>
          <w:color w:val="333333"/>
          <w:kern w:val="0"/>
          <w:sz w:val="23"/>
          <w:szCs w:val="23"/>
        </w:rPr>
        <w:t>字符串</w:t>
      </w:r>
      <w:r w:rsidRPr="008706F6">
        <w:rPr>
          <w:rFonts w:ascii="Tahoma" w:eastAsia="宋体" w:hAnsi="Tahoma" w:cs="Tahoma"/>
          <w:color w:val="333333"/>
          <w:kern w:val="0"/>
          <w:sz w:val="23"/>
          <w:szCs w:val="23"/>
        </w:rPr>
        <w:t xml:space="preserve"> E X M P</w:t>
      </w:r>
      <w:r w:rsidRPr="008706F6">
        <w:rPr>
          <w:rFonts w:ascii="Tahoma" w:eastAsia="宋体" w:hAnsi="Tahoma" w:cs="Tahoma"/>
          <w:color w:val="333333"/>
          <w:kern w:val="0"/>
          <w:sz w:val="23"/>
          <w:szCs w:val="23"/>
        </w:rPr>
        <w:t>。</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如果</w:t>
      </w:r>
      <w:r w:rsidRPr="008706F6">
        <w:rPr>
          <w:rFonts w:ascii="Tahoma" w:eastAsia="宋体" w:hAnsi="Tahoma" w:cs="Tahoma"/>
          <w:color w:val="333333"/>
          <w:kern w:val="0"/>
          <w:sz w:val="23"/>
          <w:szCs w:val="23"/>
        </w:rPr>
        <w:t> </w:t>
      </w:r>
      <w:r w:rsidRPr="008706F6">
        <w:rPr>
          <w:rFonts w:ascii="Tahoma" w:eastAsia="宋体" w:hAnsi="Tahoma" w:cs="Tahoma"/>
          <w:b/>
          <w:bCs/>
          <w:color w:val="333333"/>
          <w:kern w:val="0"/>
          <w:sz w:val="23"/>
          <w:szCs w:val="23"/>
        </w:rPr>
        <w:t>tag</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是</w:t>
      </w:r>
      <w:r w:rsidRPr="008706F6">
        <w:rPr>
          <w:rFonts w:ascii="Tahoma" w:eastAsia="宋体" w:hAnsi="Tahoma" w:cs="Tahoma"/>
          <w:color w:val="333333"/>
          <w:kern w:val="0"/>
          <w:sz w:val="23"/>
          <w:szCs w:val="23"/>
        </w:rPr>
        <w:t>ASCII</w:t>
      </w:r>
      <w:r w:rsidRPr="008706F6">
        <w:rPr>
          <w:rFonts w:ascii="Tahoma" w:eastAsia="宋体" w:hAnsi="Tahoma" w:cs="Tahoma"/>
          <w:color w:val="333333"/>
          <w:kern w:val="0"/>
          <w:sz w:val="23"/>
          <w:szCs w:val="23"/>
        </w:rPr>
        <w:t>，但它少于四个字符，则就好像剩余的字符是</w:t>
      </w:r>
      <w:r w:rsidRPr="008706F6">
        <w:rPr>
          <w:rFonts w:ascii="Tahoma" w:eastAsia="宋体" w:hAnsi="Tahoma" w:cs="Tahoma"/>
          <w:color w:val="333333"/>
          <w:kern w:val="0"/>
          <w:sz w:val="23"/>
          <w:szCs w:val="23"/>
        </w:rPr>
        <w:t>NUL</w:t>
      </w:r>
      <w:r w:rsidRPr="008706F6">
        <w:rPr>
          <w:rFonts w:ascii="Tahoma" w:eastAsia="宋体" w:hAnsi="Tahoma" w:cs="Tahoma"/>
          <w:color w:val="333333"/>
          <w:kern w:val="0"/>
          <w:sz w:val="23"/>
          <w:szCs w:val="23"/>
        </w:rPr>
        <w:t>。因此</w:t>
      </w:r>
      <w:r w:rsidRPr="008706F6">
        <w:rPr>
          <w:rFonts w:ascii="Tahoma" w:eastAsia="宋体" w:hAnsi="Tahoma" w:cs="Tahoma"/>
          <w:color w:val="333333"/>
          <w:kern w:val="0"/>
          <w:sz w:val="23"/>
          <w:szCs w:val="23"/>
        </w:rPr>
        <w:t xml:space="preserve"> EXP </w:t>
      </w:r>
      <w:r w:rsidRPr="008706F6">
        <w:rPr>
          <w:rFonts w:ascii="Tahoma" w:eastAsia="宋体" w:hAnsi="Tahoma" w:cs="Tahoma"/>
          <w:color w:val="333333"/>
          <w:kern w:val="0"/>
          <w:sz w:val="23"/>
          <w:szCs w:val="23"/>
        </w:rPr>
        <w:t>对应于</w:t>
      </w:r>
      <w:r w:rsidRPr="008706F6">
        <w:rPr>
          <w:rFonts w:ascii="Tahoma" w:eastAsia="宋体" w:hAnsi="Tahoma" w:cs="Tahoma"/>
          <w:color w:val="333333"/>
          <w:kern w:val="0"/>
          <w:sz w:val="23"/>
          <w:szCs w:val="23"/>
        </w:rPr>
        <w:t xml:space="preserve"> 0x505845</w:t>
      </w:r>
      <w:r w:rsidRPr="008706F6">
        <w:rPr>
          <w:rFonts w:ascii="Tahoma" w:eastAsia="宋体" w:hAnsi="Tahoma" w:cs="Tahoma"/>
          <w:color w:val="333333"/>
          <w:kern w:val="0"/>
          <w:sz w:val="23"/>
          <w:szCs w:val="23"/>
        </w:rPr>
        <w:t>。</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lastRenderedPageBreak/>
        <w:t>如果</w:t>
      </w:r>
      <w:r w:rsidRPr="008706F6">
        <w:rPr>
          <w:rFonts w:ascii="Tahoma" w:eastAsia="宋体" w:hAnsi="Tahoma" w:cs="Tahoma"/>
          <w:color w:val="333333"/>
          <w:kern w:val="0"/>
          <w:sz w:val="23"/>
          <w:szCs w:val="23"/>
        </w:rPr>
        <w:t> </w:t>
      </w:r>
      <w:r w:rsidRPr="008706F6">
        <w:rPr>
          <w:rFonts w:ascii="Tahoma" w:eastAsia="宋体" w:hAnsi="Tahoma" w:cs="Tahoma"/>
          <w:b/>
          <w:bCs/>
          <w:color w:val="333333"/>
          <w:kern w:val="0"/>
          <w:sz w:val="23"/>
          <w:szCs w:val="23"/>
        </w:rPr>
        <w:t>tag</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值包含超出</w:t>
      </w:r>
      <w:r w:rsidRPr="008706F6">
        <w:rPr>
          <w:rFonts w:ascii="Tahoma" w:eastAsia="宋体" w:hAnsi="Tahoma" w:cs="Tahoma"/>
          <w:color w:val="333333"/>
          <w:kern w:val="0"/>
          <w:sz w:val="23"/>
          <w:szCs w:val="23"/>
        </w:rPr>
        <w:t>ASCII</w:t>
      </w:r>
      <w:r w:rsidRPr="008706F6">
        <w:rPr>
          <w:rFonts w:ascii="Tahoma" w:eastAsia="宋体" w:hAnsi="Tahoma" w:cs="Tahoma"/>
          <w:color w:val="333333"/>
          <w:kern w:val="0"/>
          <w:sz w:val="23"/>
          <w:szCs w:val="23"/>
        </w:rPr>
        <w:t>范围的字节，则它们将以十六进制格式写入，比如，</w:t>
      </w:r>
      <w:r w:rsidRPr="008706F6">
        <w:rPr>
          <w:rFonts w:ascii="Tahoma" w:eastAsia="宋体" w:hAnsi="Tahoma" w:cs="Tahoma"/>
          <w:color w:val="333333"/>
          <w:kern w:val="0"/>
          <w:sz w:val="23"/>
          <w:szCs w:val="23"/>
        </w:rPr>
        <w:t>504d5845</w:t>
      </w:r>
      <w:r w:rsidRPr="008706F6">
        <w:rPr>
          <w:rFonts w:ascii="Tahoma" w:eastAsia="宋体" w:hAnsi="Tahoma" w:cs="Tahoma"/>
          <w:color w:val="333333"/>
          <w:kern w:val="0"/>
          <w:sz w:val="23"/>
          <w:szCs w:val="23"/>
        </w:rPr>
        <w:t>。</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除非另有说明，否则所有值都是小尾端的。</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握手消息的组成为：</w:t>
      </w:r>
    </w:p>
    <w:p w:rsidR="008706F6" w:rsidRPr="008706F6" w:rsidRDefault="008706F6" w:rsidP="008706F6">
      <w:pPr>
        <w:widowControl/>
        <w:numPr>
          <w:ilvl w:val="0"/>
          <w:numId w:val="4"/>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消息的标签（</w:t>
      </w:r>
      <w:r w:rsidRPr="008706F6">
        <w:rPr>
          <w:rFonts w:ascii="Tahoma" w:eastAsia="宋体" w:hAnsi="Tahoma" w:cs="Tahoma"/>
          <w:color w:val="333333"/>
          <w:kern w:val="0"/>
          <w:sz w:val="23"/>
          <w:szCs w:val="23"/>
        </w:rPr>
        <w:t>tag</w:t>
      </w:r>
      <w:r w:rsidRPr="008706F6">
        <w:rPr>
          <w:rFonts w:ascii="Tahoma" w:eastAsia="宋体" w:hAnsi="Tahoma" w:cs="Tahoma"/>
          <w:color w:val="333333"/>
          <w:kern w:val="0"/>
          <w:sz w:val="23"/>
          <w:szCs w:val="23"/>
        </w:rPr>
        <w:t>）。</w:t>
      </w:r>
    </w:p>
    <w:p w:rsidR="008706F6" w:rsidRPr="008706F6" w:rsidRDefault="008706F6" w:rsidP="008706F6">
      <w:pPr>
        <w:widowControl/>
        <w:numPr>
          <w:ilvl w:val="0"/>
          <w:numId w:val="4"/>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包含标签值对数量的</w:t>
      </w:r>
      <w:r w:rsidRPr="008706F6">
        <w:rPr>
          <w:rFonts w:ascii="Tahoma" w:eastAsia="宋体" w:hAnsi="Tahoma" w:cs="Tahoma"/>
          <w:color w:val="333333"/>
          <w:kern w:val="0"/>
          <w:sz w:val="23"/>
          <w:szCs w:val="23"/>
        </w:rPr>
        <w:t>uint16</w:t>
      </w:r>
      <w:r w:rsidRPr="008706F6">
        <w:rPr>
          <w:rFonts w:ascii="Tahoma" w:eastAsia="宋体" w:hAnsi="Tahoma" w:cs="Tahoma"/>
          <w:color w:val="333333"/>
          <w:kern w:val="0"/>
          <w:sz w:val="23"/>
          <w:szCs w:val="23"/>
        </w:rPr>
        <w:t>。</w:t>
      </w:r>
    </w:p>
    <w:p w:rsidR="008706F6" w:rsidRPr="008706F6" w:rsidRDefault="008706F6" w:rsidP="008706F6">
      <w:pPr>
        <w:widowControl/>
        <w:numPr>
          <w:ilvl w:val="0"/>
          <w:numId w:val="4"/>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发送时的两个值为零的填充字节，接收时要被忽略。</w:t>
      </w:r>
    </w:p>
    <w:p w:rsidR="008706F6" w:rsidRPr="008706F6" w:rsidRDefault="008706F6" w:rsidP="008706F6">
      <w:pPr>
        <w:widowControl/>
        <w:numPr>
          <w:ilvl w:val="0"/>
          <w:numId w:val="4"/>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一系列</w:t>
      </w:r>
      <w:r w:rsidRPr="008706F6">
        <w:rPr>
          <w:rFonts w:ascii="Tahoma" w:eastAsia="宋体" w:hAnsi="Tahoma" w:cs="Tahoma"/>
          <w:color w:val="333333"/>
          <w:kern w:val="0"/>
          <w:sz w:val="23"/>
          <w:szCs w:val="23"/>
        </w:rPr>
        <w:t xml:space="preserve"> uint32 </w:t>
      </w:r>
      <w:r w:rsidRPr="008706F6">
        <w:rPr>
          <w:rFonts w:ascii="Tahoma" w:eastAsia="宋体" w:hAnsi="Tahoma" w:cs="Tahoma"/>
          <w:color w:val="333333"/>
          <w:kern w:val="0"/>
          <w:sz w:val="23"/>
          <w:szCs w:val="23"/>
        </w:rPr>
        <w:t>标签</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和</w:t>
      </w:r>
      <w:r w:rsidRPr="008706F6">
        <w:rPr>
          <w:rFonts w:ascii="Tahoma" w:eastAsia="宋体" w:hAnsi="Tahoma" w:cs="Tahoma"/>
          <w:color w:val="333333"/>
          <w:kern w:val="0"/>
          <w:sz w:val="23"/>
          <w:szCs w:val="23"/>
        </w:rPr>
        <w:t xml:space="preserve"> uint32 </w:t>
      </w:r>
      <w:r w:rsidRPr="008706F6">
        <w:rPr>
          <w:rFonts w:ascii="Tahoma" w:eastAsia="宋体" w:hAnsi="Tahoma" w:cs="Tahoma"/>
          <w:color w:val="333333"/>
          <w:kern w:val="0"/>
          <w:sz w:val="23"/>
          <w:szCs w:val="23"/>
        </w:rPr>
        <w:t>结束偏移，每个标签值对一个。标签必须是严格地单调递增的，并且结束偏移必须是单调的非递减。结束偏移给出了偏移量，从值数据的开始处算起，到超出那个标签的数据的结尾处一个字节的位置结束。（因此最后一个标记的结束偏移包含值数据的长度）。</w:t>
      </w:r>
    </w:p>
    <w:p w:rsidR="008706F6" w:rsidRPr="008706F6" w:rsidRDefault="008706F6" w:rsidP="008706F6">
      <w:pPr>
        <w:widowControl/>
        <w:numPr>
          <w:ilvl w:val="0"/>
          <w:numId w:val="4"/>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值数据，无填充连接。</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标签值格式允许在只有一小部分数据被验证后对标签进行有效的二分搜索。标签严格单调的要求也消除了关于重复标签的任何歧义。</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尽管当前</w:t>
      </w:r>
      <w:r w:rsidRPr="008706F6">
        <w:rPr>
          <w:rFonts w:ascii="Tahoma" w:eastAsia="宋体" w:hAnsi="Tahoma" w:cs="Tahoma"/>
          <w:color w:val="333333"/>
          <w:kern w:val="0"/>
          <w:sz w:val="23"/>
          <w:szCs w:val="23"/>
        </w:rPr>
        <w:t xml:space="preserve"> 32 </w:t>
      </w:r>
      <w:r w:rsidRPr="008706F6">
        <w:rPr>
          <w:rFonts w:ascii="Tahoma" w:eastAsia="宋体" w:hAnsi="Tahoma" w:cs="Tahoma"/>
          <w:color w:val="333333"/>
          <w:kern w:val="0"/>
          <w:sz w:val="23"/>
          <w:szCs w:val="23"/>
        </w:rPr>
        <w:t>位的长度超出了需要，</w:t>
      </w:r>
      <w:r w:rsidRPr="008706F6">
        <w:rPr>
          <w:rFonts w:ascii="Tahoma" w:eastAsia="宋体" w:hAnsi="Tahoma" w:cs="Tahoma"/>
          <w:color w:val="333333"/>
          <w:kern w:val="0"/>
          <w:sz w:val="23"/>
          <w:szCs w:val="23"/>
        </w:rPr>
        <w:t>16</w:t>
      </w:r>
      <w:r w:rsidRPr="008706F6">
        <w:rPr>
          <w:rFonts w:ascii="Tahoma" w:eastAsia="宋体" w:hAnsi="Tahoma" w:cs="Tahoma"/>
          <w:color w:val="333333"/>
          <w:kern w:val="0"/>
          <w:sz w:val="23"/>
          <w:szCs w:val="23"/>
        </w:rPr>
        <w:t>位长度存在不足以处理更大的后量子值的风险。</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任何消息可以包含一个填充</w:t>
      </w:r>
      <w:r w:rsidRPr="008706F6">
        <w:rPr>
          <w:rFonts w:ascii="Tahoma" w:eastAsia="宋体" w:hAnsi="Tahoma" w:cs="Tahoma"/>
          <w:color w:val="333333"/>
          <w:kern w:val="0"/>
          <w:sz w:val="23"/>
          <w:szCs w:val="23"/>
        </w:rPr>
        <w:t xml:space="preserve"> (PAD) </w:t>
      </w:r>
      <w:r w:rsidRPr="008706F6">
        <w:rPr>
          <w:rFonts w:ascii="Tahoma" w:eastAsia="宋体" w:hAnsi="Tahoma" w:cs="Tahoma"/>
          <w:color w:val="333333"/>
          <w:kern w:val="0"/>
          <w:sz w:val="23"/>
          <w:szCs w:val="23"/>
        </w:rPr>
        <w:t>标记。这些可以用来打败流量分析。此外，我们可以为客户端的</w:t>
      </w:r>
      <w:r w:rsidRPr="008706F6">
        <w:rPr>
          <w:rFonts w:ascii="Tahoma" w:eastAsia="宋体" w:hAnsi="Tahoma" w:cs="Tahoma"/>
          <w:color w:val="333333"/>
          <w:kern w:val="0"/>
          <w:sz w:val="23"/>
          <w:szCs w:val="23"/>
        </w:rPr>
        <w:t xml:space="preserve"> hellos </w:t>
      </w:r>
      <w:r w:rsidRPr="008706F6">
        <w:rPr>
          <w:rFonts w:ascii="Tahoma" w:eastAsia="宋体" w:hAnsi="Tahoma" w:cs="Tahoma"/>
          <w:color w:val="333333"/>
          <w:kern w:val="0"/>
          <w:sz w:val="23"/>
          <w:szCs w:val="23"/>
        </w:rPr>
        <w:t>定义一个全局的最小大小以限制放大攻击。小于最小值的客户端</w:t>
      </w:r>
      <w:r w:rsidRPr="008706F6">
        <w:rPr>
          <w:rFonts w:ascii="Tahoma" w:eastAsia="宋体" w:hAnsi="Tahoma" w:cs="Tahoma"/>
          <w:color w:val="333333"/>
          <w:kern w:val="0"/>
          <w:sz w:val="23"/>
          <w:szCs w:val="23"/>
        </w:rPr>
        <w:t>hello</w:t>
      </w:r>
      <w:r w:rsidRPr="008706F6">
        <w:rPr>
          <w:rFonts w:ascii="Tahoma" w:eastAsia="宋体" w:hAnsi="Tahoma" w:cs="Tahoma"/>
          <w:color w:val="333333"/>
          <w:kern w:val="0"/>
          <w:sz w:val="23"/>
          <w:szCs w:val="23"/>
        </w:rPr>
        <w:t>将需要</w:t>
      </w:r>
      <w:r w:rsidRPr="008706F6">
        <w:rPr>
          <w:rFonts w:ascii="Tahoma" w:eastAsia="宋体" w:hAnsi="Tahoma" w:cs="Tahoma"/>
          <w:color w:val="333333"/>
          <w:kern w:val="0"/>
          <w:sz w:val="23"/>
          <w:szCs w:val="23"/>
        </w:rPr>
        <w:t>PAD</w:t>
      </w:r>
      <w:r w:rsidRPr="008706F6">
        <w:rPr>
          <w:rFonts w:ascii="Tahoma" w:eastAsia="宋体" w:hAnsi="Tahoma" w:cs="Tahoma"/>
          <w:color w:val="333333"/>
          <w:kern w:val="0"/>
          <w:sz w:val="23"/>
          <w:szCs w:val="23"/>
        </w:rPr>
        <w:t>标记来弥补差异。</w:t>
      </w:r>
    </w:p>
    <w:p w:rsidR="008706F6" w:rsidRPr="008706F6" w:rsidRDefault="008706F6" w:rsidP="008706F6">
      <w:pPr>
        <w:widowControl/>
        <w:shd w:val="clear" w:color="auto" w:fill="FFFFFF"/>
        <w:outlineLvl w:val="0"/>
        <w:rPr>
          <w:rFonts w:ascii="Tahoma" w:eastAsia="宋体" w:hAnsi="Tahoma" w:cs="Tahoma"/>
          <w:b/>
          <w:bCs/>
          <w:color w:val="333333"/>
          <w:kern w:val="36"/>
          <w:sz w:val="48"/>
          <w:szCs w:val="48"/>
        </w:rPr>
      </w:pPr>
      <w:r w:rsidRPr="008706F6">
        <w:rPr>
          <w:rFonts w:ascii="Tahoma" w:eastAsia="宋体" w:hAnsi="Tahoma" w:cs="Tahoma"/>
          <w:b/>
          <w:bCs/>
          <w:color w:val="333333"/>
          <w:kern w:val="36"/>
          <w:sz w:val="48"/>
          <w:szCs w:val="48"/>
        </w:rPr>
        <w:t>客户端握手</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客户端握手的流程如图</w:t>
      </w:r>
      <w:r w:rsidRPr="008706F6">
        <w:rPr>
          <w:rFonts w:ascii="Tahoma" w:eastAsia="宋体" w:hAnsi="Tahoma" w:cs="Tahoma"/>
          <w:color w:val="333333"/>
          <w:kern w:val="0"/>
          <w:sz w:val="23"/>
          <w:szCs w:val="23"/>
        </w:rPr>
        <w:t>1</w:t>
      </w:r>
      <w:r w:rsidRPr="008706F6">
        <w:rPr>
          <w:rFonts w:ascii="Tahoma" w:eastAsia="宋体" w:hAnsi="Tahoma" w:cs="Tahoma"/>
          <w:color w:val="333333"/>
          <w:kern w:val="0"/>
          <w:sz w:val="23"/>
          <w:szCs w:val="23"/>
        </w:rPr>
        <w:t>。概念上来说，</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中的所有握手都是</w:t>
      </w:r>
      <w:r w:rsidRPr="008706F6">
        <w:rPr>
          <w:rFonts w:ascii="Tahoma" w:eastAsia="宋体" w:hAnsi="Tahoma" w:cs="Tahoma"/>
          <w:color w:val="333333"/>
          <w:kern w:val="0"/>
          <w:sz w:val="23"/>
          <w:szCs w:val="23"/>
        </w:rPr>
        <w:t xml:space="preserve"> 0-RTT</w:t>
      </w:r>
      <w:r w:rsidRPr="008706F6">
        <w:rPr>
          <w:rFonts w:ascii="Tahoma" w:eastAsia="宋体" w:hAnsi="Tahoma" w:cs="Tahoma"/>
          <w:color w:val="333333"/>
          <w:kern w:val="0"/>
          <w:sz w:val="23"/>
          <w:szCs w:val="23"/>
        </w:rPr>
        <w:t>的，只是它们中的一些会失败，需要重试。</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noProof/>
          <w:color w:val="333333"/>
          <w:kern w:val="0"/>
          <w:sz w:val="23"/>
          <w:szCs w:val="23"/>
        </w:rPr>
        <mc:AlternateContent>
          <mc:Choice Requires="wps">
            <w:drawing>
              <wp:inline distT="0" distB="0" distL="0" distR="0">
                <wp:extent cx="302260" cy="302260"/>
                <wp:effectExtent l="0" t="0" r="0" b="0"/>
                <wp:docPr id="1" name="矩形 1" descr="图 1. 客户端握手流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F09D8" id="矩形 1" o:spid="_x0000_s1026" alt="图 1. 客户端握手流程"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" filled="f" stroked="f">
                <o:lock v:ext="edit" aspectratio="t"/>
                <w10:anchorlock/>
              </v:rect>
            </w:pict>
          </mc:Fallback>
        </mc:AlternateConten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为了执行</w:t>
      </w:r>
      <w:r w:rsidRPr="008706F6">
        <w:rPr>
          <w:rFonts w:ascii="Tahoma" w:eastAsia="宋体" w:hAnsi="Tahoma" w:cs="Tahoma"/>
          <w:color w:val="333333"/>
          <w:kern w:val="0"/>
          <w:sz w:val="23"/>
          <w:szCs w:val="23"/>
        </w:rPr>
        <w:t>0-RTT</w:t>
      </w:r>
      <w:r w:rsidRPr="008706F6">
        <w:rPr>
          <w:rFonts w:ascii="Tahoma" w:eastAsia="宋体" w:hAnsi="Tahoma" w:cs="Tahoma"/>
          <w:color w:val="333333"/>
          <w:kern w:val="0"/>
          <w:sz w:val="23"/>
          <w:szCs w:val="23"/>
        </w:rPr>
        <w:t>握手，客户端需要具有已被验证为可信的服务器配置。最初，我们假设客户端不知道任何关于服务器的东西，因此，在可以尝试握手之前，客户端将发送</w:t>
      </w:r>
      <w:r w:rsidRPr="008706F6">
        <w:rPr>
          <w:rFonts w:ascii="Tahoma" w:eastAsia="宋体" w:hAnsi="Tahoma" w:cs="Tahoma"/>
          <w:color w:val="333333"/>
          <w:kern w:val="0"/>
          <w:sz w:val="23"/>
          <w:szCs w:val="23"/>
        </w:rPr>
        <w:t xml:space="preserve">“inchoate” </w:t>
      </w:r>
      <w:r w:rsidRPr="008706F6">
        <w:rPr>
          <w:rFonts w:ascii="Tahoma" w:eastAsia="宋体" w:hAnsi="Tahoma" w:cs="Tahoma"/>
          <w:color w:val="333333"/>
          <w:kern w:val="0"/>
          <w:sz w:val="23"/>
          <w:szCs w:val="23"/>
        </w:rPr>
        <w:t>客户端</w:t>
      </w:r>
      <w:r w:rsidRPr="008706F6">
        <w:rPr>
          <w:rFonts w:ascii="Tahoma" w:eastAsia="宋体" w:hAnsi="Tahoma" w:cs="Tahoma"/>
          <w:color w:val="333333"/>
          <w:kern w:val="0"/>
          <w:sz w:val="23"/>
          <w:szCs w:val="23"/>
        </w:rPr>
        <w:t xml:space="preserve"> hello </w:t>
      </w:r>
      <w:r w:rsidRPr="008706F6">
        <w:rPr>
          <w:rFonts w:ascii="Tahoma" w:eastAsia="宋体" w:hAnsi="Tahoma" w:cs="Tahoma"/>
          <w:color w:val="333333"/>
          <w:kern w:val="0"/>
          <w:sz w:val="23"/>
          <w:szCs w:val="23"/>
        </w:rPr>
        <w:t>消息以从服务器引出服务器配置和真实性证明。在客</w:t>
      </w:r>
      <w:r w:rsidRPr="008706F6">
        <w:rPr>
          <w:rFonts w:ascii="Tahoma" w:eastAsia="宋体" w:hAnsi="Tahoma" w:cs="Tahoma"/>
          <w:color w:val="333333"/>
          <w:kern w:val="0"/>
          <w:sz w:val="23"/>
          <w:szCs w:val="23"/>
        </w:rPr>
        <w:lastRenderedPageBreak/>
        <w:t>户端收到其需要的所有信息前，可能会有几轮</w:t>
      </w:r>
      <w:r w:rsidRPr="008706F6">
        <w:rPr>
          <w:rFonts w:ascii="Tahoma" w:eastAsia="宋体" w:hAnsi="Tahoma" w:cs="Tahoma"/>
          <w:color w:val="333333"/>
          <w:kern w:val="0"/>
          <w:sz w:val="23"/>
          <w:szCs w:val="23"/>
        </w:rPr>
        <w:t xml:space="preserve"> inchoate </w:t>
      </w:r>
      <w:r w:rsidRPr="008706F6">
        <w:rPr>
          <w:rFonts w:ascii="Tahoma" w:eastAsia="宋体" w:hAnsi="Tahoma" w:cs="Tahoma"/>
          <w:color w:val="333333"/>
          <w:kern w:val="0"/>
          <w:sz w:val="23"/>
          <w:szCs w:val="23"/>
        </w:rPr>
        <w:t>客户端</w:t>
      </w:r>
      <w:r w:rsidRPr="008706F6">
        <w:rPr>
          <w:rFonts w:ascii="Tahoma" w:eastAsia="宋体" w:hAnsi="Tahoma" w:cs="Tahoma"/>
          <w:color w:val="333333"/>
          <w:kern w:val="0"/>
          <w:sz w:val="23"/>
          <w:szCs w:val="23"/>
        </w:rPr>
        <w:t xml:space="preserve"> hellos</w:t>
      </w:r>
      <w:r w:rsidRPr="008706F6">
        <w:rPr>
          <w:rFonts w:ascii="Tahoma" w:eastAsia="宋体" w:hAnsi="Tahoma" w:cs="Tahoma"/>
          <w:color w:val="333333"/>
          <w:kern w:val="0"/>
          <w:sz w:val="23"/>
          <w:szCs w:val="23"/>
        </w:rPr>
        <w:t>，因为服务器可能不愿意向未经验证的</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地址发送大量的真实性证明。</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 xml:space="preserve">Client hello </w:t>
      </w:r>
      <w:r w:rsidRPr="008706F6">
        <w:rPr>
          <w:rFonts w:ascii="Tahoma" w:eastAsia="宋体" w:hAnsi="Tahoma" w:cs="Tahoma"/>
          <w:color w:val="333333"/>
          <w:kern w:val="0"/>
          <w:sz w:val="23"/>
          <w:szCs w:val="23"/>
        </w:rPr>
        <w:t>具有消息标记</w:t>
      </w:r>
      <w:r w:rsidRPr="008706F6">
        <w:rPr>
          <w:rFonts w:ascii="Tahoma" w:eastAsia="宋体" w:hAnsi="Tahoma" w:cs="Tahoma"/>
          <w:color w:val="333333"/>
          <w:kern w:val="0"/>
          <w:sz w:val="23"/>
          <w:szCs w:val="23"/>
        </w:rPr>
        <w:t>CHLO</w:t>
      </w:r>
      <w:r w:rsidRPr="008706F6">
        <w:rPr>
          <w:rFonts w:ascii="Tahoma" w:eastAsia="宋体" w:hAnsi="Tahoma" w:cs="Tahoma"/>
          <w:color w:val="333333"/>
          <w:kern w:val="0"/>
          <w:sz w:val="23"/>
          <w:szCs w:val="23"/>
        </w:rPr>
        <w:t>，并且以其初始形式包含以下标记</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值对：</w:t>
      </w:r>
    </w:p>
    <w:p w:rsidR="008706F6" w:rsidRPr="008706F6" w:rsidRDefault="008706F6" w:rsidP="008706F6">
      <w:pPr>
        <w:widowControl/>
        <w:numPr>
          <w:ilvl w:val="0"/>
          <w:numId w:val="5"/>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SNI</w:t>
      </w:r>
      <w:r w:rsidRPr="008706F6">
        <w:rPr>
          <w:rFonts w:ascii="Tahoma" w:eastAsia="宋体" w:hAnsi="Tahoma" w:cs="Tahoma"/>
          <w:color w:val="333333"/>
          <w:kern w:val="0"/>
          <w:sz w:val="23"/>
          <w:szCs w:val="23"/>
        </w:rPr>
        <w:t> Server Name Indication (</w:t>
      </w:r>
      <w:r w:rsidRPr="008706F6">
        <w:rPr>
          <w:rFonts w:ascii="Tahoma" w:eastAsia="宋体" w:hAnsi="Tahoma" w:cs="Tahoma"/>
          <w:color w:val="333333"/>
          <w:kern w:val="0"/>
          <w:sz w:val="23"/>
          <w:szCs w:val="23"/>
        </w:rPr>
        <w:t>服务器名称指示</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（可选的）：服务器的完全限定</w:t>
      </w:r>
      <w:r w:rsidRPr="008706F6">
        <w:rPr>
          <w:rFonts w:ascii="Tahoma" w:eastAsia="宋体" w:hAnsi="Tahoma" w:cs="Tahoma"/>
          <w:color w:val="333333"/>
          <w:kern w:val="0"/>
          <w:sz w:val="23"/>
          <w:szCs w:val="23"/>
        </w:rPr>
        <w:t>DNS</w:t>
      </w:r>
      <w:r w:rsidRPr="008706F6">
        <w:rPr>
          <w:rFonts w:ascii="Tahoma" w:eastAsia="宋体" w:hAnsi="Tahoma" w:cs="Tahoma"/>
          <w:color w:val="333333"/>
          <w:kern w:val="0"/>
          <w:sz w:val="23"/>
          <w:szCs w:val="23"/>
        </w:rPr>
        <w:t>名称，规范化为小写，没有尾随周期。国际化的域名需要被编码为</w:t>
      </w:r>
      <w:r w:rsidRPr="008706F6">
        <w:rPr>
          <w:rFonts w:ascii="Tahoma" w:eastAsia="宋体" w:hAnsi="Tahoma" w:cs="Tahoma"/>
          <w:color w:val="333333"/>
          <w:kern w:val="0"/>
          <w:sz w:val="23"/>
          <w:szCs w:val="23"/>
        </w:rPr>
        <w:t xml:space="preserve"> RFC 5890 </w:t>
      </w:r>
      <w:r w:rsidRPr="008706F6">
        <w:rPr>
          <w:rFonts w:ascii="Tahoma" w:eastAsia="宋体" w:hAnsi="Tahoma" w:cs="Tahoma"/>
          <w:color w:val="333333"/>
          <w:kern w:val="0"/>
          <w:sz w:val="23"/>
          <w:szCs w:val="23"/>
        </w:rPr>
        <w:t>中定义的</w:t>
      </w:r>
      <w:r w:rsidRPr="008706F6">
        <w:rPr>
          <w:rFonts w:ascii="Tahoma" w:eastAsia="宋体" w:hAnsi="Tahoma" w:cs="Tahoma"/>
          <w:color w:val="333333"/>
          <w:kern w:val="0"/>
          <w:sz w:val="23"/>
          <w:szCs w:val="23"/>
        </w:rPr>
        <w:t xml:space="preserve"> A-labels</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 xml:space="preserve">SNI </w:t>
      </w:r>
      <w:r w:rsidRPr="008706F6">
        <w:rPr>
          <w:rFonts w:ascii="Tahoma" w:eastAsia="宋体" w:hAnsi="Tahoma" w:cs="Tahoma"/>
          <w:color w:val="333333"/>
          <w:kern w:val="0"/>
          <w:sz w:val="23"/>
          <w:szCs w:val="23"/>
        </w:rPr>
        <w:t>标签的值不能是</w:t>
      </w:r>
      <w:r w:rsidRPr="008706F6">
        <w:rPr>
          <w:rFonts w:ascii="Tahoma" w:eastAsia="宋体" w:hAnsi="Tahoma" w:cs="Tahoma"/>
          <w:color w:val="333333"/>
          <w:kern w:val="0"/>
          <w:sz w:val="23"/>
          <w:szCs w:val="23"/>
        </w:rPr>
        <w:t>IP</w:t>
      </w:r>
      <w:r w:rsidRPr="008706F6">
        <w:rPr>
          <w:rFonts w:ascii="Tahoma" w:eastAsia="宋体" w:hAnsi="Tahoma" w:cs="Tahoma"/>
          <w:color w:val="333333"/>
          <w:kern w:val="0"/>
          <w:sz w:val="23"/>
          <w:szCs w:val="23"/>
        </w:rPr>
        <w:t>地址字面量。</w:t>
      </w:r>
    </w:p>
    <w:p w:rsidR="008706F6" w:rsidRPr="008706F6" w:rsidRDefault="008706F6" w:rsidP="008706F6">
      <w:pPr>
        <w:widowControl/>
        <w:numPr>
          <w:ilvl w:val="0"/>
          <w:numId w:val="5"/>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STK</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源地址令牌</w:t>
      </w:r>
      <w:r w:rsidRPr="008706F6">
        <w:rPr>
          <w:rFonts w:ascii="Tahoma" w:eastAsia="宋体" w:hAnsi="Tahoma" w:cs="Tahoma"/>
          <w:color w:val="333333"/>
          <w:kern w:val="0"/>
          <w:sz w:val="23"/>
          <w:szCs w:val="23"/>
        </w:rPr>
        <w:t xml:space="preserve"> (Source-address token)</w:t>
      </w:r>
      <w:r w:rsidRPr="008706F6">
        <w:rPr>
          <w:rFonts w:ascii="Tahoma" w:eastAsia="宋体" w:hAnsi="Tahoma" w:cs="Tahoma"/>
          <w:color w:val="333333"/>
          <w:kern w:val="0"/>
          <w:sz w:val="23"/>
          <w:szCs w:val="23"/>
        </w:rPr>
        <w:t>（可选的）：服务器先前提供的源地址令牌（如果有）。</w:t>
      </w:r>
    </w:p>
    <w:p w:rsidR="008706F6" w:rsidRPr="008706F6" w:rsidRDefault="008706F6" w:rsidP="008706F6">
      <w:pPr>
        <w:widowControl/>
        <w:numPr>
          <w:ilvl w:val="0"/>
          <w:numId w:val="5"/>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PDMD</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证明需求</w:t>
      </w:r>
      <w:r w:rsidRPr="008706F6">
        <w:rPr>
          <w:rFonts w:ascii="Tahoma" w:eastAsia="宋体" w:hAnsi="Tahoma" w:cs="Tahoma"/>
          <w:color w:val="333333"/>
          <w:kern w:val="0"/>
          <w:sz w:val="23"/>
          <w:szCs w:val="23"/>
        </w:rPr>
        <w:t xml:space="preserve"> (Proof demand)</w:t>
      </w:r>
      <w:r w:rsidRPr="008706F6">
        <w:rPr>
          <w:rFonts w:ascii="Tahoma" w:eastAsia="宋体" w:hAnsi="Tahoma" w:cs="Tahoma"/>
          <w:color w:val="333333"/>
          <w:kern w:val="0"/>
          <w:sz w:val="23"/>
          <w:szCs w:val="23"/>
        </w:rPr>
        <w:t>：描述客户端可接受的证明类型的标签列表，按照优先顺序。目前只定义了</w:t>
      </w:r>
      <w:r w:rsidRPr="008706F6">
        <w:rPr>
          <w:rFonts w:ascii="Tahoma" w:eastAsia="宋体" w:hAnsi="Tahoma" w:cs="Tahoma"/>
          <w:color w:val="333333"/>
          <w:kern w:val="0"/>
          <w:sz w:val="23"/>
          <w:szCs w:val="23"/>
        </w:rPr>
        <w:t>X509</w:t>
      </w:r>
      <w:r w:rsidRPr="008706F6">
        <w:rPr>
          <w:rFonts w:ascii="Tahoma" w:eastAsia="宋体" w:hAnsi="Tahoma" w:cs="Tahoma"/>
          <w:color w:val="333333"/>
          <w:kern w:val="0"/>
          <w:sz w:val="23"/>
          <w:szCs w:val="23"/>
        </w:rPr>
        <w:t>。</w:t>
      </w:r>
    </w:p>
    <w:p w:rsidR="008706F6" w:rsidRPr="008706F6" w:rsidRDefault="008706F6" w:rsidP="008706F6">
      <w:pPr>
        <w:widowControl/>
        <w:numPr>
          <w:ilvl w:val="0"/>
          <w:numId w:val="5"/>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CCS</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公共证书集</w:t>
      </w:r>
      <w:r w:rsidRPr="008706F6">
        <w:rPr>
          <w:rFonts w:ascii="Tahoma" w:eastAsia="宋体" w:hAnsi="Tahoma" w:cs="Tahoma"/>
          <w:color w:val="333333"/>
          <w:kern w:val="0"/>
          <w:sz w:val="23"/>
          <w:szCs w:val="23"/>
        </w:rPr>
        <w:t xml:space="preserve"> (Common certificate sets)</w:t>
      </w:r>
      <w:r w:rsidRPr="008706F6">
        <w:rPr>
          <w:rFonts w:ascii="Tahoma" w:eastAsia="宋体" w:hAnsi="Tahoma" w:cs="Tahoma"/>
          <w:color w:val="333333"/>
          <w:kern w:val="0"/>
          <w:sz w:val="23"/>
          <w:szCs w:val="23"/>
        </w:rPr>
        <w:t>（可选的）：一系列</w:t>
      </w:r>
      <w:r w:rsidRPr="008706F6">
        <w:rPr>
          <w:rFonts w:ascii="Tahoma" w:eastAsia="宋体" w:hAnsi="Tahoma" w:cs="Tahoma"/>
          <w:color w:val="333333"/>
          <w:kern w:val="0"/>
          <w:sz w:val="23"/>
          <w:szCs w:val="23"/>
        </w:rPr>
        <w:t xml:space="preserve"> 64 </w:t>
      </w:r>
      <w:r w:rsidRPr="008706F6">
        <w:rPr>
          <w:rFonts w:ascii="Tahoma" w:eastAsia="宋体" w:hAnsi="Tahoma" w:cs="Tahoma"/>
          <w:color w:val="333333"/>
          <w:kern w:val="0"/>
          <w:sz w:val="23"/>
          <w:szCs w:val="23"/>
        </w:rPr>
        <w:t>位，</w:t>
      </w:r>
      <w:r w:rsidRPr="008706F6">
        <w:rPr>
          <w:rFonts w:ascii="Tahoma" w:eastAsia="宋体" w:hAnsi="Tahoma" w:cs="Tahoma"/>
          <w:b/>
          <w:bCs/>
          <w:color w:val="333333"/>
          <w:kern w:val="0"/>
          <w:sz w:val="23"/>
          <w:szCs w:val="23"/>
        </w:rPr>
        <w:t> </w:t>
      </w:r>
      <w:hyperlink r:id="rId8" w:anchor="FNV-param" w:tgtFrame="_blank" w:history="1">
        <w:r w:rsidRPr="008706F6">
          <w:rPr>
            <w:rFonts w:ascii="Tahoma" w:eastAsia="宋体" w:hAnsi="Tahoma" w:cs="Tahoma"/>
            <w:b/>
            <w:bCs/>
            <w:color w:val="40759B"/>
            <w:kern w:val="0"/>
            <w:sz w:val="23"/>
            <w:szCs w:val="23"/>
          </w:rPr>
          <w:t>FNV-1a</w:t>
        </w:r>
      </w:hyperlink>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散列的客户端拥有的公共证书集</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。（参考关于证书压缩的小节。）</w:t>
      </w:r>
    </w:p>
    <w:p w:rsidR="008706F6" w:rsidRPr="008706F6" w:rsidRDefault="008706F6" w:rsidP="008706F6">
      <w:pPr>
        <w:widowControl/>
        <w:numPr>
          <w:ilvl w:val="0"/>
          <w:numId w:val="5"/>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VER</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版本：单个标签，反映客户端在第一个数据传输中的每个</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数据包中通告的协议版本。如果发生了版本协商，则这个字段被设为客户端使用的第一个版本。如果包中的版本不等于标签中的版本，则服务器需要验证服务器不支持标签中的版本以防御降级攻击。</w:t>
      </w:r>
    </w:p>
    <w:p w:rsidR="008706F6" w:rsidRPr="008706F6" w:rsidRDefault="008706F6" w:rsidP="008706F6">
      <w:pPr>
        <w:widowControl/>
        <w:numPr>
          <w:ilvl w:val="0"/>
          <w:numId w:val="5"/>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XLCT</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客户端期望服务器使用的叶证书的</w:t>
      </w:r>
      <w:r w:rsidRPr="008706F6">
        <w:rPr>
          <w:rFonts w:ascii="Tahoma" w:eastAsia="宋体" w:hAnsi="Tahoma" w:cs="Tahoma"/>
          <w:color w:val="333333"/>
          <w:kern w:val="0"/>
          <w:sz w:val="23"/>
          <w:szCs w:val="23"/>
        </w:rPr>
        <w:t>64</w:t>
      </w:r>
      <w:r w:rsidRPr="008706F6">
        <w:rPr>
          <w:rFonts w:ascii="Tahoma" w:eastAsia="宋体" w:hAnsi="Tahoma" w:cs="Tahoma"/>
          <w:color w:val="333333"/>
          <w:kern w:val="0"/>
          <w:sz w:val="23"/>
          <w:szCs w:val="23"/>
        </w:rPr>
        <w:t>位，</w:t>
      </w:r>
      <w:r w:rsidRPr="008706F6">
        <w:rPr>
          <w:rFonts w:ascii="Tahoma" w:eastAsia="宋体" w:hAnsi="Tahoma" w:cs="Tahoma"/>
          <w:b/>
          <w:bCs/>
          <w:color w:val="333333"/>
          <w:kern w:val="0"/>
          <w:sz w:val="23"/>
          <w:szCs w:val="23"/>
        </w:rPr>
        <w:t> </w:t>
      </w:r>
      <w:hyperlink r:id="rId9" w:anchor="FNV-param" w:tgtFrame="_blank" w:history="1">
        <w:r w:rsidRPr="008706F6">
          <w:rPr>
            <w:rFonts w:ascii="Tahoma" w:eastAsia="宋体" w:hAnsi="Tahoma" w:cs="Tahoma"/>
            <w:b/>
            <w:bCs/>
            <w:color w:val="40759B"/>
            <w:kern w:val="0"/>
            <w:sz w:val="23"/>
            <w:szCs w:val="23"/>
          </w:rPr>
          <w:t>FNV-1a</w:t>
        </w:r>
      </w:hyperlink>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哈希值。证书的完整内容将被加进</w:t>
      </w:r>
      <w:r w:rsidRPr="008706F6">
        <w:rPr>
          <w:rFonts w:ascii="Tahoma" w:eastAsia="宋体" w:hAnsi="Tahoma" w:cs="Tahoma"/>
          <w:color w:val="333333"/>
          <w:kern w:val="0"/>
          <w:sz w:val="23"/>
          <w:szCs w:val="23"/>
        </w:rPr>
        <w:t> </w:t>
      </w:r>
      <w:r w:rsidRPr="008706F6">
        <w:rPr>
          <w:rFonts w:ascii="Consolas" w:eastAsia="宋体" w:hAnsi="Consolas" w:cs="Consolas"/>
          <w:color w:val="4D4D4C"/>
          <w:kern w:val="0"/>
          <w:sz w:val="22"/>
          <w:shd w:val="clear" w:color="auto" w:fill="EEEEEE"/>
        </w:rPr>
        <w:t>HKDF</w:t>
      </w:r>
      <w:r w:rsidRPr="008706F6">
        <w:rPr>
          <w:rFonts w:ascii="Tahoma" w:eastAsia="宋体" w:hAnsi="Tahoma" w:cs="Tahoma"/>
          <w:color w:val="333333"/>
          <w:kern w:val="0"/>
          <w:sz w:val="23"/>
          <w:szCs w:val="23"/>
        </w:rPr>
        <w:t>。如果存在缓存的证书，则首个这样的条目应与此字段的值一致。</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的其它部分可以定义客户端和服务器的</w:t>
      </w:r>
      <w:r w:rsidRPr="008706F6">
        <w:rPr>
          <w:rFonts w:ascii="Tahoma" w:eastAsia="宋体" w:hAnsi="Tahoma" w:cs="Tahoma"/>
          <w:color w:val="333333"/>
          <w:kern w:val="0"/>
          <w:sz w:val="23"/>
          <w:szCs w:val="23"/>
        </w:rPr>
        <w:t xml:space="preserve"> hellos </w:t>
      </w:r>
      <w:r w:rsidRPr="008706F6">
        <w:rPr>
          <w:rFonts w:ascii="Tahoma" w:eastAsia="宋体" w:hAnsi="Tahoma" w:cs="Tahoma"/>
          <w:color w:val="333333"/>
          <w:kern w:val="0"/>
          <w:sz w:val="23"/>
          <w:szCs w:val="23"/>
        </w:rPr>
        <w:t>中包含的额外标签。比如，流的最大个数，拥塞控制参数等等。然而，那些标签不在本规范中定义。）</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作为对客户端</w:t>
      </w:r>
      <w:r w:rsidRPr="008706F6">
        <w:rPr>
          <w:rFonts w:ascii="Tahoma" w:eastAsia="宋体" w:hAnsi="Tahoma" w:cs="Tahoma"/>
          <w:color w:val="333333"/>
          <w:kern w:val="0"/>
          <w:sz w:val="23"/>
          <w:szCs w:val="23"/>
        </w:rPr>
        <w:t xml:space="preserve"> hello </w:t>
      </w:r>
      <w:r w:rsidRPr="008706F6">
        <w:rPr>
          <w:rFonts w:ascii="Tahoma" w:eastAsia="宋体" w:hAnsi="Tahoma" w:cs="Tahoma"/>
          <w:color w:val="333333"/>
          <w:kern w:val="0"/>
          <w:sz w:val="23"/>
          <w:szCs w:val="23"/>
        </w:rPr>
        <w:t>的响应，服务器将发送一个拒绝消息，或一个服务器</w:t>
      </w:r>
      <w:r w:rsidRPr="008706F6">
        <w:rPr>
          <w:rFonts w:ascii="Tahoma" w:eastAsia="宋体" w:hAnsi="Tahoma" w:cs="Tahoma"/>
          <w:color w:val="333333"/>
          <w:kern w:val="0"/>
          <w:sz w:val="23"/>
          <w:szCs w:val="23"/>
        </w:rPr>
        <w:t xml:space="preserve"> hello</w:t>
      </w:r>
      <w:r w:rsidRPr="008706F6">
        <w:rPr>
          <w:rFonts w:ascii="Tahoma" w:eastAsia="宋体" w:hAnsi="Tahoma" w:cs="Tahoma"/>
          <w:color w:val="333333"/>
          <w:kern w:val="0"/>
          <w:sz w:val="23"/>
          <w:szCs w:val="23"/>
        </w:rPr>
        <w:t>。服务器</w:t>
      </w:r>
      <w:r w:rsidRPr="008706F6">
        <w:rPr>
          <w:rFonts w:ascii="Tahoma" w:eastAsia="宋体" w:hAnsi="Tahoma" w:cs="Tahoma"/>
          <w:color w:val="333333"/>
          <w:kern w:val="0"/>
          <w:sz w:val="23"/>
          <w:szCs w:val="23"/>
        </w:rPr>
        <w:t xml:space="preserve"> hello </w:t>
      </w:r>
      <w:r w:rsidRPr="008706F6">
        <w:rPr>
          <w:rFonts w:ascii="Tahoma" w:eastAsia="宋体" w:hAnsi="Tahoma" w:cs="Tahoma"/>
          <w:color w:val="333333"/>
          <w:kern w:val="0"/>
          <w:sz w:val="23"/>
          <w:szCs w:val="23"/>
        </w:rPr>
        <w:t>表示一个成功的握手，并且永远不会从初始客户端</w:t>
      </w:r>
      <w:r w:rsidRPr="008706F6">
        <w:rPr>
          <w:rFonts w:ascii="Tahoma" w:eastAsia="宋体" w:hAnsi="Tahoma" w:cs="Tahoma"/>
          <w:color w:val="333333"/>
          <w:kern w:val="0"/>
          <w:sz w:val="23"/>
          <w:szCs w:val="23"/>
        </w:rPr>
        <w:t xml:space="preserve"> hello </w:t>
      </w:r>
      <w:r w:rsidRPr="008706F6">
        <w:rPr>
          <w:rFonts w:ascii="Tahoma" w:eastAsia="宋体" w:hAnsi="Tahoma" w:cs="Tahoma"/>
          <w:color w:val="333333"/>
          <w:kern w:val="0"/>
          <w:sz w:val="23"/>
          <w:szCs w:val="23"/>
        </w:rPr>
        <w:t>产生，因为它不包含足够的信息来执行握手。拒绝消息包含客户端可用以在后面执行更好的握手的信息。</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拒绝消息具有</w:t>
      </w:r>
      <w:r w:rsidRPr="008706F6">
        <w:rPr>
          <w:rFonts w:ascii="Tahoma" w:eastAsia="宋体" w:hAnsi="Tahoma" w:cs="Tahoma"/>
          <w:color w:val="333333"/>
          <w:kern w:val="0"/>
          <w:sz w:val="23"/>
          <w:szCs w:val="23"/>
        </w:rPr>
        <w:t> </w:t>
      </w:r>
      <w:r w:rsidRPr="008706F6">
        <w:rPr>
          <w:rFonts w:ascii="Tahoma" w:eastAsia="宋体" w:hAnsi="Tahoma" w:cs="Tahoma"/>
          <w:b/>
          <w:bCs/>
          <w:color w:val="333333"/>
          <w:kern w:val="0"/>
          <w:sz w:val="23"/>
          <w:szCs w:val="23"/>
        </w:rPr>
        <w:t>REJ</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标签，且包含如下的标</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签</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值</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对：</w:t>
      </w:r>
    </w:p>
    <w:p w:rsidR="008706F6" w:rsidRPr="008706F6" w:rsidRDefault="008706F6" w:rsidP="008706F6">
      <w:pPr>
        <w:widowControl/>
        <w:numPr>
          <w:ilvl w:val="0"/>
          <w:numId w:val="6"/>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SCFG</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服务器配置</w:t>
      </w:r>
      <w:r w:rsidRPr="008706F6">
        <w:rPr>
          <w:rFonts w:ascii="Tahoma" w:eastAsia="宋体" w:hAnsi="Tahoma" w:cs="Tahoma"/>
          <w:color w:val="333333"/>
          <w:kern w:val="0"/>
          <w:sz w:val="23"/>
          <w:szCs w:val="23"/>
        </w:rPr>
        <w:t>(Server config)</w:t>
      </w:r>
      <w:r w:rsidRPr="008706F6">
        <w:rPr>
          <w:rFonts w:ascii="Tahoma" w:eastAsia="宋体" w:hAnsi="Tahoma" w:cs="Tahoma"/>
          <w:color w:val="333333"/>
          <w:kern w:val="0"/>
          <w:sz w:val="23"/>
          <w:szCs w:val="23"/>
        </w:rPr>
        <w:t>（可选的）：包含了服务器的序列化的配置的消息。（在下面描述。）</w:t>
      </w:r>
    </w:p>
    <w:p w:rsidR="008706F6" w:rsidRPr="008706F6" w:rsidRDefault="008706F6" w:rsidP="008706F6">
      <w:pPr>
        <w:widowControl/>
        <w:numPr>
          <w:ilvl w:val="0"/>
          <w:numId w:val="6"/>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STK</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源地址令牌</w:t>
      </w:r>
      <w:r w:rsidRPr="008706F6">
        <w:rPr>
          <w:rFonts w:ascii="Tahoma" w:eastAsia="宋体" w:hAnsi="Tahoma" w:cs="Tahoma"/>
          <w:color w:val="333333"/>
          <w:kern w:val="0"/>
          <w:sz w:val="23"/>
          <w:szCs w:val="23"/>
        </w:rPr>
        <w:t xml:space="preserve"> (Source-address token)</w:t>
      </w:r>
      <w:r w:rsidRPr="008706F6">
        <w:rPr>
          <w:rFonts w:ascii="Tahoma" w:eastAsia="宋体" w:hAnsi="Tahoma" w:cs="Tahoma"/>
          <w:color w:val="333333"/>
          <w:kern w:val="0"/>
          <w:sz w:val="23"/>
          <w:szCs w:val="23"/>
        </w:rPr>
        <w:t>（可选的）：客户端应该在未来的客户端</w:t>
      </w:r>
      <w:r w:rsidRPr="008706F6">
        <w:rPr>
          <w:rFonts w:ascii="Tahoma" w:eastAsia="宋体" w:hAnsi="Tahoma" w:cs="Tahoma"/>
          <w:color w:val="333333"/>
          <w:kern w:val="0"/>
          <w:sz w:val="23"/>
          <w:szCs w:val="23"/>
        </w:rPr>
        <w:t xml:space="preserve"> hello </w:t>
      </w:r>
      <w:r w:rsidRPr="008706F6">
        <w:rPr>
          <w:rFonts w:ascii="Tahoma" w:eastAsia="宋体" w:hAnsi="Tahoma" w:cs="Tahoma"/>
          <w:color w:val="333333"/>
          <w:kern w:val="0"/>
          <w:sz w:val="23"/>
          <w:szCs w:val="23"/>
        </w:rPr>
        <w:t>消息中回显的透明字节串。</w:t>
      </w:r>
    </w:p>
    <w:p w:rsidR="008706F6" w:rsidRPr="008706F6" w:rsidRDefault="008706F6" w:rsidP="008706F6">
      <w:pPr>
        <w:widowControl/>
        <w:numPr>
          <w:ilvl w:val="0"/>
          <w:numId w:val="6"/>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lastRenderedPageBreak/>
        <w:t>SNO</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服务器随机数</w:t>
      </w:r>
      <w:r w:rsidRPr="008706F6">
        <w:rPr>
          <w:rFonts w:ascii="Tahoma" w:eastAsia="宋体" w:hAnsi="Tahoma" w:cs="Tahoma"/>
          <w:color w:val="333333"/>
          <w:kern w:val="0"/>
          <w:sz w:val="23"/>
          <w:szCs w:val="23"/>
        </w:rPr>
        <w:t xml:space="preserve"> (Server nonce)</w:t>
      </w:r>
      <w:r w:rsidRPr="008706F6">
        <w:rPr>
          <w:rFonts w:ascii="Tahoma" w:eastAsia="宋体" w:hAnsi="Tahoma" w:cs="Tahoma"/>
          <w:color w:val="333333"/>
          <w:kern w:val="0"/>
          <w:sz w:val="23"/>
          <w:szCs w:val="23"/>
        </w:rPr>
        <w:t>（可选的）：服务器可以设置一个随机数，客户端应该在任何未来的（完整的）客户端</w:t>
      </w:r>
      <w:r w:rsidRPr="008706F6">
        <w:rPr>
          <w:rFonts w:ascii="Tahoma" w:eastAsia="宋体" w:hAnsi="Tahoma" w:cs="Tahoma"/>
          <w:color w:val="333333"/>
          <w:kern w:val="0"/>
          <w:sz w:val="23"/>
          <w:szCs w:val="23"/>
        </w:rPr>
        <w:t xml:space="preserve"> hello </w:t>
      </w:r>
      <w:r w:rsidRPr="008706F6">
        <w:rPr>
          <w:rFonts w:ascii="Tahoma" w:eastAsia="宋体" w:hAnsi="Tahoma" w:cs="Tahoma"/>
          <w:color w:val="333333"/>
          <w:kern w:val="0"/>
          <w:sz w:val="23"/>
          <w:szCs w:val="23"/>
        </w:rPr>
        <w:t>消息中回显此随机数。这允许服务器在没有触发寄存器的情况下操作，而客户端在时钟偏斜的情况下连接。</w:t>
      </w:r>
    </w:p>
    <w:p w:rsidR="008706F6" w:rsidRPr="008706F6" w:rsidRDefault="008706F6" w:rsidP="008706F6">
      <w:pPr>
        <w:widowControl/>
        <w:numPr>
          <w:ilvl w:val="0"/>
          <w:numId w:val="6"/>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STTL</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服务器配置有效的持续时间，以秒计，</w:t>
      </w:r>
    </w:p>
    <w:p w:rsidR="008706F6" w:rsidRPr="008706F6" w:rsidRDefault="008706F6" w:rsidP="008706F6">
      <w:pPr>
        <w:widowControl/>
        <w:numPr>
          <w:ilvl w:val="0"/>
          <w:numId w:val="6"/>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ff545243</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证书链（可选的）：服务器的证书链。（参考关于证书压缩的小节。）</w:t>
      </w:r>
    </w:p>
    <w:p w:rsidR="008706F6" w:rsidRPr="008706F6" w:rsidRDefault="008706F6" w:rsidP="008706F6">
      <w:pPr>
        <w:widowControl/>
        <w:numPr>
          <w:ilvl w:val="0"/>
          <w:numId w:val="6"/>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PROF</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真实性证明（可选）：在</w:t>
      </w:r>
      <w:r w:rsidRPr="008706F6">
        <w:rPr>
          <w:rFonts w:ascii="Tahoma" w:eastAsia="宋体" w:hAnsi="Tahoma" w:cs="Tahoma"/>
          <w:color w:val="333333"/>
          <w:kern w:val="0"/>
          <w:sz w:val="23"/>
          <w:szCs w:val="23"/>
        </w:rPr>
        <w:t xml:space="preserve"> X.509 </w:t>
      </w:r>
      <w:r w:rsidRPr="008706F6">
        <w:rPr>
          <w:rFonts w:ascii="Tahoma" w:eastAsia="宋体" w:hAnsi="Tahoma" w:cs="Tahoma"/>
          <w:color w:val="333333"/>
          <w:kern w:val="0"/>
          <w:sz w:val="23"/>
          <w:szCs w:val="23"/>
        </w:rPr>
        <w:t>的情况下，服务器配置的叶子证书的公钥签名。当前这个签名的格式由公钥的类型固定：</w:t>
      </w:r>
    </w:p>
    <w:tbl>
      <w:tblPr>
        <w:tblW w:w="10995" w:type="dxa"/>
        <w:shd w:val="clear" w:color="auto" w:fill="FFFFFF"/>
        <w:tblCellMar>
          <w:left w:w="0" w:type="dxa"/>
          <w:right w:w="0" w:type="dxa"/>
        </w:tblCellMar>
        <w:tblLook w:val="04A0" w:firstRow="1" w:lastRow="0" w:firstColumn="1" w:lastColumn="0" w:noHBand="0" w:noVBand="1"/>
      </w:tblPr>
      <w:tblGrid>
        <w:gridCol w:w="3279"/>
        <w:gridCol w:w="7716"/>
      </w:tblGrid>
      <w:tr w:rsidR="008706F6" w:rsidRPr="008706F6" w:rsidTr="008706F6">
        <w:trPr>
          <w:tblHeader/>
        </w:trPr>
        <w:tc>
          <w:tcPr>
            <w:tcW w:w="0" w:type="auto"/>
            <w:tcBorders>
              <w:top w:val="single" w:sz="6" w:space="0" w:color="D8E2EB"/>
              <w:left w:val="single" w:sz="6" w:space="0" w:color="D8E2EB"/>
              <w:bottom w:val="single" w:sz="12" w:space="0" w:color="D8E2EB"/>
              <w:right w:val="single" w:sz="6" w:space="0" w:color="D8E2EB"/>
            </w:tcBorders>
            <w:shd w:val="clear" w:color="auto" w:fill="FFFFFF"/>
            <w:tcMar>
              <w:top w:w="75" w:type="dxa"/>
              <w:left w:w="150" w:type="dxa"/>
              <w:bottom w:w="75" w:type="dxa"/>
              <w:right w:w="150" w:type="dxa"/>
            </w:tcMar>
            <w:vAlign w:val="center"/>
            <w:hideMark/>
          </w:tcPr>
          <w:p w:rsidR="008706F6" w:rsidRPr="008706F6" w:rsidRDefault="008706F6" w:rsidP="008706F6">
            <w:pPr>
              <w:widowControl/>
              <w:spacing w:line="398" w:lineRule="atLeast"/>
              <w:jc w:val="center"/>
              <w:rPr>
                <w:rFonts w:ascii="Tahoma" w:eastAsia="宋体" w:hAnsi="Tahoma" w:cs="Tahoma"/>
                <w:b/>
                <w:bCs/>
                <w:color w:val="333333"/>
                <w:kern w:val="0"/>
                <w:sz w:val="23"/>
                <w:szCs w:val="23"/>
              </w:rPr>
            </w:pPr>
            <w:r w:rsidRPr="008706F6">
              <w:rPr>
                <w:rFonts w:ascii="Tahoma" w:eastAsia="宋体" w:hAnsi="Tahoma" w:cs="Tahoma"/>
                <w:b/>
                <w:bCs/>
                <w:color w:val="333333"/>
                <w:kern w:val="0"/>
                <w:sz w:val="23"/>
                <w:szCs w:val="23"/>
              </w:rPr>
              <w:t>RSA</w:t>
            </w:r>
          </w:p>
        </w:tc>
        <w:tc>
          <w:tcPr>
            <w:tcW w:w="0" w:type="auto"/>
            <w:tcBorders>
              <w:top w:val="single" w:sz="6" w:space="0" w:color="D8E2EB"/>
              <w:left w:val="single" w:sz="6" w:space="0" w:color="D8E2EB"/>
              <w:bottom w:val="single" w:sz="12" w:space="0" w:color="D8E2EB"/>
              <w:right w:val="single" w:sz="6" w:space="0" w:color="D8E2EB"/>
            </w:tcBorders>
            <w:shd w:val="clear" w:color="auto" w:fill="FFFFFF"/>
            <w:tcMar>
              <w:top w:w="75" w:type="dxa"/>
              <w:left w:w="150" w:type="dxa"/>
              <w:bottom w:w="75" w:type="dxa"/>
              <w:right w:w="150" w:type="dxa"/>
            </w:tcMar>
            <w:vAlign w:val="center"/>
            <w:hideMark/>
          </w:tcPr>
          <w:p w:rsidR="008706F6" w:rsidRPr="008706F6" w:rsidRDefault="008706F6" w:rsidP="008706F6">
            <w:pPr>
              <w:widowControl/>
              <w:spacing w:line="398" w:lineRule="atLeast"/>
              <w:jc w:val="center"/>
              <w:rPr>
                <w:rFonts w:ascii="Tahoma" w:eastAsia="宋体" w:hAnsi="Tahoma" w:cs="Tahoma"/>
                <w:b/>
                <w:bCs/>
                <w:color w:val="333333"/>
                <w:kern w:val="0"/>
                <w:sz w:val="23"/>
                <w:szCs w:val="23"/>
              </w:rPr>
            </w:pPr>
            <w:r w:rsidRPr="008706F6">
              <w:rPr>
                <w:rFonts w:ascii="Tahoma" w:eastAsia="宋体" w:hAnsi="Tahoma" w:cs="Tahoma"/>
                <w:b/>
                <w:bCs/>
                <w:color w:val="333333"/>
                <w:kern w:val="0"/>
                <w:sz w:val="23"/>
                <w:szCs w:val="23"/>
              </w:rPr>
              <w:t>RSA-PSS-SHA256</w:t>
            </w:r>
          </w:p>
        </w:tc>
      </w:tr>
      <w:tr w:rsidR="008706F6" w:rsidRPr="008706F6" w:rsidTr="008706F6">
        <w:tc>
          <w:tcPr>
            <w:tcW w:w="0" w:type="auto"/>
            <w:tcBorders>
              <w:top w:val="single" w:sz="6" w:space="0" w:color="D8E2EB"/>
              <w:left w:val="single" w:sz="6" w:space="0" w:color="D8E2EB"/>
              <w:bottom w:val="single" w:sz="6" w:space="0" w:color="D8E2EB"/>
              <w:right w:val="single" w:sz="6" w:space="0" w:color="D8E2EB"/>
            </w:tcBorders>
            <w:shd w:val="clear" w:color="auto" w:fill="FFFFFF"/>
            <w:tcMar>
              <w:top w:w="75" w:type="dxa"/>
              <w:left w:w="150" w:type="dxa"/>
              <w:bottom w:w="75" w:type="dxa"/>
              <w:right w:w="150" w:type="dxa"/>
            </w:tcMar>
            <w:vAlign w:val="center"/>
            <w:hideMark/>
          </w:tcPr>
          <w:p w:rsidR="008706F6" w:rsidRPr="008706F6" w:rsidRDefault="008706F6" w:rsidP="008706F6">
            <w:pPr>
              <w:widowControl/>
              <w:spacing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ECDSA</w:t>
            </w:r>
          </w:p>
        </w:tc>
        <w:tc>
          <w:tcPr>
            <w:tcW w:w="0" w:type="auto"/>
            <w:tcBorders>
              <w:top w:val="single" w:sz="6" w:space="0" w:color="D8E2EB"/>
              <w:left w:val="single" w:sz="6" w:space="0" w:color="D8E2EB"/>
              <w:bottom w:val="single" w:sz="6" w:space="0" w:color="D8E2EB"/>
              <w:right w:val="single" w:sz="6" w:space="0" w:color="D8E2EB"/>
            </w:tcBorders>
            <w:shd w:val="clear" w:color="auto" w:fill="FFFFFF"/>
            <w:tcMar>
              <w:top w:w="75" w:type="dxa"/>
              <w:left w:w="150" w:type="dxa"/>
              <w:bottom w:w="75" w:type="dxa"/>
              <w:right w:w="150" w:type="dxa"/>
            </w:tcMar>
            <w:vAlign w:val="center"/>
            <w:hideMark/>
          </w:tcPr>
          <w:p w:rsidR="008706F6" w:rsidRPr="008706F6" w:rsidRDefault="008706F6" w:rsidP="008706F6">
            <w:pPr>
              <w:widowControl/>
              <w:spacing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ECDSA-SHA256</w:t>
            </w:r>
          </w:p>
        </w:tc>
      </w:tr>
    </w:tbl>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签名通过如下方式计算：</w:t>
      </w:r>
    </w:p>
    <w:p w:rsidR="008706F6" w:rsidRPr="008706F6" w:rsidRDefault="008706F6" w:rsidP="008706F6">
      <w:pPr>
        <w:widowControl/>
        <w:numPr>
          <w:ilvl w:val="0"/>
          <w:numId w:val="7"/>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标签</w:t>
      </w:r>
      <w:r w:rsidRPr="008706F6">
        <w:rPr>
          <w:rFonts w:ascii="Tahoma" w:eastAsia="宋体" w:hAnsi="Tahoma" w:cs="Tahoma"/>
          <w:color w:val="333333"/>
          <w:kern w:val="0"/>
          <w:sz w:val="23"/>
          <w:szCs w:val="23"/>
        </w:rPr>
        <w:t xml:space="preserve"> “QUIC server config signature”</w:t>
      </w:r>
    </w:p>
    <w:p w:rsidR="008706F6" w:rsidRPr="008706F6" w:rsidRDefault="008706F6" w:rsidP="008706F6">
      <w:pPr>
        <w:widowControl/>
        <w:numPr>
          <w:ilvl w:val="0"/>
          <w:numId w:val="7"/>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下一个字段中哈希的</w:t>
      </w:r>
      <w:r w:rsidRPr="008706F6">
        <w:rPr>
          <w:rFonts w:ascii="Tahoma" w:eastAsia="宋体" w:hAnsi="Tahoma" w:cs="Tahoma"/>
          <w:color w:val="333333"/>
          <w:kern w:val="0"/>
          <w:sz w:val="23"/>
          <w:szCs w:val="23"/>
        </w:rPr>
        <w:t>32</w:t>
      </w:r>
      <w:r w:rsidRPr="008706F6">
        <w:rPr>
          <w:rFonts w:ascii="Tahoma" w:eastAsia="宋体" w:hAnsi="Tahoma" w:cs="Tahoma"/>
          <w:color w:val="333333"/>
          <w:kern w:val="0"/>
          <w:sz w:val="23"/>
          <w:szCs w:val="23"/>
        </w:rPr>
        <w:t>位长度的字节数（即</w:t>
      </w:r>
      <w:r w:rsidRPr="008706F6">
        <w:rPr>
          <w:rFonts w:ascii="Tahoma" w:eastAsia="宋体" w:hAnsi="Tahoma" w:cs="Tahoma"/>
          <w:color w:val="333333"/>
          <w:kern w:val="0"/>
          <w:sz w:val="23"/>
          <w:szCs w:val="23"/>
        </w:rPr>
        <w:t>8</w:t>
      </w:r>
      <w:r w:rsidRPr="008706F6">
        <w:rPr>
          <w:rFonts w:ascii="Tahoma" w:eastAsia="宋体" w:hAnsi="Tahoma" w:cs="Tahoma"/>
          <w:color w:val="333333"/>
          <w:kern w:val="0"/>
          <w:sz w:val="23"/>
          <w:szCs w:val="23"/>
        </w:rPr>
        <w:t>）</w:t>
      </w:r>
    </w:p>
    <w:p w:rsidR="008706F6" w:rsidRPr="008706F6" w:rsidRDefault="008706F6" w:rsidP="008706F6">
      <w:pPr>
        <w:widowControl/>
        <w:numPr>
          <w:ilvl w:val="0"/>
          <w:numId w:val="7"/>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 xml:space="preserve">CHLO </w:t>
      </w:r>
      <w:r w:rsidRPr="008706F6">
        <w:rPr>
          <w:rFonts w:ascii="Tahoma" w:eastAsia="宋体" w:hAnsi="Tahoma" w:cs="Tahoma"/>
          <w:color w:val="333333"/>
          <w:kern w:val="0"/>
          <w:sz w:val="23"/>
          <w:szCs w:val="23"/>
        </w:rPr>
        <w:t>的</w:t>
      </w:r>
      <w:r w:rsidRPr="008706F6">
        <w:rPr>
          <w:rFonts w:ascii="Tahoma" w:eastAsia="宋体" w:hAnsi="Tahoma" w:cs="Tahoma"/>
          <w:color w:val="333333"/>
          <w:kern w:val="0"/>
          <w:sz w:val="23"/>
          <w:szCs w:val="23"/>
        </w:rPr>
        <w:t xml:space="preserve"> SHA256 </w:t>
      </w:r>
      <w:r w:rsidRPr="008706F6">
        <w:rPr>
          <w:rFonts w:ascii="Tahoma" w:eastAsia="宋体" w:hAnsi="Tahoma" w:cs="Tahoma"/>
          <w:color w:val="333333"/>
          <w:kern w:val="0"/>
          <w:sz w:val="23"/>
          <w:szCs w:val="23"/>
        </w:rPr>
        <w:t>哈希</w:t>
      </w:r>
    </w:p>
    <w:p w:rsidR="008706F6" w:rsidRPr="008706F6" w:rsidRDefault="008706F6" w:rsidP="008706F6">
      <w:pPr>
        <w:widowControl/>
        <w:numPr>
          <w:ilvl w:val="0"/>
          <w:numId w:val="7"/>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一个</w:t>
      </w:r>
      <w:r w:rsidRPr="008706F6">
        <w:rPr>
          <w:rFonts w:ascii="Tahoma" w:eastAsia="宋体" w:hAnsi="Tahoma" w:cs="Tahoma"/>
          <w:color w:val="333333"/>
          <w:kern w:val="0"/>
          <w:sz w:val="23"/>
          <w:szCs w:val="23"/>
        </w:rPr>
        <w:t xml:space="preserve"> 0x00 </w:t>
      </w:r>
      <w:r w:rsidRPr="008706F6">
        <w:rPr>
          <w:rFonts w:ascii="Tahoma" w:eastAsia="宋体" w:hAnsi="Tahoma" w:cs="Tahoma"/>
          <w:color w:val="333333"/>
          <w:kern w:val="0"/>
          <w:sz w:val="23"/>
          <w:szCs w:val="23"/>
        </w:rPr>
        <w:t>字节</w:t>
      </w:r>
    </w:p>
    <w:p w:rsidR="008706F6" w:rsidRPr="008706F6" w:rsidRDefault="008706F6" w:rsidP="008706F6">
      <w:pPr>
        <w:widowControl/>
        <w:numPr>
          <w:ilvl w:val="0"/>
          <w:numId w:val="7"/>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序列化的服务器配置</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尽管拒绝消息的所有元素是可选的，但是服务器必须允许客户端进行。比如，如果客户端不存在源地址令牌，且服务器不希望发送服务器配置给一个未经验证的</w:t>
      </w:r>
      <w:r w:rsidRPr="008706F6">
        <w:rPr>
          <w:rFonts w:ascii="Tahoma" w:eastAsia="宋体" w:hAnsi="Tahoma" w:cs="Tahoma"/>
          <w:color w:val="333333"/>
          <w:kern w:val="0"/>
          <w:sz w:val="23"/>
          <w:szCs w:val="23"/>
        </w:rPr>
        <w:t xml:space="preserve"> IP </w:t>
      </w:r>
      <w:r w:rsidRPr="008706F6">
        <w:rPr>
          <w:rFonts w:ascii="Tahoma" w:eastAsia="宋体" w:hAnsi="Tahoma" w:cs="Tahoma"/>
          <w:color w:val="333333"/>
          <w:kern w:val="0"/>
          <w:sz w:val="23"/>
          <w:szCs w:val="23"/>
        </w:rPr>
        <w:t>地址，则服务器必须以一个源地址令牌来响应以使客户端接下来的握手尝试更加成功。</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一些标记以十六进制而不是以</w:t>
      </w:r>
      <w:r w:rsidRPr="008706F6">
        <w:rPr>
          <w:rFonts w:ascii="Tahoma" w:eastAsia="宋体" w:hAnsi="Tahoma" w:cs="Tahoma"/>
          <w:color w:val="333333"/>
          <w:kern w:val="0"/>
          <w:sz w:val="23"/>
          <w:szCs w:val="23"/>
        </w:rPr>
        <w:t>ASCII</w:t>
      </w:r>
      <w:r w:rsidRPr="008706F6">
        <w:rPr>
          <w:rFonts w:ascii="Tahoma" w:eastAsia="宋体" w:hAnsi="Tahoma" w:cs="Tahoma"/>
          <w:color w:val="333333"/>
          <w:kern w:val="0"/>
          <w:sz w:val="23"/>
          <w:szCs w:val="23"/>
        </w:rPr>
        <w:t>符号指定。这是因为标签被构造为使得它们将在消息的开始或结束到来。回想一下，标记，作为数字，是以小尾端序写入线上的。</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包含熵的标签被移动到消息的开始，因为服务器可能不维护状态，因此可以处理重复的客户端</w:t>
      </w:r>
      <w:r w:rsidRPr="008706F6">
        <w:rPr>
          <w:rFonts w:ascii="Tahoma" w:eastAsia="宋体" w:hAnsi="Tahoma" w:cs="Tahoma"/>
          <w:color w:val="333333"/>
          <w:kern w:val="0"/>
          <w:sz w:val="23"/>
          <w:szCs w:val="23"/>
        </w:rPr>
        <w:t xml:space="preserve"> hello </w:t>
      </w:r>
      <w:r w:rsidRPr="008706F6">
        <w:rPr>
          <w:rFonts w:ascii="Tahoma" w:eastAsia="宋体" w:hAnsi="Tahoma" w:cs="Tahoma"/>
          <w:color w:val="333333"/>
          <w:kern w:val="0"/>
          <w:sz w:val="23"/>
          <w:szCs w:val="23"/>
        </w:rPr>
        <w:t>两次。如果拒绝消息分组丢失，并且熵字段跨越分组边界，则客户端可能错误地组合它们。</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大标记（到目前为止是证书链）被移动到消息的结尾，使得它们不会延迟可能足够的其它字段的接收。</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服务器配置包含序列化的服务器首选项，并采用具有标签</w:t>
      </w:r>
      <w:r w:rsidRPr="008706F6">
        <w:rPr>
          <w:rFonts w:ascii="Tahoma" w:eastAsia="宋体" w:hAnsi="Tahoma" w:cs="Tahoma"/>
          <w:color w:val="333333"/>
          <w:kern w:val="0"/>
          <w:sz w:val="23"/>
          <w:szCs w:val="23"/>
        </w:rPr>
        <w:t xml:space="preserve"> SCFG </w:t>
      </w:r>
      <w:r w:rsidRPr="008706F6">
        <w:rPr>
          <w:rFonts w:ascii="Tahoma" w:eastAsia="宋体" w:hAnsi="Tahoma" w:cs="Tahoma"/>
          <w:color w:val="333333"/>
          <w:kern w:val="0"/>
          <w:sz w:val="23"/>
          <w:szCs w:val="23"/>
        </w:rPr>
        <w:t>的握手消息的形式。它包含如下的标</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签</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值</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对：</w:t>
      </w:r>
    </w:p>
    <w:p w:rsidR="008706F6" w:rsidRPr="008706F6" w:rsidRDefault="008706F6" w:rsidP="008706F6">
      <w:pPr>
        <w:widowControl/>
        <w:numPr>
          <w:ilvl w:val="0"/>
          <w:numId w:val="8"/>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SCID</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服务器配置</w:t>
      </w:r>
      <w:r w:rsidRPr="008706F6">
        <w:rPr>
          <w:rFonts w:ascii="Tahoma" w:eastAsia="宋体" w:hAnsi="Tahoma" w:cs="Tahoma"/>
          <w:color w:val="333333"/>
          <w:kern w:val="0"/>
          <w:sz w:val="23"/>
          <w:szCs w:val="23"/>
        </w:rPr>
        <w:t xml:space="preserve"> ID</w:t>
      </w:r>
      <w:r w:rsidRPr="008706F6">
        <w:rPr>
          <w:rFonts w:ascii="Tahoma" w:eastAsia="宋体" w:hAnsi="Tahoma" w:cs="Tahoma"/>
          <w:color w:val="333333"/>
          <w:kern w:val="0"/>
          <w:sz w:val="23"/>
          <w:szCs w:val="23"/>
        </w:rPr>
        <w:t>：这个服务器配置的透明的，</w:t>
      </w:r>
      <w:r w:rsidRPr="008706F6">
        <w:rPr>
          <w:rFonts w:ascii="Tahoma" w:eastAsia="宋体" w:hAnsi="Tahoma" w:cs="Tahoma"/>
          <w:color w:val="333333"/>
          <w:kern w:val="0"/>
          <w:sz w:val="23"/>
          <w:szCs w:val="23"/>
        </w:rPr>
        <w:t>16</w:t>
      </w:r>
      <w:r w:rsidRPr="008706F6">
        <w:rPr>
          <w:rFonts w:ascii="Tahoma" w:eastAsia="宋体" w:hAnsi="Tahoma" w:cs="Tahoma"/>
          <w:color w:val="333333"/>
          <w:kern w:val="0"/>
          <w:sz w:val="23"/>
          <w:szCs w:val="23"/>
        </w:rPr>
        <w:t>字节标识符。</w:t>
      </w:r>
    </w:p>
    <w:p w:rsidR="008706F6" w:rsidRPr="008706F6" w:rsidRDefault="008706F6" w:rsidP="008706F6">
      <w:pPr>
        <w:widowControl/>
        <w:numPr>
          <w:ilvl w:val="0"/>
          <w:numId w:val="8"/>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lastRenderedPageBreak/>
        <w:t>KEXS</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密钥交换算法：标记列表，以优先顺序，指定了服务器支持的密钥交换算法。定义了以下标记：</w:t>
      </w:r>
    </w:p>
    <w:tbl>
      <w:tblPr>
        <w:tblW w:w="10995" w:type="dxa"/>
        <w:shd w:val="clear" w:color="auto" w:fill="FFFFFF"/>
        <w:tblCellMar>
          <w:left w:w="0" w:type="dxa"/>
          <w:right w:w="0" w:type="dxa"/>
        </w:tblCellMar>
        <w:tblLook w:val="04A0" w:firstRow="1" w:lastRow="0" w:firstColumn="1" w:lastColumn="0" w:noHBand="0" w:noVBand="1"/>
      </w:tblPr>
      <w:tblGrid>
        <w:gridCol w:w="3782"/>
        <w:gridCol w:w="7213"/>
      </w:tblGrid>
      <w:tr w:rsidR="008706F6" w:rsidRPr="008706F6" w:rsidTr="008706F6">
        <w:trPr>
          <w:tblHeader/>
        </w:trPr>
        <w:tc>
          <w:tcPr>
            <w:tcW w:w="0" w:type="auto"/>
            <w:tcBorders>
              <w:top w:val="single" w:sz="6" w:space="0" w:color="D8E2EB"/>
              <w:left w:val="single" w:sz="6" w:space="0" w:color="D8E2EB"/>
              <w:bottom w:val="single" w:sz="12" w:space="0" w:color="D8E2EB"/>
              <w:right w:val="single" w:sz="6" w:space="0" w:color="D8E2EB"/>
            </w:tcBorders>
            <w:shd w:val="clear" w:color="auto" w:fill="FFFFFF"/>
            <w:tcMar>
              <w:top w:w="75" w:type="dxa"/>
              <w:left w:w="150" w:type="dxa"/>
              <w:bottom w:w="75" w:type="dxa"/>
              <w:right w:w="150" w:type="dxa"/>
            </w:tcMar>
            <w:vAlign w:val="center"/>
            <w:hideMark/>
          </w:tcPr>
          <w:p w:rsidR="008706F6" w:rsidRPr="008706F6" w:rsidRDefault="008706F6" w:rsidP="008706F6">
            <w:pPr>
              <w:widowControl/>
              <w:spacing w:line="398" w:lineRule="atLeast"/>
              <w:jc w:val="center"/>
              <w:rPr>
                <w:rFonts w:ascii="Tahoma" w:eastAsia="宋体" w:hAnsi="Tahoma" w:cs="Tahoma"/>
                <w:b/>
                <w:bCs/>
                <w:color w:val="333333"/>
                <w:kern w:val="0"/>
                <w:sz w:val="23"/>
                <w:szCs w:val="23"/>
              </w:rPr>
            </w:pPr>
            <w:r w:rsidRPr="008706F6">
              <w:rPr>
                <w:rFonts w:ascii="Tahoma" w:eastAsia="宋体" w:hAnsi="Tahoma" w:cs="Tahoma"/>
                <w:b/>
                <w:bCs/>
                <w:color w:val="333333"/>
                <w:kern w:val="0"/>
                <w:sz w:val="23"/>
                <w:szCs w:val="23"/>
              </w:rPr>
              <w:t>C255</w:t>
            </w:r>
          </w:p>
        </w:tc>
        <w:tc>
          <w:tcPr>
            <w:tcW w:w="0" w:type="auto"/>
            <w:tcBorders>
              <w:top w:val="single" w:sz="6" w:space="0" w:color="D8E2EB"/>
              <w:left w:val="single" w:sz="6" w:space="0" w:color="D8E2EB"/>
              <w:bottom w:val="single" w:sz="12" w:space="0" w:color="D8E2EB"/>
              <w:right w:val="single" w:sz="6" w:space="0" w:color="D8E2EB"/>
            </w:tcBorders>
            <w:shd w:val="clear" w:color="auto" w:fill="FFFFFF"/>
            <w:tcMar>
              <w:top w:w="75" w:type="dxa"/>
              <w:left w:w="150" w:type="dxa"/>
              <w:bottom w:w="75" w:type="dxa"/>
              <w:right w:w="150" w:type="dxa"/>
            </w:tcMar>
            <w:vAlign w:val="center"/>
            <w:hideMark/>
          </w:tcPr>
          <w:p w:rsidR="008706F6" w:rsidRPr="008706F6" w:rsidRDefault="008706F6" w:rsidP="008706F6">
            <w:pPr>
              <w:widowControl/>
              <w:spacing w:line="398" w:lineRule="atLeast"/>
              <w:jc w:val="center"/>
              <w:rPr>
                <w:rFonts w:ascii="Tahoma" w:eastAsia="宋体" w:hAnsi="Tahoma" w:cs="Tahoma"/>
                <w:b/>
                <w:bCs/>
                <w:color w:val="333333"/>
                <w:kern w:val="0"/>
                <w:sz w:val="23"/>
                <w:szCs w:val="23"/>
              </w:rPr>
            </w:pPr>
            <w:r w:rsidRPr="008706F6">
              <w:rPr>
                <w:rFonts w:ascii="Tahoma" w:eastAsia="宋体" w:hAnsi="Tahoma" w:cs="Tahoma"/>
                <w:b/>
                <w:bCs/>
                <w:color w:val="333333"/>
                <w:kern w:val="0"/>
                <w:sz w:val="23"/>
                <w:szCs w:val="23"/>
              </w:rPr>
              <w:t>Curve25519</w:t>
            </w:r>
          </w:p>
        </w:tc>
      </w:tr>
      <w:tr w:rsidR="008706F6" w:rsidRPr="008706F6" w:rsidTr="008706F6">
        <w:tc>
          <w:tcPr>
            <w:tcW w:w="0" w:type="auto"/>
            <w:tcBorders>
              <w:top w:val="single" w:sz="6" w:space="0" w:color="D8E2EB"/>
              <w:left w:val="single" w:sz="6" w:space="0" w:color="D8E2EB"/>
              <w:bottom w:val="single" w:sz="6" w:space="0" w:color="D8E2EB"/>
              <w:right w:val="single" w:sz="6" w:space="0" w:color="D8E2EB"/>
            </w:tcBorders>
            <w:shd w:val="clear" w:color="auto" w:fill="FFFFFF"/>
            <w:tcMar>
              <w:top w:w="75" w:type="dxa"/>
              <w:left w:w="150" w:type="dxa"/>
              <w:bottom w:w="75" w:type="dxa"/>
              <w:right w:w="150" w:type="dxa"/>
            </w:tcMar>
            <w:vAlign w:val="center"/>
            <w:hideMark/>
          </w:tcPr>
          <w:p w:rsidR="008706F6" w:rsidRPr="008706F6" w:rsidRDefault="008706F6" w:rsidP="008706F6">
            <w:pPr>
              <w:widowControl/>
              <w:spacing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P256</w:t>
            </w:r>
          </w:p>
        </w:tc>
        <w:tc>
          <w:tcPr>
            <w:tcW w:w="0" w:type="auto"/>
            <w:tcBorders>
              <w:top w:val="single" w:sz="6" w:space="0" w:color="D8E2EB"/>
              <w:left w:val="single" w:sz="6" w:space="0" w:color="D8E2EB"/>
              <w:bottom w:val="single" w:sz="6" w:space="0" w:color="D8E2EB"/>
              <w:right w:val="single" w:sz="6" w:space="0" w:color="D8E2EB"/>
            </w:tcBorders>
            <w:shd w:val="clear" w:color="auto" w:fill="FFFFFF"/>
            <w:tcMar>
              <w:top w:w="75" w:type="dxa"/>
              <w:left w:w="150" w:type="dxa"/>
              <w:bottom w:w="75" w:type="dxa"/>
              <w:right w:w="150" w:type="dxa"/>
            </w:tcMar>
            <w:vAlign w:val="center"/>
            <w:hideMark/>
          </w:tcPr>
          <w:p w:rsidR="008706F6" w:rsidRPr="008706F6" w:rsidRDefault="008706F6" w:rsidP="008706F6">
            <w:pPr>
              <w:widowControl/>
              <w:spacing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P-256</w:t>
            </w:r>
          </w:p>
        </w:tc>
      </w:tr>
    </w:tbl>
    <w:p w:rsidR="008706F6" w:rsidRPr="008706F6" w:rsidRDefault="008706F6" w:rsidP="008706F6">
      <w:pPr>
        <w:widowControl/>
        <w:numPr>
          <w:ilvl w:val="0"/>
          <w:numId w:val="9"/>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AEAD</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验证加密算法：标记列表，以优先顺序，指定了服务器支持的</w:t>
      </w:r>
      <w:r w:rsidRPr="008706F6">
        <w:rPr>
          <w:rFonts w:ascii="Tahoma" w:eastAsia="宋体" w:hAnsi="Tahoma" w:cs="Tahoma"/>
          <w:color w:val="333333"/>
          <w:kern w:val="0"/>
          <w:sz w:val="23"/>
          <w:szCs w:val="23"/>
        </w:rPr>
        <w:t xml:space="preserve"> AEAD </w:t>
      </w:r>
      <w:r w:rsidRPr="008706F6">
        <w:rPr>
          <w:rFonts w:ascii="Tahoma" w:eastAsia="宋体" w:hAnsi="Tahoma" w:cs="Tahoma"/>
          <w:color w:val="333333"/>
          <w:kern w:val="0"/>
          <w:sz w:val="23"/>
          <w:szCs w:val="23"/>
        </w:rPr>
        <w:t>基元。定义了以下标记：</w:t>
      </w:r>
    </w:p>
    <w:tbl>
      <w:tblPr>
        <w:tblW w:w="10995" w:type="dxa"/>
        <w:shd w:val="clear" w:color="auto" w:fill="FFFFFF"/>
        <w:tblCellMar>
          <w:left w:w="0" w:type="dxa"/>
          <w:right w:w="0" w:type="dxa"/>
        </w:tblCellMar>
        <w:tblLook w:val="04A0" w:firstRow="1" w:lastRow="0" w:firstColumn="1" w:lastColumn="0" w:noHBand="0" w:noVBand="1"/>
      </w:tblPr>
      <w:tblGrid>
        <w:gridCol w:w="916"/>
        <w:gridCol w:w="10079"/>
      </w:tblGrid>
      <w:tr w:rsidR="008706F6" w:rsidRPr="008706F6" w:rsidTr="008706F6">
        <w:trPr>
          <w:tblHeader/>
        </w:trPr>
        <w:tc>
          <w:tcPr>
            <w:tcW w:w="0" w:type="auto"/>
            <w:tcBorders>
              <w:top w:val="single" w:sz="6" w:space="0" w:color="D8E2EB"/>
              <w:left w:val="single" w:sz="6" w:space="0" w:color="D8E2EB"/>
              <w:bottom w:val="single" w:sz="12" w:space="0" w:color="D8E2EB"/>
              <w:right w:val="single" w:sz="6" w:space="0" w:color="D8E2EB"/>
            </w:tcBorders>
            <w:shd w:val="clear" w:color="auto" w:fill="FFFFFF"/>
            <w:tcMar>
              <w:top w:w="75" w:type="dxa"/>
              <w:left w:w="150" w:type="dxa"/>
              <w:bottom w:w="75" w:type="dxa"/>
              <w:right w:w="150" w:type="dxa"/>
            </w:tcMar>
            <w:vAlign w:val="center"/>
            <w:hideMark/>
          </w:tcPr>
          <w:p w:rsidR="008706F6" w:rsidRPr="008706F6" w:rsidRDefault="008706F6" w:rsidP="008706F6">
            <w:pPr>
              <w:widowControl/>
              <w:spacing w:line="398" w:lineRule="atLeast"/>
              <w:jc w:val="center"/>
              <w:rPr>
                <w:rFonts w:ascii="Tahoma" w:eastAsia="宋体" w:hAnsi="Tahoma" w:cs="Tahoma"/>
                <w:b/>
                <w:bCs/>
                <w:color w:val="333333"/>
                <w:kern w:val="0"/>
                <w:sz w:val="23"/>
                <w:szCs w:val="23"/>
              </w:rPr>
            </w:pPr>
            <w:r w:rsidRPr="008706F6">
              <w:rPr>
                <w:rFonts w:ascii="Tahoma" w:eastAsia="宋体" w:hAnsi="Tahoma" w:cs="Tahoma"/>
                <w:b/>
                <w:bCs/>
                <w:color w:val="333333"/>
                <w:kern w:val="0"/>
                <w:sz w:val="23"/>
                <w:szCs w:val="23"/>
              </w:rPr>
              <w:t>AESG</w:t>
            </w:r>
          </w:p>
        </w:tc>
        <w:tc>
          <w:tcPr>
            <w:tcW w:w="0" w:type="auto"/>
            <w:tcBorders>
              <w:top w:val="single" w:sz="6" w:space="0" w:color="D8E2EB"/>
              <w:left w:val="single" w:sz="6" w:space="0" w:color="D8E2EB"/>
              <w:bottom w:val="single" w:sz="12" w:space="0" w:color="D8E2EB"/>
              <w:right w:val="single" w:sz="6" w:space="0" w:color="D8E2EB"/>
            </w:tcBorders>
            <w:shd w:val="clear" w:color="auto" w:fill="FFFFFF"/>
            <w:tcMar>
              <w:top w:w="75" w:type="dxa"/>
              <w:left w:w="150" w:type="dxa"/>
              <w:bottom w:w="75" w:type="dxa"/>
              <w:right w:w="150" w:type="dxa"/>
            </w:tcMar>
            <w:vAlign w:val="center"/>
            <w:hideMark/>
          </w:tcPr>
          <w:p w:rsidR="008706F6" w:rsidRPr="008706F6" w:rsidRDefault="008706F6" w:rsidP="008706F6">
            <w:pPr>
              <w:widowControl/>
              <w:spacing w:line="398" w:lineRule="atLeast"/>
              <w:jc w:val="center"/>
              <w:rPr>
                <w:rFonts w:ascii="Tahoma" w:eastAsia="宋体" w:hAnsi="Tahoma" w:cs="Tahoma"/>
                <w:b/>
                <w:bCs/>
                <w:color w:val="333333"/>
                <w:kern w:val="0"/>
                <w:sz w:val="23"/>
                <w:szCs w:val="23"/>
              </w:rPr>
            </w:pPr>
            <w:r w:rsidRPr="008706F6">
              <w:rPr>
                <w:rFonts w:ascii="Tahoma" w:eastAsia="宋体" w:hAnsi="Tahoma" w:cs="Tahoma"/>
                <w:b/>
                <w:bCs/>
                <w:color w:val="333333"/>
                <w:kern w:val="0"/>
                <w:sz w:val="23"/>
                <w:szCs w:val="23"/>
              </w:rPr>
              <w:t>具有</w:t>
            </w:r>
            <w:r w:rsidRPr="008706F6">
              <w:rPr>
                <w:rFonts w:ascii="Tahoma" w:eastAsia="宋体" w:hAnsi="Tahoma" w:cs="Tahoma"/>
                <w:b/>
                <w:bCs/>
                <w:color w:val="333333"/>
                <w:kern w:val="0"/>
                <w:sz w:val="23"/>
                <w:szCs w:val="23"/>
              </w:rPr>
              <w:t xml:space="preserve"> 12 </w:t>
            </w:r>
            <w:r w:rsidRPr="008706F6">
              <w:rPr>
                <w:rFonts w:ascii="Tahoma" w:eastAsia="宋体" w:hAnsi="Tahoma" w:cs="Tahoma"/>
                <w:b/>
                <w:bCs/>
                <w:color w:val="333333"/>
                <w:kern w:val="0"/>
                <w:sz w:val="23"/>
                <w:szCs w:val="23"/>
              </w:rPr>
              <w:t>字节标记和</w:t>
            </w:r>
            <w:r w:rsidRPr="008706F6">
              <w:rPr>
                <w:rFonts w:ascii="Tahoma" w:eastAsia="宋体" w:hAnsi="Tahoma" w:cs="Tahoma"/>
                <w:b/>
                <w:bCs/>
                <w:color w:val="333333"/>
                <w:kern w:val="0"/>
                <w:sz w:val="23"/>
                <w:szCs w:val="23"/>
              </w:rPr>
              <w:t xml:space="preserve"> IV </w:t>
            </w:r>
            <w:r w:rsidRPr="008706F6">
              <w:rPr>
                <w:rFonts w:ascii="Tahoma" w:eastAsia="宋体" w:hAnsi="Tahoma" w:cs="Tahoma"/>
                <w:b/>
                <w:bCs/>
                <w:color w:val="333333"/>
                <w:kern w:val="0"/>
                <w:sz w:val="23"/>
                <w:szCs w:val="23"/>
              </w:rPr>
              <w:t>的</w:t>
            </w:r>
            <w:r w:rsidRPr="008706F6">
              <w:rPr>
                <w:rFonts w:ascii="Tahoma" w:eastAsia="宋体" w:hAnsi="Tahoma" w:cs="Tahoma"/>
                <w:b/>
                <w:bCs/>
                <w:color w:val="333333"/>
                <w:kern w:val="0"/>
                <w:sz w:val="23"/>
                <w:szCs w:val="23"/>
              </w:rPr>
              <w:t>AES-GCM</w:t>
            </w:r>
            <w:r w:rsidRPr="008706F6">
              <w:rPr>
                <w:rFonts w:ascii="Tahoma" w:eastAsia="宋体" w:hAnsi="Tahoma" w:cs="Tahoma"/>
                <w:b/>
                <w:bCs/>
                <w:color w:val="333333"/>
                <w:kern w:val="0"/>
                <w:sz w:val="23"/>
                <w:szCs w:val="23"/>
              </w:rPr>
              <w:t>。</w:t>
            </w:r>
            <w:r w:rsidRPr="008706F6">
              <w:rPr>
                <w:rFonts w:ascii="Tahoma" w:eastAsia="宋体" w:hAnsi="Tahoma" w:cs="Tahoma"/>
                <w:b/>
                <w:bCs/>
                <w:color w:val="333333"/>
                <w:kern w:val="0"/>
                <w:sz w:val="23"/>
                <w:szCs w:val="23"/>
              </w:rPr>
              <w:t xml:space="preserve">IV </w:t>
            </w:r>
            <w:r w:rsidRPr="008706F6">
              <w:rPr>
                <w:rFonts w:ascii="Tahoma" w:eastAsia="宋体" w:hAnsi="Tahoma" w:cs="Tahoma"/>
                <w:b/>
                <w:bCs/>
                <w:color w:val="333333"/>
                <w:kern w:val="0"/>
                <w:sz w:val="23"/>
                <w:szCs w:val="23"/>
              </w:rPr>
              <w:t>的头四个字节取自于密钥推导，而后</w:t>
            </w:r>
            <w:r w:rsidRPr="008706F6">
              <w:rPr>
                <w:rFonts w:ascii="Tahoma" w:eastAsia="宋体" w:hAnsi="Tahoma" w:cs="Tahoma"/>
                <w:b/>
                <w:bCs/>
                <w:color w:val="333333"/>
                <w:kern w:val="0"/>
                <w:sz w:val="23"/>
                <w:szCs w:val="23"/>
              </w:rPr>
              <w:t xml:space="preserve"> 8 </w:t>
            </w:r>
            <w:r w:rsidRPr="008706F6">
              <w:rPr>
                <w:rFonts w:ascii="Tahoma" w:eastAsia="宋体" w:hAnsi="Tahoma" w:cs="Tahoma"/>
                <w:b/>
                <w:bCs/>
                <w:color w:val="333333"/>
                <w:kern w:val="0"/>
                <w:sz w:val="23"/>
                <w:szCs w:val="23"/>
              </w:rPr>
              <w:t>个则是分组序列号。</w:t>
            </w:r>
          </w:p>
        </w:tc>
      </w:tr>
      <w:tr w:rsidR="008706F6" w:rsidRPr="008706F6" w:rsidTr="008706F6">
        <w:tc>
          <w:tcPr>
            <w:tcW w:w="0" w:type="auto"/>
            <w:tcBorders>
              <w:top w:val="single" w:sz="6" w:space="0" w:color="D8E2EB"/>
              <w:left w:val="single" w:sz="6" w:space="0" w:color="D8E2EB"/>
              <w:bottom w:val="single" w:sz="6" w:space="0" w:color="D8E2EB"/>
              <w:right w:val="single" w:sz="6" w:space="0" w:color="D8E2EB"/>
            </w:tcBorders>
            <w:shd w:val="clear" w:color="auto" w:fill="FFFFFF"/>
            <w:tcMar>
              <w:top w:w="75" w:type="dxa"/>
              <w:left w:w="150" w:type="dxa"/>
              <w:bottom w:w="75" w:type="dxa"/>
              <w:right w:w="150" w:type="dxa"/>
            </w:tcMar>
            <w:vAlign w:val="center"/>
            <w:hideMark/>
          </w:tcPr>
          <w:p w:rsidR="008706F6" w:rsidRPr="008706F6" w:rsidRDefault="008706F6" w:rsidP="008706F6">
            <w:pPr>
              <w:widowControl/>
              <w:spacing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S20P</w:t>
            </w:r>
          </w:p>
        </w:tc>
        <w:tc>
          <w:tcPr>
            <w:tcW w:w="0" w:type="auto"/>
            <w:tcBorders>
              <w:top w:val="single" w:sz="6" w:space="0" w:color="D8E2EB"/>
              <w:left w:val="single" w:sz="6" w:space="0" w:color="D8E2EB"/>
              <w:bottom w:val="single" w:sz="6" w:space="0" w:color="D8E2EB"/>
              <w:right w:val="single" w:sz="6" w:space="0" w:color="D8E2EB"/>
            </w:tcBorders>
            <w:shd w:val="clear" w:color="auto" w:fill="FFFFFF"/>
            <w:tcMar>
              <w:top w:w="75" w:type="dxa"/>
              <w:left w:w="150" w:type="dxa"/>
              <w:bottom w:w="75" w:type="dxa"/>
              <w:right w:w="150" w:type="dxa"/>
            </w:tcMar>
            <w:vAlign w:val="center"/>
            <w:hideMark/>
          </w:tcPr>
          <w:p w:rsidR="008706F6" w:rsidRPr="008706F6" w:rsidRDefault="008706F6" w:rsidP="008706F6">
            <w:pPr>
              <w:widowControl/>
              <w:spacing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Salsa20 with Poly1305</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暂时还没有实施。</w:t>
            </w:r>
            <w:r w:rsidRPr="008706F6">
              <w:rPr>
                <w:rFonts w:ascii="Tahoma" w:eastAsia="宋体" w:hAnsi="Tahoma" w:cs="Tahoma"/>
                <w:color w:val="333333"/>
                <w:kern w:val="0"/>
                <w:sz w:val="23"/>
                <w:szCs w:val="23"/>
              </w:rPr>
              <w:t>)</w:t>
            </w:r>
          </w:p>
        </w:tc>
      </w:tr>
    </w:tbl>
    <w:p w:rsidR="008706F6" w:rsidRPr="008706F6" w:rsidRDefault="008706F6" w:rsidP="008706F6">
      <w:pPr>
        <w:widowControl/>
        <w:numPr>
          <w:ilvl w:val="0"/>
          <w:numId w:val="10"/>
        </w:numPr>
        <w:shd w:val="clear" w:color="auto" w:fill="FFFFFF"/>
        <w:spacing w:after="296"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PUBS</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公共值的列表，</w:t>
      </w:r>
      <w:r w:rsidRPr="008706F6">
        <w:rPr>
          <w:rFonts w:ascii="Tahoma" w:eastAsia="宋体" w:hAnsi="Tahoma" w:cs="Tahoma"/>
          <w:color w:val="333333"/>
          <w:kern w:val="0"/>
          <w:sz w:val="23"/>
          <w:szCs w:val="23"/>
        </w:rPr>
        <w:t xml:space="preserve">24 </w:t>
      </w:r>
      <w:r w:rsidRPr="008706F6">
        <w:rPr>
          <w:rFonts w:ascii="Tahoma" w:eastAsia="宋体" w:hAnsi="Tahoma" w:cs="Tahoma"/>
          <w:color w:val="333333"/>
          <w:kern w:val="0"/>
          <w:sz w:val="23"/>
          <w:szCs w:val="23"/>
        </w:rPr>
        <w:t>位，小尾数长度前缀，与</w:t>
      </w:r>
      <w:r w:rsidRPr="008706F6">
        <w:rPr>
          <w:rFonts w:ascii="Tahoma" w:eastAsia="宋体" w:hAnsi="Tahoma" w:cs="Tahoma"/>
          <w:color w:val="333333"/>
          <w:kern w:val="0"/>
          <w:sz w:val="23"/>
          <w:szCs w:val="23"/>
        </w:rPr>
        <w:t xml:space="preserve"> KEXS </w:t>
      </w:r>
      <w:r w:rsidRPr="008706F6">
        <w:rPr>
          <w:rFonts w:ascii="Tahoma" w:eastAsia="宋体" w:hAnsi="Tahoma" w:cs="Tahoma"/>
          <w:color w:val="333333"/>
          <w:kern w:val="0"/>
          <w:sz w:val="23"/>
          <w:szCs w:val="23"/>
        </w:rPr>
        <w:t>相同的顺序。</w:t>
      </w:r>
      <w:r w:rsidRPr="008706F6">
        <w:rPr>
          <w:rFonts w:ascii="Tahoma" w:eastAsia="宋体" w:hAnsi="Tahoma" w:cs="Tahoma"/>
          <w:color w:val="333333"/>
          <w:kern w:val="0"/>
          <w:sz w:val="23"/>
          <w:szCs w:val="23"/>
        </w:rPr>
        <w:t xml:space="preserve">P-256 </w:t>
      </w:r>
      <w:r w:rsidRPr="008706F6">
        <w:rPr>
          <w:rFonts w:ascii="Tahoma" w:eastAsia="宋体" w:hAnsi="Tahoma" w:cs="Tahoma"/>
          <w:color w:val="333333"/>
          <w:kern w:val="0"/>
          <w:sz w:val="23"/>
          <w:szCs w:val="23"/>
        </w:rPr>
        <w:t>公共值，如果有的话，被编码为</w:t>
      </w:r>
      <w:r w:rsidRPr="008706F6">
        <w:rPr>
          <w:rFonts w:ascii="Tahoma" w:eastAsia="宋体" w:hAnsi="Tahoma" w:cs="Tahoma"/>
          <w:color w:val="333333"/>
          <w:kern w:val="0"/>
          <w:sz w:val="23"/>
          <w:szCs w:val="23"/>
        </w:rPr>
        <w:t>X9.62</w:t>
      </w:r>
      <w:r w:rsidRPr="008706F6">
        <w:rPr>
          <w:rFonts w:ascii="Tahoma" w:eastAsia="宋体" w:hAnsi="Tahoma" w:cs="Tahoma"/>
          <w:color w:val="333333"/>
          <w:kern w:val="0"/>
          <w:sz w:val="23"/>
          <w:szCs w:val="23"/>
        </w:rPr>
        <w:t>格式的未压缩点。</w:t>
      </w:r>
    </w:p>
    <w:p w:rsidR="008706F6" w:rsidRPr="008706F6" w:rsidRDefault="008706F6" w:rsidP="008706F6">
      <w:pPr>
        <w:widowControl/>
        <w:numPr>
          <w:ilvl w:val="0"/>
          <w:numId w:val="10"/>
        </w:numPr>
        <w:shd w:val="clear" w:color="auto" w:fill="FFFFFF"/>
        <w:spacing w:after="296"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ORBT</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轨道（</w:t>
      </w:r>
      <w:r w:rsidRPr="008706F6">
        <w:rPr>
          <w:rFonts w:ascii="Tahoma" w:eastAsia="宋体" w:hAnsi="Tahoma" w:cs="Tahoma"/>
          <w:color w:val="333333"/>
          <w:kern w:val="0"/>
          <w:sz w:val="23"/>
          <w:szCs w:val="23"/>
        </w:rPr>
        <w:t>Orbit</w:t>
      </w:r>
      <w:r w:rsidRPr="008706F6">
        <w:rPr>
          <w:rFonts w:ascii="Tahoma" w:eastAsia="宋体" w:hAnsi="Tahoma" w:cs="Tahoma"/>
          <w:color w:val="333333"/>
          <w:kern w:val="0"/>
          <w:sz w:val="23"/>
          <w:szCs w:val="23"/>
        </w:rPr>
        <w:t>）：一个</w:t>
      </w:r>
      <w:r w:rsidRPr="008706F6">
        <w:rPr>
          <w:rFonts w:ascii="Tahoma" w:eastAsia="宋体" w:hAnsi="Tahoma" w:cs="Tahoma"/>
          <w:color w:val="333333"/>
          <w:kern w:val="0"/>
          <w:sz w:val="23"/>
          <w:szCs w:val="23"/>
        </w:rPr>
        <w:t>8</w:t>
      </w:r>
      <w:r w:rsidRPr="008706F6">
        <w:rPr>
          <w:rFonts w:ascii="Tahoma" w:eastAsia="宋体" w:hAnsi="Tahoma" w:cs="Tahoma"/>
          <w:color w:val="333333"/>
          <w:kern w:val="0"/>
          <w:sz w:val="23"/>
          <w:szCs w:val="23"/>
        </w:rPr>
        <w:t>字节的不透明值，用于标识触发寄存器（残留）。</w:t>
      </w:r>
    </w:p>
    <w:p w:rsidR="008706F6" w:rsidRPr="008706F6" w:rsidRDefault="008706F6" w:rsidP="008706F6">
      <w:pPr>
        <w:widowControl/>
        <w:numPr>
          <w:ilvl w:val="0"/>
          <w:numId w:val="10"/>
        </w:numPr>
        <w:shd w:val="clear" w:color="auto" w:fill="FFFFFF"/>
        <w:spacing w:after="296"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Expiry</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到期（</w:t>
      </w:r>
      <w:r w:rsidRPr="008706F6">
        <w:rPr>
          <w:rFonts w:ascii="Tahoma" w:eastAsia="宋体" w:hAnsi="Tahoma" w:cs="Tahoma"/>
          <w:color w:val="333333"/>
          <w:kern w:val="0"/>
          <w:sz w:val="23"/>
          <w:szCs w:val="23"/>
        </w:rPr>
        <w:t>Expiry</w:t>
      </w:r>
      <w:r w:rsidRPr="008706F6">
        <w:rPr>
          <w:rFonts w:ascii="Tahoma" w:eastAsia="宋体" w:hAnsi="Tahoma" w:cs="Tahoma"/>
          <w:color w:val="333333"/>
          <w:kern w:val="0"/>
          <w:sz w:val="23"/>
          <w:szCs w:val="23"/>
        </w:rPr>
        <w:t>）：以</w:t>
      </w:r>
      <w:r w:rsidRPr="008706F6">
        <w:rPr>
          <w:rFonts w:ascii="Tahoma" w:eastAsia="宋体" w:hAnsi="Tahoma" w:cs="Tahoma"/>
          <w:color w:val="333333"/>
          <w:kern w:val="0"/>
          <w:sz w:val="23"/>
          <w:szCs w:val="23"/>
        </w:rPr>
        <w:t xml:space="preserve"> UNIX epoch </w:t>
      </w:r>
      <w:r w:rsidRPr="008706F6">
        <w:rPr>
          <w:rFonts w:ascii="Tahoma" w:eastAsia="宋体" w:hAnsi="Tahoma" w:cs="Tahoma"/>
          <w:color w:val="333333"/>
          <w:kern w:val="0"/>
          <w:sz w:val="23"/>
          <w:szCs w:val="23"/>
        </w:rPr>
        <w:t>秒计数的服务器配置</w:t>
      </w:r>
      <w:r w:rsidRPr="008706F6">
        <w:rPr>
          <w:rFonts w:ascii="Tahoma" w:eastAsia="宋体" w:hAnsi="Tahoma" w:cs="Tahoma"/>
          <w:color w:val="333333"/>
          <w:kern w:val="0"/>
          <w:sz w:val="23"/>
          <w:szCs w:val="23"/>
        </w:rPr>
        <w:t xml:space="preserve"> 64 </w:t>
      </w:r>
      <w:r w:rsidRPr="008706F6">
        <w:rPr>
          <w:rFonts w:ascii="Tahoma" w:eastAsia="宋体" w:hAnsi="Tahoma" w:cs="Tahoma"/>
          <w:color w:val="333333"/>
          <w:kern w:val="0"/>
          <w:sz w:val="23"/>
          <w:szCs w:val="23"/>
        </w:rPr>
        <w:t>位到期时间。</w:t>
      </w:r>
    </w:p>
    <w:p w:rsidR="008706F6" w:rsidRPr="008706F6" w:rsidRDefault="008706F6" w:rsidP="008706F6">
      <w:pPr>
        <w:widowControl/>
        <w:numPr>
          <w:ilvl w:val="0"/>
          <w:numId w:val="10"/>
        </w:numPr>
        <w:shd w:val="clear" w:color="auto" w:fill="FFFFFF"/>
        <w:spacing w:after="296"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VER</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版本：服务器支持的版本标记的列表。底层的</w:t>
      </w:r>
      <w:r w:rsidRPr="008706F6">
        <w:rPr>
          <w:rFonts w:ascii="Tahoma" w:eastAsia="宋体" w:hAnsi="Tahoma" w:cs="Tahoma"/>
          <w:color w:val="333333"/>
          <w:kern w:val="0"/>
          <w:sz w:val="23"/>
          <w:szCs w:val="23"/>
        </w:rPr>
        <w:t xml:space="preserve"> QUIC </w:t>
      </w:r>
      <w:r w:rsidRPr="008706F6">
        <w:rPr>
          <w:rFonts w:ascii="Tahoma" w:eastAsia="宋体" w:hAnsi="Tahoma" w:cs="Tahoma"/>
          <w:color w:val="333333"/>
          <w:kern w:val="0"/>
          <w:sz w:val="23"/>
          <w:szCs w:val="23"/>
        </w:rPr>
        <w:t>包协议有版本协商。服务器支持的版本是签名的服务器配置的镜像，以确保没有降级攻击的发生。</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一旦服务器接收了服务器配置，且已经认证了它并验证了证书链和签名，它可以通过发送完整的</w:t>
      </w:r>
      <w:r w:rsidRPr="008706F6">
        <w:rPr>
          <w:rFonts w:ascii="Tahoma" w:eastAsia="宋体" w:hAnsi="Tahoma" w:cs="Tahoma"/>
          <w:color w:val="333333"/>
          <w:kern w:val="0"/>
          <w:sz w:val="23"/>
          <w:szCs w:val="23"/>
        </w:rPr>
        <w:t xml:space="preserve"> client hello </w:t>
      </w:r>
      <w:r w:rsidRPr="008706F6">
        <w:rPr>
          <w:rFonts w:ascii="Tahoma" w:eastAsia="宋体" w:hAnsi="Tahoma" w:cs="Tahoma"/>
          <w:color w:val="333333"/>
          <w:kern w:val="0"/>
          <w:sz w:val="23"/>
          <w:szCs w:val="23"/>
        </w:rPr>
        <w:t>来执行一个不是设计为失败的握手。完整</w:t>
      </w:r>
      <w:r w:rsidRPr="008706F6">
        <w:rPr>
          <w:rFonts w:ascii="Tahoma" w:eastAsia="宋体" w:hAnsi="Tahoma" w:cs="Tahoma"/>
          <w:color w:val="333333"/>
          <w:kern w:val="0"/>
          <w:sz w:val="23"/>
          <w:szCs w:val="23"/>
        </w:rPr>
        <w:t xml:space="preserve"> client hello </w:t>
      </w:r>
      <w:r w:rsidRPr="008706F6">
        <w:rPr>
          <w:rFonts w:ascii="Tahoma" w:eastAsia="宋体" w:hAnsi="Tahoma" w:cs="Tahoma"/>
          <w:color w:val="333333"/>
          <w:kern w:val="0"/>
          <w:sz w:val="23"/>
          <w:szCs w:val="23"/>
        </w:rPr>
        <w:t>包含与初始</w:t>
      </w:r>
      <w:r w:rsidRPr="008706F6">
        <w:rPr>
          <w:rFonts w:ascii="Tahoma" w:eastAsia="宋体" w:hAnsi="Tahoma" w:cs="Tahoma"/>
          <w:color w:val="333333"/>
          <w:kern w:val="0"/>
          <w:sz w:val="23"/>
          <w:szCs w:val="23"/>
        </w:rPr>
        <w:t xml:space="preserve"> client hello </w:t>
      </w:r>
      <w:r w:rsidRPr="008706F6">
        <w:rPr>
          <w:rFonts w:ascii="Tahoma" w:eastAsia="宋体" w:hAnsi="Tahoma" w:cs="Tahoma"/>
          <w:color w:val="333333"/>
          <w:kern w:val="0"/>
          <w:sz w:val="23"/>
          <w:szCs w:val="23"/>
        </w:rPr>
        <w:t>相同的标签，加上几个其他的：</w:t>
      </w:r>
    </w:p>
    <w:p w:rsidR="008706F6" w:rsidRPr="008706F6" w:rsidRDefault="008706F6" w:rsidP="008706F6">
      <w:pPr>
        <w:widowControl/>
        <w:numPr>
          <w:ilvl w:val="0"/>
          <w:numId w:val="11"/>
        </w:numPr>
        <w:shd w:val="clear" w:color="auto" w:fill="FFFFFF"/>
        <w:spacing w:after="296"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SCID</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服务器配置</w:t>
      </w:r>
      <w:r w:rsidRPr="008706F6">
        <w:rPr>
          <w:rFonts w:ascii="Tahoma" w:eastAsia="宋体" w:hAnsi="Tahoma" w:cs="Tahoma"/>
          <w:color w:val="333333"/>
          <w:kern w:val="0"/>
          <w:sz w:val="23"/>
          <w:szCs w:val="23"/>
        </w:rPr>
        <w:t xml:space="preserve"> ID</w:t>
      </w:r>
      <w:r w:rsidRPr="008706F6">
        <w:rPr>
          <w:rFonts w:ascii="Tahoma" w:eastAsia="宋体" w:hAnsi="Tahoma" w:cs="Tahoma"/>
          <w:color w:val="333333"/>
          <w:kern w:val="0"/>
          <w:sz w:val="23"/>
          <w:szCs w:val="23"/>
        </w:rPr>
        <w:t>：客户端使用的服务器配置</w:t>
      </w:r>
      <w:r w:rsidRPr="008706F6">
        <w:rPr>
          <w:rFonts w:ascii="Tahoma" w:eastAsia="宋体" w:hAnsi="Tahoma" w:cs="Tahoma"/>
          <w:color w:val="333333"/>
          <w:kern w:val="0"/>
          <w:sz w:val="23"/>
          <w:szCs w:val="23"/>
        </w:rPr>
        <w:t xml:space="preserve"> ID</w:t>
      </w:r>
      <w:r w:rsidRPr="008706F6">
        <w:rPr>
          <w:rFonts w:ascii="Tahoma" w:eastAsia="宋体" w:hAnsi="Tahoma" w:cs="Tahoma"/>
          <w:color w:val="333333"/>
          <w:kern w:val="0"/>
          <w:sz w:val="23"/>
          <w:szCs w:val="23"/>
        </w:rPr>
        <w:t>。</w:t>
      </w:r>
    </w:p>
    <w:p w:rsidR="008706F6" w:rsidRPr="008706F6" w:rsidRDefault="008706F6" w:rsidP="008706F6">
      <w:pPr>
        <w:widowControl/>
        <w:numPr>
          <w:ilvl w:val="0"/>
          <w:numId w:val="11"/>
        </w:numPr>
        <w:shd w:val="clear" w:color="auto" w:fill="FFFFFF"/>
        <w:spacing w:after="296"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AEAD</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验证加密：被使用的</w:t>
      </w:r>
      <w:r w:rsidRPr="008706F6">
        <w:rPr>
          <w:rFonts w:ascii="Tahoma" w:eastAsia="宋体" w:hAnsi="Tahoma" w:cs="Tahoma"/>
          <w:color w:val="333333"/>
          <w:kern w:val="0"/>
          <w:sz w:val="23"/>
          <w:szCs w:val="23"/>
        </w:rPr>
        <w:t xml:space="preserve"> AEAD </w:t>
      </w:r>
      <w:r w:rsidRPr="008706F6">
        <w:rPr>
          <w:rFonts w:ascii="Tahoma" w:eastAsia="宋体" w:hAnsi="Tahoma" w:cs="Tahoma"/>
          <w:color w:val="333333"/>
          <w:kern w:val="0"/>
          <w:sz w:val="23"/>
          <w:szCs w:val="23"/>
        </w:rPr>
        <w:t>算法的标签。</w:t>
      </w:r>
    </w:p>
    <w:p w:rsidR="008706F6" w:rsidRPr="008706F6" w:rsidRDefault="008706F6" w:rsidP="008706F6">
      <w:pPr>
        <w:widowControl/>
        <w:numPr>
          <w:ilvl w:val="0"/>
          <w:numId w:val="11"/>
        </w:numPr>
        <w:shd w:val="clear" w:color="auto" w:fill="FFFFFF"/>
        <w:spacing w:after="296"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KEXS</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密钥交换：被使用的密钥交换算法的标签。</w:t>
      </w:r>
    </w:p>
    <w:p w:rsidR="008706F6" w:rsidRPr="008706F6" w:rsidRDefault="008706F6" w:rsidP="008706F6">
      <w:pPr>
        <w:widowControl/>
        <w:numPr>
          <w:ilvl w:val="0"/>
          <w:numId w:val="11"/>
        </w:numPr>
        <w:shd w:val="clear" w:color="auto" w:fill="FFFFFF"/>
        <w:spacing w:after="296"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NONC</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客户端随机数：由</w:t>
      </w:r>
      <w:r w:rsidRPr="008706F6">
        <w:rPr>
          <w:rFonts w:ascii="Tahoma" w:eastAsia="宋体" w:hAnsi="Tahoma" w:cs="Tahoma"/>
          <w:color w:val="333333"/>
          <w:kern w:val="0"/>
          <w:sz w:val="23"/>
          <w:szCs w:val="23"/>
        </w:rPr>
        <w:t xml:space="preserve"> 4 </w:t>
      </w:r>
      <w:r w:rsidRPr="008706F6">
        <w:rPr>
          <w:rFonts w:ascii="Tahoma" w:eastAsia="宋体" w:hAnsi="Tahoma" w:cs="Tahoma"/>
          <w:color w:val="333333"/>
          <w:kern w:val="0"/>
          <w:sz w:val="23"/>
          <w:szCs w:val="23"/>
        </w:rPr>
        <w:t>字节的时间戳（大尾端，</w:t>
      </w:r>
      <w:r w:rsidRPr="008706F6">
        <w:rPr>
          <w:rFonts w:ascii="Tahoma" w:eastAsia="宋体" w:hAnsi="Tahoma" w:cs="Tahoma"/>
          <w:color w:val="333333"/>
          <w:kern w:val="0"/>
          <w:sz w:val="23"/>
          <w:szCs w:val="23"/>
        </w:rPr>
        <w:t xml:space="preserve">UNIX epoch </w:t>
      </w:r>
      <w:r w:rsidRPr="008706F6">
        <w:rPr>
          <w:rFonts w:ascii="Tahoma" w:eastAsia="宋体" w:hAnsi="Tahoma" w:cs="Tahoma"/>
          <w:color w:val="333333"/>
          <w:kern w:val="0"/>
          <w:sz w:val="23"/>
          <w:szCs w:val="23"/>
        </w:rPr>
        <w:t>秒），</w:t>
      </w:r>
      <w:r w:rsidRPr="008706F6">
        <w:rPr>
          <w:rFonts w:ascii="Tahoma" w:eastAsia="宋体" w:hAnsi="Tahoma" w:cs="Tahoma"/>
          <w:color w:val="333333"/>
          <w:kern w:val="0"/>
          <w:sz w:val="23"/>
          <w:szCs w:val="23"/>
        </w:rPr>
        <w:t xml:space="preserve">8 </w:t>
      </w:r>
      <w:r w:rsidRPr="008706F6">
        <w:rPr>
          <w:rFonts w:ascii="Tahoma" w:eastAsia="宋体" w:hAnsi="Tahoma" w:cs="Tahoma"/>
          <w:color w:val="333333"/>
          <w:kern w:val="0"/>
          <w:sz w:val="23"/>
          <w:szCs w:val="23"/>
        </w:rPr>
        <w:t>字节的</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服务器轨道，和</w:t>
      </w:r>
      <w:r w:rsidRPr="008706F6">
        <w:rPr>
          <w:rFonts w:ascii="Tahoma" w:eastAsia="宋体" w:hAnsi="Tahoma" w:cs="Tahoma"/>
          <w:color w:val="333333"/>
          <w:kern w:val="0"/>
          <w:sz w:val="23"/>
          <w:szCs w:val="23"/>
        </w:rPr>
        <w:t xml:space="preserve"> 20 </w:t>
      </w:r>
      <w:r w:rsidRPr="008706F6">
        <w:rPr>
          <w:rFonts w:ascii="Tahoma" w:eastAsia="宋体" w:hAnsi="Tahoma" w:cs="Tahoma"/>
          <w:color w:val="333333"/>
          <w:kern w:val="0"/>
          <w:sz w:val="23"/>
          <w:szCs w:val="23"/>
        </w:rPr>
        <w:t>字节的随机数组成的</w:t>
      </w:r>
      <w:r w:rsidRPr="008706F6">
        <w:rPr>
          <w:rFonts w:ascii="Tahoma" w:eastAsia="宋体" w:hAnsi="Tahoma" w:cs="Tahoma"/>
          <w:color w:val="333333"/>
          <w:kern w:val="0"/>
          <w:sz w:val="23"/>
          <w:szCs w:val="23"/>
        </w:rPr>
        <w:t xml:space="preserve"> 32 </w:t>
      </w:r>
      <w:r w:rsidRPr="008706F6">
        <w:rPr>
          <w:rFonts w:ascii="Tahoma" w:eastAsia="宋体" w:hAnsi="Tahoma" w:cs="Tahoma"/>
          <w:color w:val="333333"/>
          <w:kern w:val="0"/>
          <w:sz w:val="23"/>
          <w:szCs w:val="23"/>
        </w:rPr>
        <w:t>字节数。</w:t>
      </w:r>
    </w:p>
    <w:p w:rsidR="008706F6" w:rsidRPr="008706F6" w:rsidRDefault="008706F6" w:rsidP="008706F6">
      <w:pPr>
        <w:widowControl/>
        <w:numPr>
          <w:ilvl w:val="0"/>
          <w:numId w:val="11"/>
        </w:numPr>
        <w:shd w:val="clear" w:color="auto" w:fill="FFFFFF"/>
        <w:spacing w:after="296"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SNO</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服务器随机数（可选的）：回显的服务器随机数，如果服务器提供了的话。</w:t>
      </w:r>
    </w:p>
    <w:p w:rsidR="008706F6" w:rsidRPr="008706F6" w:rsidRDefault="008706F6" w:rsidP="008706F6">
      <w:pPr>
        <w:widowControl/>
        <w:numPr>
          <w:ilvl w:val="0"/>
          <w:numId w:val="11"/>
        </w:numPr>
        <w:shd w:val="clear" w:color="auto" w:fill="FFFFFF"/>
        <w:spacing w:after="296"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PUBS</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公共值：对于给定的密钥交换算法，客户端的公共值。</w:t>
      </w:r>
    </w:p>
    <w:p w:rsidR="008706F6" w:rsidRPr="008706F6" w:rsidRDefault="008706F6" w:rsidP="008706F6">
      <w:pPr>
        <w:widowControl/>
        <w:numPr>
          <w:ilvl w:val="0"/>
          <w:numId w:val="11"/>
        </w:numPr>
        <w:shd w:val="clear" w:color="auto" w:fill="FFFFFF"/>
        <w:spacing w:after="296"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lastRenderedPageBreak/>
        <w:t>CETV</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客户端加密标签值（可选的）：序列化消息，以在</w:t>
      </w:r>
      <w:r w:rsidRPr="008706F6">
        <w:rPr>
          <w:rFonts w:ascii="Tahoma" w:eastAsia="宋体" w:hAnsi="Tahoma" w:cs="Tahoma"/>
          <w:color w:val="333333"/>
          <w:kern w:val="0"/>
          <w:sz w:val="23"/>
          <w:szCs w:val="23"/>
        </w:rPr>
        <w:t xml:space="preserve"> client hello </w:t>
      </w:r>
      <w:r w:rsidRPr="008706F6">
        <w:rPr>
          <w:rFonts w:ascii="Tahoma" w:eastAsia="宋体" w:hAnsi="Tahoma" w:cs="Tahoma"/>
          <w:color w:val="333333"/>
          <w:kern w:val="0"/>
          <w:sz w:val="23"/>
          <w:szCs w:val="23"/>
        </w:rPr>
        <w:t>中指定的</w:t>
      </w:r>
      <w:r w:rsidRPr="008706F6">
        <w:rPr>
          <w:rFonts w:ascii="Tahoma" w:eastAsia="宋体" w:hAnsi="Tahoma" w:cs="Tahoma"/>
          <w:color w:val="333333"/>
          <w:kern w:val="0"/>
          <w:sz w:val="23"/>
          <w:szCs w:val="23"/>
        </w:rPr>
        <w:t xml:space="preserve"> AEAD </w:t>
      </w:r>
      <w:r w:rsidRPr="008706F6">
        <w:rPr>
          <w:rFonts w:ascii="Tahoma" w:eastAsia="宋体" w:hAnsi="Tahoma" w:cs="Tahoma"/>
          <w:color w:val="333333"/>
          <w:kern w:val="0"/>
          <w:sz w:val="23"/>
          <w:szCs w:val="23"/>
        </w:rPr>
        <w:t>算法加密，并且具有以下面</w:t>
      </w:r>
      <w:r w:rsidRPr="008706F6">
        <w:rPr>
          <w:rFonts w:ascii="Tahoma" w:eastAsia="宋体" w:hAnsi="Tahoma" w:cs="Tahoma"/>
          <w:color w:val="333333"/>
          <w:kern w:val="0"/>
          <w:sz w:val="23"/>
          <w:szCs w:val="23"/>
        </w:rPr>
        <w:t xml:space="preserve"> CETV </w:t>
      </w:r>
      <w:r w:rsidRPr="008706F6">
        <w:rPr>
          <w:rFonts w:ascii="Tahoma" w:eastAsia="宋体" w:hAnsi="Tahoma" w:cs="Tahoma"/>
          <w:color w:val="333333"/>
          <w:kern w:val="0"/>
          <w:sz w:val="23"/>
          <w:szCs w:val="23"/>
        </w:rPr>
        <w:t>部分中指定的方式导出的密钥。此消息将包含进一步的加密的标签值对，指定客户端证书，</w:t>
      </w:r>
      <w:r w:rsidRPr="008706F6">
        <w:rPr>
          <w:rFonts w:ascii="Tahoma" w:eastAsia="宋体" w:hAnsi="Tahoma" w:cs="Tahoma"/>
          <w:color w:val="333333"/>
          <w:kern w:val="0"/>
          <w:sz w:val="23"/>
          <w:szCs w:val="23"/>
        </w:rPr>
        <w:t xml:space="preserve">ChannelID </w:t>
      </w:r>
      <w:r w:rsidRPr="008706F6">
        <w:rPr>
          <w:rFonts w:ascii="Tahoma" w:eastAsia="宋体" w:hAnsi="Tahoma" w:cs="Tahoma"/>
          <w:color w:val="333333"/>
          <w:kern w:val="0"/>
          <w:sz w:val="23"/>
          <w:szCs w:val="23"/>
        </w:rPr>
        <w:t>等。</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发送了完整的</w:t>
      </w:r>
      <w:r w:rsidRPr="008706F6">
        <w:rPr>
          <w:rFonts w:ascii="Tahoma" w:eastAsia="宋体" w:hAnsi="Tahoma" w:cs="Tahoma"/>
          <w:color w:val="333333"/>
          <w:kern w:val="0"/>
          <w:sz w:val="23"/>
          <w:szCs w:val="23"/>
        </w:rPr>
        <w:t xml:space="preserve"> client hello </w:t>
      </w:r>
      <w:r w:rsidRPr="008706F6">
        <w:rPr>
          <w:rFonts w:ascii="Tahoma" w:eastAsia="宋体" w:hAnsi="Tahoma" w:cs="Tahoma"/>
          <w:color w:val="333333"/>
          <w:kern w:val="0"/>
          <w:sz w:val="23"/>
          <w:szCs w:val="23"/>
        </w:rPr>
        <w:t>之后，客户端拥有用于连接的非前向安全密钥，因为它可以计算来自服务器配置的共享值和</w:t>
      </w:r>
      <w:r w:rsidRPr="008706F6">
        <w:rPr>
          <w:rFonts w:ascii="Tahoma" w:eastAsia="宋体" w:hAnsi="Tahoma" w:cs="Tahoma"/>
          <w:color w:val="333333"/>
          <w:kern w:val="0"/>
          <w:sz w:val="23"/>
          <w:szCs w:val="23"/>
        </w:rPr>
        <w:t>PUBS</w:t>
      </w:r>
      <w:r w:rsidRPr="008706F6">
        <w:rPr>
          <w:rFonts w:ascii="Tahoma" w:eastAsia="宋体" w:hAnsi="Tahoma" w:cs="Tahoma"/>
          <w:color w:val="333333"/>
          <w:kern w:val="0"/>
          <w:sz w:val="23"/>
          <w:szCs w:val="23"/>
        </w:rPr>
        <w:t>中的公共值。（有关密钥推导的详细信息，请参见下文。）这些密钥被称为初始密钥（而不是稍后的前向安全密钥）且客户端应该用这些密钥加密未来的包。它还应该配置数据包处理以接受使用这些密钥以锁定方式加密的数据包：一旦已经接收到加密分组，则不应接受另外的未加密分组。</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在此时，客户端可以自由地开始向服务器发送应用程序数据。实际上，如果它希望实现</w:t>
      </w:r>
      <w:r w:rsidRPr="008706F6">
        <w:rPr>
          <w:rFonts w:ascii="Tahoma" w:eastAsia="宋体" w:hAnsi="Tahoma" w:cs="Tahoma"/>
          <w:color w:val="333333"/>
          <w:kern w:val="0"/>
          <w:sz w:val="23"/>
          <w:szCs w:val="23"/>
        </w:rPr>
        <w:t>0-RTT</w:t>
      </w:r>
      <w:r w:rsidRPr="008706F6">
        <w:rPr>
          <w:rFonts w:ascii="Tahoma" w:eastAsia="宋体" w:hAnsi="Tahoma" w:cs="Tahoma"/>
          <w:color w:val="333333"/>
          <w:kern w:val="0"/>
          <w:sz w:val="23"/>
          <w:szCs w:val="23"/>
        </w:rPr>
        <w:t>，则它必须在等待服务器的答复之前开始发送。</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数据的重传发生在握手层下面的层，然而该层必须仍然知道加密的改变。新的分组必须使用初始密钥来传输，但是如果</w:t>
      </w:r>
      <w:r w:rsidRPr="008706F6">
        <w:rPr>
          <w:rFonts w:ascii="Tahoma" w:eastAsia="宋体" w:hAnsi="Tahoma" w:cs="Tahoma"/>
          <w:color w:val="333333"/>
          <w:kern w:val="0"/>
          <w:sz w:val="23"/>
          <w:szCs w:val="23"/>
        </w:rPr>
        <w:t xml:space="preserve"> client hello </w:t>
      </w:r>
      <w:r w:rsidRPr="008706F6">
        <w:rPr>
          <w:rFonts w:ascii="Tahoma" w:eastAsia="宋体" w:hAnsi="Tahoma" w:cs="Tahoma"/>
          <w:color w:val="333333"/>
          <w:kern w:val="0"/>
          <w:sz w:val="23"/>
          <w:szCs w:val="23"/>
        </w:rPr>
        <w:t>需要重传，则必须以明文的方式重传。分组发送层必须知道哪个安全级别最初用于发送任何给定分组，并且小心不要使用更高的安全级别，除非对端已经确认拥有这些密钥（即通过使用该安全级别发送分组）。</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服务器将接受或拒绝握手。服务器拒绝</w:t>
      </w:r>
      <w:r w:rsidRPr="008706F6">
        <w:rPr>
          <w:rFonts w:ascii="Tahoma" w:eastAsia="宋体" w:hAnsi="Tahoma" w:cs="Tahoma"/>
          <w:color w:val="333333"/>
          <w:kern w:val="0"/>
          <w:sz w:val="23"/>
          <w:szCs w:val="23"/>
        </w:rPr>
        <w:t xml:space="preserve"> client hello </w:t>
      </w:r>
      <w:r w:rsidRPr="008706F6">
        <w:rPr>
          <w:rFonts w:ascii="Tahoma" w:eastAsia="宋体" w:hAnsi="Tahoma" w:cs="Tahoma"/>
          <w:color w:val="333333"/>
          <w:kern w:val="0"/>
          <w:sz w:val="23"/>
          <w:szCs w:val="23"/>
        </w:rPr>
        <w:t>的情况下，它将发送</w:t>
      </w:r>
      <w:r w:rsidRPr="008706F6">
        <w:rPr>
          <w:rFonts w:ascii="Tahoma" w:eastAsia="宋体" w:hAnsi="Tahoma" w:cs="Tahoma"/>
          <w:color w:val="333333"/>
          <w:kern w:val="0"/>
          <w:sz w:val="23"/>
          <w:szCs w:val="23"/>
        </w:rPr>
        <w:t xml:space="preserve"> REJ </w:t>
      </w:r>
      <w:r w:rsidRPr="008706F6">
        <w:rPr>
          <w:rFonts w:ascii="Tahoma" w:eastAsia="宋体" w:hAnsi="Tahoma" w:cs="Tahoma"/>
          <w:color w:val="333333"/>
          <w:kern w:val="0"/>
          <w:sz w:val="23"/>
          <w:szCs w:val="23"/>
        </w:rPr>
        <w:t>消息，并且使用初始密钥发送的所有分组必须被认为丢失并且需要在新的初始密钥下重传。因此，在</w:t>
      </w:r>
      <w:r w:rsidRPr="008706F6">
        <w:rPr>
          <w:rFonts w:ascii="Tahoma" w:eastAsia="宋体" w:hAnsi="Tahoma" w:cs="Tahoma"/>
          <w:color w:val="333333"/>
          <w:kern w:val="0"/>
          <w:sz w:val="23"/>
          <w:szCs w:val="23"/>
        </w:rPr>
        <w:t xml:space="preserve"> server hello </w:t>
      </w:r>
      <w:r w:rsidRPr="008706F6">
        <w:rPr>
          <w:rFonts w:ascii="Tahoma" w:eastAsia="宋体" w:hAnsi="Tahoma" w:cs="Tahoma"/>
          <w:color w:val="333333"/>
          <w:kern w:val="0"/>
          <w:sz w:val="23"/>
          <w:szCs w:val="23"/>
        </w:rPr>
        <w:t>或</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拒绝</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待定时，客户端应该限制未完成的数据量。</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在理想的情况下，握手成功，服务器返回一个</w:t>
      </w:r>
      <w:r w:rsidRPr="008706F6">
        <w:rPr>
          <w:rFonts w:ascii="Tahoma" w:eastAsia="宋体" w:hAnsi="Tahoma" w:cs="Tahoma"/>
          <w:color w:val="333333"/>
          <w:kern w:val="0"/>
          <w:sz w:val="23"/>
          <w:szCs w:val="23"/>
        </w:rPr>
        <w:t xml:space="preserve"> server hello </w:t>
      </w:r>
      <w:r w:rsidRPr="008706F6">
        <w:rPr>
          <w:rFonts w:ascii="Tahoma" w:eastAsia="宋体" w:hAnsi="Tahoma" w:cs="Tahoma"/>
          <w:color w:val="333333"/>
          <w:kern w:val="0"/>
          <w:sz w:val="23"/>
          <w:szCs w:val="23"/>
        </w:rPr>
        <w:t>消息。此消息具有标记</w:t>
      </w:r>
      <w:r w:rsidRPr="008706F6">
        <w:rPr>
          <w:rFonts w:ascii="Tahoma" w:eastAsia="宋体" w:hAnsi="Tahoma" w:cs="Tahoma"/>
          <w:color w:val="333333"/>
          <w:kern w:val="0"/>
          <w:sz w:val="23"/>
          <w:szCs w:val="23"/>
        </w:rPr>
        <w:t xml:space="preserve"> SHLO</w:t>
      </w:r>
      <w:r w:rsidRPr="008706F6">
        <w:rPr>
          <w:rFonts w:ascii="Tahoma" w:eastAsia="宋体" w:hAnsi="Tahoma" w:cs="Tahoma"/>
          <w:color w:val="333333"/>
          <w:kern w:val="0"/>
          <w:sz w:val="23"/>
          <w:szCs w:val="23"/>
        </w:rPr>
        <w:t>，使用初始密钥加密，除了为拒绝消息定义的标记</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值对之外，还包含以下标记</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值对：</w:t>
      </w:r>
    </w:p>
    <w:p w:rsidR="008706F6" w:rsidRPr="008706F6" w:rsidRDefault="008706F6" w:rsidP="008706F6">
      <w:pPr>
        <w:widowControl/>
        <w:numPr>
          <w:ilvl w:val="0"/>
          <w:numId w:val="12"/>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PUBS</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客户端用于密钥交换算法的临时公共值。通过手中的临时公共值，双方都可以计算前向安全密钥。（见关于密钥推导的部分。）服务器可以立即切换为使用前向安全密钥发送加密数据包。客户端必须等待收</w:t>
      </w:r>
      <w:r w:rsidRPr="008706F6">
        <w:rPr>
          <w:rFonts w:ascii="Tahoma" w:eastAsia="宋体" w:hAnsi="Tahoma" w:cs="Tahoma"/>
          <w:color w:val="333333"/>
          <w:kern w:val="0"/>
          <w:sz w:val="23"/>
          <w:szCs w:val="23"/>
        </w:rPr>
        <w:t xml:space="preserve"> server hello</w:t>
      </w:r>
      <w:r w:rsidRPr="008706F6">
        <w:rPr>
          <w:rFonts w:ascii="Tahoma" w:eastAsia="宋体" w:hAnsi="Tahoma" w:cs="Tahoma"/>
          <w:color w:val="333333"/>
          <w:kern w:val="0"/>
          <w:sz w:val="23"/>
          <w:szCs w:val="23"/>
        </w:rPr>
        <w:t>。（注意：我们正在考虑让服务器等待，直到它在发送任何自己之前接收到前向安全数据包。如果</w:t>
      </w:r>
      <w:r w:rsidRPr="008706F6">
        <w:rPr>
          <w:rFonts w:ascii="Tahoma" w:eastAsia="宋体" w:hAnsi="Tahoma" w:cs="Tahoma"/>
          <w:color w:val="333333"/>
          <w:kern w:val="0"/>
          <w:sz w:val="23"/>
          <w:szCs w:val="23"/>
        </w:rPr>
        <w:t xml:space="preserve"> server hello </w:t>
      </w:r>
      <w:r w:rsidRPr="008706F6">
        <w:rPr>
          <w:rFonts w:ascii="Tahoma" w:eastAsia="宋体" w:hAnsi="Tahoma" w:cs="Tahoma"/>
          <w:color w:val="333333"/>
          <w:kern w:val="0"/>
          <w:sz w:val="23"/>
          <w:szCs w:val="23"/>
        </w:rPr>
        <w:t>数据包被丢弃，这避免了停顿。）</w:t>
      </w:r>
    </w:p>
    <w:p w:rsidR="008706F6" w:rsidRPr="008706F6" w:rsidRDefault="008706F6" w:rsidP="008706F6">
      <w:pPr>
        <w:widowControl/>
        <w:shd w:val="clear" w:color="auto" w:fill="FFFFFF"/>
        <w:outlineLvl w:val="0"/>
        <w:rPr>
          <w:rFonts w:ascii="Tahoma" w:eastAsia="宋体" w:hAnsi="Tahoma" w:cs="Tahoma"/>
          <w:b/>
          <w:bCs/>
          <w:color w:val="333333"/>
          <w:kern w:val="36"/>
          <w:sz w:val="48"/>
          <w:szCs w:val="48"/>
        </w:rPr>
      </w:pPr>
      <w:r w:rsidRPr="008706F6">
        <w:rPr>
          <w:rFonts w:ascii="Tahoma" w:eastAsia="宋体" w:hAnsi="Tahoma" w:cs="Tahoma"/>
          <w:b/>
          <w:bCs/>
          <w:color w:val="333333"/>
          <w:kern w:val="36"/>
          <w:sz w:val="48"/>
          <w:szCs w:val="48"/>
        </w:rPr>
        <w:t>密钥推导</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密钥材料由经过散列函数</w:t>
      </w:r>
      <w:r w:rsidRPr="008706F6">
        <w:rPr>
          <w:rFonts w:ascii="Tahoma" w:eastAsia="宋体" w:hAnsi="Tahoma" w:cs="Tahoma"/>
          <w:color w:val="333333"/>
          <w:kern w:val="0"/>
          <w:sz w:val="23"/>
          <w:szCs w:val="23"/>
        </w:rPr>
        <w:t xml:space="preserve"> SHA-256 </w:t>
      </w:r>
      <w:r w:rsidRPr="008706F6">
        <w:rPr>
          <w:rFonts w:ascii="Tahoma" w:eastAsia="宋体" w:hAnsi="Tahoma" w:cs="Tahoma"/>
          <w:color w:val="333333"/>
          <w:kern w:val="0"/>
          <w:sz w:val="23"/>
          <w:szCs w:val="23"/>
        </w:rPr>
        <w:t>的基于</w:t>
      </w:r>
      <w:r w:rsidRPr="008706F6">
        <w:rPr>
          <w:rFonts w:ascii="Tahoma" w:eastAsia="宋体" w:hAnsi="Tahoma" w:cs="Tahoma"/>
          <w:color w:val="333333"/>
          <w:kern w:val="0"/>
          <w:sz w:val="23"/>
          <w:szCs w:val="23"/>
        </w:rPr>
        <w:t xml:space="preserve"> HMAC </w:t>
      </w:r>
      <w:r w:rsidRPr="008706F6">
        <w:rPr>
          <w:rFonts w:ascii="Tahoma" w:eastAsia="宋体" w:hAnsi="Tahoma" w:cs="Tahoma"/>
          <w:color w:val="333333"/>
          <w:kern w:val="0"/>
          <w:sz w:val="23"/>
          <w:szCs w:val="23"/>
        </w:rPr>
        <w:t>的密钥导出函数（</w:t>
      </w:r>
      <w:r w:rsidRPr="008706F6">
        <w:rPr>
          <w:rFonts w:ascii="Tahoma" w:eastAsia="宋体" w:hAnsi="Tahoma" w:cs="Tahoma"/>
          <w:color w:val="333333"/>
          <w:kern w:val="0"/>
          <w:sz w:val="23"/>
          <w:szCs w:val="23"/>
        </w:rPr>
        <w:t>HKDF</w:t>
      </w:r>
      <w:r w:rsidRPr="008706F6">
        <w:rPr>
          <w:rFonts w:ascii="Tahoma" w:eastAsia="宋体" w:hAnsi="Tahoma" w:cs="Tahoma"/>
          <w:color w:val="333333"/>
          <w:kern w:val="0"/>
          <w:sz w:val="23"/>
          <w:szCs w:val="23"/>
        </w:rPr>
        <w:t>）生成。</w:t>
      </w:r>
      <w:r w:rsidRPr="008706F6">
        <w:rPr>
          <w:rFonts w:ascii="Tahoma" w:eastAsia="宋体" w:hAnsi="Tahoma" w:cs="Tahoma"/>
          <w:color w:val="333333"/>
          <w:kern w:val="0"/>
          <w:sz w:val="23"/>
          <w:szCs w:val="23"/>
        </w:rPr>
        <w:t>HKDF</w:t>
      </w:r>
      <w:r w:rsidRPr="008706F6">
        <w:rPr>
          <w:rFonts w:ascii="Tahoma" w:eastAsia="宋体" w:hAnsi="Tahoma" w:cs="Tahoma"/>
          <w:color w:val="333333"/>
          <w:kern w:val="0"/>
          <w:sz w:val="23"/>
          <w:szCs w:val="23"/>
        </w:rPr>
        <w:t>（在</w:t>
      </w:r>
      <w:r w:rsidRPr="008706F6">
        <w:rPr>
          <w:rFonts w:ascii="Tahoma" w:eastAsia="宋体" w:hAnsi="Tahoma" w:cs="Tahoma"/>
          <w:color w:val="333333"/>
          <w:kern w:val="0"/>
          <w:sz w:val="23"/>
          <w:szCs w:val="23"/>
        </w:rPr>
        <w:t> </w:t>
      </w:r>
      <w:hyperlink r:id="rId10" w:tgtFrame="_blank" w:history="1">
        <w:r w:rsidRPr="008706F6">
          <w:rPr>
            <w:rFonts w:ascii="Tahoma" w:eastAsia="宋体" w:hAnsi="Tahoma" w:cs="Tahoma"/>
            <w:color w:val="40759B"/>
            <w:kern w:val="0"/>
            <w:sz w:val="23"/>
            <w:szCs w:val="23"/>
          </w:rPr>
          <w:t>RFC 5869</w:t>
        </w:r>
      </w:hyperlink>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中描述）使用</w:t>
      </w:r>
      <w:r w:rsidRPr="008706F6">
        <w:rPr>
          <w:rFonts w:ascii="Tahoma" w:eastAsia="宋体" w:hAnsi="Tahoma" w:cs="Tahoma"/>
          <w:color w:val="333333"/>
          <w:kern w:val="0"/>
          <w:sz w:val="23"/>
          <w:szCs w:val="23"/>
        </w:rPr>
        <w:t> </w:t>
      </w:r>
      <w:hyperlink r:id="rId11" w:tgtFrame="_blank" w:history="1">
        <w:r w:rsidRPr="008706F6">
          <w:rPr>
            <w:rFonts w:ascii="Tahoma" w:eastAsia="宋体" w:hAnsi="Tahoma" w:cs="Tahoma"/>
            <w:color w:val="40759B"/>
            <w:kern w:val="0"/>
            <w:sz w:val="23"/>
            <w:szCs w:val="23"/>
          </w:rPr>
          <w:t>NIST SP 800-56C</w:t>
        </w:r>
      </w:hyperlink>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中描述的已批准的两步密钥导出过程。</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lastRenderedPageBreak/>
        <w:t>第</w:t>
      </w:r>
      <w:r w:rsidRPr="008706F6">
        <w:rPr>
          <w:rFonts w:ascii="Tahoma" w:eastAsia="宋体" w:hAnsi="Tahoma" w:cs="Tahoma"/>
          <w:b/>
          <w:bCs/>
          <w:color w:val="333333"/>
          <w:kern w:val="0"/>
          <w:sz w:val="23"/>
          <w:szCs w:val="23"/>
        </w:rPr>
        <w:t xml:space="preserve"> 1 </w:t>
      </w:r>
      <w:r w:rsidRPr="008706F6">
        <w:rPr>
          <w:rFonts w:ascii="Tahoma" w:eastAsia="宋体" w:hAnsi="Tahoma" w:cs="Tahoma"/>
          <w:b/>
          <w:bCs/>
          <w:color w:val="333333"/>
          <w:kern w:val="0"/>
          <w:sz w:val="23"/>
          <w:szCs w:val="23"/>
        </w:rPr>
        <w:t>步：</w:t>
      </w:r>
      <w:r w:rsidRPr="008706F6">
        <w:rPr>
          <w:rFonts w:ascii="Tahoma" w:eastAsia="宋体" w:hAnsi="Tahoma" w:cs="Tahoma"/>
          <w:b/>
          <w:bCs/>
          <w:color w:val="333333"/>
          <w:kern w:val="0"/>
          <w:sz w:val="23"/>
          <w:szCs w:val="23"/>
        </w:rPr>
        <w:t xml:space="preserve">HKDF </w:t>
      </w:r>
      <w:r w:rsidRPr="008706F6">
        <w:rPr>
          <w:rFonts w:ascii="Tahoma" w:eastAsia="宋体" w:hAnsi="Tahoma" w:cs="Tahoma"/>
          <w:b/>
          <w:bCs/>
          <w:color w:val="333333"/>
          <w:kern w:val="0"/>
          <w:sz w:val="23"/>
          <w:szCs w:val="23"/>
        </w:rPr>
        <w:t>提取</w:t>
      </w:r>
      <w:r w:rsidRPr="008706F6">
        <w:rPr>
          <w:rFonts w:ascii="Tahoma" w:eastAsia="宋体" w:hAnsi="Tahoma" w:cs="Tahoma"/>
          <w:color w:val="333333"/>
          <w:kern w:val="0"/>
          <w:sz w:val="23"/>
          <w:szCs w:val="23"/>
        </w:rPr>
        <w:br/>
      </w:r>
      <w:r w:rsidRPr="008706F6">
        <w:rPr>
          <w:rFonts w:ascii="Tahoma" w:eastAsia="宋体" w:hAnsi="Tahoma" w:cs="Tahoma"/>
          <w:color w:val="333333"/>
          <w:kern w:val="0"/>
          <w:sz w:val="23"/>
          <w:szCs w:val="23"/>
        </w:rPr>
        <w:t>密钥协议的输出（在</w:t>
      </w:r>
      <w:r w:rsidRPr="008706F6">
        <w:rPr>
          <w:rFonts w:ascii="Tahoma" w:eastAsia="宋体" w:hAnsi="Tahoma" w:cs="Tahoma"/>
          <w:color w:val="333333"/>
          <w:kern w:val="0"/>
          <w:sz w:val="23"/>
          <w:szCs w:val="23"/>
        </w:rPr>
        <w:t>Curve25519</w:t>
      </w:r>
      <w:r w:rsidRPr="008706F6">
        <w:rPr>
          <w:rFonts w:ascii="Tahoma" w:eastAsia="宋体" w:hAnsi="Tahoma" w:cs="Tahoma"/>
          <w:color w:val="333333"/>
          <w:kern w:val="0"/>
          <w:sz w:val="23"/>
          <w:szCs w:val="23"/>
        </w:rPr>
        <w:t>和</w:t>
      </w:r>
      <w:r w:rsidRPr="008706F6">
        <w:rPr>
          <w:rFonts w:ascii="Tahoma" w:eastAsia="宋体" w:hAnsi="Tahoma" w:cs="Tahoma"/>
          <w:color w:val="333333"/>
          <w:kern w:val="0"/>
          <w:sz w:val="23"/>
          <w:szCs w:val="23"/>
        </w:rPr>
        <w:t>P-256</w:t>
      </w:r>
      <w:r w:rsidRPr="008706F6">
        <w:rPr>
          <w:rFonts w:ascii="Tahoma" w:eastAsia="宋体" w:hAnsi="Tahoma" w:cs="Tahoma"/>
          <w:color w:val="333333"/>
          <w:kern w:val="0"/>
          <w:sz w:val="23"/>
          <w:szCs w:val="23"/>
        </w:rPr>
        <w:t>的情况下为</w:t>
      </w:r>
      <w:r w:rsidRPr="008706F6">
        <w:rPr>
          <w:rFonts w:ascii="Tahoma" w:eastAsia="宋体" w:hAnsi="Tahoma" w:cs="Tahoma"/>
          <w:color w:val="333333"/>
          <w:kern w:val="0"/>
          <w:sz w:val="23"/>
          <w:szCs w:val="23"/>
        </w:rPr>
        <w:t>32</w:t>
      </w:r>
      <w:r w:rsidRPr="008706F6">
        <w:rPr>
          <w:rFonts w:ascii="Tahoma" w:eastAsia="宋体" w:hAnsi="Tahoma" w:cs="Tahoma"/>
          <w:color w:val="333333"/>
          <w:kern w:val="0"/>
          <w:sz w:val="23"/>
          <w:szCs w:val="23"/>
        </w:rPr>
        <w:t>字节）是预主密钥，后者是</w:t>
      </w:r>
      <w:r w:rsidRPr="008706F6">
        <w:rPr>
          <w:rFonts w:ascii="Tahoma" w:eastAsia="宋体" w:hAnsi="Tahoma" w:cs="Tahoma"/>
          <w:color w:val="333333"/>
          <w:kern w:val="0"/>
          <w:sz w:val="23"/>
          <w:szCs w:val="23"/>
        </w:rPr>
        <w:t>HKDF-</w:t>
      </w:r>
      <w:r w:rsidRPr="008706F6">
        <w:rPr>
          <w:rFonts w:ascii="Tahoma" w:eastAsia="宋体" w:hAnsi="Tahoma" w:cs="Tahoma"/>
          <w:color w:val="333333"/>
          <w:kern w:val="0"/>
          <w:sz w:val="23"/>
          <w:szCs w:val="23"/>
        </w:rPr>
        <w:t>提取</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函数的输入密钥材料（</w:t>
      </w:r>
      <w:r w:rsidRPr="008706F6">
        <w:rPr>
          <w:rFonts w:ascii="Tahoma" w:eastAsia="宋体" w:hAnsi="Tahoma" w:cs="Tahoma"/>
          <w:color w:val="333333"/>
          <w:kern w:val="0"/>
          <w:sz w:val="23"/>
          <w:szCs w:val="23"/>
        </w:rPr>
        <w:t>IKM</w:t>
      </w:r>
      <w:r w:rsidRPr="008706F6">
        <w:rPr>
          <w:rFonts w:ascii="Tahoma" w:eastAsia="宋体" w:hAnsi="Tahoma" w:cs="Tahoma"/>
          <w:color w:val="333333"/>
          <w:kern w:val="0"/>
          <w:sz w:val="23"/>
          <w:szCs w:val="23"/>
        </w:rPr>
        <w:t>）。盐</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输入是客户端随机数，后跟服务器随机数（如果有的话）。</w:t>
      </w:r>
      <w:r w:rsidRPr="008706F6">
        <w:rPr>
          <w:rFonts w:ascii="Tahoma" w:eastAsia="宋体" w:hAnsi="Tahoma" w:cs="Tahoma"/>
          <w:color w:val="333333"/>
          <w:kern w:val="0"/>
          <w:sz w:val="23"/>
          <w:szCs w:val="23"/>
        </w:rPr>
        <w:t>HKDF-</w:t>
      </w:r>
      <w:r w:rsidRPr="008706F6">
        <w:rPr>
          <w:rFonts w:ascii="Tahoma" w:eastAsia="宋体" w:hAnsi="Tahoma" w:cs="Tahoma"/>
          <w:color w:val="333333"/>
          <w:kern w:val="0"/>
          <w:sz w:val="23"/>
          <w:szCs w:val="23"/>
        </w:rPr>
        <w:t>提取</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输出伪随机密钥（</w:t>
      </w:r>
      <w:r w:rsidRPr="008706F6">
        <w:rPr>
          <w:rFonts w:ascii="Tahoma" w:eastAsia="宋体" w:hAnsi="Tahoma" w:cs="Tahoma"/>
          <w:color w:val="333333"/>
          <w:kern w:val="0"/>
          <w:sz w:val="23"/>
          <w:szCs w:val="23"/>
        </w:rPr>
        <w:t>PRK</w:t>
      </w:r>
      <w:r w:rsidRPr="008706F6">
        <w:rPr>
          <w:rFonts w:ascii="Tahoma" w:eastAsia="宋体" w:hAnsi="Tahoma" w:cs="Tahoma"/>
          <w:color w:val="333333"/>
          <w:kern w:val="0"/>
          <w:sz w:val="23"/>
          <w:szCs w:val="23"/>
        </w:rPr>
        <w:t>），其是主密钥。</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如果使用</w:t>
      </w:r>
      <w:r w:rsidRPr="008706F6">
        <w:rPr>
          <w:rFonts w:ascii="Tahoma" w:eastAsia="宋体" w:hAnsi="Tahoma" w:cs="Tahoma"/>
          <w:color w:val="333333"/>
          <w:kern w:val="0"/>
          <w:sz w:val="23"/>
          <w:szCs w:val="23"/>
        </w:rPr>
        <w:t>SHA-256</w:t>
      </w:r>
      <w:r w:rsidRPr="008706F6">
        <w:rPr>
          <w:rFonts w:ascii="Tahoma" w:eastAsia="宋体" w:hAnsi="Tahoma" w:cs="Tahoma"/>
          <w:color w:val="333333"/>
          <w:kern w:val="0"/>
          <w:sz w:val="23"/>
          <w:szCs w:val="23"/>
        </w:rPr>
        <w:t>，主密钥为</w:t>
      </w:r>
      <w:r w:rsidRPr="008706F6">
        <w:rPr>
          <w:rFonts w:ascii="Tahoma" w:eastAsia="宋体" w:hAnsi="Tahoma" w:cs="Tahoma"/>
          <w:color w:val="333333"/>
          <w:kern w:val="0"/>
          <w:sz w:val="23"/>
          <w:szCs w:val="23"/>
        </w:rPr>
        <w:t>32</w:t>
      </w:r>
      <w:r w:rsidRPr="008706F6">
        <w:rPr>
          <w:rFonts w:ascii="Tahoma" w:eastAsia="宋体" w:hAnsi="Tahoma" w:cs="Tahoma"/>
          <w:color w:val="333333"/>
          <w:kern w:val="0"/>
          <w:sz w:val="23"/>
          <w:szCs w:val="23"/>
        </w:rPr>
        <w:t>字节长。</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第</w:t>
      </w:r>
      <w:r w:rsidRPr="008706F6">
        <w:rPr>
          <w:rFonts w:ascii="Tahoma" w:eastAsia="宋体" w:hAnsi="Tahoma" w:cs="Tahoma"/>
          <w:b/>
          <w:bCs/>
          <w:color w:val="333333"/>
          <w:kern w:val="0"/>
          <w:sz w:val="23"/>
          <w:szCs w:val="23"/>
        </w:rPr>
        <w:t xml:space="preserve"> 2 </w:t>
      </w:r>
      <w:r w:rsidRPr="008706F6">
        <w:rPr>
          <w:rFonts w:ascii="Tahoma" w:eastAsia="宋体" w:hAnsi="Tahoma" w:cs="Tahoma"/>
          <w:b/>
          <w:bCs/>
          <w:color w:val="333333"/>
          <w:kern w:val="0"/>
          <w:sz w:val="23"/>
          <w:szCs w:val="23"/>
        </w:rPr>
        <w:t>步：</w:t>
      </w:r>
      <w:r w:rsidRPr="008706F6">
        <w:rPr>
          <w:rFonts w:ascii="Tahoma" w:eastAsia="宋体" w:hAnsi="Tahoma" w:cs="Tahoma"/>
          <w:b/>
          <w:bCs/>
          <w:color w:val="333333"/>
          <w:kern w:val="0"/>
          <w:sz w:val="23"/>
          <w:szCs w:val="23"/>
        </w:rPr>
        <w:t xml:space="preserve">HKDF </w:t>
      </w:r>
      <w:r w:rsidRPr="008706F6">
        <w:rPr>
          <w:rFonts w:ascii="Tahoma" w:eastAsia="宋体" w:hAnsi="Tahoma" w:cs="Tahoma"/>
          <w:b/>
          <w:bCs/>
          <w:color w:val="333333"/>
          <w:kern w:val="0"/>
          <w:sz w:val="23"/>
          <w:szCs w:val="23"/>
        </w:rPr>
        <w:t>扩展</w:t>
      </w:r>
      <w:r w:rsidRPr="008706F6">
        <w:rPr>
          <w:rFonts w:ascii="Tahoma" w:eastAsia="宋体" w:hAnsi="Tahoma" w:cs="Tahoma"/>
          <w:color w:val="333333"/>
          <w:kern w:val="0"/>
          <w:sz w:val="23"/>
          <w:szCs w:val="23"/>
        </w:rPr>
        <w:br/>
      </w:r>
      <w:r w:rsidRPr="008706F6">
        <w:rPr>
          <w:rFonts w:ascii="Tahoma" w:eastAsia="宋体" w:hAnsi="Tahoma" w:cs="Tahoma"/>
          <w:b/>
          <w:bCs/>
          <w:color w:val="333333"/>
          <w:kern w:val="0"/>
          <w:sz w:val="23"/>
          <w:szCs w:val="23"/>
        </w:rPr>
        <w:t>PRK</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输入是主密钥。</w:t>
      </w:r>
      <w:r w:rsidRPr="008706F6">
        <w:rPr>
          <w:rFonts w:ascii="Tahoma" w:eastAsia="宋体" w:hAnsi="Tahoma" w:cs="Tahoma"/>
          <w:b/>
          <w:bCs/>
          <w:color w:val="333333"/>
          <w:kern w:val="0"/>
          <w:sz w:val="23"/>
          <w:szCs w:val="23"/>
        </w:rPr>
        <w:t>info</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输入（上下文和应用程序特有信息）是以下数据的级联：</w:t>
      </w:r>
    </w:p>
    <w:p w:rsidR="008706F6" w:rsidRPr="008706F6" w:rsidRDefault="008706F6" w:rsidP="008706F6">
      <w:pPr>
        <w:widowControl/>
        <w:numPr>
          <w:ilvl w:val="0"/>
          <w:numId w:val="13"/>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标签</w:t>
      </w:r>
      <w:r w:rsidRPr="008706F6">
        <w:rPr>
          <w:rFonts w:ascii="Tahoma" w:eastAsia="宋体" w:hAnsi="Tahoma" w:cs="Tahoma"/>
          <w:color w:val="333333"/>
          <w:kern w:val="0"/>
          <w:sz w:val="23"/>
          <w:szCs w:val="23"/>
        </w:rPr>
        <w:t xml:space="preserve"> “QUIC key expansion”</w:t>
      </w:r>
    </w:p>
    <w:p w:rsidR="008706F6" w:rsidRPr="008706F6" w:rsidRDefault="008706F6" w:rsidP="008706F6">
      <w:pPr>
        <w:widowControl/>
        <w:numPr>
          <w:ilvl w:val="0"/>
          <w:numId w:val="13"/>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一个</w:t>
      </w:r>
      <w:r w:rsidRPr="008706F6">
        <w:rPr>
          <w:rFonts w:ascii="Tahoma" w:eastAsia="宋体" w:hAnsi="Tahoma" w:cs="Tahoma"/>
          <w:color w:val="333333"/>
          <w:kern w:val="0"/>
          <w:sz w:val="23"/>
          <w:szCs w:val="23"/>
        </w:rPr>
        <w:t xml:space="preserve"> 0x00 </w:t>
      </w:r>
      <w:r w:rsidRPr="008706F6">
        <w:rPr>
          <w:rFonts w:ascii="Tahoma" w:eastAsia="宋体" w:hAnsi="Tahoma" w:cs="Tahoma"/>
          <w:color w:val="333333"/>
          <w:kern w:val="0"/>
          <w:sz w:val="23"/>
          <w:szCs w:val="23"/>
        </w:rPr>
        <w:t>字节</w:t>
      </w:r>
    </w:p>
    <w:p w:rsidR="008706F6" w:rsidRPr="008706F6" w:rsidRDefault="008706F6" w:rsidP="008706F6">
      <w:pPr>
        <w:widowControl/>
        <w:numPr>
          <w:ilvl w:val="0"/>
          <w:numId w:val="13"/>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来自数据包层的连接的</w:t>
      </w:r>
      <w:r w:rsidRPr="008706F6">
        <w:rPr>
          <w:rFonts w:ascii="Tahoma" w:eastAsia="宋体" w:hAnsi="Tahoma" w:cs="Tahoma"/>
          <w:color w:val="333333"/>
          <w:kern w:val="0"/>
          <w:sz w:val="23"/>
          <w:szCs w:val="23"/>
        </w:rPr>
        <w:t>GUID</w:t>
      </w:r>
      <w:r w:rsidRPr="008706F6">
        <w:rPr>
          <w:rFonts w:ascii="Tahoma" w:eastAsia="宋体" w:hAnsi="Tahoma" w:cs="Tahoma"/>
          <w:color w:val="333333"/>
          <w:kern w:val="0"/>
          <w:sz w:val="23"/>
          <w:szCs w:val="23"/>
        </w:rPr>
        <w:t>。</w:t>
      </w:r>
    </w:p>
    <w:p w:rsidR="008706F6" w:rsidRPr="008706F6" w:rsidRDefault="008706F6" w:rsidP="008706F6">
      <w:pPr>
        <w:widowControl/>
        <w:numPr>
          <w:ilvl w:val="0"/>
          <w:numId w:val="13"/>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 xml:space="preserve">client hello </w:t>
      </w:r>
      <w:r w:rsidRPr="008706F6">
        <w:rPr>
          <w:rFonts w:ascii="Tahoma" w:eastAsia="宋体" w:hAnsi="Tahoma" w:cs="Tahoma"/>
          <w:color w:val="333333"/>
          <w:kern w:val="0"/>
          <w:sz w:val="23"/>
          <w:szCs w:val="23"/>
        </w:rPr>
        <w:t>消息</w:t>
      </w:r>
    </w:p>
    <w:p w:rsidR="008706F6" w:rsidRPr="008706F6" w:rsidRDefault="008706F6" w:rsidP="008706F6">
      <w:pPr>
        <w:widowControl/>
        <w:numPr>
          <w:ilvl w:val="0"/>
          <w:numId w:val="13"/>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服务器配置消息</w:t>
      </w:r>
    </w:p>
    <w:p w:rsidR="008706F6" w:rsidRPr="008706F6" w:rsidRDefault="008706F6" w:rsidP="008706F6">
      <w:pPr>
        <w:widowControl/>
        <w:numPr>
          <w:ilvl w:val="0"/>
          <w:numId w:val="13"/>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 xml:space="preserve">DER </w:t>
      </w:r>
      <w:r w:rsidRPr="008706F6">
        <w:rPr>
          <w:rFonts w:ascii="Tahoma" w:eastAsia="宋体" w:hAnsi="Tahoma" w:cs="Tahoma"/>
          <w:color w:val="333333"/>
          <w:kern w:val="0"/>
          <w:sz w:val="23"/>
          <w:szCs w:val="23"/>
        </w:rPr>
        <w:t>编码的叶子证书的内容</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密钥材料按以下顺序分配：</w:t>
      </w:r>
    </w:p>
    <w:p w:rsidR="008706F6" w:rsidRPr="008706F6" w:rsidRDefault="008706F6" w:rsidP="008706F6">
      <w:pPr>
        <w:widowControl/>
        <w:numPr>
          <w:ilvl w:val="0"/>
          <w:numId w:val="14"/>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客户端写密钥。</w:t>
      </w:r>
    </w:p>
    <w:p w:rsidR="008706F6" w:rsidRPr="008706F6" w:rsidRDefault="008706F6" w:rsidP="008706F6">
      <w:pPr>
        <w:widowControl/>
        <w:numPr>
          <w:ilvl w:val="0"/>
          <w:numId w:val="14"/>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服务器写密钥。</w:t>
      </w:r>
    </w:p>
    <w:p w:rsidR="008706F6" w:rsidRPr="008706F6" w:rsidRDefault="008706F6" w:rsidP="008706F6">
      <w:pPr>
        <w:widowControl/>
        <w:numPr>
          <w:ilvl w:val="0"/>
          <w:numId w:val="14"/>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客户端写</w:t>
      </w:r>
      <w:r w:rsidRPr="008706F6">
        <w:rPr>
          <w:rFonts w:ascii="Tahoma" w:eastAsia="宋体" w:hAnsi="Tahoma" w:cs="Tahoma"/>
          <w:color w:val="333333"/>
          <w:kern w:val="0"/>
          <w:sz w:val="23"/>
          <w:szCs w:val="23"/>
        </w:rPr>
        <w:t xml:space="preserve"> IV</w:t>
      </w:r>
      <w:r w:rsidRPr="008706F6">
        <w:rPr>
          <w:rFonts w:ascii="Tahoma" w:eastAsia="宋体" w:hAnsi="Tahoma" w:cs="Tahoma"/>
          <w:color w:val="333333"/>
          <w:kern w:val="0"/>
          <w:sz w:val="23"/>
          <w:szCs w:val="23"/>
        </w:rPr>
        <w:t>。</w:t>
      </w:r>
    </w:p>
    <w:p w:rsidR="008706F6" w:rsidRPr="008706F6" w:rsidRDefault="008706F6" w:rsidP="008706F6">
      <w:pPr>
        <w:widowControl/>
        <w:numPr>
          <w:ilvl w:val="0"/>
          <w:numId w:val="14"/>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服务器写</w:t>
      </w:r>
      <w:r w:rsidRPr="008706F6">
        <w:rPr>
          <w:rFonts w:ascii="Tahoma" w:eastAsia="宋体" w:hAnsi="Tahoma" w:cs="Tahoma"/>
          <w:color w:val="333333"/>
          <w:kern w:val="0"/>
          <w:sz w:val="23"/>
          <w:szCs w:val="23"/>
        </w:rPr>
        <w:t xml:space="preserve"> IV</w:t>
      </w:r>
      <w:r w:rsidRPr="008706F6">
        <w:rPr>
          <w:rFonts w:ascii="Tahoma" w:eastAsia="宋体" w:hAnsi="Tahoma" w:cs="Tahoma"/>
          <w:color w:val="333333"/>
          <w:kern w:val="0"/>
          <w:sz w:val="23"/>
          <w:szCs w:val="23"/>
        </w:rPr>
        <w:t>。</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如果任何原语需要少于密钥材料的整个字节数，则丢弃最后一个字节的剩余部分。</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当推导前向安全密钥时，使用相同的输入，除了</w:t>
      </w:r>
      <w:r w:rsidRPr="008706F6">
        <w:rPr>
          <w:rFonts w:ascii="Tahoma" w:eastAsia="宋体" w:hAnsi="Tahoma" w:cs="Tahoma"/>
          <w:color w:val="333333"/>
          <w:kern w:val="0"/>
          <w:sz w:val="23"/>
          <w:szCs w:val="23"/>
        </w:rPr>
        <w:t>info</w:t>
      </w:r>
      <w:r w:rsidRPr="008706F6">
        <w:rPr>
          <w:rFonts w:ascii="Tahoma" w:eastAsia="宋体" w:hAnsi="Tahoma" w:cs="Tahoma"/>
          <w:color w:val="333333"/>
          <w:kern w:val="0"/>
          <w:sz w:val="23"/>
          <w:szCs w:val="23"/>
        </w:rPr>
        <w:t>使用标签</w:t>
      </w:r>
      <w:r w:rsidRPr="008706F6">
        <w:rPr>
          <w:rFonts w:ascii="Tahoma" w:eastAsia="宋体" w:hAnsi="Tahoma" w:cs="Tahoma"/>
          <w:color w:val="333333"/>
          <w:kern w:val="0"/>
          <w:sz w:val="23"/>
          <w:szCs w:val="23"/>
        </w:rPr>
        <w:t>“QUIC</w:t>
      </w:r>
      <w:r w:rsidRPr="008706F6">
        <w:rPr>
          <w:rFonts w:ascii="Tahoma" w:eastAsia="宋体" w:hAnsi="Tahoma" w:cs="Tahoma"/>
          <w:color w:val="333333"/>
          <w:kern w:val="0"/>
          <w:sz w:val="23"/>
          <w:szCs w:val="23"/>
        </w:rPr>
        <w:t>前向安全密钥扩展</w:t>
      </w:r>
      <w:r w:rsidRPr="008706F6">
        <w:rPr>
          <w:rFonts w:ascii="Tahoma" w:eastAsia="宋体" w:hAnsi="Tahoma" w:cs="Tahoma"/>
          <w:color w:val="333333"/>
          <w:kern w:val="0"/>
          <w:sz w:val="23"/>
          <w:szCs w:val="23"/>
        </w:rPr>
        <w:t xml:space="preserve"> (QUIC forward secure key expansion)”</w:t>
      </w:r>
      <w:r w:rsidRPr="008706F6">
        <w:rPr>
          <w:rFonts w:ascii="Tahoma" w:eastAsia="宋体" w:hAnsi="Tahoma" w:cs="Tahoma"/>
          <w:color w:val="333333"/>
          <w:kern w:val="0"/>
          <w:sz w:val="23"/>
          <w:szCs w:val="23"/>
        </w:rPr>
        <w:t>。</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当推导服务器的初始密钥时，它们必须是多样化的，以确保服务器能够向</w:t>
      </w:r>
      <w:r w:rsidRPr="008706F6">
        <w:rPr>
          <w:rFonts w:ascii="Tahoma" w:eastAsia="宋体" w:hAnsi="Tahoma" w:cs="Tahoma"/>
          <w:color w:val="333333"/>
          <w:kern w:val="0"/>
          <w:sz w:val="23"/>
          <w:szCs w:val="23"/>
        </w:rPr>
        <w:t>HKDF</w:t>
      </w:r>
      <w:r w:rsidRPr="008706F6">
        <w:rPr>
          <w:rFonts w:ascii="Tahoma" w:eastAsia="宋体" w:hAnsi="Tahoma" w:cs="Tahoma"/>
          <w:color w:val="333333"/>
          <w:kern w:val="0"/>
          <w:sz w:val="23"/>
          <w:szCs w:val="23"/>
        </w:rPr>
        <w:t>提供熵。</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t>第</w:t>
      </w:r>
      <w:r w:rsidRPr="008706F6">
        <w:rPr>
          <w:rFonts w:ascii="Tahoma" w:eastAsia="宋体" w:hAnsi="Tahoma" w:cs="Tahoma"/>
          <w:b/>
          <w:bCs/>
          <w:color w:val="333333"/>
          <w:kern w:val="0"/>
          <w:sz w:val="23"/>
          <w:szCs w:val="23"/>
        </w:rPr>
        <w:t xml:space="preserve"> 1 </w:t>
      </w:r>
      <w:r w:rsidRPr="008706F6">
        <w:rPr>
          <w:rFonts w:ascii="Tahoma" w:eastAsia="宋体" w:hAnsi="Tahoma" w:cs="Tahoma"/>
          <w:b/>
          <w:bCs/>
          <w:color w:val="333333"/>
          <w:kern w:val="0"/>
          <w:sz w:val="23"/>
          <w:szCs w:val="23"/>
        </w:rPr>
        <w:t>步：</w:t>
      </w:r>
      <w:r w:rsidRPr="008706F6">
        <w:rPr>
          <w:rFonts w:ascii="Tahoma" w:eastAsia="宋体" w:hAnsi="Tahoma" w:cs="Tahoma"/>
          <w:b/>
          <w:bCs/>
          <w:color w:val="333333"/>
          <w:kern w:val="0"/>
          <w:sz w:val="23"/>
          <w:szCs w:val="23"/>
        </w:rPr>
        <w:t xml:space="preserve">HKDF </w:t>
      </w:r>
      <w:r w:rsidRPr="008706F6">
        <w:rPr>
          <w:rFonts w:ascii="Tahoma" w:eastAsia="宋体" w:hAnsi="Tahoma" w:cs="Tahoma"/>
          <w:b/>
          <w:bCs/>
          <w:color w:val="333333"/>
          <w:kern w:val="0"/>
          <w:sz w:val="23"/>
          <w:szCs w:val="23"/>
        </w:rPr>
        <w:t>提取</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服务器写密钥加上来自找到的轮的服务器写</w:t>
      </w:r>
      <w:r w:rsidRPr="008706F6">
        <w:rPr>
          <w:rFonts w:ascii="Tahoma" w:eastAsia="宋体" w:hAnsi="Tahoma" w:cs="Tahoma"/>
          <w:color w:val="333333"/>
          <w:kern w:val="0"/>
          <w:sz w:val="23"/>
          <w:szCs w:val="23"/>
        </w:rPr>
        <w:t>IV</w:t>
      </w:r>
      <w:r w:rsidRPr="008706F6">
        <w:rPr>
          <w:rFonts w:ascii="Tahoma" w:eastAsia="宋体" w:hAnsi="Tahoma" w:cs="Tahoma"/>
          <w:color w:val="333333"/>
          <w:kern w:val="0"/>
          <w:sz w:val="23"/>
          <w:szCs w:val="23"/>
        </w:rPr>
        <w:t>的级联是用于</w:t>
      </w:r>
      <w:r w:rsidRPr="008706F6">
        <w:rPr>
          <w:rFonts w:ascii="Tahoma" w:eastAsia="宋体" w:hAnsi="Tahoma" w:cs="Tahoma"/>
          <w:color w:val="333333"/>
          <w:kern w:val="0"/>
          <w:sz w:val="23"/>
          <w:szCs w:val="23"/>
        </w:rPr>
        <w:t xml:space="preserve"> HKDF-Extract </w:t>
      </w:r>
      <w:r w:rsidRPr="008706F6">
        <w:rPr>
          <w:rFonts w:ascii="Tahoma" w:eastAsia="宋体" w:hAnsi="Tahoma" w:cs="Tahoma"/>
          <w:color w:val="333333"/>
          <w:kern w:val="0"/>
          <w:sz w:val="23"/>
          <w:szCs w:val="23"/>
        </w:rPr>
        <w:t>函数的输入密钥材料（</w:t>
      </w:r>
      <w:r w:rsidRPr="008706F6">
        <w:rPr>
          <w:rFonts w:ascii="Tahoma" w:eastAsia="宋体" w:hAnsi="Tahoma" w:cs="Tahoma"/>
          <w:color w:val="333333"/>
          <w:kern w:val="0"/>
          <w:sz w:val="23"/>
          <w:szCs w:val="23"/>
        </w:rPr>
        <w:t>IKM</w:t>
      </w:r>
      <w:r w:rsidRPr="008706F6">
        <w:rPr>
          <w:rFonts w:ascii="Tahoma" w:eastAsia="宋体" w:hAnsi="Tahoma" w:cs="Tahoma"/>
          <w:color w:val="333333"/>
          <w:kern w:val="0"/>
          <w:sz w:val="23"/>
          <w:szCs w:val="23"/>
        </w:rPr>
        <w:t>）。盐输入是多样化随机数。</w:t>
      </w:r>
      <w:r w:rsidRPr="008706F6">
        <w:rPr>
          <w:rFonts w:ascii="Tahoma" w:eastAsia="宋体" w:hAnsi="Tahoma" w:cs="Tahoma"/>
          <w:color w:val="333333"/>
          <w:kern w:val="0"/>
          <w:sz w:val="23"/>
          <w:szCs w:val="23"/>
        </w:rPr>
        <w:t xml:space="preserve">HKDF-Extract </w:t>
      </w:r>
      <w:r w:rsidRPr="008706F6">
        <w:rPr>
          <w:rFonts w:ascii="Tahoma" w:eastAsia="宋体" w:hAnsi="Tahoma" w:cs="Tahoma"/>
          <w:color w:val="333333"/>
          <w:kern w:val="0"/>
          <w:sz w:val="23"/>
          <w:szCs w:val="23"/>
        </w:rPr>
        <w:t>输出一个伪随机密钥（</w:t>
      </w:r>
      <w:r w:rsidRPr="008706F6">
        <w:rPr>
          <w:rFonts w:ascii="Tahoma" w:eastAsia="宋体" w:hAnsi="Tahoma" w:cs="Tahoma"/>
          <w:color w:val="333333"/>
          <w:kern w:val="0"/>
          <w:sz w:val="23"/>
          <w:szCs w:val="23"/>
        </w:rPr>
        <w:t>PRK</w:t>
      </w:r>
      <w:r w:rsidRPr="008706F6">
        <w:rPr>
          <w:rFonts w:ascii="Tahoma" w:eastAsia="宋体" w:hAnsi="Tahoma" w:cs="Tahoma"/>
          <w:color w:val="333333"/>
          <w:kern w:val="0"/>
          <w:sz w:val="23"/>
          <w:szCs w:val="23"/>
        </w:rPr>
        <w:t>），它是多样化密钥。如果使用</w:t>
      </w:r>
      <w:r w:rsidRPr="008706F6">
        <w:rPr>
          <w:rFonts w:ascii="Tahoma" w:eastAsia="宋体" w:hAnsi="Tahoma" w:cs="Tahoma"/>
          <w:color w:val="333333"/>
          <w:kern w:val="0"/>
          <w:sz w:val="23"/>
          <w:szCs w:val="23"/>
        </w:rPr>
        <w:t xml:space="preserve"> SHA-256 </w:t>
      </w:r>
      <w:r w:rsidRPr="008706F6">
        <w:rPr>
          <w:rFonts w:ascii="Tahoma" w:eastAsia="宋体" w:hAnsi="Tahoma" w:cs="Tahoma"/>
          <w:color w:val="333333"/>
          <w:kern w:val="0"/>
          <w:sz w:val="23"/>
          <w:szCs w:val="23"/>
        </w:rPr>
        <w:t>的话，多样化密钥是</w:t>
      </w:r>
      <w:r w:rsidRPr="008706F6">
        <w:rPr>
          <w:rFonts w:ascii="Tahoma" w:eastAsia="宋体" w:hAnsi="Tahoma" w:cs="Tahoma"/>
          <w:color w:val="333333"/>
          <w:kern w:val="0"/>
          <w:sz w:val="23"/>
          <w:szCs w:val="23"/>
        </w:rPr>
        <w:t xml:space="preserve"> 32 </w:t>
      </w:r>
      <w:r w:rsidRPr="008706F6">
        <w:rPr>
          <w:rFonts w:ascii="Tahoma" w:eastAsia="宋体" w:hAnsi="Tahoma" w:cs="Tahoma"/>
          <w:color w:val="333333"/>
          <w:kern w:val="0"/>
          <w:sz w:val="23"/>
          <w:szCs w:val="23"/>
        </w:rPr>
        <w:t>字节长的。</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b/>
          <w:bCs/>
          <w:color w:val="333333"/>
          <w:kern w:val="0"/>
          <w:sz w:val="23"/>
          <w:szCs w:val="23"/>
        </w:rPr>
        <w:lastRenderedPageBreak/>
        <w:t>第</w:t>
      </w:r>
      <w:r w:rsidRPr="008706F6">
        <w:rPr>
          <w:rFonts w:ascii="Tahoma" w:eastAsia="宋体" w:hAnsi="Tahoma" w:cs="Tahoma"/>
          <w:b/>
          <w:bCs/>
          <w:color w:val="333333"/>
          <w:kern w:val="0"/>
          <w:sz w:val="23"/>
          <w:szCs w:val="23"/>
        </w:rPr>
        <w:t xml:space="preserve"> 2 </w:t>
      </w:r>
      <w:r w:rsidRPr="008706F6">
        <w:rPr>
          <w:rFonts w:ascii="Tahoma" w:eastAsia="宋体" w:hAnsi="Tahoma" w:cs="Tahoma"/>
          <w:b/>
          <w:bCs/>
          <w:color w:val="333333"/>
          <w:kern w:val="0"/>
          <w:sz w:val="23"/>
          <w:szCs w:val="23"/>
        </w:rPr>
        <w:t>步：</w:t>
      </w:r>
      <w:r w:rsidRPr="008706F6">
        <w:rPr>
          <w:rFonts w:ascii="Tahoma" w:eastAsia="宋体" w:hAnsi="Tahoma" w:cs="Tahoma"/>
          <w:b/>
          <w:bCs/>
          <w:color w:val="333333"/>
          <w:kern w:val="0"/>
          <w:sz w:val="23"/>
          <w:szCs w:val="23"/>
        </w:rPr>
        <w:t xml:space="preserve">HKDF </w:t>
      </w:r>
      <w:r w:rsidRPr="008706F6">
        <w:rPr>
          <w:rFonts w:ascii="Tahoma" w:eastAsia="宋体" w:hAnsi="Tahoma" w:cs="Tahoma"/>
          <w:b/>
          <w:bCs/>
          <w:color w:val="333333"/>
          <w:kern w:val="0"/>
          <w:sz w:val="23"/>
          <w:szCs w:val="23"/>
        </w:rPr>
        <w:t>扩展</w:t>
      </w:r>
      <w:r w:rsidRPr="008706F6">
        <w:rPr>
          <w:rFonts w:ascii="Tahoma" w:eastAsia="宋体" w:hAnsi="Tahoma" w:cs="Tahoma"/>
          <w:color w:val="333333"/>
          <w:kern w:val="0"/>
          <w:sz w:val="23"/>
          <w:szCs w:val="23"/>
        </w:rPr>
        <w:br/>
        <w:t xml:space="preserve">PRK </w:t>
      </w:r>
      <w:r w:rsidRPr="008706F6">
        <w:rPr>
          <w:rFonts w:ascii="Tahoma" w:eastAsia="宋体" w:hAnsi="Tahoma" w:cs="Tahoma"/>
          <w:color w:val="333333"/>
          <w:kern w:val="0"/>
          <w:sz w:val="23"/>
          <w:szCs w:val="23"/>
        </w:rPr>
        <w:t>输入是多样化密钥。</w:t>
      </w:r>
      <w:r w:rsidRPr="008706F6">
        <w:rPr>
          <w:rFonts w:ascii="Tahoma" w:eastAsia="宋体" w:hAnsi="Tahoma" w:cs="Tahoma"/>
          <w:color w:val="333333"/>
          <w:kern w:val="0"/>
          <w:sz w:val="23"/>
          <w:szCs w:val="23"/>
        </w:rPr>
        <w:t xml:space="preserve">info </w:t>
      </w:r>
      <w:r w:rsidRPr="008706F6">
        <w:rPr>
          <w:rFonts w:ascii="Tahoma" w:eastAsia="宋体" w:hAnsi="Tahoma" w:cs="Tahoma"/>
          <w:color w:val="333333"/>
          <w:kern w:val="0"/>
          <w:sz w:val="23"/>
          <w:szCs w:val="23"/>
        </w:rPr>
        <w:t>输入（上下文和应用特有信息）是标签</w:t>
      </w:r>
      <w:r w:rsidRPr="008706F6">
        <w:rPr>
          <w:rFonts w:ascii="Tahoma" w:eastAsia="宋体" w:hAnsi="Tahoma" w:cs="Tahoma"/>
          <w:color w:val="333333"/>
          <w:kern w:val="0"/>
          <w:sz w:val="23"/>
          <w:szCs w:val="23"/>
        </w:rPr>
        <w:t xml:space="preserve">”QUIC </w:t>
      </w:r>
      <w:r w:rsidRPr="008706F6">
        <w:rPr>
          <w:rFonts w:ascii="Tahoma" w:eastAsia="宋体" w:hAnsi="Tahoma" w:cs="Tahoma"/>
          <w:color w:val="333333"/>
          <w:kern w:val="0"/>
          <w:sz w:val="23"/>
          <w:szCs w:val="23"/>
        </w:rPr>
        <w:t>密钥多样化</w:t>
      </w:r>
      <w:r w:rsidRPr="008706F6">
        <w:rPr>
          <w:rFonts w:ascii="Tahoma" w:eastAsia="宋体" w:hAnsi="Tahoma" w:cs="Tahoma"/>
          <w:color w:val="333333"/>
          <w:kern w:val="0"/>
          <w:sz w:val="23"/>
          <w:szCs w:val="23"/>
        </w:rPr>
        <w:t xml:space="preserve"> (QUIC key diversification)”</w:t>
      </w:r>
      <w:r w:rsidRPr="008706F6">
        <w:rPr>
          <w:rFonts w:ascii="Tahoma" w:eastAsia="宋体" w:hAnsi="Tahoma" w:cs="Tahoma"/>
          <w:color w:val="333333"/>
          <w:kern w:val="0"/>
          <w:sz w:val="23"/>
          <w:szCs w:val="23"/>
        </w:rPr>
        <w:t>。</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密钥材料按以下顺序分配：</w:t>
      </w:r>
    </w:p>
    <w:p w:rsidR="008706F6" w:rsidRPr="008706F6" w:rsidRDefault="008706F6" w:rsidP="008706F6">
      <w:pPr>
        <w:widowControl/>
        <w:numPr>
          <w:ilvl w:val="0"/>
          <w:numId w:val="15"/>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服务器写密钥。</w:t>
      </w:r>
    </w:p>
    <w:p w:rsidR="008706F6" w:rsidRPr="008706F6" w:rsidRDefault="008706F6" w:rsidP="008706F6">
      <w:pPr>
        <w:widowControl/>
        <w:numPr>
          <w:ilvl w:val="0"/>
          <w:numId w:val="15"/>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服务器写</w:t>
      </w:r>
      <w:r w:rsidRPr="008706F6">
        <w:rPr>
          <w:rFonts w:ascii="Tahoma" w:eastAsia="宋体" w:hAnsi="Tahoma" w:cs="Tahoma"/>
          <w:color w:val="333333"/>
          <w:kern w:val="0"/>
          <w:sz w:val="23"/>
          <w:szCs w:val="23"/>
        </w:rPr>
        <w:t xml:space="preserve"> IV</w:t>
      </w:r>
      <w:r w:rsidRPr="008706F6">
        <w:rPr>
          <w:rFonts w:ascii="Tahoma" w:eastAsia="宋体" w:hAnsi="Tahoma" w:cs="Tahoma"/>
          <w:color w:val="333333"/>
          <w:kern w:val="0"/>
          <w:sz w:val="23"/>
          <w:szCs w:val="23"/>
        </w:rPr>
        <w:t>。</w:t>
      </w:r>
    </w:p>
    <w:p w:rsidR="008706F6" w:rsidRPr="008706F6" w:rsidRDefault="008706F6" w:rsidP="008706F6">
      <w:pPr>
        <w:widowControl/>
        <w:shd w:val="clear" w:color="auto" w:fill="FFFFFF"/>
        <w:outlineLvl w:val="0"/>
        <w:rPr>
          <w:rFonts w:ascii="Tahoma" w:eastAsia="宋体" w:hAnsi="Tahoma" w:cs="Tahoma"/>
          <w:b/>
          <w:bCs/>
          <w:color w:val="333333"/>
          <w:kern w:val="36"/>
          <w:sz w:val="48"/>
          <w:szCs w:val="48"/>
        </w:rPr>
      </w:pPr>
      <w:r w:rsidRPr="008706F6">
        <w:rPr>
          <w:rFonts w:ascii="Tahoma" w:eastAsia="宋体" w:hAnsi="Tahoma" w:cs="Tahoma"/>
          <w:b/>
          <w:bCs/>
          <w:color w:val="333333"/>
          <w:kern w:val="36"/>
          <w:sz w:val="48"/>
          <w:szCs w:val="48"/>
        </w:rPr>
        <w:t>客户端加密的标签值</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 xml:space="preserve">client hello </w:t>
      </w:r>
      <w:r w:rsidRPr="008706F6">
        <w:rPr>
          <w:rFonts w:ascii="Tahoma" w:eastAsia="宋体" w:hAnsi="Tahoma" w:cs="Tahoma"/>
          <w:color w:val="333333"/>
          <w:kern w:val="0"/>
          <w:sz w:val="23"/>
          <w:szCs w:val="23"/>
        </w:rPr>
        <w:t>可能包含一个</w:t>
      </w:r>
      <w:r w:rsidRPr="008706F6">
        <w:rPr>
          <w:rFonts w:ascii="Tahoma" w:eastAsia="宋体" w:hAnsi="Tahoma" w:cs="Tahoma"/>
          <w:color w:val="333333"/>
          <w:kern w:val="0"/>
          <w:sz w:val="23"/>
          <w:szCs w:val="23"/>
        </w:rPr>
        <w:t xml:space="preserve"> CETV </w:t>
      </w:r>
      <w:r w:rsidRPr="008706F6">
        <w:rPr>
          <w:rFonts w:ascii="Tahoma" w:eastAsia="宋体" w:hAnsi="Tahoma" w:cs="Tahoma"/>
          <w:color w:val="333333"/>
          <w:kern w:val="0"/>
          <w:sz w:val="23"/>
          <w:szCs w:val="23"/>
        </w:rPr>
        <w:t>标签，以描述客户端证书，</w:t>
      </w:r>
      <w:r w:rsidRPr="008706F6">
        <w:rPr>
          <w:rFonts w:ascii="Tahoma" w:eastAsia="宋体" w:hAnsi="Tahoma" w:cs="Tahoma"/>
          <w:color w:val="333333"/>
          <w:kern w:val="0"/>
          <w:sz w:val="23"/>
          <w:szCs w:val="23"/>
        </w:rPr>
        <w:t xml:space="preserve">ChannelIDs </w:t>
      </w:r>
      <w:r w:rsidRPr="008706F6">
        <w:rPr>
          <w:rFonts w:ascii="Tahoma" w:eastAsia="宋体" w:hAnsi="Tahoma" w:cs="Tahoma"/>
          <w:color w:val="333333"/>
          <w:kern w:val="0"/>
          <w:sz w:val="23"/>
          <w:szCs w:val="23"/>
        </w:rPr>
        <w:t>和</w:t>
      </w:r>
      <w:r w:rsidRPr="008706F6">
        <w:rPr>
          <w:rFonts w:ascii="Tahoma" w:eastAsia="宋体" w:hAnsi="Tahoma" w:cs="Tahoma"/>
          <w:color w:val="333333"/>
          <w:kern w:val="0"/>
          <w:sz w:val="23"/>
          <w:szCs w:val="23"/>
        </w:rPr>
        <w:t xml:space="preserve"> client hello </w:t>
      </w:r>
      <w:r w:rsidRPr="008706F6">
        <w:rPr>
          <w:rFonts w:ascii="Tahoma" w:eastAsia="宋体" w:hAnsi="Tahoma" w:cs="Tahoma"/>
          <w:color w:val="333333"/>
          <w:kern w:val="0"/>
          <w:sz w:val="23"/>
          <w:szCs w:val="23"/>
        </w:rPr>
        <w:t>中的其它非公有数据。（那与</w:t>
      </w:r>
      <w:r w:rsidRPr="008706F6">
        <w:rPr>
          <w:rFonts w:ascii="Tahoma" w:eastAsia="宋体" w:hAnsi="Tahoma" w:cs="Tahoma"/>
          <w:color w:val="333333"/>
          <w:kern w:val="0"/>
          <w:sz w:val="23"/>
          <w:szCs w:val="23"/>
        </w:rPr>
        <w:t xml:space="preserve"> TLS </w:t>
      </w:r>
      <w:r w:rsidRPr="008706F6">
        <w:rPr>
          <w:rFonts w:ascii="Tahoma" w:eastAsia="宋体" w:hAnsi="Tahoma" w:cs="Tahoma"/>
          <w:color w:val="333333"/>
          <w:kern w:val="0"/>
          <w:sz w:val="23"/>
          <w:szCs w:val="23"/>
        </w:rPr>
        <w:t>相反，它以明文发送客户端证书。）</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 xml:space="preserve">CETV </w:t>
      </w:r>
      <w:r w:rsidRPr="008706F6">
        <w:rPr>
          <w:rFonts w:ascii="Tahoma" w:eastAsia="宋体" w:hAnsi="Tahoma" w:cs="Tahoma"/>
          <w:color w:val="333333"/>
          <w:kern w:val="0"/>
          <w:sz w:val="23"/>
          <w:szCs w:val="23"/>
        </w:rPr>
        <w:t>消息以</w:t>
      </w:r>
      <w:r w:rsidRPr="008706F6">
        <w:rPr>
          <w:rFonts w:ascii="Tahoma" w:eastAsia="宋体" w:hAnsi="Tahoma" w:cs="Tahoma"/>
          <w:color w:val="333333"/>
          <w:kern w:val="0"/>
          <w:sz w:val="23"/>
          <w:szCs w:val="23"/>
        </w:rPr>
        <w:t xml:space="preserve"> client hello </w:t>
      </w:r>
      <w:r w:rsidRPr="008706F6">
        <w:rPr>
          <w:rFonts w:ascii="Tahoma" w:eastAsia="宋体" w:hAnsi="Tahoma" w:cs="Tahoma"/>
          <w:color w:val="333333"/>
          <w:kern w:val="0"/>
          <w:sz w:val="23"/>
          <w:szCs w:val="23"/>
        </w:rPr>
        <w:t>中的</w:t>
      </w:r>
      <w:r w:rsidRPr="008706F6">
        <w:rPr>
          <w:rFonts w:ascii="Tahoma" w:eastAsia="宋体" w:hAnsi="Tahoma" w:cs="Tahoma"/>
          <w:color w:val="333333"/>
          <w:kern w:val="0"/>
          <w:sz w:val="23"/>
          <w:szCs w:val="23"/>
        </w:rPr>
        <w:t xml:space="preserve"> AEAD </w:t>
      </w:r>
      <w:r w:rsidRPr="008706F6">
        <w:rPr>
          <w:rFonts w:ascii="Tahoma" w:eastAsia="宋体" w:hAnsi="Tahoma" w:cs="Tahoma"/>
          <w:color w:val="333333"/>
          <w:kern w:val="0"/>
          <w:sz w:val="23"/>
          <w:szCs w:val="23"/>
        </w:rPr>
        <w:t>序列化和加密。密钥是以与连接的密钥相同的方式推导的（参考上面的</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密钥推导），除了</w:t>
      </w:r>
      <w:r w:rsidRPr="008706F6">
        <w:rPr>
          <w:rFonts w:ascii="Tahoma" w:eastAsia="宋体" w:hAnsi="Tahoma" w:cs="Tahoma"/>
          <w:color w:val="333333"/>
          <w:kern w:val="0"/>
          <w:sz w:val="23"/>
          <w:szCs w:val="23"/>
        </w:rPr>
        <w:t xml:space="preserve"> info </w:t>
      </w:r>
      <w:r w:rsidRPr="008706F6">
        <w:rPr>
          <w:rFonts w:ascii="Tahoma" w:eastAsia="宋体" w:hAnsi="Tahoma" w:cs="Tahoma"/>
          <w:color w:val="333333"/>
          <w:kern w:val="0"/>
          <w:sz w:val="23"/>
          <w:szCs w:val="23"/>
        </w:rPr>
        <w:t>使用标签</w:t>
      </w:r>
      <w:r w:rsidRPr="008706F6">
        <w:rPr>
          <w:rFonts w:ascii="Tahoma" w:eastAsia="宋体" w:hAnsi="Tahoma" w:cs="Tahoma"/>
          <w:color w:val="333333"/>
          <w:kern w:val="0"/>
          <w:sz w:val="23"/>
          <w:szCs w:val="23"/>
        </w:rPr>
        <w:t xml:space="preserve">“QUIC CETV </w:t>
      </w:r>
      <w:r w:rsidRPr="008706F6">
        <w:rPr>
          <w:rFonts w:ascii="Tahoma" w:eastAsia="宋体" w:hAnsi="Tahoma" w:cs="Tahoma"/>
          <w:color w:val="333333"/>
          <w:kern w:val="0"/>
          <w:sz w:val="23"/>
          <w:szCs w:val="23"/>
        </w:rPr>
        <w:t>块（</w:t>
      </w:r>
      <w:r w:rsidRPr="008706F6">
        <w:rPr>
          <w:rFonts w:ascii="Tahoma" w:eastAsia="宋体" w:hAnsi="Tahoma" w:cs="Tahoma"/>
          <w:color w:val="333333"/>
          <w:kern w:val="0"/>
          <w:sz w:val="23"/>
          <w:szCs w:val="23"/>
        </w:rPr>
        <w:t>QUIC CETV block</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。推导中所用的</w:t>
      </w:r>
      <w:r w:rsidRPr="008706F6">
        <w:rPr>
          <w:rFonts w:ascii="Tahoma" w:eastAsia="宋体" w:hAnsi="Tahoma" w:cs="Tahoma"/>
          <w:color w:val="333333"/>
          <w:kern w:val="0"/>
          <w:sz w:val="23"/>
          <w:szCs w:val="23"/>
        </w:rPr>
        <w:t xml:space="preserve"> client hello </w:t>
      </w:r>
      <w:r w:rsidRPr="008706F6">
        <w:rPr>
          <w:rFonts w:ascii="Tahoma" w:eastAsia="宋体" w:hAnsi="Tahoma" w:cs="Tahoma"/>
          <w:color w:val="333333"/>
          <w:kern w:val="0"/>
          <w:sz w:val="23"/>
          <w:szCs w:val="23"/>
        </w:rPr>
        <w:t>消息是无</w:t>
      </w:r>
      <w:r w:rsidRPr="008706F6">
        <w:rPr>
          <w:rFonts w:ascii="Tahoma" w:eastAsia="宋体" w:hAnsi="Tahoma" w:cs="Tahoma"/>
          <w:color w:val="333333"/>
          <w:kern w:val="0"/>
          <w:sz w:val="23"/>
          <w:szCs w:val="23"/>
        </w:rPr>
        <w:t xml:space="preserve"> CETV </w:t>
      </w:r>
      <w:r w:rsidRPr="008706F6">
        <w:rPr>
          <w:rFonts w:ascii="Tahoma" w:eastAsia="宋体" w:hAnsi="Tahoma" w:cs="Tahoma"/>
          <w:color w:val="333333"/>
          <w:kern w:val="0"/>
          <w:sz w:val="23"/>
          <w:szCs w:val="23"/>
        </w:rPr>
        <w:t>标记的</w:t>
      </w:r>
      <w:r w:rsidRPr="008706F6">
        <w:rPr>
          <w:rFonts w:ascii="Tahoma" w:eastAsia="宋体" w:hAnsi="Tahoma" w:cs="Tahoma"/>
          <w:color w:val="333333"/>
          <w:kern w:val="0"/>
          <w:sz w:val="23"/>
          <w:szCs w:val="23"/>
        </w:rPr>
        <w:t xml:space="preserve"> client hello</w:t>
      </w:r>
      <w:r w:rsidRPr="008706F6">
        <w:rPr>
          <w:rFonts w:ascii="Tahoma" w:eastAsia="宋体" w:hAnsi="Tahoma" w:cs="Tahoma"/>
          <w:color w:val="333333"/>
          <w:kern w:val="0"/>
          <w:sz w:val="23"/>
          <w:szCs w:val="23"/>
        </w:rPr>
        <w:t>。当随后推导连接密钥时，所使用的</w:t>
      </w:r>
      <w:r w:rsidRPr="008706F6">
        <w:rPr>
          <w:rFonts w:ascii="Tahoma" w:eastAsia="宋体" w:hAnsi="Tahoma" w:cs="Tahoma"/>
          <w:color w:val="333333"/>
          <w:kern w:val="0"/>
          <w:sz w:val="23"/>
          <w:szCs w:val="23"/>
        </w:rPr>
        <w:t xml:space="preserve"> client hello </w:t>
      </w:r>
      <w:r w:rsidRPr="008706F6">
        <w:rPr>
          <w:rFonts w:ascii="Tahoma" w:eastAsia="宋体" w:hAnsi="Tahoma" w:cs="Tahoma"/>
          <w:color w:val="333333"/>
          <w:kern w:val="0"/>
          <w:sz w:val="23"/>
          <w:szCs w:val="23"/>
        </w:rPr>
        <w:t>将包含</w:t>
      </w:r>
      <w:r w:rsidRPr="008706F6">
        <w:rPr>
          <w:rFonts w:ascii="Tahoma" w:eastAsia="宋体" w:hAnsi="Tahoma" w:cs="Tahoma"/>
          <w:color w:val="333333"/>
          <w:kern w:val="0"/>
          <w:sz w:val="23"/>
          <w:szCs w:val="23"/>
        </w:rPr>
        <w:t xml:space="preserve"> CETV </w:t>
      </w:r>
      <w:r w:rsidRPr="008706F6">
        <w:rPr>
          <w:rFonts w:ascii="Tahoma" w:eastAsia="宋体" w:hAnsi="Tahoma" w:cs="Tahoma"/>
          <w:color w:val="333333"/>
          <w:kern w:val="0"/>
          <w:sz w:val="23"/>
          <w:szCs w:val="23"/>
        </w:rPr>
        <w:t>标记。</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 xml:space="preserve">AEAD </w:t>
      </w:r>
      <w:r w:rsidRPr="008706F6">
        <w:rPr>
          <w:rFonts w:ascii="Tahoma" w:eastAsia="宋体" w:hAnsi="Tahoma" w:cs="Tahoma"/>
          <w:color w:val="333333"/>
          <w:kern w:val="0"/>
          <w:sz w:val="23"/>
          <w:szCs w:val="23"/>
        </w:rPr>
        <w:t>随机数总是</w:t>
      </w:r>
      <w:r w:rsidRPr="008706F6">
        <w:rPr>
          <w:rFonts w:ascii="Tahoma" w:eastAsia="宋体" w:hAnsi="Tahoma" w:cs="Tahoma"/>
          <w:color w:val="333333"/>
          <w:kern w:val="0"/>
          <w:sz w:val="23"/>
          <w:szCs w:val="23"/>
        </w:rPr>
        <w:t xml:space="preserve"> 0</w:t>
      </w:r>
      <w:r w:rsidRPr="008706F6">
        <w:rPr>
          <w:rFonts w:ascii="Tahoma" w:eastAsia="宋体" w:hAnsi="Tahoma" w:cs="Tahoma"/>
          <w:color w:val="333333"/>
          <w:kern w:val="0"/>
          <w:sz w:val="23"/>
          <w:szCs w:val="23"/>
        </w:rPr>
        <w:t>，它是安全的，这是因为只有一个消息曾以该密钥加密。</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通过对</w:t>
      </w:r>
      <w:r w:rsidRPr="008706F6">
        <w:rPr>
          <w:rFonts w:ascii="Tahoma" w:eastAsia="宋体" w:hAnsi="Tahoma" w:cs="Tahoma"/>
          <w:color w:val="333333"/>
          <w:kern w:val="0"/>
          <w:sz w:val="23"/>
          <w:szCs w:val="23"/>
        </w:rPr>
        <w:t xml:space="preserve"> CETV </w:t>
      </w:r>
      <w:r w:rsidRPr="008706F6">
        <w:rPr>
          <w:rFonts w:ascii="Tahoma" w:eastAsia="宋体" w:hAnsi="Tahoma" w:cs="Tahoma"/>
          <w:color w:val="333333"/>
          <w:kern w:val="0"/>
          <w:sz w:val="23"/>
          <w:szCs w:val="23"/>
        </w:rPr>
        <w:t>密钥推导中所使用的</w:t>
      </w:r>
      <w:r w:rsidRPr="008706F6">
        <w:rPr>
          <w:rFonts w:ascii="Tahoma" w:eastAsia="宋体" w:hAnsi="Tahoma" w:cs="Tahoma"/>
          <w:color w:val="333333"/>
          <w:kern w:val="0"/>
          <w:sz w:val="23"/>
          <w:szCs w:val="23"/>
        </w:rPr>
        <w:t xml:space="preserve"> HKDF </w:t>
      </w:r>
      <w:r w:rsidRPr="008706F6">
        <w:rPr>
          <w:rFonts w:ascii="Tahoma" w:eastAsia="宋体" w:hAnsi="Tahoma" w:cs="Tahoma"/>
          <w:b/>
          <w:bCs/>
          <w:color w:val="333333"/>
          <w:kern w:val="0"/>
          <w:sz w:val="23"/>
          <w:szCs w:val="23"/>
        </w:rPr>
        <w:t>info</w:t>
      </w:r>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输入签名，来完成对客户端证书和</w:t>
      </w:r>
      <w:r w:rsidRPr="008706F6">
        <w:rPr>
          <w:rFonts w:ascii="Tahoma" w:eastAsia="宋体" w:hAnsi="Tahoma" w:cs="Tahoma"/>
          <w:color w:val="333333"/>
          <w:kern w:val="0"/>
          <w:sz w:val="23"/>
          <w:szCs w:val="23"/>
        </w:rPr>
        <w:t xml:space="preserve"> ChannelID </w:t>
      </w:r>
      <w:r w:rsidRPr="008706F6">
        <w:rPr>
          <w:rFonts w:ascii="Tahoma" w:eastAsia="宋体" w:hAnsi="Tahoma" w:cs="Tahoma"/>
          <w:color w:val="333333"/>
          <w:kern w:val="0"/>
          <w:sz w:val="23"/>
          <w:szCs w:val="23"/>
        </w:rPr>
        <w:t>两者所需的私钥的拥有。</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 xml:space="preserve">CETV </w:t>
      </w:r>
      <w:r w:rsidRPr="008706F6">
        <w:rPr>
          <w:rFonts w:ascii="Tahoma" w:eastAsia="宋体" w:hAnsi="Tahoma" w:cs="Tahoma"/>
          <w:color w:val="333333"/>
          <w:kern w:val="0"/>
          <w:sz w:val="23"/>
          <w:szCs w:val="23"/>
        </w:rPr>
        <w:t>消息可以包含如下的标签：</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 xml:space="preserve">CIDK ChannelID </w:t>
      </w:r>
      <w:r w:rsidRPr="008706F6">
        <w:rPr>
          <w:rFonts w:ascii="Tahoma" w:eastAsia="宋体" w:hAnsi="Tahoma" w:cs="Tahoma"/>
          <w:color w:val="333333"/>
          <w:kern w:val="0"/>
          <w:sz w:val="23"/>
          <w:szCs w:val="23"/>
        </w:rPr>
        <w:t>密钥（</w:t>
      </w:r>
      <w:r w:rsidRPr="008706F6">
        <w:rPr>
          <w:rFonts w:ascii="Tahoma" w:eastAsia="宋体" w:hAnsi="Tahoma" w:cs="Tahoma"/>
          <w:color w:val="333333"/>
          <w:kern w:val="0"/>
          <w:sz w:val="23"/>
          <w:szCs w:val="23"/>
        </w:rPr>
        <w:t>ChannelID key</w:t>
      </w:r>
      <w:r w:rsidRPr="008706F6">
        <w:rPr>
          <w:rFonts w:ascii="Tahoma" w:eastAsia="宋体" w:hAnsi="Tahoma" w:cs="Tahoma"/>
          <w:color w:val="333333"/>
          <w:kern w:val="0"/>
          <w:sz w:val="23"/>
          <w:szCs w:val="23"/>
        </w:rPr>
        <w:t>）（可选的）：一个</w:t>
      </w:r>
      <w:r w:rsidRPr="008706F6">
        <w:rPr>
          <w:rFonts w:ascii="Tahoma" w:eastAsia="宋体" w:hAnsi="Tahoma" w:cs="Tahoma"/>
          <w:color w:val="333333"/>
          <w:kern w:val="0"/>
          <w:sz w:val="23"/>
          <w:szCs w:val="23"/>
        </w:rPr>
        <w:t xml:space="preserve"> 32</w:t>
      </w:r>
      <w:r w:rsidRPr="008706F6">
        <w:rPr>
          <w:rFonts w:ascii="Tahoma" w:eastAsia="宋体" w:hAnsi="Tahoma" w:cs="Tahoma"/>
          <w:color w:val="333333"/>
          <w:kern w:val="0"/>
          <w:sz w:val="23"/>
          <w:szCs w:val="23"/>
        </w:rPr>
        <w:t>字节对，大尾端数字，一起描述一个</w:t>
      </w:r>
      <w:r w:rsidRPr="008706F6">
        <w:rPr>
          <w:rFonts w:ascii="Tahoma" w:eastAsia="宋体" w:hAnsi="Tahoma" w:cs="Tahoma"/>
          <w:color w:val="333333"/>
          <w:kern w:val="0"/>
          <w:sz w:val="23"/>
          <w:szCs w:val="23"/>
        </w:rPr>
        <w:t xml:space="preserve"> (x, y) </w:t>
      </w:r>
      <w:r w:rsidRPr="008706F6">
        <w:rPr>
          <w:rFonts w:ascii="Tahoma" w:eastAsia="宋体" w:hAnsi="Tahoma" w:cs="Tahoma"/>
          <w:color w:val="333333"/>
          <w:kern w:val="0"/>
          <w:sz w:val="23"/>
          <w:szCs w:val="23"/>
        </w:rPr>
        <w:t>对。这是</w:t>
      </w:r>
      <w:r w:rsidRPr="008706F6">
        <w:rPr>
          <w:rFonts w:ascii="Tahoma" w:eastAsia="宋体" w:hAnsi="Tahoma" w:cs="Tahoma"/>
          <w:color w:val="333333"/>
          <w:kern w:val="0"/>
          <w:sz w:val="23"/>
          <w:szCs w:val="23"/>
        </w:rPr>
        <w:t xml:space="preserve"> P-256 </w:t>
      </w:r>
      <w:r w:rsidRPr="008706F6">
        <w:rPr>
          <w:rFonts w:ascii="Tahoma" w:eastAsia="宋体" w:hAnsi="Tahoma" w:cs="Tahoma"/>
          <w:color w:val="333333"/>
          <w:kern w:val="0"/>
          <w:sz w:val="23"/>
          <w:szCs w:val="23"/>
        </w:rPr>
        <w:t>曲线上的一个点和一个</w:t>
      </w:r>
      <w:r w:rsidRPr="008706F6">
        <w:rPr>
          <w:rFonts w:ascii="Tahoma" w:eastAsia="宋体" w:hAnsi="Tahoma" w:cs="Tahoma"/>
          <w:color w:val="333333"/>
          <w:kern w:val="0"/>
          <w:sz w:val="23"/>
          <w:szCs w:val="23"/>
        </w:rPr>
        <w:t xml:space="preserve"> ECDSA </w:t>
      </w:r>
      <w:r w:rsidRPr="008706F6">
        <w:rPr>
          <w:rFonts w:ascii="Tahoma" w:eastAsia="宋体" w:hAnsi="Tahoma" w:cs="Tahoma"/>
          <w:color w:val="333333"/>
          <w:kern w:val="0"/>
          <w:sz w:val="23"/>
          <w:szCs w:val="23"/>
        </w:rPr>
        <w:t>公钥。</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 xml:space="preserve">CIDS ChannelID </w:t>
      </w:r>
      <w:r w:rsidRPr="008706F6">
        <w:rPr>
          <w:rFonts w:ascii="Tahoma" w:eastAsia="宋体" w:hAnsi="Tahoma" w:cs="Tahoma"/>
          <w:color w:val="333333"/>
          <w:kern w:val="0"/>
          <w:sz w:val="23"/>
          <w:szCs w:val="23"/>
        </w:rPr>
        <w:t>签名（</w:t>
      </w:r>
      <w:r w:rsidRPr="008706F6">
        <w:rPr>
          <w:rFonts w:ascii="Tahoma" w:eastAsia="宋体" w:hAnsi="Tahoma" w:cs="Tahoma"/>
          <w:color w:val="333333"/>
          <w:kern w:val="0"/>
          <w:sz w:val="23"/>
          <w:szCs w:val="23"/>
        </w:rPr>
        <w:t>ChannelID signature</w:t>
      </w:r>
      <w:r w:rsidRPr="008706F6">
        <w:rPr>
          <w:rFonts w:ascii="Tahoma" w:eastAsia="宋体" w:hAnsi="Tahoma" w:cs="Tahoma"/>
          <w:color w:val="333333"/>
          <w:kern w:val="0"/>
          <w:sz w:val="23"/>
          <w:szCs w:val="23"/>
        </w:rPr>
        <w:t>）（可选的）：一个</w:t>
      </w:r>
      <w:r w:rsidRPr="008706F6">
        <w:rPr>
          <w:rFonts w:ascii="Tahoma" w:eastAsia="宋体" w:hAnsi="Tahoma" w:cs="Tahoma"/>
          <w:color w:val="333333"/>
          <w:kern w:val="0"/>
          <w:sz w:val="23"/>
          <w:szCs w:val="23"/>
        </w:rPr>
        <w:t xml:space="preserve"> 32</w:t>
      </w:r>
      <w:r w:rsidRPr="008706F6">
        <w:rPr>
          <w:rFonts w:ascii="Tahoma" w:eastAsia="宋体" w:hAnsi="Tahoma" w:cs="Tahoma"/>
          <w:color w:val="333333"/>
          <w:kern w:val="0"/>
          <w:sz w:val="23"/>
          <w:szCs w:val="23"/>
        </w:rPr>
        <w:t>字节对，大尾端数字，一起描述一个</w:t>
      </w:r>
      <w:r w:rsidRPr="008706F6">
        <w:rPr>
          <w:rFonts w:ascii="Tahoma" w:eastAsia="宋体" w:hAnsi="Tahoma" w:cs="Tahoma"/>
          <w:color w:val="333333"/>
          <w:kern w:val="0"/>
          <w:sz w:val="23"/>
          <w:szCs w:val="23"/>
        </w:rPr>
        <w:t xml:space="preserve"> HKDF </w:t>
      </w:r>
      <w:r w:rsidRPr="008706F6">
        <w:rPr>
          <w:rFonts w:ascii="Tahoma" w:eastAsia="宋体" w:hAnsi="Tahoma" w:cs="Tahoma"/>
          <w:color w:val="333333"/>
          <w:kern w:val="0"/>
          <w:sz w:val="23"/>
          <w:szCs w:val="23"/>
        </w:rPr>
        <w:t>输入的</w:t>
      </w:r>
      <w:r w:rsidRPr="008706F6">
        <w:rPr>
          <w:rFonts w:ascii="Tahoma" w:eastAsia="宋体" w:hAnsi="Tahoma" w:cs="Tahoma"/>
          <w:color w:val="333333"/>
          <w:kern w:val="0"/>
          <w:sz w:val="23"/>
          <w:szCs w:val="23"/>
        </w:rPr>
        <w:t xml:space="preserve"> ECDSA </w:t>
      </w:r>
      <w:r w:rsidRPr="008706F6">
        <w:rPr>
          <w:rFonts w:ascii="Tahoma" w:eastAsia="宋体" w:hAnsi="Tahoma" w:cs="Tahoma"/>
          <w:color w:val="333333"/>
          <w:kern w:val="0"/>
          <w:sz w:val="23"/>
          <w:szCs w:val="23"/>
        </w:rPr>
        <w:t>签名的</w:t>
      </w:r>
      <w:r w:rsidRPr="008706F6">
        <w:rPr>
          <w:rFonts w:ascii="Tahoma" w:eastAsia="宋体" w:hAnsi="Tahoma" w:cs="Tahoma"/>
          <w:color w:val="333333"/>
          <w:kern w:val="0"/>
          <w:sz w:val="23"/>
          <w:szCs w:val="23"/>
        </w:rPr>
        <w:t xml:space="preserve"> (r, s) </w:t>
      </w:r>
      <w:r w:rsidRPr="008706F6">
        <w:rPr>
          <w:rFonts w:ascii="Tahoma" w:eastAsia="宋体" w:hAnsi="Tahoma" w:cs="Tahoma"/>
          <w:color w:val="333333"/>
          <w:kern w:val="0"/>
          <w:sz w:val="23"/>
          <w:szCs w:val="23"/>
        </w:rPr>
        <w:t>对。</w:t>
      </w:r>
    </w:p>
    <w:p w:rsidR="008706F6" w:rsidRPr="008706F6" w:rsidRDefault="008706F6" w:rsidP="008706F6">
      <w:pPr>
        <w:widowControl/>
        <w:shd w:val="clear" w:color="auto" w:fill="FFFFFF"/>
        <w:outlineLvl w:val="0"/>
        <w:rPr>
          <w:rFonts w:ascii="Tahoma" w:eastAsia="宋体" w:hAnsi="Tahoma" w:cs="Tahoma"/>
          <w:b/>
          <w:bCs/>
          <w:color w:val="333333"/>
          <w:kern w:val="36"/>
          <w:sz w:val="48"/>
          <w:szCs w:val="48"/>
        </w:rPr>
      </w:pPr>
      <w:r w:rsidRPr="008706F6">
        <w:rPr>
          <w:rFonts w:ascii="Tahoma" w:eastAsia="宋体" w:hAnsi="Tahoma" w:cs="Tahoma"/>
          <w:b/>
          <w:bCs/>
          <w:color w:val="333333"/>
          <w:kern w:val="36"/>
          <w:sz w:val="48"/>
          <w:szCs w:val="48"/>
        </w:rPr>
        <w:t>证书压缩</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在</w:t>
      </w:r>
      <w:r w:rsidRPr="008706F6">
        <w:rPr>
          <w:rFonts w:ascii="Tahoma" w:eastAsia="宋体" w:hAnsi="Tahoma" w:cs="Tahoma"/>
          <w:color w:val="333333"/>
          <w:kern w:val="0"/>
          <w:sz w:val="23"/>
          <w:szCs w:val="23"/>
        </w:rPr>
        <w:t xml:space="preserve"> TLS </w:t>
      </w:r>
      <w:r w:rsidRPr="008706F6">
        <w:rPr>
          <w:rFonts w:ascii="Tahoma" w:eastAsia="宋体" w:hAnsi="Tahoma" w:cs="Tahoma"/>
          <w:color w:val="333333"/>
          <w:kern w:val="0"/>
          <w:sz w:val="23"/>
          <w:szCs w:val="23"/>
        </w:rPr>
        <w:t>中，证书链是无压缩传输的，并占用了完整握手中的绝大多数字节。在</w:t>
      </w:r>
      <w:r w:rsidRPr="008706F6">
        <w:rPr>
          <w:rFonts w:ascii="Tahoma" w:eastAsia="宋体" w:hAnsi="Tahoma" w:cs="Tahoma"/>
          <w:color w:val="333333"/>
          <w:kern w:val="0"/>
          <w:sz w:val="23"/>
          <w:szCs w:val="23"/>
        </w:rPr>
        <w:t xml:space="preserve"> QUIC </w:t>
      </w:r>
      <w:r w:rsidRPr="008706F6">
        <w:rPr>
          <w:rFonts w:ascii="Tahoma" w:eastAsia="宋体" w:hAnsi="Tahoma" w:cs="Tahoma"/>
          <w:color w:val="333333"/>
          <w:kern w:val="0"/>
          <w:sz w:val="23"/>
          <w:szCs w:val="23"/>
        </w:rPr>
        <w:t>中，我们希望能够通过压缩证书来避免一些往返。</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证书链是一系列的证书，就这一节的目的而言，是透明的字节串。叶子证书总是链中的第一个，且从不应该包含根</w:t>
      </w:r>
      <w:r w:rsidRPr="008706F6">
        <w:rPr>
          <w:rFonts w:ascii="Tahoma" w:eastAsia="宋体" w:hAnsi="Tahoma" w:cs="Tahoma"/>
          <w:color w:val="333333"/>
          <w:kern w:val="0"/>
          <w:sz w:val="23"/>
          <w:szCs w:val="23"/>
        </w:rPr>
        <w:t xml:space="preserve"> CA </w:t>
      </w:r>
      <w:r w:rsidRPr="008706F6">
        <w:rPr>
          <w:rFonts w:ascii="Tahoma" w:eastAsia="宋体" w:hAnsi="Tahoma" w:cs="Tahoma"/>
          <w:color w:val="333333"/>
          <w:kern w:val="0"/>
          <w:sz w:val="23"/>
          <w:szCs w:val="23"/>
        </w:rPr>
        <w:t>证书。</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lastRenderedPageBreak/>
        <w:t>当在一个拒绝消息的</w:t>
      </w:r>
      <w:r w:rsidRPr="008706F6">
        <w:rPr>
          <w:rFonts w:ascii="Tahoma" w:eastAsia="宋体" w:hAnsi="Tahoma" w:cs="Tahoma"/>
          <w:color w:val="333333"/>
          <w:kern w:val="0"/>
          <w:sz w:val="23"/>
          <w:szCs w:val="23"/>
        </w:rPr>
        <w:t xml:space="preserve"> CRT\xFF </w:t>
      </w:r>
      <w:r w:rsidRPr="008706F6">
        <w:rPr>
          <w:rFonts w:ascii="Tahoma" w:eastAsia="宋体" w:hAnsi="Tahoma" w:cs="Tahoma"/>
          <w:color w:val="333333"/>
          <w:kern w:val="0"/>
          <w:sz w:val="23"/>
          <w:szCs w:val="23"/>
        </w:rPr>
        <w:t>标签中序列化一个证书链的时候，服务器认为那些信息客户端已经有了。这些先验知识可以来自于两种方式：拥有一般中间证书，或者缓存了之前与相同服务器交互时的证书。</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前者表示为</w:t>
      </w:r>
      <w:r w:rsidRPr="008706F6">
        <w:rPr>
          <w:rFonts w:ascii="Tahoma" w:eastAsia="宋体" w:hAnsi="Tahoma" w:cs="Tahoma"/>
          <w:color w:val="333333"/>
          <w:kern w:val="0"/>
          <w:sz w:val="23"/>
          <w:szCs w:val="23"/>
        </w:rPr>
        <w:t xml:space="preserve"> client hello </w:t>
      </w:r>
      <w:r w:rsidRPr="008706F6">
        <w:rPr>
          <w:rFonts w:ascii="Tahoma" w:eastAsia="宋体" w:hAnsi="Tahoma" w:cs="Tahoma"/>
          <w:color w:val="333333"/>
          <w:kern w:val="0"/>
          <w:sz w:val="23"/>
          <w:szCs w:val="23"/>
        </w:rPr>
        <w:t>的</w:t>
      </w:r>
      <w:r w:rsidRPr="008706F6">
        <w:rPr>
          <w:rFonts w:ascii="Tahoma" w:eastAsia="宋体" w:hAnsi="Tahoma" w:cs="Tahoma"/>
          <w:color w:val="333333"/>
          <w:kern w:val="0"/>
          <w:sz w:val="23"/>
          <w:szCs w:val="23"/>
        </w:rPr>
        <w:t xml:space="preserve"> CCS </w:t>
      </w:r>
      <w:r w:rsidRPr="008706F6">
        <w:rPr>
          <w:rFonts w:ascii="Tahoma" w:eastAsia="宋体" w:hAnsi="Tahoma" w:cs="Tahoma"/>
          <w:color w:val="333333"/>
          <w:kern w:val="0"/>
          <w:sz w:val="23"/>
          <w:szCs w:val="23"/>
        </w:rPr>
        <w:t>标签中的一系列</w:t>
      </w:r>
      <w:r w:rsidRPr="008706F6">
        <w:rPr>
          <w:rFonts w:ascii="Tahoma" w:eastAsia="宋体" w:hAnsi="Tahoma" w:cs="Tahoma"/>
          <w:color w:val="333333"/>
          <w:kern w:val="0"/>
          <w:sz w:val="23"/>
          <w:szCs w:val="23"/>
        </w:rPr>
        <w:t xml:space="preserve"> 64-bit </w:t>
      </w:r>
      <w:hyperlink r:id="rId12" w:anchor="FNV-param" w:tgtFrame="_blank" w:history="1">
        <w:r w:rsidRPr="008706F6">
          <w:rPr>
            <w:rFonts w:ascii="Tahoma" w:eastAsia="宋体" w:hAnsi="Tahoma" w:cs="Tahoma"/>
            <w:color w:val="40759B"/>
            <w:kern w:val="0"/>
            <w:sz w:val="23"/>
            <w:szCs w:val="23"/>
          </w:rPr>
          <w:t>FNV-1a</w:t>
        </w:r>
      </w:hyperlink>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哈希值。如果客户端和服务器共享了至少一个一般证书集合，则可以简单地引用它们中存在的证书。</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缓存的证书表示</w:t>
      </w:r>
      <w:r w:rsidRPr="008706F6">
        <w:rPr>
          <w:rFonts w:ascii="Tahoma" w:eastAsia="宋体" w:hAnsi="Tahoma" w:cs="Tahoma"/>
          <w:color w:val="333333"/>
          <w:kern w:val="0"/>
          <w:sz w:val="23"/>
          <w:szCs w:val="23"/>
        </w:rPr>
        <w:t xml:space="preserve"> client hello </w:t>
      </w:r>
      <w:r w:rsidRPr="008706F6">
        <w:rPr>
          <w:rFonts w:ascii="Tahoma" w:eastAsia="宋体" w:hAnsi="Tahoma" w:cs="Tahoma"/>
          <w:color w:val="333333"/>
          <w:kern w:val="0"/>
          <w:sz w:val="23"/>
          <w:szCs w:val="23"/>
        </w:rPr>
        <w:t>的</w:t>
      </w:r>
      <w:r w:rsidRPr="008706F6">
        <w:rPr>
          <w:rFonts w:ascii="Tahoma" w:eastAsia="宋体" w:hAnsi="Tahoma" w:cs="Tahoma"/>
          <w:color w:val="333333"/>
          <w:kern w:val="0"/>
          <w:sz w:val="23"/>
          <w:szCs w:val="23"/>
        </w:rPr>
        <w:t xml:space="preserve"> CCRT </w:t>
      </w:r>
      <w:r w:rsidRPr="008706F6">
        <w:rPr>
          <w:rFonts w:ascii="Tahoma" w:eastAsia="宋体" w:hAnsi="Tahoma" w:cs="Tahoma"/>
          <w:color w:val="333333"/>
          <w:kern w:val="0"/>
          <w:sz w:val="23"/>
          <w:szCs w:val="23"/>
        </w:rPr>
        <w:t>标签中的</w:t>
      </w:r>
      <w:r w:rsidRPr="008706F6">
        <w:rPr>
          <w:rFonts w:ascii="Tahoma" w:eastAsia="宋体" w:hAnsi="Tahoma" w:cs="Tahoma"/>
          <w:color w:val="333333"/>
          <w:kern w:val="0"/>
          <w:sz w:val="23"/>
          <w:szCs w:val="23"/>
        </w:rPr>
        <w:t xml:space="preserve"> 64-bit </w:t>
      </w:r>
      <w:hyperlink r:id="rId13" w:anchor="FNV-param" w:tgtFrame="_blank" w:history="1">
        <w:r w:rsidRPr="008706F6">
          <w:rPr>
            <w:rFonts w:ascii="Tahoma" w:eastAsia="宋体" w:hAnsi="Tahoma" w:cs="Tahoma"/>
            <w:color w:val="40759B"/>
            <w:kern w:val="0"/>
            <w:sz w:val="23"/>
            <w:szCs w:val="23"/>
          </w:rPr>
          <w:t>FNV-1a</w:t>
        </w:r>
      </w:hyperlink>
      <w:r w:rsidRPr="008706F6">
        <w:rPr>
          <w:rFonts w:ascii="Tahoma" w:eastAsia="宋体" w:hAnsi="Tahoma" w:cs="Tahoma"/>
          <w:color w:val="333333"/>
          <w:kern w:val="0"/>
          <w:sz w:val="23"/>
          <w:szCs w:val="23"/>
        </w:rPr>
        <w:t> </w:t>
      </w:r>
      <w:r w:rsidRPr="008706F6">
        <w:rPr>
          <w:rFonts w:ascii="Tahoma" w:eastAsia="宋体" w:hAnsi="Tahoma" w:cs="Tahoma"/>
          <w:color w:val="333333"/>
          <w:kern w:val="0"/>
          <w:sz w:val="23"/>
          <w:szCs w:val="23"/>
        </w:rPr>
        <w:t>哈希值。如果任何一张依然在证书链中，则它们可由哈希值代替。</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任何剩余的证书以一个预共享的由前两个方法指定的证书和取自于</w:t>
      </w:r>
      <w:r w:rsidRPr="008706F6">
        <w:rPr>
          <w:rFonts w:ascii="Tahoma" w:eastAsia="宋体" w:hAnsi="Tahoma" w:cs="Tahoma"/>
          <w:color w:val="333333"/>
          <w:kern w:val="0"/>
          <w:sz w:val="23"/>
          <w:szCs w:val="23"/>
        </w:rPr>
        <w:t xml:space="preserve"> Alexa top 5000 </w:t>
      </w:r>
      <w:r w:rsidRPr="008706F6">
        <w:rPr>
          <w:rFonts w:ascii="Tahoma" w:eastAsia="宋体" w:hAnsi="Tahoma" w:cs="Tahoma"/>
          <w:color w:val="333333"/>
          <w:kern w:val="0"/>
          <w:sz w:val="23"/>
          <w:szCs w:val="23"/>
        </w:rPr>
        <w:t>的证书中的字符串组成的字典经</w:t>
      </w:r>
      <w:r w:rsidRPr="008706F6">
        <w:rPr>
          <w:rFonts w:ascii="Tahoma" w:eastAsia="宋体" w:hAnsi="Tahoma" w:cs="Tahoma"/>
          <w:color w:val="333333"/>
          <w:kern w:val="0"/>
          <w:sz w:val="23"/>
          <w:szCs w:val="23"/>
        </w:rPr>
        <w:t xml:space="preserve"> gzip </w:t>
      </w:r>
      <w:r w:rsidRPr="008706F6">
        <w:rPr>
          <w:rFonts w:ascii="Tahoma" w:eastAsia="宋体" w:hAnsi="Tahoma" w:cs="Tahoma"/>
          <w:color w:val="333333"/>
          <w:kern w:val="0"/>
          <w:sz w:val="23"/>
          <w:szCs w:val="23"/>
        </w:rPr>
        <w:t>压缩。</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具体的表示方式被放置在拒绝消息的</w:t>
      </w:r>
      <w:r w:rsidRPr="008706F6">
        <w:rPr>
          <w:rFonts w:ascii="Tahoma" w:eastAsia="宋体" w:hAnsi="Tahoma" w:cs="Tahoma"/>
          <w:color w:val="333333"/>
          <w:kern w:val="0"/>
          <w:sz w:val="23"/>
          <w:szCs w:val="23"/>
        </w:rPr>
        <w:t>CERT</w:t>
      </w:r>
      <w:r w:rsidRPr="008706F6">
        <w:rPr>
          <w:rFonts w:ascii="Tahoma" w:eastAsia="宋体" w:hAnsi="Tahoma" w:cs="Tahoma"/>
          <w:color w:val="333333"/>
          <w:kern w:val="0"/>
          <w:sz w:val="23"/>
          <w:szCs w:val="23"/>
        </w:rPr>
        <w:t>标签中，并具有以下</w:t>
      </w:r>
      <w:r w:rsidRPr="008706F6">
        <w:rPr>
          <w:rFonts w:ascii="Tahoma" w:eastAsia="宋体" w:hAnsi="Tahoma" w:cs="Tahoma"/>
          <w:color w:val="333333"/>
          <w:kern w:val="0"/>
          <w:sz w:val="23"/>
          <w:szCs w:val="23"/>
        </w:rPr>
        <w:t xml:space="preserve"> TLS </w:t>
      </w:r>
      <w:r w:rsidRPr="008706F6">
        <w:rPr>
          <w:rFonts w:ascii="Tahoma" w:eastAsia="宋体" w:hAnsi="Tahoma" w:cs="Tahoma"/>
          <w:color w:val="333333"/>
          <w:kern w:val="0"/>
          <w:sz w:val="23"/>
          <w:szCs w:val="23"/>
        </w:rPr>
        <w:t>表示风格中的</w:t>
      </w:r>
      <w:r w:rsidRPr="008706F6">
        <w:rPr>
          <w:rFonts w:ascii="Tahoma" w:eastAsia="宋体" w:hAnsi="Tahoma" w:cs="Tahoma"/>
          <w:color w:val="333333"/>
          <w:kern w:val="0"/>
          <w:sz w:val="23"/>
          <w:szCs w:val="23"/>
        </w:rPr>
        <w:t xml:space="preserve"> Cert </w:t>
      </w:r>
      <w:r w:rsidRPr="008706F6">
        <w:rPr>
          <w:rFonts w:ascii="Tahoma" w:eastAsia="宋体" w:hAnsi="Tahoma" w:cs="Tahoma"/>
          <w:color w:val="333333"/>
          <w:kern w:val="0"/>
          <w:sz w:val="23"/>
          <w:szCs w:val="23"/>
        </w:rPr>
        <w:t>结构格式：</w:t>
      </w:r>
    </w:p>
    <w:tbl>
      <w:tblPr>
        <w:tblW w:w="10995" w:type="dxa"/>
        <w:tblCellMar>
          <w:left w:w="0" w:type="dxa"/>
          <w:bottom w:w="150" w:type="dxa"/>
          <w:right w:w="0" w:type="dxa"/>
        </w:tblCellMar>
        <w:tblLook w:val="04A0" w:firstRow="1" w:lastRow="0" w:firstColumn="1" w:lastColumn="0" w:noHBand="0" w:noVBand="1"/>
      </w:tblPr>
      <w:tblGrid>
        <w:gridCol w:w="690"/>
        <w:gridCol w:w="10305"/>
      </w:tblGrid>
      <w:tr w:rsidR="008706F6" w:rsidRPr="008706F6" w:rsidTr="008706F6">
        <w:tc>
          <w:tcPr>
            <w:tcW w:w="0" w:type="auto"/>
            <w:tcBorders>
              <w:top w:val="nil"/>
              <w:left w:val="nil"/>
              <w:bottom w:val="nil"/>
              <w:right w:val="single" w:sz="6" w:space="0" w:color="E6E6E6"/>
            </w:tcBorders>
            <w:shd w:val="clear" w:color="auto" w:fill="F7F8F8"/>
            <w:tcMar>
              <w:top w:w="72" w:type="dxa"/>
              <w:left w:w="225" w:type="dxa"/>
              <w:bottom w:w="72" w:type="dxa"/>
              <w:right w:w="225" w:type="dxa"/>
            </w:tcMar>
            <w:hideMark/>
          </w:tcPr>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1</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2</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3</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4</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5</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6</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7</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8</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9</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10</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11</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12</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13</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14</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15</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16</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17</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18</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19</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AAAAA"/>
                <w:kern w:val="0"/>
                <w:sz w:val="20"/>
                <w:szCs w:val="20"/>
              </w:rPr>
            </w:pPr>
            <w:r w:rsidRPr="008706F6">
              <w:rPr>
                <w:rFonts w:ascii="Consolas" w:eastAsia="宋体" w:hAnsi="Consolas" w:cs="Consolas"/>
                <w:color w:val="AAAAAA"/>
                <w:kern w:val="0"/>
                <w:sz w:val="20"/>
                <w:szCs w:val="20"/>
              </w:rPr>
              <w:t>20</w:t>
            </w:r>
          </w:p>
        </w:tc>
        <w:tc>
          <w:tcPr>
            <w:tcW w:w="10305" w:type="dxa"/>
            <w:tcBorders>
              <w:top w:val="nil"/>
              <w:left w:val="nil"/>
              <w:bottom w:val="nil"/>
              <w:right w:val="nil"/>
            </w:tcBorders>
            <w:shd w:val="clear" w:color="auto" w:fill="auto"/>
            <w:tcMar>
              <w:top w:w="72" w:type="dxa"/>
              <w:left w:w="240" w:type="dxa"/>
              <w:bottom w:w="72" w:type="dxa"/>
              <w:right w:w="225" w:type="dxa"/>
            </w:tcMar>
            <w:hideMark/>
          </w:tcPr>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EC25EC"/>
                <w:kern w:val="0"/>
                <w:sz w:val="20"/>
                <w:szCs w:val="20"/>
              </w:rPr>
              <w:t>enum</w:t>
            </w:r>
            <w:r w:rsidRPr="008706F6">
              <w:rPr>
                <w:rFonts w:ascii="Consolas" w:eastAsia="宋体" w:hAnsi="Consolas" w:cs="Consolas"/>
                <w:color w:val="333333"/>
                <w:kern w:val="0"/>
                <w:sz w:val="20"/>
                <w:szCs w:val="20"/>
              </w:rPr>
              <w:t xml:space="preserve"> { </w:t>
            </w:r>
            <w:r w:rsidRPr="008706F6">
              <w:rPr>
                <w:rFonts w:ascii="Consolas" w:eastAsia="宋体" w:hAnsi="Consolas" w:cs="Consolas"/>
                <w:color w:val="888888"/>
                <w:kern w:val="0"/>
                <w:sz w:val="20"/>
                <w:szCs w:val="20"/>
              </w:rPr>
              <w:t>end_of_list</w:t>
            </w:r>
            <w:r w:rsidRPr="008706F6">
              <w:rPr>
                <w:rFonts w:ascii="Consolas" w:eastAsia="宋体" w:hAnsi="Consolas" w:cs="Consolas"/>
                <w:color w:val="333333"/>
                <w:kern w:val="0"/>
                <w:sz w:val="20"/>
                <w:szCs w:val="20"/>
              </w:rPr>
              <w:t xml:space="preserve">(0), </w:t>
            </w:r>
            <w:r w:rsidRPr="008706F6">
              <w:rPr>
                <w:rFonts w:ascii="Consolas" w:eastAsia="宋体" w:hAnsi="Consolas" w:cs="Consolas"/>
                <w:color w:val="888888"/>
                <w:kern w:val="0"/>
                <w:sz w:val="20"/>
                <w:szCs w:val="20"/>
              </w:rPr>
              <w:t>compressed</w:t>
            </w:r>
            <w:r w:rsidRPr="008706F6">
              <w:rPr>
                <w:rFonts w:ascii="Consolas" w:eastAsia="宋体" w:hAnsi="Consolas" w:cs="Consolas"/>
                <w:color w:val="333333"/>
                <w:kern w:val="0"/>
                <w:sz w:val="20"/>
                <w:szCs w:val="20"/>
              </w:rPr>
              <w:t xml:space="preserve">(1), </w:t>
            </w:r>
            <w:r w:rsidRPr="008706F6">
              <w:rPr>
                <w:rFonts w:ascii="Consolas" w:eastAsia="宋体" w:hAnsi="Consolas" w:cs="Consolas"/>
                <w:color w:val="888888"/>
                <w:kern w:val="0"/>
                <w:sz w:val="20"/>
                <w:szCs w:val="20"/>
              </w:rPr>
              <w:t>cached</w:t>
            </w:r>
            <w:r w:rsidRPr="008706F6">
              <w:rPr>
                <w:rFonts w:ascii="Consolas" w:eastAsia="宋体" w:hAnsi="Consolas" w:cs="Consolas"/>
                <w:color w:val="333333"/>
                <w:kern w:val="0"/>
                <w:sz w:val="20"/>
                <w:szCs w:val="20"/>
              </w:rPr>
              <w:t xml:space="preserve">(2), </w:t>
            </w:r>
            <w:r w:rsidRPr="008706F6">
              <w:rPr>
                <w:rFonts w:ascii="Consolas" w:eastAsia="宋体" w:hAnsi="Consolas" w:cs="Consolas"/>
                <w:color w:val="888888"/>
                <w:kern w:val="0"/>
                <w:sz w:val="20"/>
                <w:szCs w:val="20"/>
              </w:rPr>
              <w:t>common</w:t>
            </w:r>
            <w:r w:rsidRPr="008706F6">
              <w:rPr>
                <w:rFonts w:ascii="Consolas" w:eastAsia="宋体" w:hAnsi="Consolas" w:cs="Consolas"/>
                <w:color w:val="333333"/>
                <w:kern w:val="0"/>
                <w:sz w:val="20"/>
                <w:szCs w:val="20"/>
              </w:rPr>
              <w:t xml:space="preserve">(3) } </w:t>
            </w:r>
            <w:r w:rsidRPr="008706F6">
              <w:rPr>
                <w:rFonts w:ascii="Consolas" w:eastAsia="宋体" w:hAnsi="Consolas" w:cs="Consolas"/>
                <w:color w:val="888888"/>
                <w:kern w:val="0"/>
                <w:sz w:val="20"/>
                <w:szCs w:val="20"/>
              </w:rPr>
              <w:t>EntryType</w:t>
            </w:r>
            <w:r w:rsidRPr="008706F6">
              <w:rPr>
                <w:rFonts w:ascii="Consolas" w:eastAsia="宋体" w:hAnsi="Consolas" w:cs="Consolas"/>
                <w:color w:val="333333"/>
                <w:kern w:val="0"/>
                <w:sz w:val="20"/>
                <w:szCs w:val="20"/>
              </w:rPr>
              <w:t>;</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EC25EC"/>
                <w:kern w:val="0"/>
                <w:sz w:val="20"/>
                <w:szCs w:val="20"/>
              </w:rPr>
              <w:t>struct</w:t>
            </w:r>
            <w:r w:rsidRPr="008706F6">
              <w:rPr>
                <w:rFonts w:ascii="Consolas" w:eastAsia="宋体" w:hAnsi="Consolas" w:cs="Consolas"/>
                <w:color w:val="333333"/>
                <w:kern w:val="0"/>
                <w:sz w:val="20"/>
                <w:szCs w:val="20"/>
              </w:rPr>
              <w:t xml:space="preserve"> {</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333333"/>
                <w:kern w:val="0"/>
                <w:sz w:val="20"/>
                <w:szCs w:val="20"/>
              </w:rPr>
              <w:t xml:space="preserve">  EntryType </w:t>
            </w:r>
            <w:r w:rsidRPr="008706F6">
              <w:rPr>
                <w:rFonts w:ascii="Consolas" w:eastAsia="宋体" w:hAnsi="Consolas" w:cs="Consolas"/>
                <w:color w:val="EC25EC"/>
                <w:kern w:val="0"/>
                <w:sz w:val="20"/>
                <w:szCs w:val="20"/>
              </w:rPr>
              <w:t>type</w:t>
            </w:r>
            <w:r w:rsidRPr="008706F6">
              <w:rPr>
                <w:rFonts w:ascii="Consolas" w:eastAsia="宋体" w:hAnsi="Consolas" w:cs="Consolas"/>
                <w:color w:val="333333"/>
                <w:kern w:val="0"/>
                <w:sz w:val="20"/>
                <w:szCs w:val="20"/>
              </w:rPr>
              <w:t>;</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333333"/>
                <w:kern w:val="0"/>
                <w:sz w:val="20"/>
                <w:szCs w:val="20"/>
              </w:rPr>
              <w:t xml:space="preserve">  select (</w:t>
            </w:r>
            <w:r w:rsidRPr="008706F6">
              <w:rPr>
                <w:rFonts w:ascii="Consolas" w:eastAsia="宋体" w:hAnsi="Consolas" w:cs="Consolas"/>
                <w:color w:val="EC25EC"/>
                <w:kern w:val="0"/>
                <w:sz w:val="20"/>
                <w:szCs w:val="20"/>
              </w:rPr>
              <w:t>type</w:t>
            </w:r>
            <w:r w:rsidRPr="008706F6">
              <w:rPr>
                <w:rFonts w:ascii="Consolas" w:eastAsia="宋体" w:hAnsi="Consolas" w:cs="Consolas"/>
                <w:color w:val="333333"/>
                <w:kern w:val="0"/>
                <w:sz w:val="20"/>
                <w:szCs w:val="20"/>
              </w:rPr>
              <w:t>) {</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333333"/>
                <w:kern w:val="0"/>
                <w:sz w:val="20"/>
                <w:szCs w:val="20"/>
              </w:rPr>
              <w:t xml:space="preserve">    </w:t>
            </w:r>
            <w:r w:rsidRPr="008706F6">
              <w:rPr>
                <w:rFonts w:ascii="Consolas" w:eastAsia="宋体" w:hAnsi="Consolas" w:cs="Consolas"/>
                <w:color w:val="EC25EC"/>
                <w:kern w:val="0"/>
                <w:sz w:val="20"/>
                <w:szCs w:val="20"/>
              </w:rPr>
              <w:t>case</w:t>
            </w:r>
            <w:r w:rsidRPr="008706F6">
              <w:rPr>
                <w:rFonts w:ascii="Consolas" w:eastAsia="宋体" w:hAnsi="Consolas" w:cs="Consolas"/>
                <w:color w:val="333333"/>
                <w:kern w:val="0"/>
                <w:sz w:val="20"/>
                <w:szCs w:val="20"/>
              </w:rPr>
              <w:t xml:space="preserve"> compressed:</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333333"/>
                <w:kern w:val="0"/>
                <w:sz w:val="20"/>
                <w:szCs w:val="20"/>
              </w:rPr>
              <w:t xml:space="preserve">      // nothing</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333333"/>
                <w:kern w:val="0"/>
                <w:sz w:val="20"/>
                <w:szCs w:val="20"/>
              </w:rPr>
              <w:t xml:space="preserve">    case cached:</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333333"/>
                <w:kern w:val="0"/>
                <w:sz w:val="20"/>
                <w:szCs w:val="20"/>
              </w:rPr>
              <w:t xml:space="preserve">      opaque hash[8];</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333333"/>
                <w:kern w:val="0"/>
                <w:sz w:val="20"/>
                <w:szCs w:val="20"/>
              </w:rPr>
              <w:t xml:space="preserve">    case common:</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333333"/>
                <w:kern w:val="0"/>
                <w:sz w:val="20"/>
                <w:szCs w:val="20"/>
              </w:rPr>
              <w:t xml:space="preserve">      opaque set_hash[8];</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333333"/>
                <w:kern w:val="0"/>
                <w:sz w:val="20"/>
                <w:szCs w:val="20"/>
              </w:rPr>
              <w:t xml:space="preserve">      uint32 index;</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333333"/>
                <w:kern w:val="0"/>
                <w:sz w:val="20"/>
                <w:szCs w:val="20"/>
              </w:rPr>
              <w:t xml:space="preserve">  }</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333333"/>
                <w:kern w:val="0"/>
                <w:sz w:val="20"/>
                <w:szCs w:val="20"/>
              </w:rPr>
              <w:t>} Entry;</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333333"/>
                <w:kern w:val="0"/>
                <w:sz w:val="20"/>
                <w:szCs w:val="20"/>
              </w:rPr>
              <w:t>struct {</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333333"/>
                <w:kern w:val="0"/>
                <w:sz w:val="20"/>
                <w:szCs w:val="20"/>
              </w:rPr>
              <w:t xml:space="preserve">  Entry entries[];</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333333"/>
                <w:kern w:val="0"/>
                <w:sz w:val="20"/>
                <w:szCs w:val="20"/>
              </w:rPr>
              <w:t xml:space="preserve">  uint32 uncompressed_length;</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333333"/>
                <w:kern w:val="0"/>
                <w:sz w:val="20"/>
                <w:szCs w:val="20"/>
              </w:rPr>
              <w:t xml:space="preserve">  opaque gzip_data[];</w:t>
            </w:r>
          </w:p>
          <w:p w:rsidR="008706F6" w:rsidRPr="008706F6" w:rsidRDefault="008706F6" w:rsidP="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8706F6">
              <w:rPr>
                <w:rFonts w:ascii="Consolas" w:eastAsia="宋体" w:hAnsi="Consolas" w:cs="Consolas"/>
                <w:color w:val="333333"/>
                <w:kern w:val="0"/>
                <w:sz w:val="20"/>
                <w:szCs w:val="20"/>
              </w:rPr>
              <w:t>} Certs;</w:t>
            </w:r>
          </w:p>
        </w:tc>
      </w:tr>
    </w:tbl>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（回忆一下，</w:t>
      </w:r>
      <w:r w:rsidRPr="008706F6">
        <w:rPr>
          <w:rFonts w:ascii="Tahoma" w:eastAsia="宋体" w:hAnsi="Tahoma" w:cs="Tahoma"/>
          <w:color w:val="333333"/>
          <w:kern w:val="0"/>
          <w:sz w:val="23"/>
          <w:szCs w:val="23"/>
        </w:rPr>
        <w:t xml:space="preserve">QUIC </w:t>
      </w:r>
      <w:r w:rsidRPr="008706F6">
        <w:rPr>
          <w:rFonts w:ascii="Tahoma" w:eastAsia="宋体" w:hAnsi="Tahoma" w:cs="Tahoma"/>
          <w:color w:val="333333"/>
          <w:kern w:val="0"/>
          <w:sz w:val="23"/>
          <w:szCs w:val="23"/>
        </w:rPr>
        <w:t>中的数字是小尾端的。）</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 xml:space="preserve">entries </w:t>
      </w:r>
      <w:r w:rsidRPr="008706F6">
        <w:rPr>
          <w:rFonts w:ascii="Tahoma" w:eastAsia="宋体" w:hAnsi="Tahoma" w:cs="Tahoma"/>
          <w:color w:val="333333"/>
          <w:kern w:val="0"/>
          <w:sz w:val="23"/>
          <w:szCs w:val="23"/>
        </w:rPr>
        <w:t>列表以一个类型为</w:t>
      </w:r>
      <w:r w:rsidRPr="008706F6">
        <w:rPr>
          <w:rFonts w:ascii="Tahoma" w:eastAsia="宋体" w:hAnsi="Tahoma" w:cs="Tahoma"/>
          <w:color w:val="333333"/>
          <w:kern w:val="0"/>
          <w:sz w:val="23"/>
          <w:szCs w:val="23"/>
        </w:rPr>
        <w:t xml:space="preserve"> end_of_list </w:t>
      </w:r>
      <w:r w:rsidRPr="008706F6">
        <w:rPr>
          <w:rFonts w:ascii="Tahoma" w:eastAsia="宋体" w:hAnsi="Tahoma" w:cs="Tahoma"/>
          <w:color w:val="333333"/>
          <w:kern w:val="0"/>
          <w:sz w:val="23"/>
          <w:szCs w:val="23"/>
        </w:rPr>
        <w:t>的</w:t>
      </w:r>
      <w:r w:rsidRPr="008706F6">
        <w:rPr>
          <w:rFonts w:ascii="Tahoma" w:eastAsia="宋体" w:hAnsi="Tahoma" w:cs="Tahoma"/>
          <w:color w:val="333333"/>
          <w:kern w:val="0"/>
          <w:sz w:val="23"/>
          <w:szCs w:val="23"/>
        </w:rPr>
        <w:t xml:space="preserve"> Entry </w:t>
      </w:r>
      <w:r w:rsidRPr="008706F6">
        <w:rPr>
          <w:rFonts w:ascii="Tahoma" w:eastAsia="宋体" w:hAnsi="Tahoma" w:cs="Tahoma"/>
          <w:color w:val="333333"/>
          <w:kern w:val="0"/>
          <w:sz w:val="23"/>
          <w:szCs w:val="23"/>
        </w:rPr>
        <w:t>结束，而不是</w:t>
      </w:r>
      <w:r w:rsidRPr="008706F6">
        <w:rPr>
          <w:rFonts w:ascii="Tahoma" w:eastAsia="宋体" w:hAnsi="Tahoma" w:cs="Tahoma"/>
          <w:color w:val="333333"/>
          <w:kern w:val="0"/>
          <w:sz w:val="23"/>
          <w:szCs w:val="23"/>
        </w:rPr>
        <w:br/>
        <w:t xml:space="preserve">TLS </w:t>
      </w:r>
      <w:r w:rsidRPr="008706F6">
        <w:rPr>
          <w:rFonts w:ascii="Tahoma" w:eastAsia="宋体" w:hAnsi="Tahoma" w:cs="Tahoma"/>
          <w:color w:val="333333"/>
          <w:kern w:val="0"/>
          <w:sz w:val="23"/>
          <w:szCs w:val="23"/>
        </w:rPr>
        <w:t>中常见的长度前缀。</w:t>
      </w:r>
      <w:r w:rsidRPr="008706F6">
        <w:rPr>
          <w:rFonts w:ascii="Tahoma" w:eastAsia="宋体" w:hAnsi="Tahoma" w:cs="Tahoma"/>
          <w:color w:val="333333"/>
          <w:kern w:val="0"/>
          <w:sz w:val="23"/>
          <w:szCs w:val="23"/>
        </w:rPr>
        <w:t xml:space="preserve">gzip_data </w:t>
      </w:r>
      <w:r w:rsidRPr="008706F6">
        <w:rPr>
          <w:rFonts w:ascii="Tahoma" w:eastAsia="宋体" w:hAnsi="Tahoma" w:cs="Tahoma"/>
          <w:color w:val="333333"/>
          <w:kern w:val="0"/>
          <w:sz w:val="23"/>
          <w:szCs w:val="23"/>
        </w:rPr>
        <w:t>扩展到值的末尾。</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lastRenderedPageBreak/>
        <w:t>gzip</w:t>
      </w:r>
      <w:r w:rsidRPr="008706F6">
        <w:rPr>
          <w:rFonts w:ascii="Tahoma" w:eastAsia="宋体" w:hAnsi="Tahoma" w:cs="Tahoma"/>
          <w:color w:val="333333"/>
          <w:kern w:val="0"/>
          <w:sz w:val="23"/>
          <w:szCs w:val="23"/>
        </w:rPr>
        <w:t>，预共享字典包含类型为</w:t>
      </w:r>
      <w:r w:rsidRPr="008706F6">
        <w:rPr>
          <w:rFonts w:ascii="Tahoma" w:eastAsia="宋体" w:hAnsi="Tahoma" w:cs="Tahoma"/>
          <w:color w:val="333333"/>
          <w:kern w:val="0"/>
          <w:sz w:val="23"/>
          <w:szCs w:val="23"/>
        </w:rPr>
        <w:t xml:space="preserve"> compressed </w:t>
      </w:r>
      <w:r w:rsidRPr="008706F6">
        <w:rPr>
          <w:rFonts w:ascii="Tahoma" w:eastAsia="宋体" w:hAnsi="Tahoma" w:cs="Tahoma"/>
          <w:color w:val="333333"/>
          <w:kern w:val="0"/>
          <w:sz w:val="23"/>
          <w:szCs w:val="23"/>
        </w:rPr>
        <w:t>或</w:t>
      </w:r>
      <w:r w:rsidRPr="008706F6">
        <w:rPr>
          <w:rFonts w:ascii="Tahoma" w:eastAsia="宋体" w:hAnsi="Tahoma" w:cs="Tahoma"/>
          <w:color w:val="333333"/>
          <w:kern w:val="0"/>
          <w:sz w:val="23"/>
          <w:szCs w:val="23"/>
        </w:rPr>
        <w:t xml:space="preserve"> cached </w:t>
      </w:r>
      <w:r w:rsidRPr="008706F6">
        <w:rPr>
          <w:rFonts w:ascii="Tahoma" w:eastAsia="宋体" w:hAnsi="Tahoma" w:cs="Tahoma"/>
          <w:color w:val="333333"/>
          <w:kern w:val="0"/>
          <w:sz w:val="23"/>
          <w:szCs w:val="23"/>
        </w:rPr>
        <w:t>的证书，以相反的顺序连接，其后是此处未提供的</w:t>
      </w:r>
      <w:r w:rsidRPr="008706F6">
        <w:rPr>
          <w:rFonts w:ascii="Tahoma" w:eastAsia="宋体" w:hAnsi="Tahoma" w:cs="Tahoma"/>
          <w:color w:val="333333"/>
          <w:kern w:val="0"/>
          <w:sz w:val="23"/>
          <w:szCs w:val="23"/>
        </w:rPr>
        <w:t xml:space="preserve"> </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 xml:space="preserve">1500 </w:t>
      </w:r>
      <w:r w:rsidRPr="008706F6">
        <w:rPr>
          <w:rFonts w:ascii="Tahoma" w:eastAsia="宋体" w:hAnsi="Tahoma" w:cs="Tahoma"/>
          <w:color w:val="333333"/>
          <w:kern w:val="0"/>
          <w:sz w:val="23"/>
          <w:szCs w:val="23"/>
        </w:rPr>
        <w:t>个字节的公共子字符串。</w:t>
      </w:r>
    </w:p>
    <w:p w:rsidR="008706F6" w:rsidRPr="008706F6" w:rsidRDefault="008706F6" w:rsidP="008706F6">
      <w:pPr>
        <w:widowControl/>
        <w:shd w:val="clear" w:color="auto" w:fill="FFFFFF"/>
        <w:outlineLvl w:val="0"/>
        <w:rPr>
          <w:rFonts w:ascii="Tahoma" w:eastAsia="宋体" w:hAnsi="Tahoma" w:cs="Tahoma"/>
          <w:b/>
          <w:bCs/>
          <w:color w:val="333333"/>
          <w:kern w:val="36"/>
          <w:sz w:val="48"/>
          <w:szCs w:val="48"/>
        </w:rPr>
      </w:pPr>
      <w:r w:rsidRPr="008706F6">
        <w:rPr>
          <w:rFonts w:ascii="Tahoma" w:eastAsia="宋体" w:hAnsi="Tahoma" w:cs="Tahoma"/>
          <w:b/>
          <w:bCs/>
          <w:color w:val="333333"/>
          <w:kern w:val="36"/>
          <w:sz w:val="48"/>
          <w:szCs w:val="48"/>
        </w:rPr>
        <w:t>未来方向</w:t>
      </w:r>
    </w:p>
    <w:p w:rsidR="008706F6" w:rsidRPr="008706F6" w:rsidRDefault="008706F6" w:rsidP="008706F6">
      <w:pPr>
        <w:widowControl/>
        <w:numPr>
          <w:ilvl w:val="0"/>
          <w:numId w:val="16"/>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 xml:space="preserve">ChannelID </w:t>
      </w:r>
      <w:r w:rsidRPr="008706F6">
        <w:rPr>
          <w:rFonts w:ascii="Tahoma" w:eastAsia="宋体" w:hAnsi="Tahoma" w:cs="Tahoma"/>
          <w:color w:val="333333"/>
          <w:kern w:val="0"/>
          <w:sz w:val="23"/>
          <w:szCs w:val="23"/>
        </w:rPr>
        <w:t>非常有可能从协议层中移除，相反，加密握手将产生可以在较高层签名的通道绑定值。</w:t>
      </w:r>
    </w:p>
    <w:p w:rsidR="008706F6" w:rsidRPr="008706F6" w:rsidRDefault="008706F6" w:rsidP="008706F6">
      <w:pPr>
        <w:widowControl/>
        <w:numPr>
          <w:ilvl w:val="0"/>
          <w:numId w:val="16"/>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 xml:space="preserve">Trevor Perrin </w:t>
      </w:r>
      <w:r w:rsidRPr="008706F6">
        <w:rPr>
          <w:rFonts w:ascii="Tahoma" w:eastAsia="宋体" w:hAnsi="Tahoma" w:cs="Tahoma"/>
          <w:color w:val="333333"/>
          <w:kern w:val="0"/>
          <w:sz w:val="23"/>
          <w:szCs w:val="23"/>
        </w:rPr>
        <w:t>已经指出，服务器可以返回一个加密票证，其中包含客户端可以在未来的连接中回显给服务器的</w:t>
      </w:r>
      <w:r w:rsidRPr="008706F6">
        <w:rPr>
          <w:rFonts w:ascii="Tahoma" w:eastAsia="宋体" w:hAnsi="Tahoma" w:cs="Tahoma"/>
          <w:color w:val="333333"/>
          <w:kern w:val="0"/>
          <w:sz w:val="23"/>
          <w:szCs w:val="23"/>
        </w:rPr>
        <w:t xml:space="preserve"> Hash (</w:t>
      </w:r>
      <w:r w:rsidRPr="008706F6">
        <w:rPr>
          <w:rFonts w:ascii="Tahoma" w:eastAsia="宋体" w:hAnsi="Tahoma" w:cs="Tahoma"/>
          <w:color w:val="333333"/>
          <w:kern w:val="0"/>
          <w:sz w:val="23"/>
          <w:szCs w:val="23"/>
        </w:rPr>
        <w:t>前向安全保密</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。对于那些握手，这将节省一次</w:t>
      </w:r>
      <w:r w:rsidRPr="008706F6">
        <w:rPr>
          <w:rFonts w:ascii="Tahoma" w:eastAsia="宋体" w:hAnsi="Tahoma" w:cs="Tahoma"/>
          <w:color w:val="333333"/>
          <w:kern w:val="0"/>
          <w:sz w:val="23"/>
          <w:szCs w:val="23"/>
        </w:rPr>
        <w:t xml:space="preserve"> Diffie-Hellman </w:t>
      </w:r>
      <w:r w:rsidRPr="008706F6">
        <w:rPr>
          <w:rFonts w:ascii="Tahoma" w:eastAsia="宋体" w:hAnsi="Tahoma" w:cs="Tahoma"/>
          <w:color w:val="333333"/>
          <w:kern w:val="0"/>
          <w:sz w:val="23"/>
          <w:szCs w:val="23"/>
        </w:rPr>
        <w:t>操作。</w:t>
      </w:r>
    </w:p>
    <w:p w:rsidR="008706F6" w:rsidRPr="008706F6" w:rsidRDefault="008706F6" w:rsidP="008706F6">
      <w:pPr>
        <w:widowControl/>
        <w:numPr>
          <w:ilvl w:val="0"/>
          <w:numId w:val="16"/>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服务器应该能够向客户端指示，它们应该在发送应用数据之前等待直到前向安全密钥建立。</w:t>
      </w:r>
    </w:p>
    <w:p w:rsidR="008706F6" w:rsidRPr="008706F6" w:rsidRDefault="008706F6" w:rsidP="008706F6">
      <w:pPr>
        <w:widowControl/>
        <w:numPr>
          <w:ilvl w:val="0"/>
          <w:numId w:val="16"/>
        </w:numPr>
        <w:shd w:val="clear" w:color="auto" w:fill="FFFFFF"/>
        <w:spacing w:line="398" w:lineRule="atLeast"/>
        <w:ind w:left="240" w:right="240"/>
        <w:rPr>
          <w:rFonts w:ascii="Tahoma" w:eastAsia="宋体" w:hAnsi="Tahoma" w:cs="Tahoma"/>
          <w:color w:val="333333"/>
          <w:kern w:val="0"/>
          <w:sz w:val="23"/>
          <w:szCs w:val="23"/>
        </w:rPr>
      </w:pPr>
      <w:r w:rsidRPr="008706F6">
        <w:rPr>
          <w:rFonts w:ascii="Tahoma" w:eastAsia="宋体" w:hAnsi="Tahoma" w:cs="Tahoma"/>
          <w:color w:val="333333"/>
          <w:kern w:val="0"/>
          <w:sz w:val="23"/>
          <w:szCs w:val="23"/>
        </w:rPr>
        <w:t>为了避免</w:t>
      </w:r>
      <w:r w:rsidRPr="008706F6">
        <w:rPr>
          <w:rFonts w:ascii="Tahoma" w:eastAsia="宋体" w:hAnsi="Tahoma" w:cs="Tahoma"/>
          <w:color w:val="333333"/>
          <w:kern w:val="0"/>
          <w:sz w:val="23"/>
          <w:szCs w:val="23"/>
        </w:rPr>
        <w:t xml:space="preserve"> server hello </w:t>
      </w:r>
      <w:r w:rsidRPr="008706F6">
        <w:rPr>
          <w:rFonts w:ascii="Tahoma" w:eastAsia="宋体" w:hAnsi="Tahoma" w:cs="Tahoma"/>
          <w:color w:val="333333"/>
          <w:kern w:val="0"/>
          <w:sz w:val="23"/>
          <w:szCs w:val="23"/>
        </w:rPr>
        <w:t>包造成的队首阻塞，服务器可以避免发送前向安全数据，直到客户端确认接收到</w:t>
      </w:r>
      <w:r w:rsidRPr="008706F6">
        <w:rPr>
          <w:rFonts w:ascii="Tahoma" w:eastAsia="宋体" w:hAnsi="Tahoma" w:cs="Tahoma"/>
          <w:color w:val="333333"/>
          <w:kern w:val="0"/>
          <w:sz w:val="23"/>
          <w:szCs w:val="23"/>
        </w:rPr>
        <w:t xml:space="preserve"> server hello</w:t>
      </w:r>
      <w:r w:rsidRPr="008706F6">
        <w:rPr>
          <w:rFonts w:ascii="Tahoma" w:eastAsia="宋体" w:hAnsi="Tahoma" w:cs="Tahoma"/>
          <w:color w:val="333333"/>
          <w:kern w:val="0"/>
          <w:sz w:val="23"/>
          <w:szCs w:val="23"/>
        </w:rPr>
        <w:t>。（比如：通过自身发送前向安全包。）</w:t>
      </w:r>
    </w:p>
    <w:p w:rsidR="008706F6" w:rsidRPr="008706F6" w:rsidRDefault="008706F6" w:rsidP="008706F6">
      <w:pPr>
        <w:widowControl/>
        <w:shd w:val="clear" w:color="auto" w:fill="FFFFFF"/>
        <w:outlineLvl w:val="0"/>
        <w:rPr>
          <w:rFonts w:ascii="Tahoma" w:eastAsia="宋体" w:hAnsi="Tahoma" w:cs="Tahoma"/>
          <w:b/>
          <w:bCs/>
          <w:color w:val="333333"/>
          <w:kern w:val="36"/>
          <w:sz w:val="48"/>
          <w:szCs w:val="48"/>
        </w:rPr>
      </w:pPr>
      <w:r w:rsidRPr="008706F6">
        <w:rPr>
          <w:rFonts w:ascii="Tahoma" w:eastAsia="宋体" w:hAnsi="Tahoma" w:cs="Tahoma"/>
          <w:b/>
          <w:bCs/>
          <w:color w:val="333333"/>
          <w:kern w:val="36"/>
          <w:sz w:val="48"/>
          <w:szCs w:val="48"/>
        </w:rPr>
        <w:t>感谢</w:t>
      </w:r>
    </w:p>
    <w:p w:rsidR="008706F6" w:rsidRPr="008706F6" w:rsidRDefault="008706F6" w:rsidP="008706F6">
      <w:pPr>
        <w:widowControl/>
        <w:shd w:val="clear" w:color="auto" w:fill="FFFFFF"/>
        <w:spacing w:after="296" w:line="398" w:lineRule="atLeast"/>
        <w:rPr>
          <w:rFonts w:ascii="Tahoma" w:eastAsia="宋体" w:hAnsi="Tahoma" w:cs="Tahoma"/>
          <w:color w:val="333333"/>
          <w:kern w:val="0"/>
          <w:sz w:val="23"/>
          <w:szCs w:val="23"/>
        </w:rPr>
      </w:pPr>
      <w:r w:rsidRPr="008706F6">
        <w:rPr>
          <w:rFonts w:ascii="Tahoma" w:eastAsia="宋体" w:hAnsi="Tahoma" w:cs="Tahoma"/>
          <w:color w:val="333333"/>
          <w:kern w:val="0"/>
          <w:sz w:val="23"/>
          <w:szCs w:val="23"/>
        </w:rPr>
        <w:t>多谢</w:t>
      </w:r>
      <w:r w:rsidRPr="008706F6">
        <w:rPr>
          <w:rFonts w:ascii="Tahoma" w:eastAsia="宋体" w:hAnsi="Tahoma" w:cs="Tahoma"/>
          <w:color w:val="333333"/>
          <w:kern w:val="0"/>
          <w:sz w:val="23"/>
          <w:szCs w:val="23"/>
        </w:rPr>
        <w:t xml:space="preserve"> Trevor Perrin</w:t>
      </w:r>
      <w:r w:rsidRPr="008706F6">
        <w:rPr>
          <w:rFonts w:ascii="Tahoma" w:eastAsia="宋体" w:hAnsi="Tahoma" w:cs="Tahoma"/>
          <w:color w:val="333333"/>
          <w:kern w:val="0"/>
          <w:sz w:val="23"/>
          <w:szCs w:val="23"/>
        </w:rPr>
        <w:t>，</w:t>
      </w:r>
      <w:r w:rsidRPr="008706F6">
        <w:rPr>
          <w:rFonts w:ascii="Tahoma" w:eastAsia="宋体" w:hAnsi="Tahoma" w:cs="Tahoma"/>
          <w:color w:val="333333"/>
          <w:kern w:val="0"/>
          <w:sz w:val="23"/>
          <w:szCs w:val="23"/>
        </w:rPr>
        <w:t xml:space="preserve"> Ben Laurie </w:t>
      </w:r>
      <w:r w:rsidRPr="008706F6">
        <w:rPr>
          <w:rFonts w:ascii="Tahoma" w:eastAsia="宋体" w:hAnsi="Tahoma" w:cs="Tahoma"/>
          <w:color w:val="333333"/>
          <w:kern w:val="0"/>
          <w:sz w:val="23"/>
          <w:szCs w:val="23"/>
        </w:rPr>
        <w:t>和</w:t>
      </w:r>
      <w:r w:rsidRPr="008706F6">
        <w:rPr>
          <w:rFonts w:ascii="Tahoma" w:eastAsia="宋体" w:hAnsi="Tahoma" w:cs="Tahoma"/>
          <w:color w:val="333333"/>
          <w:kern w:val="0"/>
          <w:sz w:val="23"/>
          <w:szCs w:val="23"/>
        </w:rPr>
        <w:t xml:space="preserve"> Emilia Käsper </w:t>
      </w:r>
      <w:r w:rsidRPr="008706F6">
        <w:rPr>
          <w:rFonts w:ascii="Tahoma" w:eastAsia="宋体" w:hAnsi="Tahoma" w:cs="Tahoma"/>
          <w:color w:val="333333"/>
          <w:kern w:val="0"/>
          <w:sz w:val="23"/>
          <w:szCs w:val="23"/>
        </w:rPr>
        <w:t>的有价值的反馈。</w:t>
      </w:r>
    </w:p>
    <w:p w:rsidR="00C05359" w:rsidRDefault="008706F6">
      <w:bookmarkStart w:id="0" w:name="_GoBack"/>
      <w:bookmarkEnd w:id="0"/>
    </w:p>
    <w:sectPr w:rsidR="00C053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6F6" w:rsidRDefault="008706F6" w:rsidP="008706F6">
      <w:r>
        <w:separator/>
      </w:r>
    </w:p>
  </w:endnote>
  <w:endnote w:type="continuationSeparator" w:id="0">
    <w:p w:rsidR="008706F6" w:rsidRDefault="008706F6" w:rsidP="00870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6F6" w:rsidRDefault="008706F6" w:rsidP="008706F6">
      <w:r>
        <w:separator/>
      </w:r>
    </w:p>
  </w:footnote>
  <w:footnote w:type="continuationSeparator" w:id="0">
    <w:p w:rsidR="008706F6" w:rsidRDefault="008706F6" w:rsidP="008706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0F6F"/>
    <w:multiLevelType w:val="multilevel"/>
    <w:tmpl w:val="A9AE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07144"/>
    <w:multiLevelType w:val="multilevel"/>
    <w:tmpl w:val="28DE3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B9074F"/>
    <w:multiLevelType w:val="multilevel"/>
    <w:tmpl w:val="0512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F7DCE"/>
    <w:multiLevelType w:val="multilevel"/>
    <w:tmpl w:val="46E6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AC7BEE"/>
    <w:multiLevelType w:val="multilevel"/>
    <w:tmpl w:val="4406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102EF"/>
    <w:multiLevelType w:val="multilevel"/>
    <w:tmpl w:val="7822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87F15"/>
    <w:multiLevelType w:val="multilevel"/>
    <w:tmpl w:val="3650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05371A"/>
    <w:multiLevelType w:val="multilevel"/>
    <w:tmpl w:val="3D64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F728C5"/>
    <w:multiLevelType w:val="multilevel"/>
    <w:tmpl w:val="B5D2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731D66"/>
    <w:multiLevelType w:val="multilevel"/>
    <w:tmpl w:val="304C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8D2B3E"/>
    <w:multiLevelType w:val="multilevel"/>
    <w:tmpl w:val="554A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871057"/>
    <w:multiLevelType w:val="multilevel"/>
    <w:tmpl w:val="06DA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97742D"/>
    <w:multiLevelType w:val="multilevel"/>
    <w:tmpl w:val="5CF8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A30C5C"/>
    <w:multiLevelType w:val="multilevel"/>
    <w:tmpl w:val="9FDC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1E33D5"/>
    <w:multiLevelType w:val="multilevel"/>
    <w:tmpl w:val="405C6FC6"/>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D4C0F70"/>
    <w:multiLevelType w:val="hybridMultilevel"/>
    <w:tmpl w:val="21DEA260"/>
    <w:lvl w:ilvl="0" w:tplc="2544F79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4"/>
  </w:num>
  <w:num w:numId="3">
    <w:abstractNumId w:val="13"/>
  </w:num>
  <w:num w:numId="4">
    <w:abstractNumId w:val="1"/>
  </w:num>
  <w:num w:numId="5">
    <w:abstractNumId w:val="5"/>
  </w:num>
  <w:num w:numId="6">
    <w:abstractNumId w:val="11"/>
  </w:num>
  <w:num w:numId="7">
    <w:abstractNumId w:val="8"/>
  </w:num>
  <w:num w:numId="8">
    <w:abstractNumId w:val="2"/>
  </w:num>
  <w:num w:numId="9">
    <w:abstractNumId w:val="9"/>
  </w:num>
  <w:num w:numId="10">
    <w:abstractNumId w:val="4"/>
  </w:num>
  <w:num w:numId="11">
    <w:abstractNumId w:val="12"/>
  </w:num>
  <w:num w:numId="12">
    <w:abstractNumId w:val="10"/>
  </w:num>
  <w:num w:numId="13">
    <w:abstractNumId w:val="0"/>
  </w:num>
  <w:num w:numId="14">
    <w:abstractNumId w:val="7"/>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3E"/>
    <w:rsid w:val="0031723D"/>
    <w:rsid w:val="0074253E"/>
    <w:rsid w:val="00790EA2"/>
    <w:rsid w:val="007A0209"/>
    <w:rsid w:val="00870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C2E7A4A-EF6A-4A1D-8FC6-498D2816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706F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autoRedefine/>
    <w:unhideWhenUsed/>
    <w:qFormat/>
    <w:rsid w:val="00790EA2"/>
    <w:pPr>
      <w:keepNext/>
      <w:keepLines/>
      <w:numPr>
        <w:numId w:val="2"/>
      </w:numPr>
      <w:spacing w:before="260" w:after="260" w:line="416" w:lineRule="auto"/>
      <w:ind w:left="420" w:hanging="42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90EA2"/>
    <w:rPr>
      <w:rFonts w:asciiTheme="majorHAnsi" w:eastAsiaTheme="majorEastAsia" w:hAnsiTheme="majorHAnsi" w:cstheme="majorBidi"/>
      <w:b/>
      <w:bCs/>
      <w:sz w:val="32"/>
      <w:szCs w:val="32"/>
    </w:rPr>
  </w:style>
  <w:style w:type="paragraph" w:styleId="a3">
    <w:name w:val="header"/>
    <w:basedOn w:val="a"/>
    <w:link w:val="Char"/>
    <w:uiPriority w:val="99"/>
    <w:unhideWhenUsed/>
    <w:rsid w:val="008706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6F6"/>
    <w:rPr>
      <w:sz w:val="18"/>
      <w:szCs w:val="18"/>
    </w:rPr>
  </w:style>
  <w:style w:type="paragraph" w:styleId="a4">
    <w:name w:val="footer"/>
    <w:basedOn w:val="a"/>
    <w:link w:val="Char0"/>
    <w:uiPriority w:val="99"/>
    <w:unhideWhenUsed/>
    <w:rsid w:val="008706F6"/>
    <w:pPr>
      <w:tabs>
        <w:tab w:val="center" w:pos="4153"/>
        <w:tab w:val="right" w:pos="8306"/>
      </w:tabs>
      <w:snapToGrid w:val="0"/>
      <w:jc w:val="left"/>
    </w:pPr>
    <w:rPr>
      <w:sz w:val="18"/>
      <w:szCs w:val="18"/>
    </w:rPr>
  </w:style>
  <w:style w:type="character" w:customStyle="1" w:styleId="Char0">
    <w:name w:val="页脚 Char"/>
    <w:basedOn w:val="a0"/>
    <w:link w:val="a4"/>
    <w:uiPriority w:val="99"/>
    <w:rsid w:val="008706F6"/>
    <w:rPr>
      <w:sz w:val="18"/>
      <w:szCs w:val="18"/>
    </w:rPr>
  </w:style>
  <w:style w:type="character" w:customStyle="1" w:styleId="1Char">
    <w:name w:val="标题 1 Char"/>
    <w:basedOn w:val="a0"/>
    <w:link w:val="1"/>
    <w:uiPriority w:val="9"/>
    <w:rsid w:val="008706F6"/>
    <w:rPr>
      <w:rFonts w:ascii="宋体" w:eastAsia="宋体" w:hAnsi="宋体" w:cs="宋体"/>
      <w:b/>
      <w:bCs/>
      <w:kern w:val="36"/>
      <w:sz w:val="48"/>
      <w:szCs w:val="48"/>
    </w:rPr>
  </w:style>
  <w:style w:type="paragraph" w:styleId="a5">
    <w:name w:val="Normal (Web)"/>
    <w:basedOn w:val="a"/>
    <w:uiPriority w:val="99"/>
    <w:semiHidden/>
    <w:unhideWhenUsed/>
    <w:rsid w:val="008706F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706F6"/>
  </w:style>
  <w:style w:type="character" w:styleId="a6">
    <w:name w:val="Emphasis"/>
    <w:basedOn w:val="a0"/>
    <w:uiPriority w:val="20"/>
    <w:qFormat/>
    <w:rsid w:val="008706F6"/>
    <w:rPr>
      <w:i/>
      <w:iCs/>
    </w:rPr>
  </w:style>
  <w:style w:type="character" w:styleId="a7">
    <w:name w:val="Hyperlink"/>
    <w:basedOn w:val="a0"/>
    <w:uiPriority w:val="99"/>
    <w:semiHidden/>
    <w:unhideWhenUsed/>
    <w:rsid w:val="008706F6"/>
    <w:rPr>
      <w:color w:val="0000FF"/>
      <w:u w:val="single"/>
    </w:rPr>
  </w:style>
  <w:style w:type="character" w:styleId="a8">
    <w:name w:val="Strong"/>
    <w:basedOn w:val="a0"/>
    <w:uiPriority w:val="22"/>
    <w:qFormat/>
    <w:rsid w:val="008706F6"/>
    <w:rPr>
      <w:b/>
      <w:bCs/>
    </w:rPr>
  </w:style>
  <w:style w:type="character" w:styleId="HTML">
    <w:name w:val="HTML Code"/>
    <w:basedOn w:val="a0"/>
    <w:uiPriority w:val="99"/>
    <w:semiHidden/>
    <w:unhideWhenUsed/>
    <w:rsid w:val="008706F6"/>
    <w:rPr>
      <w:rFonts w:ascii="宋体" w:eastAsia="宋体" w:hAnsi="宋体" w:cs="宋体"/>
      <w:sz w:val="24"/>
      <w:szCs w:val="24"/>
    </w:rPr>
  </w:style>
  <w:style w:type="paragraph" w:styleId="HTML0">
    <w:name w:val="HTML Preformatted"/>
    <w:basedOn w:val="a"/>
    <w:link w:val="HTMLChar"/>
    <w:uiPriority w:val="99"/>
    <w:semiHidden/>
    <w:unhideWhenUsed/>
    <w:rsid w:val="00870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706F6"/>
    <w:rPr>
      <w:rFonts w:ascii="宋体" w:eastAsia="宋体" w:hAnsi="宋体" w:cs="宋体"/>
      <w:kern w:val="0"/>
      <w:sz w:val="24"/>
      <w:szCs w:val="24"/>
    </w:rPr>
  </w:style>
  <w:style w:type="character" w:customStyle="1" w:styleId="class">
    <w:name w:val="class"/>
    <w:basedOn w:val="a0"/>
    <w:rsid w:val="008706F6"/>
  </w:style>
  <w:style w:type="character" w:customStyle="1" w:styleId="keyword">
    <w:name w:val="keyword"/>
    <w:basedOn w:val="a0"/>
    <w:rsid w:val="008706F6"/>
  </w:style>
  <w:style w:type="character" w:customStyle="1" w:styleId="title">
    <w:name w:val="title"/>
    <w:basedOn w:val="a0"/>
    <w:rsid w:val="008706F6"/>
  </w:style>
  <w:style w:type="character" w:customStyle="1" w:styleId="symbol">
    <w:name w:val="symbol"/>
    <w:basedOn w:val="a0"/>
    <w:rsid w:val="008706F6"/>
  </w:style>
  <w:style w:type="character" w:customStyle="1" w:styleId="regexp">
    <w:name w:val="regexp"/>
    <w:basedOn w:val="a0"/>
    <w:rsid w:val="00870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481345">
      <w:bodyDiv w:val="1"/>
      <w:marLeft w:val="0"/>
      <w:marRight w:val="0"/>
      <w:marTop w:val="0"/>
      <w:marBottom w:val="0"/>
      <w:divBdr>
        <w:top w:val="none" w:sz="0" w:space="0" w:color="auto"/>
        <w:left w:val="none" w:sz="0" w:space="0" w:color="auto"/>
        <w:bottom w:val="none" w:sz="0" w:space="0" w:color="auto"/>
        <w:right w:val="none" w:sz="0" w:space="0" w:color="auto"/>
      </w:divBdr>
      <w:divsChild>
        <w:div w:id="1214148678">
          <w:marLeft w:val="0"/>
          <w:marRight w:val="0"/>
          <w:marTop w:val="0"/>
          <w:marBottom w:val="0"/>
          <w:divBdr>
            <w:top w:val="none" w:sz="0" w:space="0" w:color="auto"/>
            <w:left w:val="none" w:sz="0" w:space="0" w:color="auto"/>
            <w:bottom w:val="none" w:sz="0" w:space="0" w:color="auto"/>
            <w:right w:val="none" w:sz="0" w:space="0" w:color="auto"/>
          </w:divBdr>
        </w:div>
        <w:div w:id="1427386056">
          <w:marLeft w:val="0"/>
          <w:marRight w:val="0"/>
          <w:marTop w:val="0"/>
          <w:marBottom w:val="0"/>
          <w:divBdr>
            <w:top w:val="none" w:sz="0" w:space="0" w:color="auto"/>
            <w:left w:val="none" w:sz="0" w:space="0" w:color="auto"/>
            <w:bottom w:val="none" w:sz="0" w:space="0" w:color="auto"/>
            <w:right w:val="none" w:sz="0" w:space="0" w:color="auto"/>
          </w:divBdr>
        </w:div>
        <w:div w:id="1453749379">
          <w:marLeft w:val="0"/>
          <w:marRight w:val="0"/>
          <w:marTop w:val="0"/>
          <w:marBottom w:val="0"/>
          <w:divBdr>
            <w:top w:val="none" w:sz="0" w:space="0" w:color="auto"/>
            <w:left w:val="none" w:sz="0" w:space="0" w:color="auto"/>
            <w:bottom w:val="none" w:sz="0" w:space="0" w:color="auto"/>
            <w:right w:val="none" w:sz="0" w:space="0" w:color="auto"/>
          </w:divBdr>
        </w:div>
        <w:div w:id="23336839">
          <w:marLeft w:val="0"/>
          <w:marRight w:val="0"/>
          <w:marTop w:val="0"/>
          <w:marBottom w:val="0"/>
          <w:divBdr>
            <w:top w:val="none" w:sz="0" w:space="0" w:color="auto"/>
            <w:left w:val="none" w:sz="0" w:space="0" w:color="auto"/>
            <w:bottom w:val="none" w:sz="0" w:space="0" w:color="auto"/>
            <w:right w:val="none" w:sz="0" w:space="0" w:color="auto"/>
          </w:divBdr>
        </w:div>
        <w:div w:id="927734123">
          <w:marLeft w:val="0"/>
          <w:marRight w:val="0"/>
          <w:marTop w:val="0"/>
          <w:marBottom w:val="0"/>
          <w:divBdr>
            <w:top w:val="none" w:sz="0" w:space="0" w:color="auto"/>
            <w:left w:val="none" w:sz="0" w:space="0" w:color="auto"/>
            <w:bottom w:val="none" w:sz="0" w:space="0" w:color="auto"/>
            <w:right w:val="none" w:sz="0" w:space="0" w:color="auto"/>
          </w:divBdr>
        </w:div>
        <w:div w:id="937837190">
          <w:marLeft w:val="0"/>
          <w:marRight w:val="0"/>
          <w:marTop w:val="0"/>
          <w:marBottom w:val="0"/>
          <w:divBdr>
            <w:top w:val="none" w:sz="0" w:space="0" w:color="auto"/>
            <w:left w:val="none" w:sz="0" w:space="0" w:color="auto"/>
            <w:bottom w:val="none" w:sz="0" w:space="0" w:color="auto"/>
            <w:right w:val="none" w:sz="0" w:space="0" w:color="auto"/>
          </w:divBdr>
        </w:div>
        <w:div w:id="904608258">
          <w:marLeft w:val="0"/>
          <w:marRight w:val="0"/>
          <w:marTop w:val="0"/>
          <w:marBottom w:val="0"/>
          <w:divBdr>
            <w:top w:val="none" w:sz="0" w:space="0" w:color="auto"/>
            <w:left w:val="none" w:sz="0" w:space="0" w:color="auto"/>
            <w:bottom w:val="none" w:sz="0" w:space="0" w:color="auto"/>
            <w:right w:val="none" w:sz="0" w:space="0" w:color="auto"/>
          </w:divBdr>
        </w:div>
        <w:div w:id="150753789">
          <w:marLeft w:val="0"/>
          <w:marRight w:val="0"/>
          <w:marTop w:val="0"/>
          <w:marBottom w:val="0"/>
          <w:divBdr>
            <w:top w:val="none" w:sz="0" w:space="0" w:color="auto"/>
            <w:left w:val="none" w:sz="0" w:space="0" w:color="auto"/>
            <w:bottom w:val="none" w:sz="0" w:space="0" w:color="auto"/>
            <w:right w:val="none" w:sz="0" w:space="0" w:color="auto"/>
          </w:divBdr>
        </w:div>
        <w:div w:id="2024898224">
          <w:marLeft w:val="0"/>
          <w:marRight w:val="0"/>
          <w:marTop w:val="0"/>
          <w:marBottom w:val="0"/>
          <w:divBdr>
            <w:top w:val="none" w:sz="0" w:space="0" w:color="auto"/>
            <w:left w:val="none" w:sz="0" w:space="0" w:color="auto"/>
            <w:bottom w:val="none" w:sz="0" w:space="0" w:color="auto"/>
            <w:right w:val="none" w:sz="0" w:space="0" w:color="auto"/>
          </w:divBdr>
        </w:div>
        <w:div w:id="1559050437">
          <w:marLeft w:val="0"/>
          <w:marRight w:val="0"/>
          <w:marTop w:val="0"/>
          <w:marBottom w:val="0"/>
          <w:divBdr>
            <w:top w:val="none" w:sz="0" w:space="0" w:color="auto"/>
            <w:left w:val="none" w:sz="0" w:space="0" w:color="auto"/>
            <w:bottom w:val="none" w:sz="0" w:space="0" w:color="auto"/>
            <w:right w:val="none" w:sz="0" w:space="0" w:color="auto"/>
          </w:divBdr>
        </w:div>
        <w:div w:id="2018530713">
          <w:marLeft w:val="0"/>
          <w:marRight w:val="0"/>
          <w:marTop w:val="0"/>
          <w:marBottom w:val="0"/>
          <w:divBdr>
            <w:top w:val="none" w:sz="0" w:space="0" w:color="auto"/>
            <w:left w:val="none" w:sz="0" w:space="0" w:color="auto"/>
            <w:bottom w:val="none" w:sz="0" w:space="0" w:color="auto"/>
            <w:right w:val="none" w:sz="0" w:space="0" w:color="auto"/>
          </w:divBdr>
        </w:div>
        <w:div w:id="2048288745">
          <w:marLeft w:val="0"/>
          <w:marRight w:val="0"/>
          <w:marTop w:val="0"/>
          <w:marBottom w:val="0"/>
          <w:divBdr>
            <w:top w:val="none" w:sz="0" w:space="0" w:color="auto"/>
            <w:left w:val="none" w:sz="0" w:space="0" w:color="auto"/>
            <w:bottom w:val="none" w:sz="0" w:space="0" w:color="auto"/>
            <w:right w:val="none" w:sz="0" w:space="0" w:color="auto"/>
          </w:divBdr>
        </w:div>
        <w:div w:id="1962758495">
          <w:marLeft w:val="0"/>
          <w:marRight w:val="0"/>
          <w:marTop w:val="0"/>
          <w:marBottom w:val="0"/>
          <w:divBdr>
            <w:top w:val="none" w:sz="0" w:space="0" w:color="auto"/>
            <w:left w:val="none" w:sz="0" w:space="0" w:color="auto"/>
            <w:bottom w:val="none" w:sz="0" w:space="0" w:color="auto"/>
            <w:right w:val="none" w:sz="0" w:space="0" w:color="auto"/>
          </w:divBdr>
        </w:div>
        <w:div w:id="1102606115">
          <w:marLeft w:val="0"/>
          <w:marRight w:val="0"/>
          <w:marTop w:val="0"/>
          <w:marBottom w:val="0"/>
          <w:divBdr>
            <w:top w:val="none" w:sz="0" w:space="0" w:color="auto"/>
            <w:left w:val="none" w:sz="0" w:space="0" w:color="auto"/>
            <w:bottom w:val="none" w:sz="0" w:space="0" w:color="auto"/>
            <w:right w:val="none" w:sz="0" w:space="0" w:color="auto"/>
          </w:divBdr>
        </w:div>
        <w:div w:id="755442870">
          <w:marLeft w:val="0"/>
          <w:marRight w:val="0"/>
          <w:marTop w:val="0"/>
          <w:marBottom w:val="0"/>
          <w:divBdr>
            <w:top w:val="none" w:sz="0" w:space="0" w:color="auto"/>
            <w:left w:val="none" w:sz="0" w:space="0" w:color="auto"/>
            <w:bottom w:val="none" w:sz="0" w:space="0" w:color="auto"/>
            <w:right w:val="none" w:sz="0" w:space="0" w:color="auto"/>
          </w:divBdr>
        </w:div>
        <w:div w:id="1706059207">
          <w:marLeft w:val="0"/>
          <w:marRight w:val="0"/>
          <w:marTop w:val="0"/>
          <w:marBottom w:val="0"/>
          <w:divBdr>
            <w:top w:val="none" w:sz="0" w:space="0" w:color="auto"/>
            <w:left w:val="none" w:sz="0" w:space="0" w:color="auto"/>
            <w:bottom w:val="none" w:sz="0" w:space="0" w:color="auto"/>
            <w:right w:val="none" w:sz="0" w:space="0" w:color="auto"/>
          </w:divBdr>
        </w:div>
        <w:div w:id="835535262">
          <w:marLeft w:val="0"/>
          <w:marRight w:val="0"/>
          <w:marTop w:val="0"/>
          <w:marBottom w:val="0"/>
          <w:divBdr>
            <w:top w:val="none" w:sz="0" w:space="0" w:color="auto"/>
            <w:left w:val="none" w:sz="0" w:space="0" w:color="auto"/>
            <w:bottom w:val="none" w:sz="0" w:space="0" w:color="auto"/>
            <w:right w:val="none" w:sz="0" w:space="0" w:color="auto"/>
          </w:divBdr>
        </w:div>
        <w:div w:id="1744640712">
          <w:marLeft w:val="0"/>
          <w:marRight w:val="0"/>
          <w:marTop w:val="0"/>
          <w:marBottom w:val="0"/>
          <w:divBdr>
            <w:top w:val="none" w:sz="0" w:space="0" w:color="auto"/>
            <w:left w:val="none" w:sz="0" w:space="0" w:color="auto"/>
            <w:bottom w:val="none" w:sz="0" w:space="0" w:color="auto"/>
            <w:right w:val="none" w:sz="0" w:space="0" w:color="auto"/>
          </w:divBdr>
        </w:div>
        <w:div w:id="2027175507">
          <w:marLeft w:val="0"/>
          <w:marRight w:val="0"/>
          <w:marTop w:val="0"/>
          <w:marBottom w:val="0"/>
          <w:divBdr>
            <w:top w:val="none" w:sz="0" w:space="0" w:color="auto"/>
            <w:left w:val="none" w:sz="0" w:space="0" w:color="auto"/>
            <w:bottom w:val="none" w:sz="0" w:space="0" w:color="auto"/>
            <w:right w:val="none" w:sz="0" w:space="0" w:color="auto"/>
          </w:divBdr>
        </w:div>
        <w:div w:id="84957161">
          <w:marLeft w:val="0"/>
          <w:marRight w:val="0"/>
          <w:marTop w:val="0"/>
          <w:marBottom w:val="0"/>
          <w:divBdr>
            <w:top w:val="none" w:sz="0" w:space="0" w:color="auto"/>
            <w:left w:val="none" w:sz="0" w:space="0" w:color="auto"/>
            <w:bottom w:val="none" w:sz="0" w:space="0" w:color="auto"/>
            <w:right w:val="none" w:sz="0" w:space="0" w:color="auto"/>
          </w:divBdr>
        </w:div>
        <w:div w:id="538396486">
          <w:marLeft w:val="0"/>
          <w:marRight w:val="0"/>
          <w:marTop w:val="0"/>
          <w:marBottom w:val="0"/>
          <w:divBdr>
            <w:top w:val="none" w:sz="0" w:space="0" w:color="auto"/>
            <w:left w:val="none" w:sz="0" w:space="0" w:color="auto"/>
            <w:bottom w:val="none" w:sz="0" w:space="0" w:color="auto"/>
            <w:right w:val="none" w:sz="0" w:space="0" w:color="auto"/>
          </w:divBdr>
        </w:div>
        <w:div w:id="1654993286">
          <w:marLeft w:val="0"/>
          <w:marRight w:val="0"/>
          <w:marTop w:val="0"/>
          <w:marBottom w:val="0"/>
          <w:divBdr>
            <w:top w:val="none" w:sz="0" w:space="0" w:color="auto"/>
            <w:left w:val="none" w:sz="0" w:space="0" w:color="auto"/>
            <w:bottom w:val="none" w:sz="0" w:space="0" w:color="auto"/>
            <w:right w:val="none" w:sz="0" w:space="0" w:color="auto"/>
          </w:divBdr>
        </w:div>
        <w:div w:id="1920479848">
          <w:marLeft w:val="0"/>
          <w:marRight w:val="0"/>
          <w:marTop w:val="0"/>
          <w:marBottom w:val="0"/>
          <w:divBdr>
            <w:top w:val="none" w:sz="0" w:space="0" w:color="auto"/>
            <w:left w:val="none" w:sz="0" w:space="0" w:color="auto"/>
            <w:bottom w:val="none" w:sz="0" w:space="0" w:color="auto"/>
            <w:right w:val="none" w:sz="0" w:space="0" w:color="auto"/>
          </w:divBdr>
        </w:div>
        <w:div w:id="1564872326">
          <w:marLeft w:val="0"/>
          <w:marRight w:val="0"/>
          <w:marTop w:val="0"/>
          <w:marBottom w:val="0"/>
          <w:divBdr>
            <w:top w:val="none" w:sz="0" w:space="0" w:color="auto"/>
            <w:left w:val="none" w:sz="0" w:space="0" w:color="auto"/>
            <w:bottom w:val="none" w:sz="0" w:space="0" w:color="auto"/>
            <w:right w:val="none" w:sz="0" w:space="0" w:color="auto"/>
          </w:divBdr>
        </w:div>
        <w:div w:id="1066416935">
          <w:marLeft w:val="0"/>
          <w:marRight w:val="0"/>
          <w:marTop w:val="0"/>
          <w:marBottom w:val="0"/>
          <w:divBdr>
            <w:top w:val="none" w:sz="0" w:space="0" w:color="auto"/>
            <w:left w:val="none" w:sz="0" w:space="0" w:color="auto"/>
            <w:bottom w:val="none" w:sz="0" w:space="0" w:color="auto"/>
            <w:right w:val="none" w:sz="0" w:space="0" w:color="auto"/>
          </w:divBdr>
        </w:div>
        <w:div w:id="1566915322">
          <w:marLeft w:val="0"/>
          <w:marRight w:val="0"/>
          <w:marTop w:val="0"/>
          <w:marBottom w:val="0"/>
          <w:divBdr>
            <w:top w:val="none" w:sz="0" w:space="0" w:color="auto"/>
            <w:left w:val="none" w:sz="0" w:space="0" w:color="auto"/>
            <w:bottom w:val="none" w:sz="0" w:space="0" w:color="auto"/>
            <w:right w:val="none" w:sz="0" w:space="0" w:color="auto"/>
          </w:divBdr>
        </w:div>
        <w:div w:id="837965306">
          <w:marLeft w:val="0"/>
          <w:marRight w:val="0"/>
          <w:marTop w:val="0"/>
          <w:marBottom w:val="0"/>
          <w:divBdr>
            <w:top w:val="none" w:sz="0" w:space="0" w:color="auto"/>
            <w:left w:val="none" w:sz="0" w:space="0" w:color="auto"/>
            <w:bottom w:val="none" w:sz="0" w:space="0" w:color="auto"/>
            <w:right w:val="none" w:sz="0" w:space="0" w:color="auto"/>
          </w:divBdr>
        </w:div>
        <w:div w:id="2063358109">
          <w:marLeft w:val="0"/>
          <w:marRight w:val="0"/>
          <w:marTop w:val="0"/>
          <w:marBottom w:val="0"/>
          <w:divBdr>
            <w:top w:val="none" w:sz="0" w:space="0" w:color="auto"/>
            <w:left w:val="none" w:sz="0" w:space="0" w:color="auto"/>
            <w:bottom w:val="none" w:sz="0" w:space="0" w:color="auto"/>
            <w:right w:val="none" w:sz="0" w:space="0" w:color="auto"/>
          </w:divBdr>
        </w:div>
        <w:div w:id="386338134">
          <w:marLeft w:val="0"/>
          <w:marRight w:val="0"/>
          <w:marTop w:val="0"/>
          <w:marBottom w:val="0"/>
          <w:divBdr>
            <w:top w:val="none" w:sz="0" w:space="0" w:color="auto"/>
            <w:left w:val="none" w:sz="0" w:space="0" w:color="auto"/>
            <w:bottom w:val="none" w:sz="0" w:space="0" w:color="auto"/>
            <w:right w:val="none" w:sz="0" w:space="0" w:color="auto"/>
          </w:divBdr>
        </w:div>
        <w:div w:id="981619380">
          <w:marLeft w:val="0"/>
          <w:marRight w:val="0"/>
          <w:marTop w:val="0"/>
          <w:marBottom w:val="0"/>
          <w:divBdr>
            <w:top w:val="none" w:sz="0" w:space="0" w:color="auto"/>
            <w:left w:val="none" w:sz="0" w:space="0" w:color="auto"/>
            <w:bottom w:val="none" w:sz="0" w:space="0" w:color="auto"/>
            <w:right w:val="none" w:sz="0" w:space="0" w:color="auto"/>
          </w:divBdr>
        </w:div>
        <w:div w:id="1880361462">
          <w:marLeft w:val="0"/>
          <w:marRight w:val="0"/>
          <w:marTop w:val="0"/>
          <w:marBottom w:val="0"/>
          <w:divBdr>
            <w:top w:val="none" w:sz="0" w:space="0" w:color="auto"/>
            <w:left w:val="none" w:sz="0" w:space="0" w:color="auto"/>
            <w:bottom w:val="none" w:sz="0" w:space="0" w:color="auto"/>
            <w:right w:val="none" w:sz="0" w:space="0" w:color="auto"/>
          </w:divBdr>
        </w:div>
        <w:div w:id="953557912">
          <w:marLeft w:val="0"/>
          <w:marRight w:val="0"/>
          <w:marTop w:val="0"/>
          <w:marBottom w:val="0"/>
          <w:divBdr>
            <w:top w:val="none" w:sz="0" w:space="0" w:color="auto"/>
            <w:left w:val="none" w:sz="0" w:space="0" w:color="auto"/>
            <w:bottom w:val="none" w:sz="0" w:space="0" w:color="auto"/>
            <w:right w:val="none" w:sz="0" w:space="0" w:color="auto"/>
          </w:divBdr>
        </w:div>
        <w:div w:id="2133550815">
          <w:marLeft w:val="0"/>
          <w:marRight w:val="0"/>
          <w:marTop w:val="0"/>
          <w:marBottom w:val="0"/>
          <w:divBdr>
            <w:top w:val="none" w:sz="0" w:space="0" w:color="auto"/>
            <w:left w:val="none" w:sz="0" w:space="0" w:color="auto"/>
            <w:bottom w:val="none" w:sz="0" w:space="0" w:color="auto"/>
            <w:right w:val="none" w:sz="0" w:space="0" w:color="auto"/>
          </w:divBdr>
        </w:div>
        <w:div w:id="645548323">
          <w:marLeft w:val="0"/>
          <w:marRight w:val="0"/>
          <w:marTop w:val="0"/>
          <w:marBottom w:val="0"/>
          <w:divBdr>
            <w:top w:val="none" w:sz="0" w:space="0" w:color="auto"/>
            <w:left w:val="none" w:sz="0" w:space="0" w:color="auto"/>
            <w:bottom w:val="none" w:sz="0" w:space="0" w:color="auto"/>
            <w:right w:val="none" w:sz="0" w:space="0" w:color="auto"/>
          </w:divBdr>
        </w:div>
        <w:div w:id="1719696228">
          <w:marLeft w:val="0"/>
          <w:marRight w:val="0"/>
          <w:marTop w:val="0"/>
          <w:marBottom w:val="0"/>
          <w:divBdr>
            <w:top w:val="none" w:sz="0" w:space="0" w:color="auto"/>
            <w:left w:val="none" w:sz="0" w:space="0" w:color="auto"/>
            <w:bottom w:val="none" w:sz="0" w:space="0" w:color="auto"/>
            <w:right w:val="none" w:sz="0" w:space="0" w:color="auto"/>
          </w:divBdr>
        </w:div>
        <w:div w:id="1360668409">
          <w:marLeft w:val="0"/>
          <w:marRight w:val="0"/>
          <w:marTop w:val="0"/>
          <w:marBottom w:val="0"/>
          <w:divBdr>
            <w:top w:val="none" w:sz="0" w:space="0" w:color="auto"/>
            <w:left w:val="none" w:sz="0" w:space="0" w:color="auto"/>
            <w:bottom w:val="none" w:sz="0" w:space="0" w:color="auto"/>
            <w:right w:val="none" w:sz="0" w:space="0" w:color="auto"/>
          </w:divBdr>
        </w:div>
        <w:div w:id="752510023">
          <w:marLeft w:val="0"/>
          <w:marRight w:val="0"/>
          <w:marTop w:val="0"/>
          <w:marBottom w:val="0"/>
          <w:divBdr>
            <w:top w:val="none" w:sz="0" w:space="0" w:color="auto"/>
            <w:left w:val="none" w:sz="0" w:space="0" w:color="auto"/>
            <w:bottom w:val="none" w:sz="0" w:space="0" w:color="auto"/>
            <w:right w:val="none" w:sz="0" w:space="0" w:color="auto"/>
          </w:divBdr>
        </w:div>
        <w:div w:id="272131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he.com/chongo/tech/comp/fnv/" TargetMode="External"/><Relationship Id="rId13" Type="http://schemas.openxmlformats.org/officeDocument/2006/relationships/hyperlink" Target="http://isthe.com/chongo/tech/comp/fnv/" TargetMode="External"/><Relationship Id="rId3" Type="http://schemas.openxmlformats.org/officeDocument/2006/relationships/settings" Target="settings.xml"/><Relationship Id="rId7" Type="http://schemas.openxmlformats.org/officeDocument/2006/relationships/hyperlink" Target="http://www.cs.umd.edu/~capveg/optack/optack-extended.pdf" TargetMode="External"/><Relationship Id="rId12" Type="http://schemas.openxmlformats.org/officeDocument/2006/relationships/hyperlink" Target="http://isthe.com/chongo/tech/comp/fn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rc.nist.gov/publications/nistpubs/800-56C/SP-800-56C.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ools.ietf.org/html/rfc5869" TargetMode="External"/><Relationship Id="rId4" Type="http://schemas.openxmlformats.org/officeDocument/2006/relationships/webSettings" Target="webSettings.xml"/><Relationship Id="rId9" Type="http://schemas.openxmlformats.org/officeDocument/2006/relationships/hyperlink" Target="http://isthe.com/chongo/tech/comp/fnv/"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1716</Words>
  <Characters>9786</Characters>
  <Application>Microsoft Office Word</Application>
  <DocSecurity>0</DocSecurity>
  <Lines>81</Lines>
  <Paragraphs>22</Paragraphs>
  <ScaleCrop>false</ScaleCrop>
  <Company>beibei.com</Company>
  <LinksUpToDate>false</LinksUpToDate>
  <CharactersWithSpaces>11480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杨亚洲</dc:creator>
  <cp:keywords/>
  <dc:description/>
  <cp:lastModifiedBy>杨亚洲</cp:lastModifiedBy>
  <cp:revision>2</cp:revision>
  <dcterms:created xsi:type="dcterms:W3CDTF">2017-05-16T11:38:00Z</dcterms:created>
  <dcterms:modified xsi:type="dcterms:W3CDTF">2017-05-16T11:38:00Z</dcterms:modified>
</cp:coreProperties>
</file>