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C3872">
      <w:pPr>
        <w:spacing w:before="0" w:after="360"/>
        <w:ind w:left="0" w:firstLine="0"/>
        <w:jc w:val="center"/>
      </w:pPr>
      <w:bookmarkStart w:id="0" w:name="_GoBack"/>
      <w:bookmarkEnd w:id="0"/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换届选举材料（十五） | 新一届党支部委员会第一次全体会议记录参考</w:t>
      </w:r>
    </w:p>
    <w:p w14:paraId="3E422A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center"/>
        <w:textAlignment w:val="auto"/>
        <w:outlineLvl w:val="9"/>
        <w:rPr>
          <w:rFonts w:hint="eastAsia" w:ascii="黑体" w:hAnsi="黑体" w:eastAsia="黑体" w:cs="黑体"/>
          <w:b/>
          <w:color w:val="auto"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 w:val="0"/>
          <w:color w:val="auto"/>
          <w:sz w:val="32"/>
          <w:szCs w:val="36"/>
          <w:lang w:val="en-US" w:eastAsia="zh-CN"/>
        </w:rPr>
        <w:t>会议记录</w:t>
      </w:r>
    </w:p>
    <w:p w14:paraId="2842A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/>
        <w:textAlignment w:val="auto"/>
        <w:outlineLvl w:val="9"/>
        <w:rPr>
          <w:rFonts w:hint="eastAsia" w:ascii="仿宋_GB2312" w:eastAsia="仿宋_GB2312"/>
          <w:color w:val="auto"/>
          <w:sz w:val="30"/>
          <w:szCs w:val="30"/>
        </w:rPr>
      </w:pPr>
    </w:p>
    <w:p w14:paraId="12394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both"/>
        <w:textAlignment w:val="auto"/>
        <w:outlineLvl w:val="9"/>
        <w:rPr>
          <w:rFonts w:hint="eastAsia" w:ascii="仿宋_GB2312" w:eastAsia="仿宋_GB2312"/>
          <w:b/>
          <w:bCs/>
          <w:color w:val="4F81BD" w:themeColor="accent1"/>
          <w:sz w:val="30"/>
          <w:szCs w:val="30"/>
        </w:rPr>
      </w:pP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  <w:lang w:val="en-US" w:eastAsia="zh-CN"/>
        </w:rPr>
        <w:t>主题</w:t>
      </w: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</w:rPr>
        <w:t>：</w:t>
      </w:r>
    </w:p>
    <w:p w14:paraId="377D3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ascii="仿宋_GB2312" w:eastAsia="仿宋_GB2312"/>
          <w:color w:val="auto"/>
          <w:sz w:val="30"/>
          <w:szCs w:val="30"/>
        </w:rPr>
      </w:pPr>
      <w:r>
        <w:rPr>
          <w:rFonts w:hint="eastAsia" w:ascii="仿宋" w:hAnsi="仿宋" w:eastAsia="仿宋" w:cs="仿宋"/>
          <w:b w:val="0"/>
          <w:color w:val="auto"/>
          <w:sz w:val="32"/>
          <w:szCs w:val="30"/>
        </w:rPr>
        <w:t>选举党支部委员会书记、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  <w:u w:val="single"/>
        </w:rPr>
        <w:t>副书记（如有）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</w:rPr>
        <w:t>并讨论委员分工</w:t>
      </w:r>
    </w:p>
    <w:p w14:paraId="1A6F0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420"/>
        <w:jc w:val="both"/>
        <w:textAlignment w:val="auto"/>
        <w:outlineLvl w:val="9"/>
        <w:rPr>
          <w:rFonts w:hint="eastAsia" w:ascii="仿宋_GB2312" w:eastAsia="仿宋_GB2312"/>
          <w:b/>
          <w:bCs/>
          <w:color w:val="4F81BD" w:themeColor="accent1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color w:val="4F81BD" w:themeColor="accent1"/>
          <w:sz w:val="32"/>
          <w:szCs w:val="30"/>
          <w:lang w:val="en-US" w:eastAsia="zh-CN"/>
        </w:rPr>
        <w:t>记录内容：</w:t>
      </w:r>
    </w:p>
    <w:p w14:paraId="733A81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根据《中国共产党章程》《中国共产党基层组织选举工作条例》等有关规定和相关文件精神，召开新一届委员会第一次全体会议，采取无记名投票和等额选举的办法，选举产生支部书记、副书记（如有），本次会议由XX同志主持。</w:t>
      </w:r>
    </w:p>
    <w:p w14:paraId="7F097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会议具体流程：</w:t>
      </w:r>
    </w:p>
    <w:p w14:paraId="3E5D0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1、清点到会人数：应到会委员X名，实到会委员X名，符合规定人数，可以开会。</w:t>
      </w:r>
    </w:p>
    <w:p w14:paraId="3BD1C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2、由XX同志宣读选举办法（草案），经全体委员举手表决通过。</w:t>
      </w:r>
    </w:p>
    <w:p w14:paraId="2B4C9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3、XX同志宣读书记候选人建议名单：XX、副书记（如有）候选人建议名单：XX，经全体委员举手表决通过。</w:t>
      </w:r>
    </w:p>
    <w:p w14:paraId="5C99C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4、经推荐XX同志为监票人，指定XX同志为计票人，经全体委员举手表决通过。</w:t>
      </w:r>
    </w:p>
    <w:p w14:paraId="7B391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5、无记名投票选举</w:t>
      </w:r>
      <w:r>
        <w:rPr>
          <w:rFonts w:hint="eastAsia" w:ascii="仿宋" w:hAnsi="仿宋" w:eastAsia="仿宋" w:cs="仿宋"/>
          <w:b w:val="0"/>
          <w:color w:val="auto"/>
          <w:sz w:val="32"/>
          <w:szCs w:val="30"/>
          <w:lang w:val="en-US" w:eastAsia="zh-CN"/>
        </w:rPr>
        <w:t>：</w:t>
      </w:r>
    </w:p>
    <w:p w14:paraId="34B32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（1）监票人计票人清点到会人数并报告：应到会委员X名，实到会委员X名，可以进行选举。</w:t>
      </w:r>
    </w:p>
    <w:p w14:paraId="5057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（2）监票人检查票箱，无问题。</w:t>
      </w:r>
    </w:p>
    <w:p w14:paraId="2078E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（3）计票人分发选票，监票人报告分发选票情况：今天实到X名，发出选票X张，核对无误，可以进行投票。</w:t>
      </w:r>
    </w:p>
    <w:p w14:paraId="39E62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（4）委员填写选票。</w:t>
      </w:r>
    </w:p>
    <w:p w14:paraId="5832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（5）监票人计票人先投票，并监督全体委员依次投票。</w:t>
      </w:r>
    </w:p>
    <w:p w14:paraId="44ED6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（6）监票人计票人开箱清点选票并报告选票分发数和收回数：委员X名，发出选票X张，收回选票X张，收回选票数等于发出实发选票数，选举有效。</w:t>
      </w:r>
    </w:p>
    <w:p w14:paraId="0570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（7）计票。</w:t>
      </w:r>
    </w:p>
    <w:p w14:paraId="3DD78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（8）由监票人由大会报告计票结果：XX同志得赞成票X票，不赞成票0票，弃权票0票；XX同志得赞成票X票，不赞成票0票，弃权票0票。</w:t>
      </w:r>
    </w:p>
    <w:p w14:paraId="27405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（9）由XX同志宣布书记当选人名单：根据等额选举办法和计票结果，XX同志当选为XX党支部书记，XX同志当选为XX党支部副书记。</w:t>
      </w:r>
    </w:p>
    <w:p w14:paraId="138EF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（10）经讨论，XX同志为组织委员/纪检委员/宣传委员；XX同志为XX委员；XX同志为XX委员。</w:t>
      </w:r>
    </w:p>
    <w:p w14:paraId="08D1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600" w:firstLineChars="200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</w:p>
    <w:p w14:paraId="5780A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right="0" w:rightChars="0" w:firstLine="640" w:firstLineChars="200"/>
        <w:jc w:val="both"/>
        <w:textAlignment w:val="auto"/>
        <w:outlineLvl w:val="9"/>
        <w:rPr>
          <w:rFonts w:hint="default" w:ascii="仿宋_GB2312" w:eastAsia="仿宋_GB2312"/>
          <w:color w:val="auto"/>
          <w:sz w:val="30"/>
          <w:szCs w:val="30"/>
          <w:lang w:val="en-US" w:eastAsia="zh-CN"/>
        </w:rPr>
      </w:pPr>
      <w:r>
        <w:rPr>
          <w:rFonts w:hint="default" w:ascii="仿宋" w:hAnsi="仿宋" w:eastAsia="仿宋" w:cs="仿宋"/>
          <w:b w:val="0"/>
          <w:color w:val="auto"/>
          <w:sz w:val="32"/>
          <w:szCs w:val="30"/>
          <w:lang w:val="en-US" w:eastAsia="zh-CN"/>
        </w:rPr>
        <w:t>......（如有其他事项可具体补充）</w:t>
      </w:r>
    </w:p>
    <w:p w14:paraId="19638C39">
      <w:pPr>
        <w:spacing w:before="120" w:after="120" w:line="288" w:lineRule="auto"/>
        <w:ind w:left="0"/>
        <w:jc w:val="left"/>
      </w:pPr>
    </w:p>
    <w:p w14:paraId="363EF209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BD3F968-EDB7-412E-9713-E610A9D5C66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7FBC1532-1BA1-4872-9181-01610D55909F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6A05463D-BCE4-4706-BFE3-C7BA6AFC2C02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4" w:fontKey="{80F5A334-2924-469F-B4E7-FBE20EAEBFE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A610FEDB-72D5-4678-A619-69DBA036583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D794E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54BD6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C1F51A0"/>
    <w:rsid w:val="4FB03D08"/>
    <w:rsid w:val="5BDC74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728</Words>
  <Characters>756</Characters>
  <TotalTime>0</TotalTime>
  <ScaleCrop>false</ScaleCrop>
  <LinksUpToDate>false</LinksUpToDate>
  <CharactersWithSpaces>758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2026-06-24T13:36:00Z</dcterms:created>
  <dc:creator>Apache POI</dc:creator>
  <cp:lastModifiedBy>杨文轩</cp:lastModifiedBy>
  <dcterms:modified xsi:type="dcterms:W3CDTF">2026-07-25T15:10:46Z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2EED52212850473DA349E06096832E21_12</vt:lpwstr>
  </property>
</Properties>
</file>