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42B50">
      <w:pPr>
        <w:spacing w:before="700"/>
        <w:jc w:val="center"/>
      </w:pPr>
      <w:r>
        <w:rPr>
          <w:rFonts w:ascii="黑体" w:hAnsi="黑体" w:eastAsia="黑体"/>
          <w:b/>
          <w:sz w:val="48"/>
        </w:rPr>
        <w:t>主题党日活动记录模板（理论学习版）</w:t>
      </w:r>
    </w:p>
    <w:p w14:paraId="1A7E3DF0">
      <w:pPr>
        <w:spacing w:before="360"/>
        <w:jc w:val="center"/>
      </w:pPr>
      <w:r>
        <w:rPr>
          <w:rFonts w:ascii="楷体" w:hAnsi="楷体" w:eastAsia="楷体"/>
          <w:sz w:val="26"/>
        </w:rPr>
        <w:t>完整填写范例</w:t>
      </w:r>
    </w:p>
    <w:p w14:paraId="2B45B615">
      <w:pPr>
        <w:spacing w:before="2000"/>
        <w:jc w:val="center"/>
      </w:pPr>
      <w:r>
        <w:rPr>
          <w:rFonts w:ascii="宋体" w:hAnsi="宋体" w:eastAsia="宋体"/>
          <w:sz w:val="22"/>
        </w:rPr>
        <w:t>可直接修改使用｜含完整填写范例与空白模板</w:t>
      </w:r>
    </w:p>
    <w:p w14:paraId="5723AEDB">
      <w:pPr/>
      <w:r>
        <w:br w:type="page"/>
      </w:r>
    </w:p>
    <w:p w14:paraId="79429F09">
      <w:pPr>
        <w:pStyle w:val="2"/>
      </w:pPr>
      <w:r>
        <w:t>一、使用说明</w:t>
      </w:r>
    </w:p>
    <w:p w14:paraId="6FD8FA7E">
      <w:pPr/>
      <w:r>
        <w:t>适用场景：理论学习、第一议题学习、专题研讨、纪律教育、党课学习等。</w:t>
      </w:r>
    </w:p>
    <w:p w14:paraId="53CD1E7D">
      <w:pPr/>
      <w:r>
        <w:t>记录重点：写清学习内容、领学人员、研讨主题、党员发言观点和学习转化成效。</w:t>
      </w:r>
    </w:p>
    <w:p w14:paraId="09D30B53">
      <w:pPr/>
      <w:r>
        <w:t>使用方法：本资料前半部分为完整填写范例，可直接参考修改；后半部分附空白模板，可复制后按本支部实际情况填写。</w:t>
      </w:r>
    </w:p>
    <w:p w14:paraId="2B7BBFE1">
      <w:pPr>
        <w:pStyle w:val="2"/>
      </w:pPr>
      <w:r>
        <w:t>二、制度依据</w:t>
      </w:r>
    </w:p>
    <w:p w14:paraId="14FB5B09">
      <w:pPr/>
      <w:r>
        <w:t>《中国共产党支部工作条例（试行）》明确，党支部应当组织党员按期参加党员大会、党小组会和上党课，定期开展主题党日。</w:t>
      </w:r>
    </w:p>
    <w:p w14:paraId="5D8633D6">
      <w:pPr>
        <w:pStyle w:val="164"/>
      </w:pPr>
      <w:r>
        <w:t>小宣提醒：主题党日记录应当真实、完整反映活动主题、主要议程、党员参与、活动过程和实际成效。主题党日可以与党员大会、党课等组织生活结合安排，但在记录中应分别写清各项议程和具体内容，不能只用一句“开展主题党日活动”代替完整过程。</w:t>
      </w:r>
    </w:p>
    <w:p w14:paraId="741EBD40">
      <w:pPr>
        <w:pStyle w:val="2"/>
        <w:pageBreakBefore/>
        <w:jc w:val="center"/>
      </w:pPr>
      <w:r>
        <w:t>主题党日活动记录（完整范例）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2377"/>
        <w:gridCol w:w="2377"/>
        <w:gridCol w:w="2377"/>
      </w:tblGrid>
      <w:tr w14:paraId="021E6312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3DAF6F5D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党支部名称</w:t>
            </w:r>
          </w:p>
        </w:tc>
        <w:tc>
          <w:tcPr>
            <w:tcW w:w="2323" w:type="dxa"/>
            <w:vAlign w:val="center"/>
          </w:tcPr>
          <w:p w14:paraId="0B2686F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中共XX公司第一支部委员会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597C6177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活动主题</w:t>
            </w:r>
          </w:p>
        </w:tc>
        <w:tc>
          <w:tcPr>
            <w:tcW w:w="2323" w:type="dxa"/>
            <w:vAlign w:val="center"/>
          </w:tcPr>
          <w:p w14:paraId="7049AB7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深入学习贯彻习近平新时代中国特色社会主义思想</w:t>
            </w:r>
          </w:p>
        </w:tc>
      </w:tr>
      <w:tr w14:paraId="3D49B86B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5592B42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活动时间</w:t>
            </w:r>
          </w:p>
        </w:tc>
        <w:tc>
          <w:tcPr>
            <w:tcW w:w="2323" w:type="dxa"/>
            <w:vAlign w:val="center"/>
          </w:tcPr>
          <w:p w14:paraId="062B9CBC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2026年7月15日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46D2678F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活动地点</w:t>
            </w:r>
          </w:p>
        </w:tc>
        <w:tc>
          <w:tcPr>
            <w:tcW w:w="2323" w:type="dxa"/>
            <w:vAlign w:val="center"/>
          </w:tcPr>
          <w:p w14:paraId="33A22A3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公司三楼党员活动室</w:t>
            </w:r>
          </w:p>
        </w:tc>
      </w:tr>
      <w:tr w14:paraId="28A3557A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6750E3D7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主持人</w:t>
            </w:r>
          </w:p>
        </w:tc>
        <w:tc>
          <w:tcPr>
            <w:tcW w:w="2323" w:type="dxa"/>
            <w:vAlign w:val="center"/>
          </w:tcPr>
          <w:p w14:paraId="49B9F2C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张XX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40839132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w="2323" w:type="dxa"/>
            <w:vAlign w:val="center"/>
          </w:tcPr>
          <w:p w14:paraId="097C319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李XX</w:t>
            </w:r>
          </w:p>
        </w:tc>
      </w:tr>
      <w:tr w14:paraId="00AADAEF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06CEC860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应到党员</w:t>
            </w:r>
          </w:p>
        </w:tc>
        <w:tc>
          <w:tcPr>
            <w:tcW w:w="2323" w:type="dxa"/>
            <w:vAlign w:val="center"/>
          </w:tcPr>
          <w:p w14:paraId="1496AF3A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18名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70B2C003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实到党员</w:t>
            </w:r>
          </w:p>
        </w:tc>
        <w:tc>
          <w:tcPr>
            <w:tcW w:w="2323" w:type="dxa"/>
            <w:vAlign w:val="center"/>
          </w:tcPr>
          <w:p w14:paraId="092CBF1A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17名</w:t>
            </w:r>
          </w:p>
        </w:tc>
      </w:tr>
      <w:tr w14:paraId="78AC1E52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06A8674C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列席人员</w:t>
            </w:r>
          </w:p>
        </w:tc>
        <w:tc>
          <w:tcPr>
            <w:tcW w:w="2323" w:type="dxa"/>
            <w:vAlign w:val="center"/>
          </w:tcPr>
          <w:p w14:paraId="5A7ECBE0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入党积极分子2名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1FB3FD18">
            <w:pPr>
              <w:jc w:val="left"/>
            </w:pPr>
          </w:p>
        </w:tc>
        <w:tc>
          <w:tcPr>
            <w:tcW w:w="2323" w:type="dxa"/>
            <w:vAlign w:val="center"/>
          </w:tcPr>
          <w:p w14:paraId="04543712">
            <w:pPr>
              <w:jc w:val="left"/>
            </w:pPr>
          </w:p>
        </w:tc>
      </w:tr>
    </w:tbl>
    <w:p w14:paraId="6A66BB92">
      <w:pPr>
        <w:pStyle w:val="2"/>
      </w:pPr>
      <w:r>
        <w:t>一、活动议程</w:t>
      </w:r>
    </w:p>
    <w:p w14:paraId="4CD66737">
      <w:pPr/>
      <w:r>
        <w:t>1. 学习习近平总书记近期重要讲话精神</w:t>
      </w:r>
    </w:p>
    <w:p w14:paraId="5CDA2BDC">
      <w:pPr/>
      <w:r>
        <w:t>2. 专题学习《中国共产党纪律处分条例》有关内容</w:t>
      </w:r>
    </w:p>
    <w:p w14:paraId="64FD2DB4">
      <w:pPr/>
      <w:r>
        <w:t>3. 3名党员围绕“严守纪律规矩、立足岗位担当作为”作交流发言</w:t>
      </w:r>
    </w:p>
    <w:p w14:paraId="471C9BF2">
      <w:pPr/>
      <w:r>
        <w:t>4. 支部书记作总结讲话并部署下一步学习安排</w:t>
      </w:r>
    </w:p>
    <w:p w14:paraId="2FF6D83A">
      <w:pPr>
        <w:pStyle w:val="2"/>
      </w:pPr>
      <w:r>
        <w:t>二、活动开展情况</w:t>
      </w:r>
    </w:p>
    <w:p w14:paraId="2592E01B">
      <w:pPr>
        <w:pStyle w:val="3"/>
      </w:pPr>
      <w:r>
        <w:t>（一）集中学习</w:t>
      </w:r>
    </w:p>
    <w:p w14:paraId="555ED5A0">
      <w:pPr>
        <w:ind w:firstLine="420"/>
      </w:pPr>
      <w:r>
        <w:t>会议首先落实“第一议题”制度，由支部书记张XX领学习近平总书记近期重要讲话精神，重点围绕加强党的建设、推动高质量发展、持续改进工作作风等内容进行学习。张XX结合支部工作实际指出，全体党员要把理论学习同岗位职责结合起来，主动对照职责找差距、补短板，切实把学习成果转化为改进工作的具体举措。</w:t>
      </w:r>
    </w:p>
    <w:p w14:paraId="6B2A71A3">
      <w:pPr>
        <w:ind w:firstLine="420"/>
      </w:pPr>
      <w:r>
        <w:t>随后，组织委员王XX领学《中国共产党纪律处分条例》有关章节，重点解读政治纪律、组织纪律和工作纪律方面的规定，并结合近期通报的典型案例开展警示教育。会议强调，党员干部要把纪律要求内化于心、外化于行，自觉做到知边界、守底线。</w:t>
      </w:r>
    </w:p>
    <w:p w14:paraId="358F8574">
      <w:pPr>
        <w:pStyle w:val="3"/>
      </w:pPr>
      <w:r>
        <w:t>（二）交流研讨</w:t>
      </w:r>
    </w:p>
    <w:p w14:paraId="52D8D774">
      <w:pPr>
        <w:ind w:firstLine="420"/>
      </w:pPr>
      <w:r>
        <w:t>在交流研讨环节，3名党员结合岗位实际作重点发言。陈XX表示，要进一步增强制度意识，严格按照工作流程办理业务，做到程序规范、责任清晰。周XX表示，将在客户服务和团队协作中主动亮明党员身份，带头解决难题、提升服务质效。赵XX表示，要从典型案例中汲取教训，严格落实廉洁从业要求，自觉净化社交圈、生活圈、朋友圈。</w:t>
      </w:r>
    </w:p>
    <w:p w14:paraId="72E5A08E">
      <w:pPr>
        <w:ind w:firstLine="420"/>
      </w:pPr>
      <w:r>
        <w:t>其他党员结合学习内容作简要交流。大家一致认为，纪律教育不能停留在文件学习层面，要落实到每一次业务办理、每一项工作决策和每一个服务细节中。</w:t>
      </w:r>
    </w:p>
    <w:p w14:paraId="7D2B8296">
      <w:pPr>
        <w:pStyle w:val="3"/>
      </w:pPr>
      <w:r>
        <w:t>（三）总结部署</w:t>
      </w:r>
    </w:p>
    <w:p w14:paraId="75C6825D">
      <w:pPr>
        <w:ind w:firstLine="420"/>
      </w:pPr>
      <w:r>
        <w:t>支部书记张XX作总结讲话。他指出，本次主题党日内容紧扣理论学习和纪律教育，党员交流发言联系实际、认识深入。下一步，支部要持续抓好党的创新理论学习，组织党员对照岗位职责开展一次风险排查和承诺践诺，推动学习教育融入日常、抓在经常。</w:t>
      </w:r>
    </w:p>
    <w:p w14:paraId="62879C84">
      <w:pPr>
        <w:pStyle w:val="2"/>
      </w:pPr>
      <w:r>
        <w:t>三、活动成效</w:t>
      </w:r>
    </w:p>
    <w:p w14:paraId="666B9C29">
      <w:pPr>
        <w:ind w:firstLine="420"/>
      </w:pPr>
      <w:r>
        <w:t>通过本次主题党日，全体党员进一步加深了对党的创新理论和纪律要求的理解，增强了政治意识、纪律意识和责任意识。党员结合岗位实际查找了工作中的薄弱环节，形成了以严明纪律保障履职尽责、以党员示范带动工作提升的共识。</w:t>
      </w:r>
    </w:p>
    <w:p w14:paraId="4FFCDB56">
      <w:pPr>
        <w:ind w:firstLine="420"/>
      </w:pPr>
      <w:r>
        <w:t>活动同时明确了后续风险排查、承诺践诺和学习成果转化任务，使主题党日从“集中学习”进一步延伸到“岗位实践”。</w:t>
      </w:r>
    </w:p>
    <w:p w14:paraId="0F86767C">
      <w:pPr>
        <w:pStyle w:val="2"/>
      </w:pPr>
      <w:r>
        <w:t>四、下一步工作安排</w:t>
      </w:r>
    </w:p>
    <w:p w14:paraId="24C8A083">
      <w:pPr/>
      <w:r>
        <w:t>1. 各党小组继续组织党员自学有关内容，并在下次党小组会上交流学习体会。</w:t>
      </w:r>
    </w:p>
    <w:p w14:paraId="67A7EC08">
      <w:pPr/>
      <w:r>
        <w:t>2. 组织党员结合岗位职责开展风险点自查，形成问题清单和改进措施。</w:t>
      </w:r>
    </w:p>
    <w:p w14:paraId="2B25A367">
      <w:pPr/>
      <w:r>
        <w:t>3. 持续深化党员先锋岗创建，引导党员在重点任务中亮身份、作表率。</w:t>
      </w:r>
    </w:p>
    <w:p w14:paraId="53BCD82E">
      <w:pPr/>
      <w:r>
        <w:t>4. 做好本次活动资料整理归档。</w:t>
      </w:r>
    </w:p>
    <w:p w14:paraId="6906A260">
      <w:pPr/>
      <w:r>
        <w:br w:type="page"/>
      </w:r>
    </w:p>
    <w:p w14:paraId="3D4143E6">
      <w:pPr>
        <w:pStyle w:val="2"/>
        <w:jc w:val="center"/>
      </w:pPr>
      <w:r>
        <w:t>空白模板（可直接复制使用）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2377"/>
        <w:gridCol w:w="2377"/>
        <w:gridCol w:w="2377"/>
      </w:tblGrid>
      <w:tr w14:paraId="1B7C6195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26DF467F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党支部名称</w:t>
            </w:r>
          </w:p>
        </w:tc>
        <w:tc>
          <w:tcPr>
            <w:tcW w:w="2323" w:type="dxa"/>
            <w:vAlign w:val="center"/>
          </w:tcPr>
          <w:p w14:paraId="6EDE582D">
            <w:pPr>
              <w:jc w:val="left"/>
            </w:pPr>
          </w:p>
        </w:tc>
        <w:tc>
          <w:tcPr>
            <w:tcW w:w="2323" w:type="dxa"/>
            <w:shd w:val="clear" w:color="auto" w:fill="EDEDED"/>
            <w:vAlign w:val="center"/>
          </w:tcPr>
          <w:p w14:paraId="274F971E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活动主题</w:t>
            </w:r>
          </w:p>
        </w:tc>
        <w:tc>
          <w:tcPr>
            <w:tcW w:w="2323" w:type="dxa"/>
            <w:vAlign w:val="center"/>
          </w:tcPr>
          <w:p w14:paraId="76171982">
            <w:pPr>
              <w:jc w:val="left"/>
            </w:pPr>
          </w:p>
        </w:tc>
      </w:tr>
      <w:tr w14:paraId="2535E3B6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4FAFDEF9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活动时间</w:t>
            </w:r>
          </w:p>
        </w:tc>
        <w:tc>
          <w:tcPr>
            <w:tcW w:w="2323" w:type="dxa"/>
            <w:vAlign w:val="center"/>
          </w:tcPr>
          <w:p w14:paraId="59B0C85D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0DD6123C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活动地点</w:t>
            </w:r>
          </w:p>
        </w:tc>
        <w:tc>
          <w:tcPr>
            <w:tcW w:w="2323" w:type="dxa"/>
            <w:vAlign w:val="center"/>
          </w:tcPr>
          <w:p w14:paraId="15533029">
            <w:pPr>
              <w:jc w:val="left"/>
            </w:pPr>
          </w:p>
        </w:tc>
      </w:tr>
      <w:tr w14:paraId="2A45598D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4C8B9C29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主持人</w:t>
            </w:r>
          </w:p>
        </w:tc>
        <w:tc>
          <w:tcPr>
            <w:tcW w:w="2323" w:type="dxa"/>
            <w:vAlign w:val="center"/>
          </w:tcPr>
          <w:p w14:paraId="5FDABAE8">
            <w:pPr>
              <w:jc w:val="left"/>
            </w:pPr>
          </w:p>
        </w:tc>
        <w:tc>
          <w:tcPr>
            <w:tcW w:w="2323" w:type="dxa"/>
            <w:shd w:val="clear" w:color="auto" w:fill="EDEDED"/>
            <w:vAlign w:val="center"/>
          </w:tcPr>
          <w:p w14:paraId="0878CDFE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w="2323" w:type="dxa"/>
            <w:vAlign w:val="center"/>
          </w:tcPr>
          <w:p w14:paraId="31167887">
            <w:pPr>
              <w:jc w:val="left"/>
            </w:pPr>
          </w:p>
        </w:tc>
      </w:tr>
      <w:tr w14:paraId="167B24F4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395D7C98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应到党员</w:t>
            </w:r>
          </w:p>
        </w:tc>
        <w:tc>
          <w:tcPr>
            <w:tcW w:w="2323" w:type="dxa"/>
            <w:vAlign w:val="center"/>
          </w:tcPr>
          <w:p w14:paraId="0EF5179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____名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166122EF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实到党员</w:t>
            </w:r>
          </w:p>
        </w:tc>
        <w:tc>
          <w:tcPr>
            <w:tcW w:w="2323" w:type="dxa"/>
            <w:vAlign w:val="center"/>
          </w:tcPr>
          <w:p w14:paraId="412A20E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____名</w:t>
            </w:r>
          </w:p>
        </w:tc>
      </w:tr>
      <w:tr w14:paraId="16CCF4A4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262CB37F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列席人员</w:t>
            </w:r>
          </w:p>
        </w:tc>
        <w:tc>
          <w:tcPr>
            <w:tcW w:w="2323" w:type="dxa"/>
            <w:vAlign w:val="center"/>
          </w:tcPr>
          <w:p w14:paraId="0877E858">
            <w:pPr>
              <w:jc w:val="left"/>
            </w:pPr>
          </w:p>
        </w:tc>
        <w:tc>
          <w:tcPr>
            <w:tcW w:w="2323" w:type="dxa"/>
            <w:shd w:val="clear" w:color="auto" w:fill="EDEDED"/>
            <w:vAlign w:val="center"/>
          </w:tcPr>
          <w:p w14:paraId="52651AA2">
            <w:pPr>
              <w:jc w:val="left"/>
            </w:pPr>
          </w:p>
        </w:tc>
        <w:tc>
          <w:tcPr>
            <w:tcW w:w="2323" w:type="dxa"/>
            <w:vAlign w:val="center"/>
          </w:tcPr>
          <w:p w14:paraId="72E29309">
            <w:pPr>
              <w:jc w:val="left"/>
            </w:pPr>
          </w:p>
        </w:tc>
      </w:tr>
    </w:tbl>
    <w:p w14:paraId="58109A8A">
      <w:pPr>
        <w:pStyle w:val="2"/>
      </w:pPr>
      <w:r>
        <w:t>一、活动议程</w:t>
      </w:r>
    </w:p>
    <w:p w14:paraId="46517C0D">
      <w:pPr/>
      <w:r>
        <w:t>1. ________________________________________________</w:t>
      </w:r>
    </w:p>
    <w:p w14:paraId="404E04D7">
      <w:pPr/>
      <w:r>
        <w:t>2. ________________________________________________</w:t>
      </w:r>
    </w:p>
    <w:p w14:paraId="079BFCCC">
      <w:pPr/>
      <w:r>
        <w:t>3. ________________________________________________</w:t>
      </w:r>
    </w:p>
    <w:p w14:paraId="73B2D819">
      <w:pPr/>
      <w:r>
        <w:t>4. ________________________________________________</w:t>
      </w:r>
    </w:p>
    <w:p w14:paraId="732F0C0C">
      <w:pPr/>
      <w:r>
        <w:t>5. ________________________________________________</w:t>
      </w:r>
    </w:p>
    <w:p w14:paraId="7D1E1C69">
      <w:pPr>
        <w:pStyle w:val="2"/>
      </w:pPr>
      <w:r>
        <w:t>二、活动开展情况</w:t>
      </w:r>
    </w:p>
    <w:p w14:paraId="189DCCE7">
      <w:pPr>
        <w:pStyle w:val="3"/>
      </w:pPr>
      <w:r>
        <w:t>（一）理论学习情况</w:t>
      </w:r>
    </w:p>
    <w:p w14:paraId="134BA945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6974D87B">
      <w:pPr>
        <w:pStyle w:val="3"/>
      </w:pPr>
      <w:r>
        <w:t>（二）交流研讨情况</w:t>
      </w:r>
    </w:p>
    <w:p w14:paraId="3860446D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7C5F6CD7">
      <w:pPr>
        <w:pStyle w:val="3"/>
      </w:pPr>
      <w:r>
        <w:t>（三）支部书记总结</w:t>
      </w:r>
    </w:p>
    <w:p w14:paraId="610EF77C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5B67C614">
      <w:pPr>
        <w:pStyle w:val="2"/>
      </w:pPr>
      <w:r>
        <w:t>三、活动成效</w:t>
      </w:r>
    </w:p>
    <w:p w14:paraId="73DEC3B1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37000F2F">
      <w:pPr>
        <w:pStyle w:val="2"/>
      </w:pPr>
      <w:r>
        <w:t>四、下一步工作安排</w:t>
      </w:r>
    </w:p>
    <w:p w14:paraId="27FA3F9B">
      <w:pPr/>
      <w:r>
        <w:t>1. _________________________________________________________________</w:t>
      </w:r>
      <w:r>
        <w:br w:type="textWrapping"/>
      </w:r>
      <w:r>
        <w:t>2. _________________________________________________________________</w:t>
      </w:r>
    </w:p>
    <w:p w14:paraId="2D01367D">
      <w:pPr/>
      <w:r>
        <w:br w:type="textWrapping"/>
      </w:r>
      <w:r>
        <w:rPr>
          <w:rFonts w:hint="eastAsia"/>
          <w:lang w:eastAsia="zh-CN"/>
        </w:rPr>
        <w:t>签到</w:t>
      </w:r>
      <w:r>
        <w:t xml:space="preserve">：________________      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17" w:right="1417" w:bottom="1304" w:left="153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6202F">
    <w:pPr>
      <w:pStyle w:val="24"/>
      <w:jc w:val="center"/>
    </w:pPr>
    <w:r>
      <w:rPr>
        <w:rFonts w:ascii="Arial" w:hAnsi="Arial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1D370">
    <w:pPr>
      <w:pStyle w:val="25"/>
      <w:jc w:val="right"/>
    </w:pPr>
    <w:r>
      <w:rPr>
        <w:rFonts w:ascii="黑体" w:hAnsi="黑体" w:eastAsia="黑体"/>
        <w:b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164">
    <w:name w:val="小宣提示"/>
    <w:uiPriority w:val="0"/>
    <w:pPr>
      <w:spacing w:before="80" w:after="80" w:line="276" w:lineRule="auto"/>
      <w:ind w:left="283" w:right="283"/>
    </w:pPr>
    <w:rPr>
      <w:rFonts w:ascii="楷体" w:hAnsi="楷体" w:eastAsia="楷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iPhone</cp:lastModifiedBy>
  <dcterms:modified xsi:type="dcterms:W3CDTF">2026-07-21T10:45:50Z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367D89B2AF4CAA8BECDC5E6AF50216ED_31</vt:lpwstr>
  </property>
  <property fmtid="{D5CDD505-2E9C-101B-9397-08002B2CF9AE}" pid="3" name="KSOProductBuildVer">
    <vt:lpwstr>2052-26.6.2</vt:lpwstr>
  </property>
</Properties>
</file>