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gif" ContentType="image/gi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 </w:t>
      </w:r>
      <w:r>
        <w:rPr>
          <w:rFonts w:hint="eastAsia" w:ascii="微软雅黑" w:hAnsi="微软雅黑" w:eastAsia="微软雅黑"/>
        </w:rPr>
        <w:t>活动报名</w:t>
      </w:r>
      <w:r>
        <w:rPr>
          <w:rFonts w:hint="eastAsia" w:ascii="微软雅黑" w:hAnsi="微软雅黑" w:eastAsia="微软雅黑"/>
          <w:lang w:val="en-US" w:eastAsia="zh-CN"/>
        </w:rPr>
        <w:t>与缴费</w:t>
      </w:r>
      <w:r>
        <w:rPr>
          <w:rFonts w:hint="eastAsia" w:ascii="微软雅黑" w:hAnsi="微软雅黑" w:eastAsia="微软雅黑"/>
        </w:rPr>
        <w:t>小程序安装部署手册</w:t>
      </w:r>
    </w:p>
    <w:p>
      <w:pPr>
        <w:rPr>
          <w:rFonts w:ascii="微软雅黑" w:hAnsi="微软雅黑" w:eastAsia="微软雅黑" w:cs="阿里巴巴普惠体"/>
        </w:rPr>
      </w:pP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一 项目介绍</w:t>
      </w:r>
      <w:r>
        <w:rPr>
          <w:rFonts w:hint="eastAsia" w:ascii="微软雅黑" w:hAnsi="微软雅黑" w:eastAsia="微软雅黑"/>
          <w:lang w:val="en-US" w:eastAsia="zh-CN"/>
        </w:rPr>
        <w:t xml:space="preserve"> </w:t>
      </w:r>
    </w:p>
    <w:p>
      <w:pPr>
        <w:rPr>
          <w:rFonts w:hint="default" w:ascii="微软雅黑" w:hAnsi="微软雅黑" w:eastAsia="微软雅黑"/>
          <w:b/>
          <w:bCs/>
          <w:color w:val="FF0000"/>
          <w:u w:val="single"/>
          <w:lang w:val="en-US" w:eastAsia="zh-CN"/>
        </w:rPr>
      </w:pPr>
      <w:r>
        <w:rPr>
          <w:rFonts w:hint="eastAsia" w:ascii="微软雅黑" w:hAnsi="微软雅黑" w:eastAsia="微软雅黑"/>
          <w:b/>
          <w:bCs/>
          <w:color w:val="FF0000"/>
          <w:u w:val="single"/>
          <w:lang w:val="en-US" w:eastAsia="zh-CN"/>
        </w:rPr>
        <w:t>主要功能介绍：</w:t>
      </w:r>
    </w:p>
    <w:p>
      <w:pPr>
        <w:rPr>
          <w:rFonts w:hint="eastAsia" w:ascii="微软雅黑" w:hAnsi="微软雅黑" w:eastAsia="微软雅黑" w:cs="阿里巴巴普惠体"/>
          <w:lang w:val="en-US" w:eastAsia="zh-CN"/>
        </w:rPr>
      </w:pPr>
      <w:r>
        <w:rPr>
          <w:rFonts w:hint="eastAsia" w:ascii="微软雅黑" w:hAnsi="微软雅黑" w:eastAsia="微软雅黑" w:cs="阿里巴巴普惠体"/>
          <w:lang w:val="en-US" w:eastAsia="zh-CN"/>
        </w:rPr>
        <w:t xml:space="preserve">1 </w:t>
      </w:r>
      <w:r>
        <w:rPr>
          <w:rFonts w:hint="eastAsia" w:ascii="微软雅黑" w:hAnsi="微软雅黑" w:eastAsia="微软雅黑" w:cs="阿里巴巴普惠体"/>
        </w:rPr>
        <w:t>用户注册与登录：用户可以注册一个账号并使用该账号登录，以便管理他们的报名和支付信息。</w:t>
      </w:r>
      <w:r>
        <w:rPr>
          <w:rFonts w:hint="eastAsia" w:ascii="微软雅黑" w:hAnsi="微软雅黑" w:eastAsia="微软雅黑" w:cs="阿里巴巴普惠体"/>
          <w:lang w:val="en-US" w:eastAsia="zh-CN"/>
        </w:rPr>
        <w:t xml:space="preserve"> </w:t>
      </w:r>
    </w:p>
    <w:p>
      <w:pPr>
        <w:rPr>
          <w:rFonts w:hint="eastAsia" w:ascii="微软雅黑" w:hAnsi="微软雅黑" w:eastAsia="微软雅黑" w:cs="阿里巴巴普惠体"/>
          <w:lang w:eastAsia="zh-CN"/>
        </w:rPr>
      </w:pPr>
      <w:r>
        <w:rPr>
          <w:rFonts w:hint="eastAsia" w:ascii="微软雅黑" w:hAnsi="微软雅黑" w:eastAsia="微软雅黑" w:cs="阿里巴巴普惠体"/>
          <w:lang w:val="en-US" w:eastAsia="zh-CN"/>
        </w:rPr>
        <w:t xml:space="preserve">2 </w:t>
      </w:r>
      <w:r>
        <w:rPr>
          <w:rFonts w:hint="eastAsia" w:ascii="微软雅黑" w:hAnsi="微软雅黑" w:eastAsia="微软雅黑" w:cs="阿里巴巴普惠体"/>
        </w:rPr>
        <w:t>活动浏览与搜索：用户可以浏览发布的活动列表，并使用搜索功能查找感兴趣的活动。</w:t>
      </w:r>
      <w:r>
        <w:rPr>
          <w:rFonts w:hint="eastAsia" w:ascii="微软雅黑" w:hAnsi="微软雅黑" w:eastAsia="微软雅黑" w:cs="阿里巴巴普惠体"/>
          <w:lang w:val="en-US" w:eastAsia="zh-CN"/>
        </w:rPr>
        <w:t xml:space="preserve"> </w:t>
      </w:r>
    </w:p>
    <w:p>
      <w:pPr>
        <w:rPr>
          <w:rFonts w:hint="eastAsia" w:ascii="微软雅黑" w:hAnsi="微软雅黑" w:eastAsia="微软雅黑" w:cs="阿里巴巴普惠体"/>
          <w:lang w:val="en-US" w:eastAsia="zh-CN"/>
        </w:rPr>
      </w:pPr>
      <w:r>
        <w:rPr>
          <w:rFonts w:hint="eastAsia" w:ascii="微软雅黑" w:hAnsi="微软雅黑" w:eastAsia="微软雅黑" w:cs="阿里巴巴普惠体"/>
          <w:lang w:val="en-US" w:eastAsia="zh-CN"/>
        </w:rPr>
        <w:t xml:space="preserve">3 </w:t>
      </w:r>
      <w:r>
        <w:rPr>
          <w:rFonts w:hint="eastAsia" w:ascii="微软雅黑" w:hAnsi="微软雅黑" w:eastAsia="微软雅黑" w:cs="阿里巴巴普惠体"/>
        </w:rPr>
        <w:t>活动详情：用户可以点击活动列表中的活动，查看活动的详细信息，包括活动介绍、时间、地点、费用等。</w:t>
      </w:r>
      <w:r>
        <w:rPr>
          <w:rFonts w:hint="eastAsia" w:ascii="微软雅黑" w:hAnsi="微软雅黑" w:eastAsia="微软雅黑" w:cs="阿里巴巴普惠体"/>
          <w:lang w:val="en-US" w:eastAsia="zh-CN"/>
        </w:rPr>
        <w:t xml:space="preserve"> </w:t>
      </w:r>
    </w:p>
    <w:p>
      <w:pPr>
        <w:rPr>
          <w:rFonts w:hint="eastAsia" w:ascii="微软雅黑" w:hAnsi="微软雅黑" w:eastAsia="微软雅黑" w:cs="阿里巴巴普惠体"/>
          <w:lang w:val="en-US" w:eastAsia="zh-CN"/>
        </w:rPr>
      </w:pPr>
      <w:r>
        <w:rPr>
          <w:rFonts w:hint="eastAsia" w:ascii="微软雅黑" w:hAnsi="微软雅黑" w:eastAsia="微软雅黑" w:cs="阿里巴巴普惠体"/>
          <w:lang w:val="en-US" w:eastAsia="zh-CN"/>
        </w:rPr>
        <w:t xml:space="preserve">4 </w:t>
      </w:r>
      <w:r>
        <w:rPr>
          <w:rFonts w:hint="eastAsia" w:ascii="微软雅黑" w:hAnsi="微软雅黑" w:eastAsia="微软雅黑" w:cs="阿里巴巴普惠体"/>
        </w:rPr>
        <w:t>报名流程：用户可以选择要参加的活动，并填写报名表格。表格可能包括个人信息（姓名、联系方式</w:t>
      </w:r>
      <w:r>
        <w:rPr>
          <w:rFonts w:hint="eastAsia" w:ascii="微软雅黑" w:hAnsi="微软雅黑" w:eastAsia="微软雅黑" w:cs="阿里巴巴普惠体"/>
          <w:lang w:eastAsia="zh-CN"/>
        </w:rPr>
        <w:t>，</w:t>
      </w:r>
      <w:r>
        <w:rPr>
          <w:rFonts w:hint="eastAsia" w:ascii="微软雅黑" w:hAnsi="微软雅黑" w:eastAsia="微软雅黑" w:cs="阿里巴巴普惠体"/>
          <w:b/>
          <w:bCs/>
          <w:color w:val="FF0000"/>
          <w:lang w:val="en-US" w:eastAsia="zh-CN"/>
        </w:rPr>
        <w:t>后台可以自定义</w:t>
      </w:r>
      <w:r>
        <w:rPr>
          <w:rFonts w:hint="eastAsia" w:ascii="微软雅黑" w:hAnsi="微软雅黑" w:eastAsia="微软雅黑" w:cs="阿里巴巴普惠体"/>
        </w:rPr>
        <w:t>）、参与人数、特殊要求等。</w:t>
      </w:r>
      <w:r>
        <w:rPr>
          <w:rFonts w:hint="eastAsia" w:ascii="微软雅黑" w:hAnsi="微软雅黑" w:eastAsia="微软雅黑" w:cs="阿里巴巴普惠体"/>
          <w:lang w:val="en-US" w:eastAsia="zh-CN"/>
        </w:rPr>
        <w:t xml:space="preserve"> </w:t>
      </w:r>
    </w:p>
    <w:p>
      <w:pPr>
        <w:rPr>
          <w:rFonts w:hint="eastAsia" w:ascii="微软雅黑" w:hAnsi="微软雅黑" w:eastAsia="微软雅黑" w:cs="阿里巴巴普惠体"/>
          <w:lang w:val="en-US" w:eastAsia="zh-CN"/>
        </w:rPr>
      </w:pPr>
      <w:r>
        <w:rPr>
          <w:rFonts w:hint="eastAsia" w:ascii="微软雅黑" w:hAnsi="微软雅黑" w:eastAsia="微软雅黑" w:cs="阿里巴巴普惠体"/>
          <w:lang w:val="en-US" w:eastAsia="zh-CN"/>
        </w:rPr>
        <w:t xml:space="preserve">5 </w:t>
      </w:r>
      <w:r>
        <w:rPr>
          <w:rFonts w:hint="eastAsia" w:ascii="微软雅黑" w:hAnsi="微软雅黑" w:eastAsia="微软雅黑" w:cs="阿里巴巴普惠体"/>
        </w:rPr>
        <w:t>支付功能：用户可以选择微信支付完成报名费用的支付。支付完成后，系统会生成报名确认凭证。</w:t>
      </w:r>
      <w:r>
        <w:rPr>
          <w:rFonts w:hint="eastAsia" w:ascii="微软雅黑" w:hAnsi="微软雅黑" w:eastAsia="微软雅黑" w:cs="阿里巴巴普惠体"/>
          <w:lang w:val="en-US" w:eastAsia="zh-CN"/>
        </w:rPr>
        <w:t xml:space="preserve"> </w:t>
      </w:r>
    </w:p>
    <w:p>
      <w:pPr>
        <w:rPr>
          <w:rFonts w:hint="eastAsia" w:ascii="微软雅黑" w:hAnsi="微软雅黑" w:eastAsia="微软雅黑" w:cs="阿里巴巴普惠体"/>
          <w:lang w:val="en-US" w:eastAsia="zh-CN"/>
        </w:rPr>
      </w:pPr>
      <w:r>
        <w:rPr>
          <w:rFonts w:hint="eastAsia" w:ascii="微软雅黑" w:hAnsi="微软雅黑" w:eastAsia="微软雅黑" w:cs="阿里巴巴普惠体"/>
          <w:lang w:val="en-US" w:eastAsia="zh-CN"/>
        </w:rPr>
        <w:t>6 用户</w:t>
      </w:r>
      <w:r>
        <w:rPr>
          <w:rFonts w:hint="eastAsia" w:ascii="微软雅黑" w:hAnsi="微软雅黑" w:eastAsia="微软雅黑" w:cs="阿里巴巴普惠体"/>
        </w:rPr>
        <w:t>报名管理：用户可以查看已经报名的活动列表，以及报名状态和详细信息。用户可能还可以编辑报名信息或取消已报名的活动。</w:t>
      </w:r>
      <w:r>
        <w:rPr>
          <w:rFonts w:hint="eastAsia" w:ascii="微软雅黑" w:hAnsi="微软雅黑" w:eastAsia="微软雅黑" w:cs="阿里巴巴普惠体"/>
          <w:lang w:val="en-US" w:eastAsia="zh-CN"/>
        </w:rPr>
        <w:t xml:space="preserve">  </w:t>
      </w:r>
    </w:p>
    <w:p>
      <w:pPr>
        <w:rPr>
          <w:rFonts w:hint="eastAsia"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  <w:lang w:val="en-US" w:eastAsia="zh-CN"/>
        </w:rPr>
        <w:t xml:space="preserve">7 </w:t>
      </w:r>
      <w:r>
        <w:rPr>
          <w:rFonts w:hint="eastAsia" w:ascii="微软雅黑" w:hAnsi="微软雅黑" w:eastAsia="微软雅黑" w:cs="阿里巴巴普惠体"/>
        </w:rPr>
        <w:t>评价与反馈：用户可以对参加的活动进行评价和反馈。他们可以分享他们的活动体验，并提供改进建议。</w:t>
      </w:r>
    </w:p>
    <w:p>
      <w:pPr>
        <w:rPr>
          <w:rFonts w:hint="eastAsia" w:ascii="微软雅黑" w:hAnsi="微软雅黑" w:eastAsia="微软雅黑" w:cs="阿里巴巴普惠体"/>
          <w:lang w:val="en-US" w:eastAsia="zh-CN"/>
        </w:rPr>
      </w:pPr>
      <w:r>
        <w:rPr>
          <w:rFonts w:hint="eastAsia" w:ascii="微软雅黑" w:hAnsi="微软雅黑" w:eastAsia="微软雅黑" w:cs="阿里巴巴普惠体"/>
          <w:lang w:val="en-US" w:eastAsia="zh-CN"/>
        </w:rPr>
        <w:t>管理端</w:t>
      </w:r>
    </w:p>
    <w:p>
      <w:pPr>
        <w:jc w:val="left"/>
        <w:rPr>
          <w:rFonts w:hint="eastAsia" w:ascii="微软雅黑" w:hAnsi="微软雅黑" w:eastAsia="微软雅黑" w:cs="阿里巴巴普惠体"/>
          <w:lang w:val="en-US" w:eastAsia="zh-CN"/>
        </w:rPr>
      </w:pPr>
      <w:r>
        <w:rPr>
          <w:rFonts w:hint="eastAsia" w:ascii="微软雅黑" w:hAnsi="微软雅黑" w:eastAsia="微软雅黑" w:cs="阿里巴巴普惠体"/>
          <w:lang w:val="en-US" w:eastAsia="zh-CN"/>
        </w:rPr>
        <w:t>8 后管理端</w:t>
      </w:r>
      <w:r>
        <w:rPr>
          <w:rFonts w:hint="eastAsia" w:ascii="微软雅黑" w:hAnsi="微软雅黑" w:eastAsia="微软雅黑" w:cs="阿里巴巴普惠体"/>
        </w:rPr>
        <w:t>数据统计与分析：系统可以收集用户的报名和支付数据，进行统计和分析。可以生成报名人数、收入统计、参与率等数据报表，以便活动组织者进行决策和分析。</w:t>
      </w:r>
      <w:r>
        <w:rPr>
          <w:rFonts w:hint="eastAsia" w:ascii="微软雅黑" w:hAnsi="微软雅黑" w:eastAsia="微软雅黑" w:cs="阿里巴巴普惠体"/>
          <w:lang w:val="en-US" w:eastAsia="zh-CN"/>
        </w:rPr>
        <w:t xml:space="preserve"> </w:t>
      </w:r>
      <w:r>
        <w:rPr>
          <w:rFonts w:hint="eastAsia" w:ascii="微软雅黑" w:hAnsi="微软雅黑" w:eastAsia="微软雅黑" w:cs="阿里巴巴普惠体"/>
        </w:rPr>
        <w:t xml:space="preserve"> </w:t>
      </w:r>
      <w:r>
        <w:rPr>
          <w:rFonts w:hint="eastAsia" w:ascii="微软雅黑" w:hAnsi="微软雅黑" w:eastAsia="微软雅黑" w:cs="阿里巴巴普惠体"/>
          <w:lang w:val="en-US" w:eastAsia="zh-CN"/>
        </w:rPr>
        <w:t xml:space="preserve"> </w:t>
      </w:r>
    </w:p>
    <w:p>
      <w:pPr>
        <w:jc w:val="left"/>
        <w:rPr>
          <w:rFonts w:hint="eastAsia" w:ascii="微软雅黑" w:hAnsi="微软雅黑" w:eastAsia="微软雅黑" w:cs="阿里巴巴普惠体"/>
          <w:b/>
          <w:bCs/>
          <w:color w:val="FF0000"/>
          <w:u w:val="single"/>
          <w:lang w:val="en-US" w:eastAsia="zh-CN"/>
        </w:rPr>
      </w:pPr>
      <w:r>
        <w:rPr>
          <w:rFonts w:hint="eastAsia" w:ascii="微软雅黑" w:hAnsi="微软雅黑" w:eastAsia="微软雅黑" w:cs="阿里巴巴普惠体"/>
          <w:b/>
          <w:bCs/>
          <w:color w:val="FF0000"/>
          <w:u w:val="single"/>
          <w:lang w:val="en-US" w:eastAsia="zh-CN"/>
        </w:rPr>
        <w:t>功能示意图：</w:t>
      </w:r>
    </w:p>
    <w:p>
      <w:pPr>
        <w:jc w:val="left"/>
        <w:rPr>
          <w:rFonts w:hint="default" w:ascii="微软雅黑" w:hAnsi="微软雅黑" w:eastAsia="微软雅黑" w:cs="阿里巴巴普惠体"/>
          <w:b/>
          <w:bCs/>
          <w:color w:val="FF0000"/>
          <w:u w:val="single"/>
          <w:lang w:val="en-US" w:eastAsia="zh-CN"/>
        </w:rPr>
      </w:pPr>
      <w:r>
        <w:rPr>
          <w:rFonts w:hint="default" w:ascii="微软雅黑" w:hAnsi="微软雅黑" w:eastAsia="微软雅黑" w:cs="阿里巴巴普惠体"/>
          <w:b/>
          <w:bCs/>
          <w:color w:val="FF0000"/>
          <w:u w:val="single"/>
          <w:lang w:val="en-US" w:eastAsia="zh-CN"/>
        </w:rPr>
        <w:drawing>
          <wp:inline distT="0" distB="0" distL="114300" distR="114300">
            <wp:extent cx="4539615" cy="9312275"/>
            <wp:effectExtent l="0" t="0" r="635" b="5715"/>
            <wp:docPr id="1" name="图片 1" descr="活动报名与缴费小程序安装使用手册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活动报名与缴费小程序安装使用手册 (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931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二 技术选型</w:t>
      </w:r>
    </w:p>
    <w:p>
      <w:pPr>
        <w:pStyle w:val="18"/>
        <w:numPr>
          <w:ilvl w:val="0"/>
          <w:numId w:val="1"/>
        </w:numPr>
        <w:ind w:firstLineChars="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本项目基于微信小程序平台进行开发。</w:t>
      </w:r>
    </w:p>
    <w:p>
      <w:pPr>
        <w:pStyle w:val="18"/>
        <w:numPr>
          <w:ilvl w:val="0"/>
          <w:numId w:val="1"/>
        </w:numPr>
        <w:ind w:firstLineChars="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采用腾讯专门的小程序云开发技术，云资源包含云函数，数据库，带宽，存储空间，定时器等，资源配额价格低廉，无需域名和服务器即可搭建。</w:t>
      </w:r>
    </w:p>
    <w:p>
      <w:pPr>
        <w:pStyle w:val="18"/>
        <w:numPr>
          <w:ilvl w:val="0"/>
          <w:numId w:val="1"/>
        </w:numPr>
        <w:ind w:firstLineChars="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小程序本身的即用即走，适合中小型网络应用的使用场景，也适合快速开发迭代。</w:t>
      </w:r>
    </w:p>
    <w:p>
      <w:pPr>
        <w:pStyle w:val="18"/>
        <w:numPr>
          <w:ilvl w:val="0"/>
          <w:numId w:val="1"/>
        </w:numPr>
        <w:ind w:firstLineChars="0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>云开发技术采用腾讯内部链路</w:t>
      </w:r>
      <w:r>
        <w:rPr>
          <w:rFonts w:hint="eastAsia" w:ascii="微软雅黑" w:hAnsi="微软雅黑" w:eastAsia="微软雅黑" w:cs="阿里巴巴普惠体"/>
        </w:rPr>
        <w:t>，</w:t>
      </w:r>
      <w:r>
        <w:rPr>
          <w:rFonts w:ascii="微软雅黑" w:hAnsi="微软雅黑" w:eastAsia="微软雅黑" w:cs="阿里巴巴普惠体"/>
        </w:rPr>
        <w:t>没有被黑客攻击的风险</w:t>
      </w:r>
      <w:r>
        <w:rPr>
          <w:rFonts w:hint="eastAsia" w:ascii="微软雅黑" w:hAnsi="微软雅黑" w:eastAsia="微软雅黑" w:cs="阿里巴巴普惠体"/>
        </w:rPr>
        <w:t xml:space="preserve">，不会 </w:t>
      </w:r>
      <w:r>
        <w:rPr>
          <w:rFonts w:ascii="微软雅黑" w:hAnsi="微软雅黑" w:eastAsia="微软雅黑" w:cs="阿里巴巴普惠体"/>
        </w:rPr>
        <w:t>DDOS攻击</w:t>
      </w:r>
      <w:r>
        <w:rPr>
          <w:rFonts w:hint="eastAsia" w:ascii="微软雅黑" w:hAnsi="微软雅黑" w:eastAsia="微软雅黑" w:cs="阿里巴巴普惠体"/>
        </w:rPr>
        <w:t>，</w:t>
      </w:r>
      <w:r>
        <w:rPr>
          <w:rFonts w:ascii="微软雅黑" w:hAnsi="微软雅黑" w:eastAsia="微软雅黑" w:cs="阿里巴巴普惠体"/>
        </w:rPr>
        <w:t>节省防火墙费用</w:t>
      </w:r>
      <w:r>
        <w:rPr>
          <w:rFonts w:hint="eastAsia" w:ascii="微软雅黑" w:hAnsi="微软雅黑" w:eastAsia="微软雅黑" w:cs="阿里巴巴普惠体"/>
        </w:rPr>
        <w:t>，安全性高且免维护。</w:t>
      </w:r>
    </w:p>
    <w:p>
      <w:pPr>
        <w:pStyle w:val="18"/>
        <w:numPr>
          <w:ilvl w:val="0"/>
          <w:numId w:val="1"/>
        </w:numPr>
        <w:ind w:firstLineChars="0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>资源承载力可根据业务发展需要随时弹性扩展</w:t>
      </w:r>
      <w:r>
        <w:rPr>
          <w:rFonts w:hint="eastAsia" w:ascii="微软雅黑" w:hAnsi="微软雅黑" w:eastAsia="微软雅黑" w:cs="阿里巴巴普惠体"/>
        </w:rPr>
        <w:t>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三 部署准备</w:t>
      </w:r>
    </w:p>
    <w:p>
      <w:pPr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1.</w:t>
      </w:r>
      <w:r>
        <w:rPr>
          <w:rFonts w:hint="eastAsia" w:ascii="微软雅黑" w:hAnsi="微软雅黑" w:eastAsia="微软雅黑" w:cs="阿里巴巴普惠体"/>
        </w:rPr>
        <w:tab/>
      </w:r>
      <w:r>
        <w:rPr>
          <w:rFonts w:hint="eastAsia" w:ascii="微软雅黑" w:hAnsi="微软雅黑" w:eastAsia="微软雅黑" w:cs="阿里巴巴普惠体"/>
        </w:rPr>
        <w:t>微信小程序开发基础知识</w:t>
      </w:r>
    </w:p>
    <w:p>
      <w:pPr>
        <w:rPr>
          <w:rFonts w:ascii="微软雅黑" w:hAnsi="微软雅黑" w:eastAsia="微软雅黑" w:cs="阿里巴巴普惠体"/>
        </w:rPr>
      </w:pPr>
      <w:r>
        <w:fldChar w:fldCharType="begin"/>
      </w:r>
      <w:r>
        <w:instrText xml:space="preserve"> HYPERLINK "https://developers.weixin.qq.com/miniprogram/dev/framework/quickstart/" </w:instrText>
      </w:r>
      <w:r>
        <w:fldChar w:fldCharType="separate"/>
      </w:r>
      <w:r>
        <w:rPr>
          <w:rStyle w:val="12"/>
          <w:rFonts w:hint="eastAsia" w:ascii="微软雅黑" w:hAnsi="微软雅黑" w:eastAsia="微软雅黑" w:cs="阿里巴巴普惠体"/>
        </w:rPr>
        <w:t>https://developers.weixin.qq.com/miniprogram/dev/framework/quickstart/</w:t>
      </w:r>
      <w:r>
        <w:rPr>
          <w:rStyle w:val="12"/>
          <w:rFonts w:hint="eastAsia" w:ascii="微软雅黑" w:hAnsi="微软雅黑" w:eastAsia="微软雅黑" w:cs="阿里巴巴普惠体"/>
        </w:rPr>
        <w:fldChar w:fldCharType="end"/>
      </w:r>
      <w:r>
        <w:rPr>
          <w:rFonts w:ascii="微软雅黑" w:hAnsi="微软雅黑" w:eastAsia="微软雅黑" w:cs="阿里巴巴普惠体"/>
        </w:rPr>
        <w:t xml:space="preserve"> </w:t>
      </w:r>
    </w:p>
    <w:p>
      <w:pPr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2.</w:t>
      </w:r>
      <w:r>
        <w:rPr>
          <w:rFonts w:hint="eastAsia" w:ascii="微软雅黑" w:hAnsi="微软雅黑" w:eastAsia="微软雅黑" w:cs="阿里巴巴普惠体"/>
        </w:rPr>
        <w:tab/>
      </w:r>
      <w:r>
        <w:rPr>
          <w:rFonts w:hint="eastAsia" w:ascii="微软雅黑" w:hAnsi="微软雅黑" w:eastAsia="微软雅黑" w:cs="阿里巴巴普惠体"/>
        </w:rPr>
        <w:t>小程序云开发基础知识</w:t>
      </w:r>
    </w:p>
    <w:p>
      <w:pPr>
        <w:rPr>
          <w:rFonts w:ascii="微软雅黑" w:hAnsi="微软雅黑" w:eastAsia="微软雅黑" w:cs="阿里巴巴普惠体"/>
        </w:rPr>
      </w:pPr>
      <w:r>
        <w:fldChar w:fldCharType="begin"/>
      </w:r>
      <w:r>
        <w:instrText xml:space="preserve"> HYPERLINK "https://developers.weixin.qq.com/miniprogram/dev/wxcloud/basis/getting-started.html"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阿里巴巴普惠体"/>
        </w:rPr>
        <w:t>https://developers.weixin.qq.com/miniprogram/dev/wxcloud/basis/getting-started.html</w:t>
      </w:r>
      <w:r>
        <w:rPr>
          <w:rStyle w:val="12"/>
          <w:rFonts w:hint="eastAsia" w:ascii="微软雅黑" w:hAnsi="微软雅黑" w:eastAsia="微软雅黑" w:cs="阿里巴巴普惠体"/>
        </w:rPr>
        <w:fldChar w:fldCharType="end"/>
      </w:r>
    </w:p>
    <w:p>
      <w:pPr>
        <w:rPr>
          <w:rFonts w:ascii="微软雅黑" w:hAnsi="微软雅黑" w:eastAsia="微软雅黑" w:cs="阿里巴巴普惠体"/>
        </w:rPr>
      </w:pPr>
      <w:r>
        <w:fldChar w:fldCharType="begin"/>
      </w:r>
      <w:r>
        <w:instrText xml:space="preserve"> HYPERLINK "https://developers.weixin.qq.com/miniprogram/dev/wxcloud/quick-start/miniprogram.html"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阿里巴巴普惠体"/>
        </w:rPr>
        <w:t>https://developers.weixin.qq.com/miniprogram/dev/wxcloud/quick-start/miniprogram.html</w:t>
      </w:r>
      <w:r>
        <w:rPr>
          <w:rStyle w:val="12"/>
          <w:rFonts w:hint="eastAsia" w:ascii="微软雅黑" w:hAnsi="微软雅黑" w:eastAsia="微软雅黑" w:cs="阿里巴巴普惠体"/>
        </w:rPr>
        <w:fldChar w:fldCharType="end"/>
      </w:r>
    </w:p>
    <w:p>
      <w:pPr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3.</w:t>
      </w:r>
      <w:r>
        <w:rPr>
          <w:rFonts w:hint="eastAsia" w:ascii="微软雅黑" w:hAnsi="微软雅黑" w:eastAsia="微软雅黑" w:cs="阿里巴巴普惠体"/>
        </w:rPr>
        <w:tab/>
      </w:r>
      <w:r>
        <w:rPr>
          <w:rFonts w:hint="eastAsia" w:ascii="微软雅黑" w:hAnsi="微软雅黑" w:eastAsia="微软雅黑" w:cs="阿里巴巴普惠体"/>
        </w:rPr>
        <w:t>Node.js基础知识</w:t>
      </w:r>
    </w:p>
    <w:p>
      <w:pPr>
        <w:rPr>
          <w:rFonts w:ascii="微软雅黑" w:hAnsi="微软雅黑" w:eastAsia="微软雅黑" w:cs="阿里巴巴普惠体"/>
        </w:rPr>
      </w:pPr>
      <w:r>
        <w:fldChar w:fldCharType="begin"/>
      </w:r>
      <w:r>
        <w:instrText xml:space="preserve"> HYPERLINK "https://www.runoob.com/nodejs/nodejs-tutorial.html"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阿里巴巴普惠体"/>
        </w:rPr>
        <w:t>https://www.runoob.com/nodejs/nodejs-tutorial.html</w:t>
      </w:r>
      <w:r>
        <w:rPr>
          <w:rStyle w:val="12"/>
          <w:rFonts w:hint="eastAsia" w:ascii="微软雅黑" w:hAnsi="微软雅黑" w:eastAsia="微软雅黑" w:cs="阿里巴巴普惠体"/>
        </w:rPr>
        <w:fldChar w:fldCharType="end"/>
      </w:r>
    </w:p>
    <w:p>
      <w:pPr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4.</w:t>
      </w:r>
      <w:r>
        <w:rPr>
          <w:rFonts w:hint="eastAsia" w:ascii="微软雅黑" w:hAnsi="微软雅黑" w:eastAsia="微软雅黑" w:cs="阿里巴巴普惠体"/>
        </w:rPr>
        <w:tab/>
      </w:r>
      <w:r>
        <w:rPr>
          <w:rFonts w:hint="eastAsia" w:ascii="微软雅黑" w:hAnsi="微软雅黑" w:eastAsia="微软雅黑" w:cs="阿里巴巴普惠体"/>
        </w:rPr>
        <w:t>NPM基础知识</w:t>
      </w:r>
    </w:p>
    <w:p>
      <w:pPr>
        <w:rPr>
          <w:rFonts w:ascii="微软雅黑" w:hAnsi="微软雅黑" w:eastAsia="微软雅黑" w:cs="阿里巴巴普惠体"/>
        </w:rPr>
      </w:pPr>
      <w:r>
        <w:fldChar w:fldCharType="begin"/>
      </w:r>
      <w:r>
        <w:instrText xml:space="preserve"> HYPERLINK "https://www.runoob.com/nodejs/nodejs-npm.html"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阿里巴巴普惠体"/>
        </w:rPr>
        <w:t>https://www.runoob.com/nodejs/nodejs-npm.html</w:t>
      </w:r>
      <w:r>
        <w:rPr>
          <w:rStyle w:val="12"/>
          <w:rFonts w:hint="eastAsia" w:ascii="微软雅黑" w:hAnsi="微软雅黑" w:eastAsia="微软雅黑" w:cs="阿里巴巴普惠体"/>
        </w:rPr>
        <w:fldChar w:fldCharType="end"/>
      </w:r>
    </w:p>
    <w:p>
      <w:pPr>
        <w:rPr>
          <w:rFonts w:ascii="微软雅黑" w:hAnsi="微软雅黑" w:eastAsia="微软雅黑" w:cs="阿里巴巴普惠体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四 部署步骤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1．源码导入</w:t>
      </w:r>
    </w:p>
    <w:p>
      <w:pPr>
        <w:ind w:firstLine="42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打开并登录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微信开发者工具</w:t>
      </w:r>
      <w:r>
        <w:rPr>
          <w:rFonts w:hint="eastAsia" w:ascii="微软雅黑" w:hAnsi="微软雅黑" w:eastAsia="微软雅黑" w:cs="阿里巴巴普惠体"/>
        </w:rPr>
        <w:t>，选择【导入项目】，指定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源码目录</w:t>
      </w:r>
      <w:r>
        <w:rPr>
          <w:rFonts w:hint="eastAsia" w:ascii="微软雅黑" w:hAnsi="微软雅黑" w:eastAsia="微软雅黑" w:cs="阿里巴巴普惠体"/>
        </w:rPr>
        <w:t xml:space="preserve">，填入 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AppID</w:t>
      </w:r>
      <w:r>
        <w:rPr>
          <w:rFonts w:hint="eastAsia" w:ascii="微软雅黑" w:hAnsi="微软雅黑" w:eastAsia="微软雅黑" w:cs="阿里巴巴普惠体"/>
        </w:rPr>
        <w:t>，后端服务选择“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微信云开发</w:t>
      </w:r>
      <w:r>
        <w:rPr>
          <w:rFonts w:hint="eastAsia" w:ascii="微软雅黑" w:hAnsi="微软雅黑" w:eastAsia="微软雅黑" w:cs="阿里巴巴普惠体"/>
        </w:rPr>
        <w:t>”并勾选同意"云开发服务条款"，点击确定后，即可搭建起本小程序项目：</w:t>
      </w:r>
    </w:p>
    <w:p>
      <w:pPr>
        <w:ind w:firstLine="420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>注意</w:t>
      </w:r>
      <w:r>
        <w:rPr>
          <w:rFonts w:hint="eastAsia" w:ascii="微软雅黑" w:hAnsi="微软雅黑" w:eastAsia="微软雅黑" w:cs="阿里巴巴普惠体"/>
        </w:rPr>
        <w:t>：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A</w:t>
      </w:r>
      <w:r>
        <w:rPr>
          <w:rFonts w:ascii="微软雅黑" w:hAnsi="微软雅黑" w:eastAsia="微软雅黑" w:cs="阿里巴巴普惠体"/>
          <w:shd w:val="pct10" w:color="auto" w:fill="FFFFFF"/>
        </w:rPr>
        <w:t>ppID填写您已经申请的小程序的AppID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，</w:t>
      </w:r>
      <w:r>
        <w:rPr>
          <w:rFonts w:ascii="微软雅黑" w:hAnsi="微软雅黑" w:eastAsia="微软雅黑" w:cs="阿里巴巴普惠体"/>
          <w:shd w:val="pct10" w:color="auto" w:fill="FFFFFF"/>
        </w:rPr>
        <w:t>不能使用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测试号 (</w:t>
      </w:r>
      <w:r>
        <w:rPr>
          <w:rFonts w:ascii="微软雅黑" w:hAnsi="微软雅黑" w:eastAsia="微软雅黑" w:cs="阿里巴巴普惠体"/>
          <w:shd w:val="pct10" w:color="auto" w:fill="FFFFFF"/>
        </w:rPr>
        <w:t>测试号无法开通云开发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)</w:t>
      </w:r>
    </w:p>
    <w:p>
      <w:pPr>
        <w:jc w:val="center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2．开通云开发，创建环境，拷贝云环境I</w:t>
      </w:r>
      <w:r>
        <w:rPr>
          <w:rFonts w:ascii="微软雅黑" w:hAnsi="微软雅黑" w:eastAsia="微软雅黑"/>
        </w:rPr>
        <w:t>D</w:t>
      </w:r>
    </w:p>
    <w:p>
      <w:pPr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></w:t>
      </w:r>
      <w:r>
        <w:rPr>
          <w:rFonts w:ascii="微软雅黑" w:hAnsi="微软雅黑" w:eastAsia="微软雅黑" w:cs="阿里巴巴普惠体"/>
        </w:rPr>
        <w:tab/>
      </w:r>
      <w:r>
        <w:rPr>
          <w:rFonts w:hint="eastAsia" w:ascii="微软雅黑" w:hAnsi="微软雅黑" w:eastAsia="微软雅黑" w:cs="阿里巴巴普惠体"/>
        </w:rPr>
        <w:t>在使用云开发能力之前，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需要先开通云开发</w:t>
      </w:r>
      <w:r>
        <w:rPr>
          <w:rFonts w:hint="eastAsia" w:ascii="微软雅黑" w:hAnsi="微软雅黑" w:eastAsia="微软雅黑" w:cs="阿里巴巴普惠体"/>
        </w:rPr>
        <w:t>（按以下步骤开通，更多详情请参考官方文档）。</w:t>
      </w:r>
    </w:p>
    <w:p>
      <w:pPr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></w:t>
      </w:r>
      <w:r>
        <w:rPr>
          <w:rFonts w:ascii="微软雅黑" w:hAnsi="微软雅黑" w:eastAsia="微软雅黑" w:cs="阿里巴巴普惠体"/>
        </w:rPr>
        <w:tab/>
      </w:r>
      <w:r>
        <w:rPr>
          <w:rFonts w:hint="eastAsia" w:ascii="微软雅黑" w:hAnsi="微软雅黑" w:eastAsia="微软雅黑" w:cs="阿里巴巴普惠体"/>
        </w:rPr>
        <w:t>在开发者工具的工具栏左侧上部，点击</w:t>
      </w:r>
      <w:r>
        <w:rPr>
          <w:rFonts w:ascii="微软雅黑" w:hAnsi="微软雅黑" w:eastAsia="微软雅黑" w:cs="阿里巴巴普惠体"/>
        </w:rPr>
        <w:t xml:space="preserve"> </w:t>
      </w:r>
      <w:r>
        <w:rPr>
          <w:rFonts w:hint="eastAsia" w:ascii="微软雅黑" w:hAnsi="微软雅黑" w:eastAsia="微软雅黑" w:cs="阿里巴巴普惠体"/>
        </w:rPr>
        <w:t>【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云开发</w:t>
      </w:r>
      <w:r>
        <w:rPr>
          <w:rFonts w:hint="eastAsia" w:ascii="微软雅黑" w:hAnsi="微软雅黑" w:eastAsia="微软雅黑" w:cs="阿里巴巴普惠体"/>
        </w:rPr>
        <w:t>】</w:t>
      </w:r>
      <w:r>
        <w:rPr>
          <w:rFonts w:ascii="微软雅黑" w:hAnsi="微软雅黑" w:eastAsia="微软雅黑" w:cs="阿里巴巴普惠体"/>
        </w:rPr>
        <w:t xml:space="preserve"> </w:t>
      </w:r>
      <w:r>
        <w:rPr>
          <w:rFonts w:hint="eastAsia" w:ascii="微软雅黑" w:hAnsi="微软雅黑" w:eastAsia="微软雅黑" w:cs="阿里巴巴普惠体"/>
        </w:rPr>
        <w:t>按钮即可打开云开发控制台，根据提示开通云开发，并且创建一个新的云开发环境。</w:t>
      </w:r>
    </w:p>
    <w:p>
      <w:pPr>
        <w:jc w:val="center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  <w:szCs w:val="21"/>
        </w:rPr>
        <w:drawing>
          <wp:inline distT="0" distB="0" distL="0" distR="0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每个环境相互隔离，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拥有唯一的环境 ID</w:t>
      </w:r>
      <w:r>
        <w:rPr>
          <w:rFonts w:ascii="微软雅黑" w:hAnsi="微软雅黑" w:eastAsia="微软雅黑" w:cs="阿里巴巴普惠体"/>
          <w:shd w:val="pct10" w:color="auto" w:fill="FFFFFF"/>
        </w:rPr>
        <w:t xml:space="preserve"> 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(拷贝此ID，后面配置 四</w:t>
      </w:r>
      <w:r>
        <w:rPr>
          <w:rFonts w:ascii="微软雅黑" w:hAnsi="微软雅黑" w:eastAsia="微软雅黑" w:cs="阿里巴巴普惠体"/>
          <w:shd w:val="pct10" w:color="auto" w:fill="FFFFFF"/>
        </w:rPr>
        <w:t>.3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，</w:t>
      </w:r>
      <w:r>
        <w:rPr>
          <w:rFonts w:ascii="微软雅黑" w:hAnsi="微软雅黑" w:eastAsia="微软雅黑" w:cs="阿里巴巴普惠体"/>
          <w:shd w:val="pct10" w:color="auto" w:fill="FFFFFF"/>
        </w:rPr>
        <w:t>四.5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会用到)</w:t>
      </w:r>
      <w:r>
        <w:rPr>
          <w:rFonts w:hint="eastAsia" w:ascii="微软雅黑" w:hAnsi="微软雅黑" w:eastAsia="微软雅黑" w:cs="阿里巴巴普惠体"/>
        </w:rPr>
        <w:t>，包含独立的数据库实例、存储空间、云函数配置等资源。</w:t>
      </w:r>
    </w:p>
    <w:p>
      <w:pPr>
        <w:jc w:val="center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3．云函数及业务配置 </w:t>
      </w:r>
    </w:p>
    <w:p>
      <w:pPr>
        <w:ind w:firstLine="42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本项目使用到了一个云函数mcloud，在目录cloudfunctions下</w:t>
      </w:r>
    </w:p>
    <w:p>
      <w:pPr>
        <w:ind w:firstLine="42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打开cloudfunctions/</w:t>
      </w:r>
      <w:r>
        <w:rPr>
          <w:rFonts w:ascii="微软雅黑" w:hAnsi="微软雅黑" w:eastAsia="微软雅黑" w:cs="阿里巴巴普惠体"/>
        </w:rPr>
        <w:t>m</w:t>
      </w:r>
      <w:r>
        <w:rPr>
          <w:rFonts w:hint="eastAsia" w:ascii="微软雅黑" w:hAnsi="微软雅黑" w:eastAsia="微软雅黑" w:cs="阿里巴巴普惠体"/>
        </w:rPr>
        <w:t>cloud/config/config.js文件，使用【章节四.</w:t>
      </w:r>
      <w:r>
        <w:rPr>
          <w:rFonts w:ascii="微软雅黑" w:hAnsi="微软雅黑" w:eastAsia="微软雅黑" w:cs="阿里巴巴普惠体"/>
        </w:rPr>
        <w:t>2</w:t>
      </w:r>
      <w:r>
        <w:rPr>
          <w:rFonts w:hint="eastAsia" w:ascii="微软雅黑" w:hAnsi="微软雅黑" w:eastAsia="微软雅黑" w:cs="阿里巴巴普惠体"/>
        </w:rPr>
        <w:t>】</w:t>
      </w:r>
      <w:r>
        <w:rPr>
          <w:rFonts w:ascii="微软雅黑" w:hAnsi="微软雅黑" w:eastAsia="微软雅黑" w:cs="阿里巴巴普惠体"/>
        </w:rPr>
        <w:t>拷贝的</w:t>
      </w:r>
      <w:r>
        <w:rPr>
          <w:rFonts w:hint="eastAsia" w:ascii="微软雅黑" w:hAnsi="微软雅黑" w:eastAsia="微软雅黑" w:cs="阿里巴巴普惠体"/>
        </w:rPr>
        <w:t>云</w:t>
      </w:r>
      <w:r>
        <w:rPr>
          <w:rFonts w:ascii="微软雅黑" w:hAnsi="微软雅黑" w:eastAsia="微软雅黑" w:cs="阿里巴巴普惠体"/>
        </w:rPr>
        <w:t>环境</w:t>
      </w:r>
      <w:r>
        <w:rPr>
          <w:rFonts w:hint="eastAsia" w:ascii="微软雅黑" w:hAnsi="微软雅黑" w:eastAsia="微软雅黑" w:cs="阿里巴巴普惠体"/>
        </w:rPr>
        <w:t>I</w:t>
      </w:r>
      <w:r>
        <w:rPr>
          <w:rFonts w:ascii="微软雅黑" w:hAnsi="微软雅黑" w:eastAsia="微软雅黑" w:cs="阿里巴巴普惠体"/>
        </w:rPr>
        <w:t>D</w:t>
      </w:r>
      <w:r>
        <w:rPr>
          <w:rFonts w:hint="eastAsia" w:ascii="微软雅黑" w:hAnsi="微软雅黑" w:eastAsia="微软雅黑" w:cs="阿里巴巴普惠体"/>
        </w:rPr>
        <w:t>，进行如下配置（大约第</w:t>
      </w:r>
      <w:r>
        <w:rPr>
          <w:rFonts w:ascii="微软雅黑" w:hAnsi="微软雅黑" w:eastAsia="微软雅黑" w:cs="阿里巴巴普惠体"/>
        </w:rPr>
        <w:t>4行</w:t>
      </w:r>
      <w:r>
        <w:rPr>
          <w:rFonts w:hint="eastAsia" w:ascii="微软雅黑" w:hAnsi="微软雅黑" w:eastAsia="微软雅黑" w:cs="阿里巴巴普惠体"/>
        </w:rPr>
        <w:t>）</w:t>
      </w:r>
    </w:p>
    <w:p>
      <w:pPr>
        <w:jc w:val="center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drawing>
          <wp:inline distT="0" distB="0" distL="0" distR="0">
            <wp:extent cx="6473825" cy="3312795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>4</w:t>
      </w:r>
      <w:r>
        <w:rPr>
          <w:rFonts w:hint="eastAsia" w:ascii="微软雅黑" w:hAnsi="微软雅黑" w:eastAsia="微软雅黑"/>
        </w:rPr>
        <w:t>．</w:t>
      </w:r>
      <w:r>
        <w:rPr>
          <w:rFonts w:ascii="微软雅黑" w:hAnsi="微软雅黑" w:eastAsia="微软雅黑" w:cs="阿里巴巴普惠体"/>
        </w:rPr>
        <w:t>云</w:t>
      </w:r>
      <w:r>
        <w:rPr>
          <w:rFonts w:hint="eastAsia" w:ascii="微软雅黑" w:hAnsi="微软雅黑" w:eastAsia="微软雅黑" w:cs="阿里巴巴普惠体"/>
        </w:rPr>
        <w:t>环境选择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点击</w:t>
      </w:r>
      <w:r>
        <w:rPr>
          <w:rFonts w:hint="eastAsia" w:ascii="微软雅黑" w:hAnsi="微软雅黑" w:eastAsia="微软雅黑"/>
        </w:rPr>
        <w:t>本项目根目录下的</w:t>
      </w:r>
      <w:r>
        <w:rPr>
          <w:rFonts w:hint="eastAsia" w:ascii="微软雅黑" w:hAnsi="微软雅黑" w:eastAsia="微软雅黑"/>
          <w:shd w:val="pct10" w:color="auto" w:fill="FFFFFF"/>
        </w:rPr>
        <w:t>cl</w:t>
      </w:r>
      <w:r>
        <w:rPr>
          <w:rFonts w:ascii="微软雅黑" w:hAnsi="微软雅黑" w:eastAsia="微软雅黑"/>
          <w:shd w:val="pct10" w:color="auto" w:fill="FFFFFF"/>
        </w:rPr>
        <w:t>oudfunctions</w:t>
      </w:r>
      <w:r>
        <w:rPr>
          <w:rFonts w:ascii="微软雅黑" w:hAnsi="微软雅黑" w:eastAsia="微软雅黑"/>
        </w:rPr>
        <w:t>目录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右键</w:t>
      </w:r>
      <w:r>
        <w:rPr>
          <w:rFonts w:hint="eastAsia" w:ascii="微软雅黑" w:hAnsi="微软雅黑" w:eastAsia="微软雅黑"/>
        </w:rPr>
        <w:t>选择</w:t>
      </w:r>
      <w:r>
        <w:rPr>
          <w:rFonts w:hint="eastAsia" w:ascii="微软雅黑" w:hAnsi="微软雅黑" w:eastAsia="微软雅黑"/>
          <w:shd w:val="pct10" w:color="auto" w:fill="FFFFFF"/>
        </w:rPr>
        <w:t>当前环境</w:t>
      </w:r>
      <w:r>
        <w:rPr>
          <w:rFonts w:hint="eastAsia" w:ascii="微软雅黑" w:hAnsi="微软雅黑" w:eastAsia="微软雅黑"/>
        </w:rPr>
        <w:t>（</w:t>
      </w:r>
      <w:r>
        <w:rPr>
          <w:rFonts w:hint="eastAsia" w:ascii="微软雅黑" w:hAnsi="微软雅黑" w:eastAsia="微软雅黑"/>
          <w:kern w:val="0"/>
          <w:shd w:val="pct10" w:color="auto" w:fill="FFFFFF"/>
        </w:rPr>
        <w:t>章节四.2</w:t>
      </w:r>
      <w:r>
        <w:rPr>
          <w:rFonts w:hint="eastAsia" w:ascii="微软雅黑" w:hAnsi="微软雅黑" w:eastAsia="微软雅黑"/>
          <w:shd w:val="pct10" w:color="auto" w:fill="FFFFFF"/>
        </w:rPr>
        <w:t>创建的云环境</w:t>
      </w:r>
      <w:r>
        <w:rPr>
          <w:rFonts w:hint="eastAsia" w:ascii="微软雅黑" w:hAnsi="微软雅黑" w:eastAsia="微软雅黑"/>
        </w:rPr>
        <w:t>），</w:t>
      </w:r>
      <w:r>
        <w:rPr>
          <w:rFonts w:ascii="微软雅黑" w:hAnsi="微软雅黑" w:eastAsia="微软雅黑"/>
        </w:rPr>
        <w:t>如下图</w:t>
      </w:r>
      <w:r>
        <w:rPr>
          <w:rFonts w:hint="eastAsia" w:ascii="微软雅黑" w:hAnsi="微软雅黑" w:eastAsia="微软雅黑"/>
        </w:rPr>
        <w:t>：</w:t>
      </w:r>
    </w:p>
    <w:p>
      <w: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>5</w:t>
      </w:r>
      <w:r>
        <w:rPr>
          <w:rFonts w:hint="eastAsia" w:ascii="微软雅黑" w:hAnsi="微软雅黑" w:eastAsia="微软雅黑"/>
        </w:rPr>
        <w:t>．</w:t>
      </w:r>
      <w:r>
        <w:rPr>
          <w:rFonts w:ascii="微软雅黑" w:hAnsi="微软雅黑" w:eastAsia="微软雅黑" w:cs="阿里巴巴普惠体"/>
        </w:rPr>
        <w:t>云</w:t>
      </w:r>
      <w:r>
        <w:rPr>
          <w:rFonts w:ascii="微软雅黑" w:hAnsi="微软雅黑" w:eastAsia="微软雅黑"/>
        </w:rPr>
        <w:t>函数</w:t>
      </w:r>
      <w:r>
        <w:rPr>
          <w:rFonts w:ascii="微软雅黑" w:hAnsi="微软雅黑" w:eastAsia="微软雅黑" w:cs="阿里巴巴普惠体"/>
        </w:rPr>
        <w:t>上传及参数配置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点击云函数目录</w:t>
      </w:r>
      <w:r>
        <w:rPr>
          <w:rFonts w:hint="eastAsia" w:ascii="微软雅黑" w:hAnsi="微软雅黑" w:eastAsia="微软雅黑"/>
        </w:rPr>
        <w:t>mc</w:t>
      </w:r>
      <w:r>
        <w:rPr>
          <w:rFonts w:ascii="微软雅黑" w:hAnsi="微软雅黑" w:eastAsia="微软雅黑"/>
        </w:rPr>
        <w:t>loud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右键上传</w:t>
      </w:r>
      <w:r>
        <w:rPr>
          <w:rFonts w:hint="eastAsia" w:ascii="微软雅黑" w:hAnsi="微软雅黑" w:eastAsia="微软雅黑"/>
        </w:rPr>
        <w:t>（</w:t>
      </w:r>
      <w:r>
        <w:rPr>
          <w:rFonts w:hint="eastAsia" w:ascii="微软雅黑" w:hAnsi="微软雅黑" w:eastAsia="微软雅黑"/>
          <w:shd w:val="pct10" w:color="auto" w:fill="FFFFFF"/>
        </w:rPr>
        <w:t>选择上传并部署：云端安装依赖</w:t>
      </w:r>
      <w:r>
        <w:rPr>
          <w:rFonts w:hint="eastAsia" w:ascii="微软雅黑" w:hAnsi="微软雅黑" w:eastAsia="微软雅黑"/>
        </w:rPr>
        <w:t>），</w:t>
      </w:r>
      <w:r>
        <w:rPr>
          <w:rFonts w:ascii="微软雅黑" w:hAnsi="微软雅黑" w:eastAsia="微软雅黑"/>
        </w:rPr>
        <w:t>如下图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096385" cy="50031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上传</w:t>
      </w:r>
      <w:r>
        <w:rPr>
          <w:rFonts w:hint="eastAsia" w:ascii="微软雅黑" w:hAnsi="微软雅黑" w:eastAsia="微软雅黑"/>
        </w:rPr>
        <w:t>云函数的过程</w:t>
      </w:r>
      <w:r>
        <w:rPr>
          <w:rFonts w:ascii="微软雅黑" w:hAnsi="微软雅黑" w:eastAsia="微软雅黑"/>
        </w:rPr>
        <w:t>可能持续</w:t>
      </w:r>
      <w:r>
        <w:rPr>
          <w:rFonts w:hint="eastAsia" w:ascii="微软雅黑" w:hAnsi="微软雅黑" w:eastAsia="微软雅黑"/>
        </w:rPr>
        <w:t>十几</w:t>
      </w:r>
      <w:r>
        <w:rPr>
          <w:rFonts w:ascii="微软雅黑" w:hAnsi="微软雅黑" w:eastAsia="微软雅黑"/>
        </w:rPr>
        <w:t>秒</w:t>
      </w:r>
      <w:r>
        <w:rPr>
          <w:rFonts w:hint="eastAsia" w:ascii="微软雅黑" w:hAnsi="微软雅黑" w:eastAsia="微软雅黑"/>
        </w:rPr>
        <w:t>~</w:t>
      </w:r>
      <w:r>
        <w:rPr>
          <w:rFonts w:ascii="微软雅黑" w:hAnsi="微软雅黑" w:eastAsia="微软雅黑"/>
        </w:rPr>
        <w:t>几十秒钟</w:t>
      </w:r>
      <w:r>
        <w:rPr>
          <w:rFonts w:hint="eastAsia" w:ascii="微软雅黑" w:hAnsi="微软雅黑" w:eastAsia="微软雅黑"/>
        </w:rPr>
        <w:t>，请耐心等待，</w:t>
      </w:r>
      <w:r>
        <w:rPr>
          <w:rFonts w:ascii="微软雅黑" w:hAnsi="微软雅黑" w:eastAsia="微软雅黑"/>
        </w:rPr>
        <w:t>若提示失败可以多上传几次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直至成功为止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上传完毕之后</w:t>
      </w:r>
      <w:r>
        <w:rPr>
          <w:rFonts w:hint="eastAsia" w:ascii="微软雅黑" w:hAnsi="微软雅黑" w:eastAsia="微软雅黑"/>
        </w:rPr>
        <w:t>，</w:t>
      </w:r>
      <w:r>
        <w:rPr>
          <w:rFonts w:hint="eastAsia" w:ascii="微软雅黑" w:hAnsi="微软雅黑" w:eastAsia="微软雅黑" w:cs="阿里巴巴普惠体"/>
        </w:rPr>
        <w:t>在开发者工具的工具栏左侧上部，点击</w:t>
      </w:r>
      <w:r>
        <w:rPr>
          <w:rFonts w:ascii="微软雅黑" w:hAnsi="微软雅黑" w:eastAsia="微软雅黑" w:cs="阿里巴巴普惠体"/>
        </w:rPr>
        <w:t xml:space="preserve"> </w:t>
      </w:r>
      <w:r>
        <w:rPr>
          <w:rFonts w:hint="eastAsia" w:ascii="微软雅黑" w:hAnsi="微软雅黑" w:eastAsia="微软雅黑" w:cs="阿里巴巴普惠体"/>
        </w:rPr>
        <w:t>【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云开发</w:t>
      </w:r>
      <w:r>
        <w:rPr>
          <w:rFonts w:hint="eastAsia" w:ascii="微软雅黑" w:hAnsi="微软雅黑" w:eastAsia="微软雅黑" w:cs="阿里巴巴普惠体"/>
        </w:rPr>
        <w:t>】</w:t>
      </w:r>
      <w:r>
        <w:rPr>
          <w:rFonts w:ascii="微软雅黑" w:hAnsi="微软雅黑" w:eastAsia="微软雅黑" w:cs="阿里巴巴普惠体"/>
        </w:rPr>
        <w:t xml:space="preserve"> </w:t>
      </w:r>
      <w:r>
        <w:rPr>
          <w:rFonts w:hint="eastAsia" w:ascii="微软雅黑" w:hAnsi="微软雅黑" w:eastAsia="微软雅黑" w:cs="阿里巴巴普惠体"/>
        </w:rPr>
        <w:t>按钮即可打开云控制台</w:t>
      </w:r>
      <w:r>
        <w:rPr>
          <w:rFonts w:hint="eastAsia" w:ascii="微软雅黑" w:hAnsi="微软雅黑" w:eastAsia="微软雅黑"/>
        </w:rPr>
        <w:t>，如下图：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 w:cs="阿里巴巴普惠体"/>
          <w:szCs w:val="21"/>
        </w:rPr>
        <w:drawing>
          <wp:inline distT="0" distB="0" distL="0" distR="0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阿里巴巴普惠体"/>
        </w:rPr>
        <w:t>打开云开发控制台，点击【</w:t>
      </w:r>
      <w:r>
        <w:rPr>
          <w:rFonts w:hint="eastAsia" w:ascii="微软雅黑" w:hAnsi="微软雅黑" w:eastAsia="微软雅黑"/>
          <w:shd w:val="pct10" w:color="auto" w:fill="FFFFFF"/>
        </w:rPr>
        <w:t>云函数</w:t>
      </w:r>
      <w:r>
        <w:rPr>
          <w:rFonts w:hint="eastAsia" w:ascii="微软雅黑" w:hAnsi="微软雅黑" w:eastAsia="微软雅黑" w:cs="阿里巴巴普惠体"/>
        </w:rPr>
        <w:t>】按钮</w:t>
      </w:r>
      <w:r>
        <w:rPr>
          <w:rFonts w:hint="eastAsia" w:ascii="微软雅黑" w:hAnsi="微软雅黑" w:eastAsia="微软雅黑"/>
        </w:rPr>
        <w:t>，如下图：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  <w:shd w:val="pct10" w:color="auto" w:fill="FFFFFF"/>
        </w:rPr>
        <w:t>点击【版本与配置】，</w:t>
      </w:r>
      <w:r>
        <w:rPr>
          <w:rFonts w:ascii="微软雅黑" w:hAnsi="微软雅黑" w:eastAsia="微软雅黑" w:cs="阿里巴巴普惠体"/>
          <w:shd w:val="pct10" w:color="auto" w:fill="FFFFFF"/>
        </w:rPr>
        <w:t>选择当前云函数版本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 xml:space="preserve"> 点击【配置】</w:t>
      </w:r>
      <w:r>
        <w:rPr>
          <w:rFonts w:hint="eastAsia" w:ascii="微软雅黑" w:hAnsi="微软雅黑" w:eastAsia="微软雅黑" w:cs="阿里巴巴普惠体"/>
        </w:rPr>
        <w:t>，</w:t>
      </w:r>
    </w:p>
    <w:p>
      <w:pPr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drawing>
          <wp:inline distT="0" distB="0" distL="0" distR="0">
            <wp:extent cx="4755515" cy="1901825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按如下参数进行配置：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</w:tcPr>
          <w:p>
            <w:pPr>
              <w:rPr>
                <w:rFonts w:ascii="微软雅黑" w:hAnsi="微软雅黑" w:eastAsia="微软雅黑" w:cs="阿里巴巴普惠体"/>
                <w:shd w:val="pct10" w:color="auto" w:fill="FFFFFF"/>
              </w:rPr>
            </w:pPr>
            <w:r>
              <w:rPr>
                <w:rFonts w:hint="eastAsia" w:ascii="微软雅黑" w:hAnsi="微软雅黑" w:eastAsia="微软雅黑" w:cs="阿里巴巴普惠体"/>
                <w:shd w:val="pct10" w:color="auto" w:fill="FFFFFF"/>
              </w:rPr>
              <w:t xml:space="preserve"> [内存配置] =&gt;</w:t>
            </w:r>
            <w:r>
              <w:rPr>
                <w:rFonts w:ascii="微软雅黑" w:hAnsi="微软雅黑" w:eastAsia="微软雅黑" w:cs="阿里巴巴普惠体"/>
                <w:shd w:val="pct10" w:color="auto" w:fill="FFFFFF"/>
              </w:rPr>
              <w:t>256</w:t>
            </w:r>
            <w:r>
              <w:rPr>
                <w:rFonts w:hint="eastAsia" w:ascii="微软雅黑" w:hAnsi="微软雅黑" w:eastAsia="微软雅黑" w:cs="阿里巴巴普惠体"/>
                <w:shd w:val="pct10" w:color="auto" w:fill="FFFFFF"/>
              </w:rPr>
              <w:t>M</w:t>
            </w:r>
          </w:p>
          <w:p>
            <w:pPr>
              <w:rPr>
                <w:rFonts w:ascii="微软雅黑" w:hAnsi="微软雅黑" w:eastAsia="微软雅黑" w:cs="阿里巴巴普惠体"/>
                <w:shd w:val="pct10" w:color="auto" w:fill="FFFFFF"/>
              </w:rPr>
            </w:pPr>
            <w:r>
              <w:rPr>
                <w:rFonts w:hint="eastAsia" w:ascii="微软雅黑" w:hAnsi="微软雅黑" w:eastAsia="微软雅黑" w:cs="阿里巴巴普惠体"/>
                <w:shd w:val="pct10" w:color="auto" w:fill="FFFFFF"/>
              </w:rPr>
              <w:t>[超时时间] =&gt; 60秒</w:t>
            </w:r>
          </w:p>
          <w:p>
            <w:pPr>
              <w:rPr>
                <w:rFonts w:ascii="微软雅黑" w:hAnsi="微软雅黑" w:eastAsia="微软雅黑" w:cs="阿里巴巴普惠体"/>
                <w:shd w:val="pct10" w:color="auto" w:fill="FFFFFF"/>
              </w:rPr>
            </w:pPr>
          </w:p>
          <w:p>
            <w:pPr>
              <w:rPr>
                <w:rFonts w:ascii="微软雅黑" w:hAnsi="微软雅黑" w:eastAsia="微软雅黑" w:cs="阿里巴巴普惠体"/>
                <w:shd w:val="pct10" w:color="auto" w:fill="FFFFFF"/>
              </w:rPr>
            </w:pPr>
            <w:r>
              <w:rPr>
                <w:rFonts w:hint="eastAsia" w:ascii="微软雅黑" w:hAnsi="微软雅黑" w:eastAsia="微软雅黑" w:cs="阿里巴巴普惠体"/>
                <w:shd w:val="pct10" w:color="auto" w:fill="FFFFFF"/>
              </w:rPr>
              <w:t>服务端时间时区环境变量</w:t>
            </w:r>
          </w:p>
          <w:p>
            <w:pPr>
              <w:rPr>
                <w:rFonts w:ascii="微软雅黑" w:hAnsi="微软雅黑" w:eastAsia="微软雅黑" w:cs="阿里巴巴普惠体"/>
                <w:shd w:val="pct10" w:color="auto" w:fill="FFFFFF"/>
              </w:rPr>
            </w:pPr>
            <w:r>
              <w:rPr>
                <w:rFonts w:hint="eastAsia" w:ascii="微软雅黑" w:hAnsi="微软雅黑" w:eastAsia="微软雅黑" w:cs="阿里巴巴普惠体"/>
              </w:rPr>
              <w:t>[</w:t>
            </w:r>
            <w:r>
              <w:rPr>
                <w:rFonts w:hint="eastAsia" w:ascii="微软雅黑" w:hAnsi="微软雅黑" w:eastAsia="微软雅黑" w:cs="阿里巴巴普惠体"/>
                <w:shd w:val="pct10" w:color="auto" w:fill="FFFFFF"/>
              </w:rPr>
              <w:t>TZ] =&gt;Asia/Shanghai</w:t>
            </w:r>
          </w:p>
        </w:tc>
      </w:tr>
    </w:tbl>
    <w:p>
      <w:pPr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drawing>
          <wp:inline distT="0" distB="0" distL="0" distR="0">
            <wp:extent cx="5631815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 xml:space="preserve">6. </w:t>
      </w:r>
      <w:r>
        <w:rPr>
          <w:rFonts w:hint="eastAsia" w:ascii="微软雅黑" w:hAnsi="微软雅黑" w:eastAsia="微软雅黑" w:cs="阿里巴巴普惠体"/>
        </w:rPr>
        <w:t>小程序端配置</w:t>
      </w:r>
    </w:p>
    <w:p>
      <w:pPr>
        <w:ind w:firstLine="42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小程序端目录为</w:t>
      </w:r>
      <w:r>
        <w:rPr>
          <w:rFonts w:ascii="微软雅黑" w:hAnsi="微软雅黑" w:eastAsia="微软雅黑" w:cs="阿里巴巴普惠体"/>
        </w:rPr>
        <w:t>miniprogram</w:t>
      </w:r>
      <w:r>
        <w:rPr>
          <w:rFonts w:hint="eastAsia" w:ascii="微软雅黑" w:hAnsi="微软雅黑" w:eastAsia="微软雅黑" w:cs="阿里巴巴普惠体"/>
        </w:rPr>
        <w:t>下</w:t>
      </w:r>
    </w:p>
    <w:p>
      <w:pPr>
        <w:ind w:firstLine="420"/>
        <w:rPr>
          <w:rFonts w:ascii="微软雅黑" w:hAnsi="微软雅黑" w:eastAsia="微软雅黑" w:cs="阿里巴巴普惠体"/>
        </w:rPr>
      </w:pPr>
      <w:r>
        <w:rPr>
          <w:rFonts w:hint="eastAsia" w:ascii="微软雅黑" w:hAnsi="微软雅黑" w:eastAsia="微软雅黑" w:cs="阿里巴巴普惠体"/>
        </w:rPr>
        <w:t>打开</w:t>
      </w:r>
      <w:r>
        <w:rPr>
          <w:rFonts w:ascii="微软雅黑" w:hAnsi="微软雅黑" w:eastAsia="微软雅黑" w:cs="阿里巴巴普惠体"/>
        </w:rPr>
        <w:t>miniprogram</w:t>
      </w:r>
      <w:r>
        <w:rPr>
          <w:rFonts w:hint="eastAsia" w:ascii="微软雅黑" w:hAnsi="微软雅黑" w:eastAsia="微软雅黑" w:cs="阿里巴巴普惠体"/>
        </w:rPr>
        <w:t>/set</w:t>
      </w:r>
      <w:r>
        <w:rPr>
          <w:rFonts w:ascii="微软雅黑" w:hAnsi="微软雅黑" w:eastAsia="微软雅黑" w:cs="阿里巴巴普惠体"/>
        </w:rPr>
        <w:t>ting</w:t>
      </w:r>
      <w:r>
        <w:rPr>
          <w:rFonts w:hint="eastAsia" w:ascii="微软雅黑" w:hAnsi="微软雅黑" w:eastAsia="微软雅黑" w:cs="阿里巴巴普惠体"/>
        </w:rPr>
        <w:t>/</w:t>
      </w:r>
      <w:r>
        <w:rPr>
          <w:rFonts w:ascii="微软雅黑" w:hAnsi="微软雅黑" w:eastAsia="微软雅黑" w:cs="阿里巴巴普惠体"/>
        </w:rPr>
        <w:t>setting</w:t>
      </w:r>
      <w:r>
        <w:rPr>
          <w:rFonts w:hint="eastAsia" w:ascii="微软雅黑" w:hAnsi="微软雅黑" w:eastAsia="微软雅黑" w:cs="阿里巴巴普惠体"/>
        </w:rPr>
        <w:t>.js文件，使用【章节四.</w:t>
      </w:r>
      <w:r>
        <w:rPr>
          <w:rFonts w:ascii="微软雅黑" w:hAnsi="微软雅黑" w:eastAsia="微软雅黑" w:cs="阿里巴巴普惠体"/>
        </w:rPr>
        <w:t>2</w:t>
      </w:r>
      <w:r>
        <w:rPr>
          <w:rFonts w:hint="eastAsia" w:ascii="微软雅黑" w:hAnsi="微软雅黑" w:eastAsia="微软雅黑" w:cs="阿里巴巴普惠体"/>
        </w:rPr>
        <w:t>】</w:t>
      </w:r>
      <w:r>
        <w:rPr>
          <w:rFonts w:ascii="微软雅黑" w:hAnsi="微软雅黑" w:eastAsia="微软雅黑" w:cs="阿里巴巴普惠体"/>
        </w:rPr>
        <w:t>拷贝的</w:t>
      </w:r>
      <w:r>
        <w:rPr>
          <w:rFonts w:hint="eastAsia" w:ascii="微软雅黑" w:hAnsi="微软雅黑" w:eastAsia="微软雅黑" w:cs="阿里巴巴普惠体"/>
        </w:rPr>
        <w:t>云</w:t>
      </w:r>
      <w:r>
        <w:rPr>
          <w:rFonts w:ascii="微软雅黑" w:hAnsi="微软雅黑" w:eastAsia="微软雅黑" w:cs="阿里巴巴普惠体"/>
        </w:rPr>
        <w:t>环境</w:t>
      </w:r>
      <w:r>
        <w:rPr>
          <w:rFonts w:hint="eastAsia" w:ascii="微软雅黑" w:hAnsi="微软雅黑" w:eastAsia="微软雅黑" w:cs="阿里巴巴普惠体"/>
        </w:rPr>
        <w:t>I</w:t>
      </w:r>
      <w:r>
        <w:rPr>
          <w:rFonts w:ascii="微软雅黑" w:hAnsi="微软雅黑" w:eastAsia="微软雅黑" w:cs="阿里巴巴普惠体"/>
        </w:rPr>
        <w:t>D</w:t>
      </w:r>
      <w:r>
        <w:rPr>
          <w:rFonts w:hint="eastAsia" w:ascii="微软雅黑" w:hAnsi="微软雅黑" w:eastAsia="微软雅黑" w:cs="阿里巴巴普惠体"/>
        </w:rPr>
        <w:t>，</w:t>
      </w:r>
      <w:r>
        <w:rPr>
          <w:rFonts w:hint="eastAsia" w:ascii="微软雅黑" w:hAnsi="微软雅黑" w:eastAsia="微软雅黑" w:cs="阿里巴巴普惠体"/>
          <w:shd w:val="pct10" w:color="auto" w:fill="FFFFFF"/>
        </w:rPr>
        <w:t>配置云环境I</w:t>
      </w:r>
      <w:r>
        <w:rPr>
          <w:rFonts w:ascii="微软雅黑" w:hAnsi="微软雅黑" w:eastAsia="微软雅黑" w:cs="阿里巴巴普惠体"/>
          <w:shd w:val="pct10" w:color="auto" w:fill="FFFFFF"/>
        </w:rPr>
        <w:t>D</w:t>
      </w:r>
      <w:r>
        <w:rPr>
          <w:rFonts w:hint="eastAsia" w:ascii="微软雅黑" w:hAnsi="微软雅黑" w:eastAsia="微软雅黑" w:cs="阿里巴巴普惠体"/>
        </w:rPr>
        <w:t>（大约第</w:t>
      </w:r>
      <w:r>
        <w:rPr>
          <w:rFonts w:ascii="微软雅黑" w:hAnsi="微软雅黑" w:eastAsia="微软雅黑" w:cs="阿里巴巴普惠体"/>
        </w:rPr>
        <w:t>3行</w:t>
      </w:r>
      <w:r>
        <w:rPr>
          <w:rFonts w:hint="eastAsia" w:ascii="微软雅黑" w:hAnsi="微软雅黑" w:eastAsia="微软雅黑" w:cs="阿里巴巴普惠体"/>
        </w:rPr>
        <w:t>）</w:t>
      </w:r>
    </w:p>
    <w:p>
      <w:pPr>
        <w:ind w:firstLine="420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drawing>
          <wp:inline distT="0" distB="0" distL="0" distR="0">
            <wp:extent cx="4813300" cy="175768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至此全部配置完毕， </w:t>
      </w:r>
      <w:r>
        <w:rPr>
          <w:rFonts w:ascii="微软雅黑" w:hAnsi="微软雅黑" w:eastAsia="微软雅黑"/>
        </w:rPr>
        <w:t>点击开发者工具上部</w:t>
      </w:r>
      <w:r>
        <w:rPr>
          <w:rFonts w:hint="eastAsia" w:ascii="微软雅黑" w:hAnsi="微软雅黑" w:eastAsia="微软雅黑"/>
        </w:rPr>
        <w:t>【</w:t>
      </w:r>
      <w:r>
        <w:rPr>
          <w:rFonts w:hint="eastAsia" w:ascii="微软雅黑" w:hAnsi="微软雅黑" w:eastAsia="微软雅黑"/>
          <w:shd w:val="pct10" w:color="auto" w:fill="FFFFFF"/>
        </w:rPr>
        <w:t>编译</w:t>
      </w:r>
      <w:r>
        <w:rPr>
          <w:rFonts w:hint="eastAsia" w:ascii="微软雅黑" w:hAnsi="微软雅黑" w:eastAsia="微软雅黑"/>
        </w:rPr>
        <w:t>】按钮待编译完成，系统即可正常运行。</w:t>
      </w:r>
    </w:p>
    <w:p>
      <w:pPr>
        <w:ind w:firstLine="420"/>
        <w:rPr>
          <w:rFonts w:ascii="微软雅黑" w:hAnsi="微软雅黑" w:eastAsia="微软雅黑"/>
          <w:color w:val="FF0000"/>
          <w:shd w:val="pct10" w:color="auto" w:fill="FFFFFF"/>
        </w:rPr>
      </w:pPr>
      <w:r>
        <w:rPr>
          <w:rFonts w:hint="eastAsia" w:ascii="微软雅黑" w:hAnsi="微软雅黑" w:eastAsia="微软雅黑"/>
          <w:color w:val="FF0000"/>
          <w:shd w:val="pct10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>
      <w:pPr>
        <w:pStyle w:val="4"/>
        <w:rPr>
          <w:rFonts w:ascii="微软雅黑" w:hAnsi="微软雅黑" w:eastAsia="微软雅黑" w:cs="阿里巴巴普惠体"/>
        </w:rPr>
      </w:pPr>
      <w:r>
        <w:rPr>
          <w:rFonts w:ascii="微软雅黑" w:hAnsi="微软雅黑" w:eastAsia="微软雅黑" w:cs="阿里巴巴普惠体"/>
        </w:rPr>
        <w:t xml:space="preserve">7. </w:t>
      </w:r>
      <w:r>
        <w:rPr>
          <w:rFonts w:hint="eastAsia" w:ascii="微软雅黑" w:hAnsi="微软雅黑" w:eastAsia="微软雅黑" w:cs="阿里巴巴普惠体"/>
        </w:rPr>
        <w:t>开发工具支持版本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因为本小程序用到了上传头像等功能，需要【开发工具】和【基础库】支持。请保持微信开发者工具升级到最新版本，同时确保【调试基础库】在 【</w:t>
      </w:r>
      <w:r>
        <w:rPr>
          <w:rFonts w:ascii="微软雅黑" w:hAnsi="微软雅黑" w:eastAsia="微软雅黑"/>
        </w:rPr>
        <w:t>2.30.0</w:t>
      </w:r>
      <w:r>
        <w:rPr>
          <w:rFonts w:hint="eastAsia" w:ascii="微软雅黑" w:hAnsi="微软雅黑" w:eastAsia="微软雅黑"/>
        </w:rPr>
        <w:t>】，如下图：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五</w:t>
      </w:r>
      <w:r>
        <w:rPr>
          <w:rFonts w:hint="eastAsia" w:ascii="微软雅黑" w:hAnsi="微软雅黑" w:eastAsia="微软雅黑"/>
        </w:rPr>
        <w:t>.</w:t>
      </w:r>
      <w:r>
        <w:rPr>
          <w:rFonts w:ascii="微软雅黑" w:hAnsi="微软雅黑" w:eastAsia="微软雅黑"/>
        </w:rPr>
        <w:t xml:space="preserve"> 后台管理</w:t>
      </w:r>
      <w:r>
        <w:rPr>
          <w:rFonts w:hint="eastAsia" w:ascii="微软雅黑" w:hAnsi="微软雅黑" w:eastAsia="微软雅黑"/>
        </w:rPr>
        <w:t>功能</w:t>
      </w:r>
    </w:p>
    <w:p>
      <w:pPr>
        <w:pStyle w:val="18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系统搭建起来后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各项数据未录入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而本平台提供了丰富全面的后台管理功能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可以对各项数据记录和用户记录进行增删查改</w:t>
      </w:r>
      <w:r>
        <w:rPr>
          <w:rFonts w:hint="eastAsia" w:ascii="微软雅黑" w:hAnsi="微软雅黑" w:eastAsia="微软雅黑"/>
        </w:rPr>
        <w:t>操作。后台管理功能是小程序模块的一部分，可以在手机上进行管理，也可以在微信P</w:t>
      </w:r>
      <w:r>
        <w:rPr>
          <w:rFonts w:ascii="微软雅黑" w:hAnsi="微软雅黑" w:eastAsia="微软雅黑"/>
        </w:rPr>
        <w:t>C端使用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方便随时随地管理小程序数据</w:t>
      </w:r>
      <w:r>
        <w:rPr>
          <w:rFonts w:hint="eastAsia" w:ascii="微软雅黑" w:hAnsi="微软雅黑" w:eastAsia="微软雅黑"/>
        </w:rPr>
        <w:t>。</w:t>
      </w:r>
    </w:p>
    <w:p>
      <w:pPr>
        <w:pStyle w:val="18"/>
        <w:numPr>
          <w:ilvl w:val="0"/>
          <w:numId w:val="2"/>
        </w:numPr>
        <w:ind w:firstLineChars="0"/>
        <w:rPr>
          <w:rFonts w:ascii="微软雅黑" w:hAnsi="微软雅黑" w:eastAsia="微软雅黑"/>
          <w:shd w:val="pct10" w:color="auto" w:fill="FFFFFF"/>
        </w:rPr>
      </w:pPr>
      <w:r>
        <w:rPr>
          <w:rFonts w:ascii="微软雅黑" w:hAnsi="微软雅黑" w:eastAsia="微软雅黑"/>
          <w:shd w:val="pct10" w:color="auto" w:fill="FFFFFF"/>
        </w:rPr>
        <w:t>系统初次搭建完毕之后</w:t>
      </w:r>
      <w:r>
        <w:rPr>
          <w:rFonts w:hint="eastAsia" w:ascii="微软雅黑" w:hAnsi="微软雅黑" w:eastAsia="微软雅黑"/>
          <w:shd w:val="pct10" w:color="auto" w:fill="FFFFFF"/>
        </w:rPr>
        <w:t>，</w:t>
      </w:r>
      <w:r>
        <w:rPr>
          <w:rFonts w:ascii="微软雅黑" w:hAnsi="微软雅黑" w:eastAsia="微软雅黑"/>
          <w:shd w:val="pct10" w:color="auto" w:fill="FFFFFF"/>
        </w:rPr>
        <w:t>有一个默认超级管理员</w:t>
      </w:r>
      <w:r>
        <w:rPr>
          <w:rFonts w:hint="eastAsia" w:ascii="微软雅黑" w:hAnsi="微软雅黑" w:eastAsia="微软雅黑"/>
          <w:shd w:val="pct10" w:color="auto" w:fill="FFFFFF"/>
        </w:rPr>
        <w:t>，</w:t>
      </w:r>
      <w:r>
        <w:rPr>
          <w:rFonts w:ascii="微软雅黑" w:hAnsi="微软雅黑" w:eastAsia="微软雅黑"/>
          <w:shd w:val="pct10" w:color="auto" w:fill="FFFFFF"/>
        </w:rPr>
        <w:t>用户名为</w:t>
      </w:r>
      <w:r>
        <w:rPr>
          <w:rFonts w:hint="eastAsia" w:ascii="微软雅黑" w:hAnsi="微软雅黑" w:eastAsia="微软雅黑"/>
          <w:shd w:val="pct10" w:color="auto" w:fill="FFFFFF"/>
        </w:rPr>
        <w:t>：a</w:t>
      </w:r>
      <w:r>
        <w:rPr>
          <w:rFonts w:ascii="微软雅黑" w:hAnsi="微软雅黑" w:eastAsia="微软雅黑"/>
          <w:shd w:val="pct10" w:color="auto" w:fill="FFFFFF"/>
        </w:rPr>
        <w:t>dmin</w:t>
      </w:r>
      <w:r>
        <w:rPr>
          <w:rFonts w:hint="eastAsia" w:ascii="微软雅黑" w:hAnsi="微软雅黑" w:eastAsia="微软雅黑"/>
          <w:shd w:val="pct10" w:color="auto" w:fill="FFFFFF"/>
        </w:rPr>
        <w:t>，</w:t>
      </w:r>
      <w:r>
        <w:rPr>
          <w:rFonts w:ascii="微软雅黑" w:hAnsi="微软雅黑" w:eastAsia="微软雅黑"/>
          <w:shd w:val="pct10" w:color="auto" w:fill="FFFFFF"/>
        </w:rPr>
        <w:t>密码为</w:t>
      </w:r>
      <w:r>
        <w:rPr>
          <w:rFonts w:hint="eastAsia" w:ascii="微软雅黑" w:hAnsi="微软雅黑" w:eastAsia="微软雅黑"/>
          <w:shd w:val="pct10" w:color="auto" w:fill="FFFFFF"/>
        </w:rPr>
        <w:t>：1</w:t>
      </w:r>
      <w:r>
        <w:rPr>
          <w:rFonts w:ascii="微软雅黑" w:hAnsi="微软雅黑" w:eastAsia="微软雅黑"/>
          <w:shd w:val="pct10" w:color="auto" w:fill="FFFFFF"/>
        </w:rPr>
        <w:t>23456</w:t>
      </w:r>
      <w:r>
        <w:rPr>
          <w:rFonts w:hint="eastAsia" w:ascii="微软雅黑" w:hAnsi="微软雅黑" w:eastAsia="微软雅黑"/>
          <w:shd w:val="pct10" w:color="auto" w:fill="FFFFFF"/>
        </w:rPr>
        <w:t>， 请及时登录管理后台修改密码和新增其他普通管理员。</w:t>
      </w:r>
    </w:p>
    <w:p>
      <w:pPr>
        <w:pStyle w:val="18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如何进入</w:t>
      </w:r>
      <w:r>
        <w:rPr>
          <w:rFonts w:hint="eastAsia" w:ascii="微软雅黑" w:hAnsi="微软雅黑" w:eastAsia="微软雅黑"/>
        </w:rPr>
        <w:t>？</w:t>
      </w:r>
    </w:p>
    <w:p>
      <w:pPr>
        <w:pStyle w:val="18"/>
        <w:ind w:left="42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在已经搭建好的小程序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点击底部菜单</w:t>
      </w:r>
      <w:r>
        <w:rPr>
          <w:rFonts w:hint="eastAsia" w:ascii="微软雅黑" w:hAnsi="微软雅黑" w:eastAsia="微软雅黑"/>
        </w:rPr>
        <w:t>【</w:t>
      </w:r>
      <w:r>
        <w:rPr>
          <w:rFonts w:ascii="微软雅黑" w:hAnsi="微软雅黑" w:eastAsia="微软雅黑"/>
        </w:rPr>
        <w:t>我的&gt;设置</w:t>
      </w:r>
      <w:r>
        <w:rPr>
          <w:rFonts w:hint="eastAsia" w:ascii="微软雅黑" w:hAnsi="微软雅黑" w:eastAsia="微软雅黑"/>
        </w:rPr>
        <w:t>】，</w:t>
      </w:r>
      <w:r>
        <w:rPr>
          <w:rFonts w:ascii="微软雅黑" w:hAnsi="微软雅黑" w:eastAsia="微软雅黑"/>
        </w:rPr>
        <w:t>会弹出后台管理菜单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点击进入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3375025" cy="42221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350260" cy="23622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即可进入如下后台管理界面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3257550" cy="56178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即可对本系统各项个功能进行管理</w:t>
      </w:r>
      <w:r>
        <w:rPr>
          <w:rFonts w:hint="eastAsia" w:ascii="微软雅黑" w:hAnsi="微软雅黑" w:eastAsia="微软雅黑"/>
        </w:rPr>
        <w:t>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六.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部署中的</w:t>
      </w:r>
      <w:r>
        <w:rPr>
          <w:rFonts w:ascii="微软雅黑" w:hAnsi="微软雅黑" w:eastAsia="微软雅黑"/>
        </w:rPr>
        <w:t>注意事项</w:t>
      </w:r>
      <w:r>
        <w:rPr>
          <w:rFonts w:hint="eastAsia" w:ascii="微软雅黑" w:hAnsi="微软雅黑" w:eastAsia="微软雅黑"/>
        </w:rPr>
        <w:t>和常见问题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1. 在本地做的任何配置文件或者其他文件的修改，请及时上传至云端（参考 章节四.</w:t>
      </w:r>
      <w:r>
        <w:rPr>
          <w:rFonts w:ascii="微软雅黑" w:hAnsi="微软雅黑" w:eastAsia="微软雅黑"/>
        </w:rPr>
        <w:t>5</w:t>
      </w:r>
      <w:r>
        <w:rPr>
          <w:rFonts w:hint="eastAsia" w:ascii="微软雅黑" w:hAnsi="微软雅黑" w:eastAsia="微软雅黑"/>
        </w:rPr>
        <w:t>），否则不会生效。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如上传了还未生效，多上传几次即可，上传过程一般持续十几秒~几十秒， 请耐心等待。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上传成功后，后点击开发者工具右上角【</w:t>
      </w:r>
      <w:r>
        <w:rPr>
          <w:rFonts w:hint="eastAsia" w:ascii="微软雅黑" w:hAnsi="微软雅黑" w:eastAsia="微软雅黑"/>
          <w:shd w:val="pct10" w:color="auto" w:fill="FFFFFF"/>
        </w:rPr>
        <w:t>消息</w:t>
      </w:r>
      <w:r>
        <w:rPr>
          <w:rFonts w:hint="eastAsia" w:ascii="微软雅黑" w:hAnsi="微软雅黑" w:eastAsia="微软雅黑"/>
        </w:rPr>
        <w:t>】按钮，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461510" cy="20434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会见到有如下信息：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638425" cy="3234055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2. 如有提示</w:t>
      </w:r>
      <w:r>
        <w:rPr>
          <w:rFonts w:hint="eastAsia" w:ascii="微软雅黑" w:hAnsi="微软雅黑" w:eastAsia="微软雅黑"/>
          <w:shd w:val="pct10" w:color="auto" w:fill="FFFFFF"/>
        </w:rPr>
        <w:t>“</w:t>
      </w:r>
      <w:r>
        <w:rPr>
          <w:rFonts w:hint="eastAsia" w:ascii="微软雅黑" w:hAnsi="微软雅黑" w:eastAsia="微软雅黑"/>
          <w:color w:val="FF0000"/>
          <w:shd w:val="pct10" w:color="auto" w:fill="FFFFFF"/>
        </w:rPr>
        <w:t>系统打盹了”，“系统繁忙”， “找不到CLOUD_ID”</w:t>
      </w:r>
      <w:r>
        <w:rPr>
          <w:rFonts w:hint="eastAsia" w:ascii="微软雅黑" w:hAnsi="微软雅黑" w:eastAsia="微软雅黑"/>
        </w:rPr>
        <w:t>等，请仔细对照以下步骤检查：</w:t>
      </w:r>
    </w:p>
    <w:p>
      <w:pPr>
        <w:pStyle w:val="18"/>
        <w:numPr>
          <w:ilvl w:val="0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云函数是否已经上传</w:t>
      </w:r>
    </w:p>
    <w:p>
      <w:pPr>
        <w:pStyle w:val="18"/>
        <w:numPr>
          <w:ilvl w:val="0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云环境ID是否做好了配置</w:t>
      </w:r>
    </w:p>
    <w:p>
      <w:pPr>
        <w:pStyle w:val="18"/>
        <w:numPr>
          <w:ilvl w:val="0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修改配置文件后是否已经上传</w:t>
      </w:r>
    </w:p>
    <w:p>
      <w:p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 xml:space="preserve">如上述检查无误，请多上传几次即可（参考步骤 </w:t>
      </w:r>
      <w:r>
        <w:rPr>
          <w:rFonts w:ascii="微软雅黑" w:hAnsi="微软雅黑" w:eastAsia="微软雅黑"/>
          <w:color w:val="FF0000"/>
        </w:rPr>
        <w:t>章节</w:t>
      </w:r>
      <w:r>
        <w:rPr>
          <w:rFonts w:hint="eastAsia" w:ascii="微软雅黑" w:hAnsi="微软雅黑" w:eastAsia="微软雅黑"/>
          <w:color w:val="FF0000"/>
        </w:rPr>
        <w:t>四.</w:t>
      </w:r>
      <w:r>
        <w:rPr>
          <w:rFonts w:ascii="微软雅黑" w:hAnsi="微软雅黑" w:eastAsia="微软雅黑"/>
          <w:color w:val="FF0000"/>
        </w:rPr>
        <w:t>5</w:t>
      </w:r>
      <w:r>
        <w:rPr>
          <w:rFonts w:hint="eastAsia" w:ascii="微软雅黑" w:hAnsi="微软雅黑" w:eastAsia="微软雅黑"/>
          <w:color w:val="FF0000"/>
        </w:rPr>
        <w:t>）。</w:t>
      </w:r>
      <w:r>
        <w:rPr>
          <w:rFonts w:ascii="微软雅黑" w:hAnsi="微软雅黑" w:eastAsia="微软雅黑"/>
          <w:color w:val="FF0000"/>
        </w:rPr>
        <w:t xml:space="preserve"> </w:t>
      </w:r>
    </w:p>
    <w:p>
      <w:pPr>
        <w:rPr>
          <w:rFonts w:ascii="微软雅黑" w:hAnsi="微软雅黑" w:eastAsia="微软雅黑"/>
          <w:color w:val="FF0000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3. 上传有如下提示</w:t>
      </w:r>
      <w:r>
        <w:rPr>
          <w:rFonts w:hint="eastAsia" w:ascii="微软雅黑" w:hAnsi="微软雅黑" w:eastAsia="微软雅黑"/>
        </w:rPr>
        <w:t>，</w:t>
      </w:r>
      <w:r>
        <w:rPr>
          <w:rFonts w:hint="eastAsia" w:ascii="微软雅黑" w:hAnsi="微软雅黑" w:eastAsia="微软雅黑"/>
          <w:shd w:val="pct10" w:color="auto" w:fill="FFFFFF"/>
        </w:rPr>
        <w:t>属于正常，无须理会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479165" cy="5173345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4</w:t>
      </w:r>
      <w:r>
        <w:rPr>
          <w:rFonts w:ascii="微软雅黑" w:hAnsi="微软雅黑" w:eastAsia="微软雅黑"/>
        </w:rPr>
        <w:t>.代码质量栏有如下提示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  <w:shd w:val="pct10" w:color="auto" w:fill="FFFFFF"/>
        </w:rPr>
        <w:t>属于正常情况</w:t>
      </w:r>
      <w:r>
        <w:rPr>
          <w:rFonts w:hint="eastAsia" w:ascii="微软雅黑" w:hAnsi="微软雅黑" w:eastAsia="微软雅黑"/>
          <w:shd w:val="pct10" w:color="auto" w:fill="FFFFFF"/>
        </w:rPr>
        <w:t>，</w:t>
      </w:r>
      <w:r>
        <w:rPr>
          <w:rFonts w:ascii="微软雅黑" w:hAnsi="微软雅黑" w:eastAsia="微软雅黑"/>
          <w:shd w:val="pct10" w:color="auto" w:fill="FFFFFF"/>
        </w:rPr>
        <w:t>无须</w:t>
      </w:r>
      <w:r>
        <w:rPr>
          <w:rFonts w:hint="eastAsia" w:ascii="微软雅黑" w:hAnsi="微软雅黑" w:eastAsia="微软雅黑"/>
          <w:shd w:val="pct10" w:color="auto" w:fill="FFFFFF"/>
        </w:rPr>
        <w:t>处理：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5．上传云函数 </w:t>
      </w:r>
      <w:r>
        <w:rPr>
          <w:rFonts w:ascii="微软雅黑" w:hAnsi="微软雅黑" w:eastAsia="微软雅黑"/>
        </w:rPr>
        <w:t>cloud</w:t>
      </w:r>
      <w:r>
        <w:rPr>
          <w:rFonts w:hint="eastAsia" w:ascii="微软雅黑" w:hAnsi="微软雅黑" w:eastAsia="微软雅黑"/>
        </w:rPr>
        <w:t>失败 Error: 请在编辑器云函数根目录(cloudfunctionRoot)选择一个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请按 </w:t>
      </w:r>
      <w:r>
        <w:rPr>
          <w:rFonts w:ascii="微软雅黑" w:hAnsi="微软雅黑" w:eastAsia="微软雅黑"/>
          <w:color w:val="FF0000"/>
          <w:shd w:val="pct10" w:color="auto" w:fill="FFFFFF"/>
        </w:rPr>
        <w:t>章节</w:t>
      </w:r>
      <w:r>
        <w:rPr>
          <w:rFonts w:hint="eastAsia" w:ascii="微软雅黑" w:hAnsi="微软雅黑" w:eastAsia="微软雅黑"/>
          <w:color w:val="FF0000"/>
          <w:shd w:val="pct10" w:color="auto" w:fill="FFFFFF"/>
        </w:rPr>
        <w:t>四.4</w:t>
      </w:r>
      <w:r>
        <w:rPr>
          <w:rFonts w:ascii="微软雅黑" w:hAnsi="微软雅黑" w:eastAsia="微软雅黑"/>
          <w:color w:val="FF0000"/>
        </w:rPr>
        <w:t xml:space="preserve"> </w:t>
      </w:r>
      <w:r>
        <w:rPr>
          <w:rFonts w:hint="eastAsia" w:ascii="微软雅黑" w:hAnsi="微软雅黑" w:eastAsia="微软雅黑"/>
        </w:rPr>
        <w:t>处理</w:t>
      </w:r>
    </w:p>
    <w:p>
      <w:pPr>
        <w:pStyle w:val="3"/>
      </w:pPr>
      <w:r>
        <w:rPr>
          <w:rFonts w:hint="eastAsia" w:ascii="微软雅黑" w:hAnsi="微软雅黑" w:eastAsia="微软雅黑"/>
        </w:rPr>
        <w:t>七</w:t>
      </w:r>
      <w:r>
        <w:rPr>
          <w:rFonts w:ascii="微软雅黑" w:hAnsi="微软雅黑" w:eastAsia="微软雅黑"/>
        </w:rPr>
        <w:t xml:space="preserve">. </w:t>
      </w:r>
      <w:r>
        <w:rPr>
          <w:rFonts w:hint="eastAsia" w:ascii="微软雅黑" w:hAnsi="微软雅黑" w:eastAsia="微软雅黑"/>
        </w:rPr>
        <w:t>在线</w:t>
      </w:r>
      <w:r>
        <w:rPr>
          <w:rFonts w:ascii="微软雅黑" w:hAnsi="微软雅黑" w:eastAsia="微软雅黑"/>
        </w:rPr>
        <w:t>演示</w:t>
      </w:r>
      <w:r>
        <w:rPr>
          <w:rFonts w:hint="eastAsia" w:ascii="微软雅黑" w:hAnsi="微软雅黑" w:eastAsia="微软雅黑"/>
        </w:rPr>
        <w:t>与体验</w:t>
      </w:r>
      <w:r>
        <w:rPr>
          <w:rFonts w:ascii="微软雅黑" w:hAnsi="微软雅黑" w:eastAsia="微软雅黑"/>
        </w:rPr>
        <w:t xml:space="preserve"> </w:t>
      </w:r>
    </w:p>
    <w:p/>
    <w:p>
      <w:pPr>
        <w:rPr>
          <w:rFonts w:hint="eastAsia" w:ascii="微软雅黑" w:hAnsi="微软雅黑" w:eastAsia="微软雅黑"/>
          <w:lang w:eastAsia="zh-CN"/>
        </w:rPr>
      </w:pPr>
      <w:bookmarkStart w:id="0" w:name="_GoBack"/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2180590" cy="2082165"/>
            <wp:effectExtent l="0" t="0" r="12700" b="13335"/>
            <wp:docPr id="14" name="图片 14" descr="二维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二维码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八</w:t>
      </w:r>
      <w:r>
        <w:rPr>
          <w:rFonts w:ascii="微软雅黑" w:hAnsi="微软雅黑" w:eastAsia="微软雅黑"/>
        </w:rPr>
        <w:t>. 作者开发交流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如有疑问，欢迎骚扰联系我：开发交流，技术分享，问题答疑，功能建议收集，版本更新通知，安装部署协助，小程序开发定制等。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我的微信: 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cclinux0730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18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阿里巴巴普惠体">
    <w:panose1 w:val="00020600040101010101"/>
    <w:charset w:val="86"/>
    <w:family w:val="roman"/>
    <w:pitch w:val="default"/>
    <w:sig w:usb0="A00002FF" w:usb1="7ACF7CFB" w:usb2="0000001E" w:usb3="00000000" w:csb0="000400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5A1BF7"/>
    <w:multiLevelType w:val="multilevel"/>
    <w:tmpl w:val="0B5A1BF7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27436366"/>
    <w:multiLevelType w:val="multilevel"/>
    <w:tmpl w:val="2743636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46DE72A3"/>
    <w:multiLevelType w:val="multilevel"/>
    <w:tmpl w:val="46DE72A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JmZDEyZDQ2OWJkNWY4OWQ2ZjQxYmJkMDc3MzcyYjMifQ=="/>
  </w:docVars>
  <w:rsids>
    <w:rsidRoot w:val="00924B9D"/>
    <w:rsid w:val="00004724"/>
    <w:rsid w:val="0000798E"/>
    <w:rsid w:val="000161AA"/>
    <w:rsid w:val="00022D30"/>
    <w:rsid w:val="000232F1"/>
    <w:rsid w:val="00025B02"/>
    <w:rsid w:val="00031FFA"/>
    <w:rsid w:val="00032EC6"/>
    <w:rsid w:val="0005255B"/>
    <w:rsid w:val="00053A27"/>
    <w:rsid w:val="00060FB5"/>
    <w:rsid w:val="00061438"/>
    <w:rsid w:val="000658EC"/>
    <w:rsid w:val="00073E47"/>
    <w:rsid w:val="00076966"/>
    <w:rsid w:val="0007783F"/>
    <w:rsid w:val="000A1684"/>
    <w:rsid w:val="000A2E13"/>
    <w:rsid w:val="000A593D"/>
    <w:rsid w:val="000A6CBB"/>
    <w:rsid w:val="000A6CD9"/>
    <w:rsid w:val="000B4D3C"/>
    <w:rsid w:val="000B752A"/>
    <w:rsid w:val="000C2F92"/>
    <w:rsid w:val="000C681A"/>
    <w:rsid w:val="000E29D3"/>
    <w:rsid w:val="000E62FF"/>
    <w:rsid w:val="00111666"/>
    <w:rsid w:val="00111924"/>
    <w:rsid w:val="001140E9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6290F"/>
    <w:rsid w:val="001676E7"/>
    <w:rsid w:val="0017089D"/>
    <w:rsid w:val="00175938"/>
    <w:rsid w:val="00177846"/>
    <w:rsid w:val="001800B8"/>
    <w:rsid w:val="001803E8"/>
    <w:rsid w:val="00180E3B"/>
    <w:rsid w:val="00181AD3"/>
    <w:rsid w:val="00186D18"/>
    <w:rsid w:val="00192C34"/>
    <w:rsid w:val="00195DAC"/>
    <w:rsid w:val="00197788"/>
    <w:rsid w:val="001A55EB"/>
    <w:rsid w:val="001A7C85"/>
    <w:rsid w:val="001A7EE3"/>
    <w:rsid w:val="001B26A8"/>
    <w:rsid w:val="001B309F"/>
    <w:rsid w:val="001B36F0"/>
    <w:rsid w:val="001C06DF"/>
    <w:rsid w:val="001C2BE8"/>
    <w:rsid w:val="001C524E"/>
    <w:rsid w:val="001D003E"/>
    <w:rsid w:val="001D309B"/>
    <w:rsid w:val="001D6427"/>
    <w:rsid w:val="001E0B91"/>
    <w:rsid w:val="001E1B2D"/>
    <w:rsid w:val="001E4871"/>
    <w:rsid w:val="001E57B8"/>
    <w:rsid w:val="00200730"/>
    <w:rsid w:val="0020267F"/>
    <w:rsid w:val="00214018"/>
    <w:rsid w:val="00214DB9"/>
    <w:rsid w:val="00222496"/>
    <w:rsid w:val="00230CC4"/>
    <w:rsid w:val="0023104A"/>
    <w:rsid w:val="00232248"/>
    <w:rsid w:val="00233DC3"/>
    <w:rsid w:val="00235201"/>
    <w:rsid w:val="002417C0"/>
    <w:rsid w:val="002429DF"/>
    <w:rsid w:val="00246BC7"/>
    <w:rsid w:val="0025570B"/>
    <w:rsid w:val="00261324"/>
    <w:rsid w:val="002704A0"/>
    <w:rsid w:val="0027093C"/>
    <w:rsid w:val="002774BB"/>
    <w:rsid w:val="0028111D"/>
    <w:rsid w:val="00282CC9"/>
    <w:rsid w:val="00283A73"/>
    <w:rsid w:val="00284962"/>
    <w:rsid w:val="00287AC2"/>
    <w:rsid w:val="00290409"/>
    <w:rsid w:val="00292502"/>
    <w:rsid w:val="0029442C"/>
    <w:rsid w:val="002977D9"/>
    <w:rsid w:val="002B4F09"/>
    <w:rsid w:val="002C13AA"/>
    <w:rsid w:val="002C20DA"/>
    <w:rsid w:val="002C4456"/>
    <w:rsid w:val="002C697E"/>
    <w:rsid w:val="002D2C94"/>
    <w:rsid w:val="002D6BE5"/>
    <w:rsid w:val="002E0CC5"/>
    <w:rsid w:val="0030361E"/>
    <w:rsid w:val="00311701"/>
    <w:rsid w:val="00324044"/>
    <w:rsid w:val="00335B37"/>
    <w:rsid w:val="00343162"/>
    <w:rsid w:val="003475EE"/>
    <w:rsid w:val="00350402"/>
    <w:rsid w:val="00351D57"/>
    <w:rsid w:val="00352D78"/>
    <w:rsid w:val="00356D79"/>
    <w:rsid w:val="00367B91"/>
    <w:rsid w:val="003878F5"/>
    <w:rsid w:val="00395F11"/>
    <w:rsid w:val="003A2316"/>
    <w:rsid w:val="003A521B"/>
    <w:rsid w:val="003A63D8"/>
    <w:rsid w:val="003B2062"/>
    <w:rsid w:val="003C370A"/>
    <w:rsid w:val="003C38E5"/>
    <w:rsid w:val="003C453F"/>
    <w:rsid w:val="003C6634"/>
    <w:rsid w:val="003D21E6"/>
    <w:rsid w:val="003D49CA"/>
    <w:rsid w:val="003E1A36"/>
    <w:rsid w:val="003E4BEC"/>
    <w:rsid w:val="003E4D72"/>
    <w:rsid w:val="003E4E2F"/>
    <w:rsid w:val="003E5DD6"/>
    <w:rsid w:val="003E78F1"/>
    <w:rsid w:val="003F366A"/>
    <w:rsid w:val="00401A7B"/>
    <w:rsid w:val="00402AAE"/>
    <w:rsid w:val="00403615"/>
    <w:rsid w:val="0040419B"/>
    <w:rsid w:val="00404626"/>
    <w:rsid w:val="004070CA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92C9D"/>
    <w:rsid w:val="004A4239"/>
    <w:rsid w:val="004A7796"/>
    <w:rsid w:val="004B3D7A"/>
    <w:rsid w:val="004B654E"/>
    <w:rsid w:val="004C4772"/>
    <w:rsid w:val="004C7719"/>
    <w:rsid w:val="00507042"/>
    <w:rsid w:val="005111C6"/>
    <w:rsid w:val="00513DC1"/>
    <w:rsid w:val="0052220E"/>
    <w:rsid w:val="0052326D"/>
    <w:rsid w:val="00535503"/>
    <w:rsid w:val="00535AF7"/>
    <w:rsid w:val="00544AE0"/>
    <w:rsid w:val="00545F20"/>
    <w:rsid w:val="00547B0B"/>
    <w:rsid w:val="00553049"/>
    <w:rsid w:val="0055390B"/>
    <w:rsid w:val="00553D26"/>
    <w:rsid w:val="00561814"/>
    <w:rsid w:val="00573323"/>
    <w:rsid w:val="005741E3"/>
    <w:rsid w:val="00574895"/>
    <w:rsid w:val="005764C1"/>
    <w:rsid w:val="00587D3F"/>
    <w:rsid w:val="00591BCD"/>
    <w:rsid w:val="005A2D1E"/>
    <w:rsid w:val="005A3642"/>
    <w:rsid w:val="005A6FDE"/>
    <w:rsid w:val="005C0C9B"/>
    <w:rsid w:val="005C1129"/>
    <w:rsid w:val="005C1580"/>
    <w:rsid w:val="005D27B6"/>
    <w:rsid w:val="005D2D10"/>
    <w:rsid w:val="005E057D"/>
    <w:rsid w:val="005E162F"/>
    <w:rsid w:val="005E1A07"/>
    <w:rsid w:val="005E6777"/>
    <w:rsid w:val="005F11E5"/>
    <w:rsid w:val="005F594F"/>
    <w:rsid w:val="006028B9"/>
    <w:rsid w:val="006057FD"/>
    <w:rsid w:val="0061111D"/>
    <w:rsid w:val="00614C83"/>
    <w:rsid w:val="00632721"/>
    <w:rsid w:val="00635417"/>
    <w:rsid w:val="00636CCB"/>
    <w:rsid w:val="0064154C"/>
    <w:rsid w:val="006419DD"/>
    <w:rsid w:val="0064551D"/>
    <w:rsid w:val="00647C92"/>
    <w:rsid w:val="00663011"/>
    <w:rsid w:val="00664142"/>
    <w:rsid w:val="006712A1"/>
    <w:rsid w:val="00672AD4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47B6"/>
    <w:rsid w:val="006C56AB"/>
    <w:rsid w:val="006D08D5"/>
    <w:rsid w:val="006E3D34"/>
    <w:rsid w:val="006E74C1"/>
    <w:rsid w:val="006F3D4B"/>
    <w:rsid w:val="006F62C4"/>
    <w:rsid w:val="00700FA2"/>
    <w:rsid w:val="007054ED"/>
    <w:rsid w:val="007118FA"/>
    <w:rsid w:val="00712328"/>
    <w:rsid w:val="007125F7"/>
    <w:rsid w:val="00717E94"/>
    <w:rsid w:val="007304A6"/>
    <w:rsid w:val="007336EB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83DDD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4D5C"/>
    <w:rsid w:val="00810B66"/>
    <w:rsid w:val="00812299"/>
    <w:rsid w:val="008329B2"/>
    <w:rsid w:val="00842B08"/>
    <w:rsid w:val="00845509"/>
    <w:rsid w:val="00845C49"/>
    <w:rsid w:val="008461F6"/>
    <w:rsid w:val="008501EB"/>
    <w:rsid w:val="00852174"/>
    <w:rsid w:val="008549E4"/>
    <w:rsid w:val="00857814"/>
    <w:rsid w:val="008579C9"/>
    <w:rsid w:val="00861483"/>
    <w:rsid w:val="00861521"/>
    <w:rsid w:val="0086349D"/>
    <w:rsid w:val="00863B6C"/>
    <w:rsid w:val="00866093"/>
    <w:rsid w:val="00883AB2"/>
    <w:rsid w:val="00885EE4"/>
    <w:rsid w:val="00885FD4"/>
    <w:rsid w:val="00891CDE"/>
    <w:rsid w:val="008970F0"/>
    <w:rsid w:val="008B4A36"/>
    <w:rsid w:val="008C1C57"/>
    <w:rsid w:val="008C44B7"/>
    <w:rsid w:val="008D7775"/>
    <w:rsid w:val="008E0B0F"/>
    <w:rsid w:val="008E58E2"/>
    <w:rsid w:val="008E6F3C"/>
    <w:rsid w:val="008F1BF0"/>
    <w:rsid w:val="008F594F"/>
    <w:rsid w:val="008F7514"/>
    <w:rsid w:val="008F75D7"/>
    <w:rsid w:val="00906388"/>
    <w:rsid w:val="00910A83"/>
    <w:rsid w:val="00916033"/>
    <w:rsid w:val="0091732A"/>
    <w:rsid w:val="00924B9D"/>
    <w:rsid w:val="00926CDB"/>
    <w:rsid w:val="00932776"/>
    <w:rsid w:val="00940ACC"/>
    <w:rsid w:val="009469B1"/>
    <w:rsid w:val="0095524D"/>
    <w:rsid w:val="00963261"/>
    <w:rsid w:val="00963B6A"/>
    <w:rsid w:val="00971606"/>
    <w:rsid w:val="00973200"/>
    <w:rsid w:val="009779C5"/>
    <w:rsid w:val="00990AD1"/>
    <w:rsid w:val="00991841"/>
    <w:rsid w:val="009A37FA"/>
    <w:rsid w:val="009A40A6"/>
    <w:rsid w:val="009A4DA4"/>
    <w:rsid w:val="009A6D27"/>
    <w:rsid w:val="009A7858"/>
    <w:rsid w:val="009B55A5"/>
    <w:rsid w:val="009B7BD1"/>
    <w:rsid w:val="009C1350"/>
    <w:rsid w:val="009C1D44"/>
    <w:rsid w:val="009C6223"/>
    <w:rsid w:val="009D2A91"/>
    <w:rsid w:val="009D5DB7"/>
    <w:rsid w:val="009E70DD"/>
    <w:rsid w:val="009E73CE"/>
    <w:rsid w:val="009F7707"/>
    <w:rsid w:val="00A00739"/>
    <w:rsid w:val="00A1523A"/>
    <w:rsid w:val="00A1626E"/>
    <w:rsid w:val="00A17952"/>
    <w:rsid w:val="00A3000D"/>
    <w:rsid w:val="00A31580"/>
    <w:rsid w:val="00A36133"/>
    <w:rsid w:val="00A60D86"/>
    <w:rsid w:val="00A61BF9"/>
    <w:rsid w:val="00A6351A"/>
    <w:rsid w:val="00A664FB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06A6A"/>
    <w:rsid w:val="00B16A5E"/>
    <w:rsid w:val="00B237B5"/>
    <w:rsid w:val="00B30831"/>
    <w:rsid w:val="00B46FAB"/>
    <w:rsid w:val="00B52241"/>
    <w:rsid w:val="00B52CF0"/>
    <w:rsid w:val="00B54179"/>
    <w:rsid w:val="00B61356"/>
    <w:rsid w:val="00B61871"/>
    <w:rsid w:val="00B62CD9"/>
    <w:rsid w:val="00B676E5"/>
    <w:rsid w:val="00B76521"/>
    <w:rsid w:val="00B8043A"/>
    <w:rsid w:val="00B8346A"/>
    <w:rsid w:val="00B90927"/>
    <w:rsid w:val="00B92EED"/>
    <w:rsid w:val="00B95047"/>
    <w:rsid w:val="00BA0C90"/>
    <w:rsid w:val="00BA53F4"/>
    <w:rsid w:val="00BB6B72"/>
    <w:rsid w:val="00BB7A0F"/>
    <w:rsid w:val="00BD2A70"/>
    <w:rsid w:val="00BE19D8"/>
    <w:rsid w:val="00BE304F"/>
    <w:rsid w:val="00BE3545"/>
    <w:rsid w:val="00BE56D5"/>
    <w:rsid w:val="00BF6553"/>
    <w:rsid w:val="00BF7BA9"/>
    <w:rsid w:val="00C04B67"/>
    <w:rsid w:val="00C15036"/>
    <w:rsid w:val="00C2233D"/>
    <w:rsid w:val="00C26A30"/>
    <w:rsid w:val="00C316DD"/>
    <w:rsid w:val="00C339DE"/>
    <w:rsid w:val="00C371E1"/>
    <w:rsid w:val="00C37E19"/>
    <w:rsid w:val="00C40040"/>
    <w:rsid w:val="00C417EC"/>
    <w:rsid w:val="00C5019B"/>
    <w:rsid w:val="00C8054C"/>
    <w:rsid w:val="00C8325E"/>
    <w:rsid w:val="00C95A4F"/>
    <w:rsid w:val="00CA02A0"/>
    <w:rsid w:val="00CA5D3A"/>
    <w:rsid w:val="00CB56A8"/>
    <w:rsid w:val="00CD04F6"/>
    <w:rsid w:val="00CD5744"/>
    <w:rsid w:val="00CD5AD5"/>
    <w:rsid w:val="00CD5FF3"/>
    <w:rsid w:val="00CD6B75"/>
    <w:rsid w:val="00CD770B"/>
    <w:rsid w:val="00CE4A79"/>
    <w:rsid w:val="00CE5B4F"/>
    <w:rsid w:val="00CE5C6B"/>
    <w:rsid w:val="00D0368E"/>
    <w:rsid w:val="00D07504"/>
    <w:rsid w:val="00D12B7C"/>
    <w:rsid w:val="00D13C36"/>
    <w:rsid w:val="00D20420"/>
    <w:rsid w:val="00D21D4F"/>
    <w:rsid w:val="00D2603A"/>
    <w:rsid w:val="00D277DF"/>
    <w:rsid w:val="00D33170"/>
    <w:rsid w:val="00D37E22"/>
    <w:rsid w:val="00D4288A"/>
    <w:rsid w:val="00D43D5F"/>
    <w:rsid w:val="00D47AEA"/>
    <w:rsid w:val="00D525B9"/>
    <w:rsid w:val="00D54205"/>
    <w:rsid w:val="00D56091"/>
    <w:rsid w:val="00D64620"/>
    <w:rsid w:val="00D74261"/>
    <w:rsid w:val="00D81753"/>
    <w:rsid w:val="00D85DC4"/>
    <w:rsid w:val="00D92D7C"/>
    <w:rsid w:val="00D93661"/>
    <w:rsid w:val="00D93AAA"/>
    <w:rsid w:val="00DA59C0"/>
    <w:rsid w:val="00DB1931"/>
    <w:rsid w:val="00DC21A0"/>
    <w:rsid w:val="00DC5E95"/>
    <w:rsid w:val="00DC65FD"/>
    <w:rsid w:val="00DD6EC2"/>
    <w:rsid w:val="00DE42AE"/>
    <w:rsid w:val="00DE6332"/>
    <w:rsid w:val="00DF3CE9"/>
    <w:rsid w:val="00DF4ABA"/>
    <w:rsid w:val="00E030FE"/>
    <w:rsid w:val="00E031A4"/>
    <w:rsid w:val="00E12A11"/>
    <w:rsid w:val="00E14437"/>
    <w:rsid w:val="00E167B2"/>
    <w:rsid w:val="00E20857"/>
    <w:rsid w:val="00E2464B"/>
    <w:rsid w:val="00E252CE"/>
    <w:rsid w:val="00E431A2"/>
    <w:rsid w:val="00E43B6B"/>
    <w:rsid w:val="00E527D4"/>
    <w:rsid w:val="00E63176"/>
    <w:rsid w:val="00E662EC"/>
    <w:rsid w:val="00E71519"/>
    <w:rsid w:val="00E777BF"/>
    <w:rsid w:val="00E8444D"/>
    <w:rsid w:val="00E9171D"/>
    <w:rsid w:val="00EC58A5"/>
    <w:rsid w:val="00ED467B"/>
    <w:rsid w:val="00ED534A"/>
    <w:rsid w:val="00EE0876"/>
    <w:rsid w:val="00F1458E"/>
    <w:rsid w:val="00F16E73"/>
    <w:rsid w:val="00F17B38"/>
    <w:rsid w:val="00F233FE"/>
    <w:rsid w:val="00F25519"/>
    <w:rsid w:val="00F2571A"/>
    <w:rsid w:val="00F30A37"/>
    <w:rsid w:val="00F41221"/>
    <w:rsid w:val="00F43CE1"/>
    <w:rsid w:val="00F466F9"/>
    <w:rsid w:val="00F55D90"/>
    <w:rsid w:val="00F57156"/>
    <w:rsid w:val="00F602EA"/>
    <w:rsid w:val="00F63EF3"/>
    <w:rsid w:val="00F73671"/>
    <w:rsid w:val="00F741A5"/>
    <w:rsid w:val="00F90705"/>
    <w:rsid w:val="00F92470"/>
    <w:rsid w:val="00F92F9A"/>
    <w:rsid w:val="00F967C9"/>
    <w:rsid w:val="00FA0793"/>
    <w:rsid w:val="00FA1940"/>
    <w:rsid w:val="00FA4AA3"/>
    <w:rsid w:val="00FC35AA"/>
    <w:rsid w:val="00FC4C82"/>
    <w:rsid w:val="00FC5721"/>
    <w:rsid w:val="00FC5B4C"/>
    <w:rsid w:val="00FD0D10"/>
    <w:rsid w:val="00FD381D"/>
    <w:rsid w:val="00FD70B7"/>
    <w:rsid w:val="00FE1CF9"/>
    <w:rsid w:val="00FE6626"/>
    <w:rsid w:val="00FE6D1B"/>
    <w:rsid w:val="00FF1EDC"/>
    <w:rsid w:val="00FF4223"/>
    <w:rsid w:val="00FF7A06"/>
    <w:rsid w:val="01B974D3"/>
    <w:rsid w:val="03D143FF"/>
    <w:rsid w:val="06B64A6C"/>
    <w:rsid w:val="08EF05D7"/>
    <w:rsid w:val="0D6E70B3"/>
    <w:rsid w:val="14DC3081"/>
    <w:rsid w:val="185F31B6"/>
    <w:rsid w:val="1D2065FF"/>
    <w:rsid w:val="1EE93DB3"/>
    <w:rsid w:val="20D90C8E"/>
    <w:rsid w:val="290A7832"/>
    <w:rsid w:val="298B1744"/>
    <w:rsid w:val="2D002B75"/>
    <w:rsid w:val="2FFF61F5"/>
    <w:rsid w:val="344D7D58"/>
    <w:rsid w:val="377230BA"/>
    <w:rsid w:val="38DE6C44"/>
    <w:rsid w:val="4326474D"/>
    <w:rsid w:val="45466526"/>
    <w:rsid w:val="460A2104"/>
    <w:rsid w:val="46C211F5"/>
    <w:rsid w:val="4BB23021"/>
    <w:rsid w:val="4D684D62"/>
    <w:rsid w:val="50DB36C9"/>
    <w:rsid w:val="524948C5"/>
    <w:rsid w:val="534C5A0E"/>
    <w:rsid w:val="5A4931B3"/>
    <w:rsid w:val="5F4C7F44"/>
    <w:rsid w:val="62C15FE6"/>
    <w:rsid w:val="69D56401"/>
    <w:rsid w:val="6DA06D26"/>
    <w:rsid w:val="6DE23EF6"/>
    <w:rsid w:val="6EE04E25"/>
    <w:rsid w:val="7BB50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6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17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link w:val="2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0">
    <w:name w:val="Table Grid"/>
    <w:basedOn w:val="9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Hyperlink"/>
    <w:basedOn w:val="11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3">
    <w:name w:val="标题 1 字符"/>
    <w:basedOn w:val="11"/>
    <w:link w:val="2"/>
    <w:uiPriority w:val="9"/>
    <w:rPr>
      <w:b/>
      <w:bCs/>
      <w:kern w:val="44"/>
      <w:sz w:val="44"/>
      <w:szCs w:val="44"/>
    </w:rPr>
  </w:style>
  <w:style w:type="character" w:customStyle="1" w:styleId="14">
    <w:name w:val="标题 2 字符"/>
    <w:basedOn w:val="11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标题 3 字符"/>
    <w:basedOn w:val="11"/>
    <w:link w:val="4"/>
    <w:uiPriority w:val="9"/>
    <w:rPr>
      <w:b/>
      <w:bCs/>
      <w:sz w:val="32"/>
      <w:szCs w:val="32"/>
    </w:rPr>
  </w:style>
  <w:style w:type="character" w:customStyle="1" w:styleId="16">
    <w:name w:val="标题 4 字符"/>
    <w:basedOn w:val="11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7">
    <w:name w:val="标题 5 字符"/>
    <w:basedOn w:val="11"/>
    <w:link w:val="6"/>
    <w:uiPriority w:val="9"/>
    <w:rPr>
      <w:b/>
      <w:bCs/>
      <w:sz w:val="28"/>
      <w:szCs w:val="28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页眉 字符"/>
    <w:basedOn w:val="11"/>
    <w:link w:val="8"/>
    <w:uiPriority w:val="99"/>
    <w:rPr>
      <w:sz w:val="18"/>
      <w:szCs w:val="18"/>
    </w:rPr>
  </w:style>
  <w:style w:type="character" w:customStyle="1" w:styleId="20">
    <w:name w:val="页脚 字符"/>
    <w:basedOn w:val="11"/>
    <w:link w:val="7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GIF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numbering" Target="numbering.xml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GIF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GIF"/><Relationship Id="rId13" Type="http://schemas.openxmlformats.org/officeDocument/2006/relationships/image" Target="media/image10.GIF"/><Relationship Id="rId12" Type="http://schemas.openxmlformats.org/officeDocument/2006/relationships/image" Target="media/image9.jpeg"/><Relationship Id="rId11" Type="http://schemas.openxmlformats.org/officeDocument/2006/relationships/image" Target="media/image8.GIF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D30DAF5C-D3DC-4C06-842A-2074B5EB453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16</Pages>
  <Words>485</Words>
  <Characters>2767</Characters>
  <Lines>23</Lines>
  <Paragraphs>6</Paragraphs>
  <TotalTime>1705</TotalTime>
  <ScaleCrop>false</ScaleCrop>
  <LinksUpToDate>false</LinksUpToDate>
  <CharactersWithSpaces>3246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2022-02-19T02:59:00Z</dcterms:created>
  <dc:creator>CC</dc:creator>
  <cp:lastModifiedBy>ccliq</cp:lastModifiedBy>
  <dcterms:modified xsi:type="dcterms:W3CDTF">2023-10-04T05:18:15Z</dcterms:modified>
  <cp:revision>539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06D78F50475C44EABEDF71E0BC47FBBE_12</vt:lpwstr>
  </property>
</Properties>
</file>