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CD01" w14:textId="7C2C2C0C" w:rsidR="00523316" w:rsidRDefault="00C03C04">
      <w:pPr>
        <w:pStyle w:val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VCP-</w:t>
      </w:r>
      <w:r w:rsidR="00523316">
        <w:rPr>
          <w:rFonts w:ascii="微软雅黑" w:eastAsia="微软雅黑" w:hAnsi="微软雅黑" w:hint="eastAsia"/>
        </w:rPr>
        <w:t>物码绑定系统</w:t>
      </w:r>
    </w:p>
    <w:p w14:paraId="4C950F0C" w14:textId="77777777" w:rsidR="00523316" w:rsidRDefault="00523316">
      <w:pPr>
        <w:spacing w:after="100" w:afterAutospacing="1"/>
        <w:outlineLvl w:val="2"/>
        <w:divId w:val="1321350162"/>
        <w:rPr>
          <w:rFonts w:ascii="微软雅黑" w:eastAsia="微软雅黑" w:hAnsi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目录</w:t>
      </w:r>
    </w:p>
    <w:p w14:paraId="0D6F27D0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overview" w:history="1">
        <w:r>
          <w:rPr>
            <w:rFonts w:ascii="微软雅黑" w:eastAsia="微软雅黑" w:hAnsi="微软雅黑" w:hint="eastAsia"/>
            <w:color w:val="0000FF"/>
          </w:rPr>
          <w:t>系统概述</w:t>
        </w:r>
      </w:hyperlink>
    </w:p>
    <w:p w14:paraId="7C5711FA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install" w:history="1">
        <w:r>
          <w:rPr>
            <w:rFonts w:ascii="微软雅黑" w:eastAsia="微软雅黑" w:hAnsi="微软雅黑" w:hint="eastAsia"/>
            <w:color w:val="0000FF"/>
          </w:rPr>
          <w:t>安装与启动</w:t>
        </w:r>
      </w:hyperlink>
    </w:p>
    <w:p w14:paraId="3359A599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login" w:history="1">
        <w:r>
          <w:rPr>
            <w:rFonts w:ascii="微软雅黑" w:eastAsia="微软雅黑" w:hAnsi="微软雅黑" w:hint="eastAsia"/>
            <w:color w:val="0000FF"/>
          </w:rPr>
          <w:t>登录与权限</w:t>
        </w:r>
      </w:hyperlink>
    </w:p>
    <w:p w14:paraId="1132A924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home" w:history="1">
        <w:r>
          <w:rPr>
            <w:rFonts w:ascii="微软雅黑" w:eastAsia="微软雅黑" w:hAnsi="微软雅黑" w:hint="eastAsia"/>
            <w:color w:val="0000FF"/>
          </w:rPr>
          <w:t>首页操作</w:t>
        </w:r>
      </w:hyperlink>
    </w:p>
    <w:p w14:paraId="5F8F7349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recipes" w:history="1">
        <w:r>
          <w:rPr>
            <w:rFonts w:ascii="微软雅黑" w:eastAsia="微软雅黑" w:hAnsi="微软雅黑" w:hint="eastAsia"/>
            <w:color w:val="0000FF"/>
          </w:rPr>
          <w:t>配方管理</w:t>
        </w:r>
      </w:hyperlink>
    </w:p>
    <w:p w14:paraId="1D46B3FA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database" w:history="1">
        <w:r>
          <w:rPr>
            <w:rFonts w:ascii="微软雅黑" w:eastAsia="微软雅黑" w:hAnsi="微软雅黑" w:hint="eastAsia"/>
            <w:color w:val="0000FF"/>
          </w:rPr>
          <w:t>数据查询与导出</w:t>
        </w:r>
      </w:hyperlink>
    </w:p>
    <w:p w14:paraId="3C734C59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logs" w:history="1">
        <w:r>
          <w:rPr>
            <w:rFonts w:ascii="微软雅黑" w:eastAsia="微软雅黑" w:hAnsi="微软雅黑" w:hint="eastAsia"/>
            <w:color w:val="0000FF"/>
          </w:rPr>
          <w:t>日志查看</w:t>
        </w:r>
      </w:hyperlink>
    </w:p>
    <w:p w14:paraId="2E44B399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settings" w:history="1">
        <w:r>
          <w:rPr>
            <w:rFonts w:ascii="微软雅黑" w:eastAsia="微软雅黑" w:hAnsi="微软雅黑" w:hint="eastAsia"/>
            <w:color w:val="0000FF"/>
          </w:rPr>
          <w:t>系统设置</w:t>
        </w:r>
      </w:hyperlink>
    </w:p>
    <w:p w14:paraId="1CAAB014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folders" w:history="1">
        <w:r>
          <w:rPr>
            <w:rFonts w:ascii="微软雅黑" w:eastAsia="微软雅黑" w:hAnsi="微软雅黑" w:hint="eastAsia"/>
            <w:color w:val="0000FF"/>
          </w:rPr>
          <w:t>数据目录</w:t>
        </w:r>
      </w:hyperlink>
    </w:p>
    <w:p w14:paraId="5B31AB48" w14:textId="77777777" w:rsidR="00523316" w:rsidRDefault="00523316">
      <w:pPr>
        <w:numPr>
          <w:ilvl w:val="0"/>
          <w:numId w:val="1"/>
        </w:numPr>
        <w:spacing w:before="100" w:beforeAutospacing="1" w:after="100" w:afterAutospacing="1"/>
        <w:divId w:val="1321350162"/>
        <w:rPr>
          <w:rFonts w:ascii="微软雅黑" w:eastAsia="微软雅黑" w:hAnsi="微软雅黑" w:hint="eastAsia"/>
        </w:rPr>
      </w:pPr>
      <w:hyperlink w:anchor="faq" w:history="1">
        <w:r>
          <w:rPr>
            <w:rFonts w:ascii="微软雅黑" w:eastAsia="微软雅黑" w:hAnsi="微软雅黑" w:hint="eastAsia"/>
            <w:color w:val="0000FF"/>
          </w:rPr>
          <w:t>常见问题</w:t>
        </w:r>
      </w:hyperlink>
    </w:p>
    <w:p w14:paraId="1B84D5F4" w14:textId="77777777" w:rsidR="00523316" w:rsidRDefault="00523316">
      <w:pPr>
        <w:spacing w:after="100" w:afterAutospacing="1"/>
        <w:outlineLvl w:val="2"/>
        <w:divId w:val="1489325698"/>
        <w:rPr>
          <w:rFonts w:ascii="微软雅黑" w:eastAsia="微软雅黑" w:hAnsi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核心功能</w:t>
      </w:r>
    </w:p>
    <w:p w14:paraId="5210C197" w14:textId="537387C3" w:rsidR="00523316" w:rsidRDefault="006B451E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扫</w:t>
      </w:r>
      <w:r w:rsidR="00523316">
        <w:rPr>
          <w:rFonts w:ascii="微软雅黑" w:eastAsia="微软雅黑" w:hAnsi="微软雅黑" w:hint="eastAsia"/>
        </w:rPr>
        <w:t>码枪采集图像与条码结果</w:t>
      </w:r>
    </w:p>
    <w:p w14:paraId="67DF906D" w14:textId="77777777" w:rsidR="00523316" w:rsidRDefault="00523316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AI 边缘检测与物码绑定识别</w:t>
      </w:r>
    </w:p>
    <w:p w14:paraId="06B485E2" w14:textId="77777777" w:rsidR="00523316" w:rsidRDefault="00523316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配方创建、复制、搜索、保存与管理</w:t>
      </w:r>
    </w:p>
    <w:p w14:paraId="5680F23C" w14:textId="77777777" w:rsidR="00523316" w:rsidRDefault="00523316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识别数据库分页查询、筛选、导入导出</w:t>
      </w:r>
    </w:p>
    <w:p w14:paraId="2BD9DE69" w14:textId="77777777" w:rsidR="00523316" w:rsidRDefault="00523316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日志过滤、复制、清空与审计</w:t>
      </w:r>
    </w:p>
    <w:p w14:paraId="60362A39" w14:textId="77777777" w:rsidR="00523316" w:rsidRDefault="00523316">
      <w:pPr>
        <w:numPr>
          <w:ilvl w:val="0"/>
          <w:numId w:val="2"/>
        </w:numPr>
        <w:spacing w:before="100" w:beforeAutospacing="1" w:after="100" w:afterAutospacing="1"/>
        <w:divId w:val="14893256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账户与权限控制、自动退出登录</w:t>
      </w:r>
    </w:p>
    <w:p w14:paraId="18FEC2DF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系统概述</w:t>
      </w:r>
    </w:p>
    <w:p w14:paraId="0086A9A6" w14:textId="666FD124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该系统用于物码绑定场景，结合</w:t>
      </w:r>
      <w:r w:rsidR="006B451E">
        <w:rPr>
          <w:rFonts w:ascii="微软雅黑" w:eastAsia="微软雅黑" w:hAnsi="微软雅黑" w:hint="eastAsia"/>
        </w:rPr>
        <w:t>扫</w:t>
      </w:r>
      <w:r>
        <w:rPr>
          <w:rFonts w:ascii="微软雅黑" w:eastAsia="微软雅黑" w:hAnsi="微软雅黑" w:hint="eastAsia"/>
        </w:rPr>
        <w:t>码枪、相机图像、AI 推理和坐标系换算，实现条码识别、检测结果记录与配方参数管理。</w:t>
      </w:r>
    </w:p>
    <w:p w14:paraId="49270777" w14:textId="77777777" w:rsidR="00523316" w:rsidRDefault="00523316">
      <w:pPr>
        <w:shd w:val="clear" w:color="auto" w:fill="EFF6FF"/>
        <w:divId w:val="471365703"/>
        <w:rPr>
          <w:rFonts w:ascii="微软雅黑" w:eastAsia="微软雅黑" w:hAnsi="微软雅黑" w:hint="eastAsia"/>
          <w:color w:val="1E3A8A"/>
        </w:rPr>
      </w:pPr>
      <w:r>
        <w:rPr>
          <w:rFonts w:ascii="微软雅黑" w:eastAsia="微软雅黑" w:hAnsi="微软雅黑" w:hint="eastAsia"/>
          <w:color w:val="1E3A8A"/>
        </w:rPr>
        <w:t>程序启动后会自动创建日志、检查数据库，并加载配方与系统设置。</w:t>
      </w:r>
    </w:p>
    <w:p w14:paraId="795648FA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安装与启动</w:t>
      </w:r>
    </w:p>
    <w:p w14:paraId="7E3AA7F0" w14:textId="2D515114" w:rsidR="00523316" w:rsidRDefault="00523316">
      <w:pPr>
        <w:numPr>
          <w:ilvl w:val="0"/>
          <w:numId w:val="3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将程序</w:t>
      </w:r>
      <w:r w:rsidR="00BF633D">
        <w:rPr>
          <w:rFonts w:ascii="微软雅黑" w:eastAsia="微软雅黑" w:hAnsi="微软雅黑" w:hint="eastAsia"/>
        </w:rPr>
        <w:t>Copy</w:t>
      </w:r>
      <w:r>
        <w:rPr>
          <w:rFonts w:ascii="微软雅黑" w:eastAsia="微软雅黑" w:hAnsi="微软雅黑" w:hint="eastAsia"/>
        </w:rPr>
        <w:t>目录复制到目标工位电脑。</w:t>
      </w:r>
    </w:p>
    <w:p w14:paraId="3F7DCF64" w14:textId="53F52A28" w:rsidR="00523316" w:rsidRPr="00EB1EE1" w:rsidRDefault="00523316" w:rsidP="00EB1EE1">
      <w:pPr>
        <w:numPr>
          <w:ilvl w:val="0"/>
          <w:numId w:val="3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确认</w:t>
      </w:r>
      <w:r w:rsidR="00BF633D">
        <w:rPr>
          <w:rFonts w:ascii="微软雅黑" w:eastAsia="微软雅黑" w:hAnsi="微软雅黑" w:hint="eastAsia"/>
        </w:rPr>
        <w:t>扫</w:t>
      </w:r>
      <w:r>
        <w:rPr>
          <w:rFonts w:ascii="微软雅黑" w:eastAsia="微软雅黑" w:hAnsi="微软雅黑" w:hint="eastAsia"/>
        </w:rPr>
        <w:t>码枪、相机或读码设备及驱动已正确安装。</w:t>
      </w:r>
    </w:p>
    <w:p w14:paraId="588A027F" w14:textId="77777777" w:rsidR="00523316" w:rsidRDefault="00523316">
      <w:pPr>
        <w:numPr>
          <w:ilvl w:val="0"/>
          <w:numId w:val="3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双击启动程序。</w:t>
      </w:r>
    </w:p>
    <w:p w14:paraId="418EB3CE" w14:textId="77777777" w:rsidR="00523316" w:rsidRDefault="00523316">
      <w:pPr>
        <w:numPr>
          <w:ilvl w:val="0"/>
          <w:numId w:val="3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首次启动后，检查设置中的图片、配方、日志目录是否可写。</w:t>
      </w:r>
    </w:p>
    <w:p w14:paraId="1A94AE5E" w14:textId="7A5A14C0" w:rsidR="00523316" w:rsidRDefault="00523316">
      <w:pPr>
        <w:shd w:val="clear" w:color="auto" w:fill="FFF7ED"/>
        <w:divId w:val="66391764"/>
        <w:rPr>
          <w:rFonts w:ascii="微软雅黑" w:eastAsia="微软雅黑" w:hAnsi="微软雅黑" w:hint="eastAsia"/>
          <w:color w:val="9A3412"/>
        </w:rPr>
      </w:pPr>
      <w:r>
        <w:rPr>
          <w:rFonts w:ascii="微软雅黑" w:eastAsia="微软雅黑" w:hAnsi="微软雅黑" w:hint="eastAsia"/>
          <w:color w:val="9A3412"/>
        </w:rPr>
        <w:t>若</w:t>
      </w:r>
      <w:r w:rsidR="00BF633D">
        <w:rPr>
          <w:rFonts w:ascii="微软雅黑" w:eastAsia="微软雅黑" w:hAnsi="微软雅黑" w:hint="eastAsia"/>
          <w:color w:val="9A3412"/>
        </w:rPr>
        <w:t>扫</w:t>
      </w:r>
      <w:r>
        <w:rPr>
          <w:rFonts w:ascii="微软雅黑" w:eastAsia="微软雅黑" w:hAnsi="微软雅黑" w:hint="eastAsia"/>
          <w:color w:val="9A3412"/>
        </w:rPr>
        <w:t>码枪未连接或未打开，首页的取图与实时显示功能将无法正常工作。</w:t>
      </w:r>
    </w:p>
    <w:p w14:paraId="54F21F65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登录与权限</w:t>
      </w:r>
    </w:p>
    <w:p w14:paraId="7F627001" w14:textId="593DFE07" w:rsidR="008C1C05" w:rsidRDefault="008C1C05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 w:rsidRPr="008C1C05">
        <w:rPr>
          <w:rFonts w:ascii="微软雅黑" w:eastAsia="微软雅黑" w:hAnsi="微软雅黑"/>
          <w:noProof/>
        </w:rPr>
        <w:drawing>
          <wp:inline distT="0" distB="0" distL="0" distR="0" wp14:anchorId="3A473633" wp14:editId="2EC840A0">
            <wp:extent cx="5274310" cy="3220085"/>
            <wp:effectExtent l="0" t="0" r="2540" b="0"/>
            <wp:docPr id="193592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7F6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系统支持账号登录，登录后会影响可访问页面：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60"/>
      </w:tblGrid>
      <w:tr w:rsidR="000C657C" w14:paraId="162414C8" w14:textId="77777777">
        <w:trPr>
          <w:divId w:val="17319474"/>
          <w:tblHeader/>
        </w:trPr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8EC324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权限项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E10FB3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访问条件</w:t>
            </w:r>
          </w:p>
        </w:tc>
      </w:tr>
      <w:tr w:rsidR="000C657C" w14:paraId="41A2ECEE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3DEC7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首页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A5405C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所有用户可访问</w:t>
            </w:r>
          </w:p>
        </w:tc>
      </w:tr>
      <w:tr w:rsidR="000C657C" w14:paraId="65AAB756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682DCB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配方管理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B19B9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管理员可访问</w:t>
            </w:r>
          </w:p>
        </w:tc>
      </w:tr>
      <w:tr w:rsidR="000C657C" w14:paraId="2DC37A66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484305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3FFC6C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已登录用户可访问</w:t>
            </w:r>
          </w:p>
        </w:tc>
      </w:tr>
      <w:tr w:rsidR="000C657C" w14:paraId="33FF74CA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3B799D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设置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B55EB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管理员可访问</w:t>
            </w:r>
          </w:p>
        </w:tc>
      </w:tr>
      <w:tr w:rsidR="000C657C" w14:paraId="7B0FD01C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3028D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9BE0E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已登录用户可访问</w:t>
            </w:r>
          </w:p>
        </w:tc>
      </w:tr>
    </w:tbl>
    <w:p w14:paraId="28AFCC57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如果账号被禁用或已超时，系统会自动退出登录。</w:t>
      </w:r>
    </w:p>
    <w:p w14:paraId="7B3EFD58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首页操作</w:t>
      </w:r>
    </w:p>
    <w:p w14:paraId="123550B9" w14:textId="1D61EB0A" w:rsidR="00F22658" w:rsidRDefault="00F626A5">
      <w:pPr>
        <w:pStyle w:val="a5"/>
        <w:divId w:val="17319474"/>
        <w:rPr>
          <w:rFonts w:ascii="微软雅黑" w:eastAsia="微软雅黑" w:hAnsi="微软雅黑" w:hint="eastAsia"/>
        </w:rPr>
      </w:pPr>
      <w:r w:rsidRPr="00F626A5">
        <w:rPr>
          <w:rFonts w:ascii="微软雅黑" w:eastAsia="微软雅黑" w:hAnsi="微软雅黑"/>
          <w:noProof/>
        </w:rPr>
        <w:drawing>
          <wp:inline distT="0" distB="0" distL="0" distR="0" wp14:anchorId="50828E36" wp14:editId="7FCC31DD">
            <wp:extent cx="5274310" cy="3507740"/>
            <wp:effectExtent l="0" t="0" r="2540" b="0"/>
            <wp:docPr id="195287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70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0DB5" w14:textId="44C2604A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首页用于日常识别、取图、实时显示与</w:t>
      </w:r>
      <w:r w:rsidR="00F22658">
        <w:rPr>
          <w:rFonts w:ascii="微软雅黑" w:eastAsia="微软雅黑" w:hAnsi="微软雅黑" w:hint="eastAsia"/>
        </w:rPr>
        <w:t>日志显示</w:t>
      </w:r>
      <w:r>
        <w:rPr>
          <w:rFonts w:ascii="微软雅黑" w:eastAsia="微软雅黑" w:hAnsi="微软雅黑" w:hint="eastAsia"/>
        </w:rPr>
        <w:t>。</w:t>
      </w:r>
    </w:p>
    <w:p w14:paraId="5D3CB297" w14:textId="27E640BD" w:rsidR="00523316" w:rsidRDefault="00523316">
      <w:pPr>
        <w:numPr>
          <w:ilvl w:val="0"/>
          <w:numId w:val="4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确保</w:t>
      </w:r>
      <w:r w:rsidR="00BF633D">
        <w:rPr>
          <w:rFonts w:ascii="微软雅黑" w:eastAsia="微软雅黑" w:hAnsi="微软雅黑" w:hint="eastAsia"/>
        </w:rPr>
        <w:t>扫</w:t>
      </w:r>
      <w:r>
        <w:rPr>
          <w:rFonts w:ascii="微软雅黑" w:eastAsia="微软雅黑" w:hAnsi="微软雅黑" w:hint="eastAsia"/>
        </w:rPr>
        <w:t>码枪已连接并打开。</w:t>
      </w:r>
    </w:p>
    <w:p w14:paraId="7C9C42E3" w14:textId="291EE0A7" w:rsidR="00523316" w:rsidRDefault="00F22658">
      <w:pPr>
        <w:numPr>
          <w:ilvl w:val="0"/>
          <w:numId w:val="4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开启流水线</w:t>
      </w:r>
      <w:r w:rsidR="00523316">
        <w:rPr>
          <w:rFonts w:ascii="微软雅黑" w:eastAsia="微软雅黑" w:hAnsi="微软雅黑" w:hint="eastAsia"/>
        </w:rPr>
        <w:t>。</w:t>
      </w:r>
    </w:p>
    <w:p w14:paraId="11BEFE39" w14:textId="77777777" w:rsidR="00523316" w:rsidRDefault="00523316">
      <w:pPr>
        <w:numPr>
          <w:ilvl w:val="0"/>
          <w:numId w:val="4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系统读取图像并显示条码框、识别结果。</w:t>
      </w:r>
    </w:p>
    <w:p w14:paraId="672B78A4" w14:textId="77777777" w:rsidR="00523316" w:rsidRDefault="00523316">
      <w:pPr>
        <w:numPr>
          <w:ilvl w:val="0"/>
          <w:numId w:val="4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如已配置配方和 AI 模型，系统会执行检测并生成绑定记录。</w:t>
      </w:r>
    </w:p>
    <w:p w14:paraId="09C024AA" w14:textId="77777777" w:rsidR="00523316" w:rsidRDefault="00523316">
      <w:pPr>
        <w:pStyle w:val="3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4.1 取图</w:t>
      </w:r>
    </w:p>
    <w:p w14:paraId="2B4B559E" w14:textId="5B11CD03" w:rsidR="00523316" w:rsidRDefault="00523316">
      <w:pPr>
        <w:numPr>
          <w:ilvl w:val="0"/>
          <w:numId w:val="5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执行一次</w:t>
      </w:r>
      <w:r w:rsidR="008C1C05">
        <w:rPr>
          <w:rFonts w:ascii="微软雅黑" w:eastAsia="微软雅黑" w:hAnsi="微软雅黑" w:hint="eastAsia"/>
        </w:rPr>
        <w:t>硬件</w:t>
      </w:r>
      <w:r>
        <w:rPr>
          <w:rFonts w:ascii="微软雅黑" w:eastAsia="微软雅黑" w:hAnsi="微软雅黑" w:hint="eastAsia"/>
        </w:rPr>
        <w:t>触发，读取一张图像。</w:t>
      </w:r>
    </w:p>
    <w:p w14:paraId="0420494C" w14:textId="77777777" w:rsidR="00523316" w:rsidRDefault="00523316">
      <w:pPr>
        <w:numPr>
          <w:ilvl w:val="0"/>
          <w:numId w:val="5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若识别到条码结果，会绘制多边形与条码文本。</w:t>
      </w:r>
    </w:p>
    <w:p w14:paraId="65A8933E" w14:textId="77777777" w:rsidR="00523316" w:rsidRDefault="00523316">
      <w:pPr>
        <w:numPr>
          <w:ilvl w:val="0"/>
          <w:numId w:val="5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获取到的图像会显示在预览区域。</w:t>
      </w:r>
    </w:p>
    <w:p w14:paraId="1AE5C66A" w14:textId="77777777" w:rsidR="00523316" w:rsidRDefault="00523316">
      <w:pPr>
        <w:pStyle w:val="3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4.3 AI 推理</w:t>
      </w:r>
    </w:p>
    <w:p w14:paraId="7BF9942A" w14:textId="3C3C368B" w:rsidR="00523316" w:rsidRDefault="00523316">
      <w:pPr>
        <w:numPr>
          <w:ilvl w:val="0"/>
          <w:numId w:val="7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使用 </w:t>
      </w:r>
      <w:r w:rsidR="008C1C05">
        <w:rPr>
          <w:rStyle w:val="HTML"/>
          <w:rFonts w:hint="eastAsia"/>
        </w:rPr>
        <w:t>AI</w:t>
      </w:r>
      <w:r>
        <w:rPr>
          <w:rFonts w:ascii="微软雅黑" w:eastAsia="微软雅黑" w:hAnsi="微软雅黑" w:hint="eastAsia"/>
        </w:rPr>
        <w:t xml:space="preserve"> 模型进行</w:t>
      </w:r>
      <w:r w:rsidR="008C1C05">
        <w:rPr>
          <w:rFonts w:ascii="微软雅黑" w:eastAsia="微软雅黑" w:hAnsi="微软雅黑" w:hint="eastAsia"/>
        </w:rPr>
        <w:t>定位</w:t>
      </w:r>
      <w:r>
        <w:rPr>
          <w:rFonts w:ascii="微软雅黑" w:eastAsia="微软雅黑" w:hAnsi="微软雅黑" w:hint="eastAsia"/>
        </w:rPr>
        <w:t>推理。</w:t>
      </w:r>
    </w:p>
    <w:p w14:paraId="30B61049" w14:textId="77777777" w:rsidR="00523316" w:rsidRDefault="00523316">
      <w:pPr>
        <w:numPr>
          <w:ilvl w:val="0"/>
          <w:numId w:val="7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模型文件不存在时会提示检查路径。</w:t>
      </w:r>
    </w:p>
    <w:p w14:paraId="539B9244" w14:textId="77777777" w:rsidR="00523316" w:rsidRDefault="00523316">
      <w:pPr>
        <w:numPr>
          <w:ilvl w:val="0"/>
          <w:numId w:val="7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检测结果会与条码结果进行匹配和记录。</w:t>
      </w:r>
    </w:p>
    <w:p w14:paraId="12471B10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配方管理</w:t>
      </w:r>
    </w:p>
    <w:p w14:paraId="122756F7" w14:textId="1BD857C9" w:rsidR="00CA391A" w:rsidRDefault="00CA391A">
      <w:pPr>
        <w:pStyle w:val="a5"/>
        <w:divId w:val="17319474"/>
        <w:rPr>
          <w:rFonts w:ascii="微软雅黑" w:eastAsia="微软雅黑" w:hAnsi="微软雅黑" w:hint="eastAsia"/>
        </w:rPr>
      </w:pPr>
      <w:r w:rsidRPr="00CA391A">
        <w:rPr>
          <w:rFonts w:ascii="微软雅黑" w:eastAsia="微软雅黑" w:hAnsi="微软雅黑"/>
          <w:noProof/>
        </w:rPr>
        <w:drawing>
          <wp:inline distT="0" distB="0" distL="0" distR="0" wp14:anchorId="55AC761C" wp14:editId="7FA8A5D1">
            <wp:extent cx="5274310" cy="3522345"/>
            <wp:effectExtent l="0" t="0" r="2540" b="1905"/>
            <wp:docPr id="472682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FEEB" w14:textId="6C444566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配方用于保存不同产品或工况下的图像、AI 和坐标参数。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5598"/>
      </w:tblGrid>
      <w:tr w:rsidR="000C657C" w14:paraId="45293248" w14:textId="77777777">
        <w:trPr>
          <w:divId w:val="17319474"/>
          <w:tblHeader/>
        </w:trPr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714980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1D7BF5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说明</w:t>
            </w:r>
          </w:p>
        </w:tc>
      </w:tr>
      <w:tr w:rsidR="000C657C" w14:paraId="53EF861E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7ACA8C" w14:textId="77D049D0" w:rsidR="00523316" w:rsidRDefault="00CA391A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创</w:t>
            </w:r>
            <w:r w:rsidR="00523316">
              <w:rPr>
                <w:rFonts w:ascii="微软雅黑" w:eastAsia="微软雅黑" w:hAnsi="微软雅黑" w:hint="eastAsia"/>
              </w:rPr>
              <w:t>建配方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B94741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输入名称和描述后创建默认配方</w:t>
            </w:r>
          </w:p>
        </w:tc>
      </w:tr>
      <w:tr w:rsidR="000C657C" w14:paraId="248C5246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F91055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搜索配方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F441C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按名称或描述过滤列表</w:t>
            </w:r>
          </w:p>
        </w:tc>
      </w:tr>
      <w:tr w:rsidR="000C657C" w14:paraId="17717201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3D1F3F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设为当前配方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E4893A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切换系统当前使用的配方</w:t>
            </w:r>
          </w:p>
        </w:tc>
      </w:tr>
      <w:tr w:rsidR="000C657C" w14:paraId="777F5F68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2F547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保存配方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C88412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将当前配置写入配方文件</w:t>
            </w:r>
          </w:p>
        </w:tc>
      </w:tr>
      <w:tr w:rsidR="000C657C" w14:paraId="78C56C17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7C13D0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复制配方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10F64A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生成副本并继承原配置</w:t>
            </w:r>
          </w:p>
        </w:tc>
      </w:tr>
      <w:tr w:rsidR="000C657C" w14:paraId="61276675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D0AE42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删除配方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8B9F63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移除选中的配方</w:t>
            </w:r>
          </w:p>
        </w:tc>
      </w:tr>
    </w:tbl>
    <w:p w14:paraId="3F928579" w14:textId="52ED49CE" w:rsidR="00523316" w:rsidRDefault="00523316">
      <w:pPr>
        <w:shd w:val="clear" w:color="auto" w:fill="FFF7ED"/>
        <w:divId w:val="783310344"/>
        <w:rPr>
          <w:rFonts w:ascii="微软雅黑" w:eastAsia="微软雅黑" w:hAnsi="微软雅黑" w:hint="eastAsia"/>
          <w:color w:val="9A3412"/>
        </w:rPr>
      </w:pPr>
      <w:r>
        <w:rPr>
          <w:rFonts w:ascii="微软雅黑" w:eastAsia="微软雅黑" w:hAnsi="微软雅黑" w:hint="eastAsia"/>
          <w:color w:val="9A3412"/>
        </w:rPr>
        <w:t>打开配方管理时，</w:t>
      </w:r>
      <w:r w:rsidR="00BF633D">
        <w:rPr>
          <w:rFonts w:ascii="微软雅黑" w:eastAsia="微软雅黑" w:hAnsi="微软雅黑" w:hint="eastAsia"/>
          <w:color w:val="9A3412"/>
        </w:rPr>
        <w:t>扫</w:t>
      </w:r>
      <w:r>
        <w:rPr>
          <w:rFonts w:ascii="微软雅黑" w:eastAsia="微软雅黑" w:hAnsi="微软雅黑" w:hint="eastAsia"/>
          <w:color w:val="9A3412"/>
        </w:rPr>
        <w:t>码枪会临时切换到软件触发。</w:t>
      </w:r>
    </w:p>
    <w:p w14:paraId="73174D2B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数据查询与导出</w:t>
      </w:r>
    </w:p>
    <w:p w14:paraId="1F4937C8" w14:textId="6901D24C" w:rsidR="00A6426C" w:rsidRDefault="00A6426C">
      <w:pPr>
        <w:pStyle w:val="a5"/>
        <w:divId w:val="17319474"/>
        <w:rPr>
          <w:rFonts w:ascii="微软雅黑" w:eastAsia="微软雅黑" w:hAnsi="微软雅黑" w:hint="eastAsia"/>
        </w:rPr>
      </w:pPr>
      <w:r w:rsidRPr="00A6426C">
        <w:rPr>
          <w:rFonts w:ascii="微软雅黑" w:eastAsia="微软雅黑" w:hAnsi="微软雅黑"/>
          <w:noProof/>
        </w:rPr>
        <w:drawing>
          <wp:inline distT="0" distB="0" distL="0" distR="0" wp14:anchorId="05EDAE91" wp14:editId="2D693BA2">
            <wp:extent cx="5274310" cy="3519805"/>
            <wp:effectExtent l="0" t="0" r="2540" b="4445"/>
            <wp:docPr id="128960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9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F22" w14:textId="76A47C80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数据库页面用于查看绑定记录，支持分页、筛选、导入导出和图片查看。</w:t>
      </w:r>
    </w:p>
    <w:p w14:paraId="56668693" w14:textId="77777777" w:rsidR="00523316" w:rsidRDefault="00523316">
      <w:pPr>
        <w:numPr>
          <w:ilvl w:val="0"/>
          <w:numId w:val="8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条码关键字、时间范围、编码范围、得分范围</w:t>
      </w:r>
    </w:p>
    <w:p w14:paraId="36458C78" w14:textId="77777777" w:rsidR="00523316" w:rsidRDefault="00523316">
      <w:pPr>
        <w:numPr>
          <w:ilvl w:val="0"/>
          <w:numId w:val="8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导出 CSV / 导入 CSV</w:t>
      </w:r>
    </w:p>
    <w:p w14:paraId="252AB3FB" w14:textId="77777777" w:rsidR="00523316" w:rsidRDefault="00523316">
      <w:pPr>
        <w:numPr>
          <w:ilvl w:val="0"/>
          <w:numId w:val="8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删除选中、清空全部、打开图片、打开图表</w:t>
      </w:r>
    </w:p>
    <w:p w14:paraId="72477C99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日志查看</w:t>
      </w:r>
    </w:p>
    <w:p w14:paraId="55AF60B3" w14:textId="36C48E7F" w:rsidR="00A6426C" w:rsidRDefault="00A6426C">
      <w:pPr>
        <w:pStyle w:val="a5"/>
        <w:divId w:val="17319474"/>
        <w:rPr>
          <w:rFonts w:ascii="微软雅黑" w:eastAsia="微软雅黑" w:hAnsi="微软雅黑" w:hint="eastAsia"/>
        </w:rPr>
      </w:pPr>
      <w:r w:rsidRPr="00A6426C">
        <w:rPr>
          <w:rFonts w:ascii="微软雅黑" w:eastAsia="微软雅黑" w:hAnsi="微软雅黑"/>
          <w:noProof/>
        </w:rPr>
        <w:drawing>
          <wp:inline distT="0" distB="0" distL="0" distR="0" wp14:anchorId="2D9B7534" wp14:editId="5189F3E9">
            <wp:extent cx="5274310" cy="3512820"/>
            <wp:effectExtent l="0" t="0" r="2540" b="0"/>
            <wp:docPr id="422518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E04F" w14:textId="3921831A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日志页面可用于查看运行信息、警告和错误。</w:t>
      </w:r>
    </w:p>
    <w:p w14:paraId="4D4111BD" w14:textId="77777777" w:rsidR="00523316" w:rsidRDefault="00523316">
      <w:pPr>
        <w:numPr>
          <w:ilvl w:val="0"/>
          <w:numId w:val="9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按级别筛选：DEBUG / INFO / WARNING / ERROR</w:t>
      </w:r>
    </w:p>
    <w:p w14:paraId="54524DBC" w14:textId="77777777" w:rsidR="00523316" w:rsidRDefault="00523316">
      <w:pPr>
        <w:numPr>
          <w:ilvl w:val="0"/>
          <w:numId w:val="9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按关键字搜索</w:t>
      </w:r>
    </w:p>
    <w:p w14:paraId="747D0979" w14:textId="77777777" w:rsidR="00523316" w:rsidRDefault="00523316">
      <w:pPr>
        <w:numPr>
          <w:ilvl w:val="0"/>
          <w:numId w:val="9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复制选中日志</w:t>
      </w:r>
    </w:p>
    <w:p w14:paraId="7BE16189" w14:textId="77777777" w:rsidR="00523316" w:rsidRDefault="00523316">
      <w:pPr>
        <w:numPr>
          <w:ilvl w:val="0"/>
          <w:numId w:val="9"/>
        </w:numPr>
        <w:spacing w:before="100" w:beforeAutospacing="1" w:after="100" w:afterAutospacing="1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清空日志</w:t>
      </w:r>
    </w:p>
    <w:p w14:paraId="1067CB45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系统设置</w:t>
      </w:r>
    </w:p>
    <w:p w14:paraId="3F732CC2" w14:textId="197CA641" w:rsidR="00A6426C" w:rsidRDefault="00A6426C">
      <w:pPr>
        <w:pStyle w:val="a5"/>
        <w:divId w:val="17319474"/>
        <w:rPr>
          <w:rFonts w:ascii="微软雅黑" w:eastAsia="微软雅黑" w:hAnsi="微软雅黑" w:hint="eastAsia"/>
        </w:rPr>
      </w:pPr>
      <w:r w:rsidRPr="00A6426C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E02C17C" wp14:editId="2FA61E4E">
            <wp:extent cx="5274310" cy="3517900"/>
            <wp:effectExtent l="0" t="0" r="2540" b="6350"/>
            <wp:docPr id="43436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6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CB56" w14:textId="345F19F2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设置页用于保存通用参数、目录路径和账号信息。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5027"/>
      </w:tblGrid>
      <w:tr w:rsidR="000C657C" w14:paraId="690507EC" w14:textId="77777777">
        <w:trPr>
          <w:divId w:val="17319474"/>
          <w:tblHeader/>
        </w:trPr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9EA810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项目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A25789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说明</w:t>
            </w:r>
          </w:p>
        </w:tc>
      </w:tr>
      <w:tr w:rsidR="000C657C" w14:paraId="3F375944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0DCAD2" w14:textId="61EA7418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保存绘制</w:t>
            </w:r>
            <w:r w:rsidR="00A6426C">
              <w:rPr>
                <w:rFonts w:ascii="微软雅黑" w:eastAsia="微软雅黑" w:hAnsi="微软雅黑" w:hint="eastAsia"/>
              </w:rPr>
              <w:t>图像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2A84DA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保存带检测框的图片</w:t>
            </w:r>
          </w:p>
        </w:tc>
      </w:tr>
      <w:tr w:rsidR="000C657C" w14:paraId="400ED916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68624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保存原图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8F1469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保存原始图像</w:t>
            </w:r>
          </w:p>
        </w:tc>
      </w:tr>
      <w:tr w:rsidR="000C657C" w14:paraId="03E49B18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AAEBC6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保留天数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23C90B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用于清理历史图版</w:t>
            </w:r>
          </w:p>
        </w:tc>
      </w:tr>
      <w:tr w:rsidR="000C657C" w14:paraId="49561027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1E9100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登录超时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ADB06C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登录后无操作自动退出</w:t>
            </w:r>
          </w:p>
        </w:tc>
      </w:tr>
      <w:tr w:rsidR="000C657C" w14:paraId="15EB6F6D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B677BF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图片保存目录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1C8A1E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默认保存图片的位置</w:t>
            </w:r>
          </w:p>
        </w:tc>
      </w:tr>
      <w:tr w:rsidR="000C657C" w14:paraId="4F6DFAAC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1E69DD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配方保存目录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CFFEC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默认保存配方的位置</w:t>
            </w:r>
          </w:p>
        </w:tc>
      </w:tr>
    </w:tbl>
    <w:p w14:paraId="49368548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数据目录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3417"/>
      </w:tblGrid>
      <w:tr w:rsidR="000C657C" w14:paraId="2E629286" w14:textId="77777777">
        <w:trPr>
          <w:divId w:val="17319474"/>
          <w:tblHeader/>
        </w:trPr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A3EB1B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lastRenderedPageBreak/>
              <w:t>路径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7F3D61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用途</w:t>
            </w:r>
          </w:p>
        </w:tc>
      </w:tr>
      <w:tr w:rsidR="000C657C" w14:paraId="3BA8896E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9BE1D1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Saves/DataBase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32DF2C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数据库相关文件</w:t>
            </w:r>
          </w:p>
        </w:tc>
      </w:tr>
      <w:tr w:rsidR="000C657C" w14:paraId="312C5744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AD10E9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Saves/DataBase/Logs.db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6E8D37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日志数据库</w:t>
            </w:r>
          </w:p>
        </w:tc>
      </w:tr>
      <w:tr w:rsidR="000C657C" w14:paraId="7BE7D123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1C8ED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logs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A09E5B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文本日志输出目录</w:t>
            </w:r>
          </w:p>
        </w:tc>
      </w:tr>
      <w:tr w:rsidR="000C657C" w14:paraId="28E6F9E9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4F21E1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Saves/Pictures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D37974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图片保存目录</w:t>
            </w:r>
          </w:p>
        </w:tc>
      </w:tr>
      <w:tr w:rsidR="000C657C" w14:paraId="6F2E7BC3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00E1DEA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Saves/Recipes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9E624F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配方保存目录</w:t>
            </w:r>
          </w:p>
        </w:tc>
      </w:tr>
      <w:tr w:rsidR="000C657C" w14:paraId="0AEB3563" w14:textId="77777777">
        <w:trPr>
          <w:divId w:val="17319474"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4EECD6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Style w:val="HTML"/>
              </w:rPr>
              <w:t>Models/best.onnx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E0B778" w14:textId="77777777" w:rsidR="00523316" w:rsidRDefault="00523316">
            <w:pPr>
              <w:spacing w:before="18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AI 模型文件</w:t>
            </w:r>
          </w:p>
        </w:tc>
      </w:tr>
    </w:tbl>
    <w:p w14:paraId="7C6BD2AE" w14:textId="77777777" w:rsidR="00523316" w:rsidRDefault="00523316">
      <w:pPr>
        <w:pStyle w:val="2"/>
        <w:spacing w:before="0" w:beforeAutospacing="0" w:after="180" w:afterAutospacing="0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常见问题</w:t>
      </w:r>
    </w:p>
    <w:p w14:paraId="4F7E547F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Style w:val="a6"/>
          <w:rFonts w:ascii="微软雅黑" w:eastAsia="微软雅黑" w:hAnsi="微软雅黑" w:hint="eastAsia"/>
        </w:rPr>
        <w:t>Q1：登录后马上退出？</w:t>
      </w:r>
    </w:p>
    <w:p w14:paraId="3C7C6C92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检查账号是否被禁用，或是否超过了登录超时时间。</w:t>
      </w:r>
    </w:p>
    <w:p w14:paraId="0C5DEE1D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Style w:val="a6"/>
          <w:rFonts w:ascii="微软雅黑" w:eastAsia="微软雅黑" w:hAnsi="微软雅黑" w:hint="eastAsia"/>
        </w:rPr>
        <w:t>Q2：无法取图？</w:t>
      </w:r>
    </w:p>
    <w:p w14:paraId="0A84968B" w14:textId="2F24FD52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</w:t>
      </w:r>
      <w:r w:rsidR="00BF633D">
        <w:rPr>
          <w:rFonts w:ascii="微软雅黑" w:eastAsia="微软雅黑" w:hAnsi="微软雅黑" w:hint="eastAsia"/>
        </w:rPr>
        <w:t>扫</w:t>
      </w:r>
      <w:r>
        <w:rPr>
          <w:rFonts w:ascii="微软雅黑" w:eastAsia="微软雅黑" w:hAnsi="微软雅黑" w:hint="eastAsia"/>
        </w:rPr>
        <w:t>码枪是否</w:t>
      </w:r>
      <w:r w:rsidR="00A6426C">
        <w:rPr>
          <w:rFonts w:ascii="微软雅黑" w:eastAsia="微软雅黑" w:hAnsi="微软雅黑" w:hint="eastAsia"/>
        </w:rPr>
        <w:t>连</w:t>
      </w:r>
      <w:r>
        <w:rPr>
          <w:rFonts w:ascii="微软雅黑" w:eastAsia="微软雅黑" w:hAnsi="微软雅黑" w:hint="eastAsia"/>
        </w:rPr>
        <w:t>接、打开，并确认驱动正常。</w:t>
      </w:r>
    </w:p>
    <w:p w14:paraId="1B901B54" w14:textId="77777777" w:rsidR="00523316" w:rsidRDefault="00523316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Style w:val="a6"/>
          <w:rFonts w:ascii="微软雅黑" w:eastAsia="微软雅黑" w:hAnsi="微软雅黑" w:hint="eastAsia"/>
        </w:rPr>
        <w:t>Q3：AI 没有结果？</w:t>
      </w:r>
    </w:p>
    <w:p w14:paraId="647CF537" w14:textId="4767B504" w:rsidR="00523316" w:rsidRDefault="00523316" w:rsidP="00F23CD3">
      <w:pPr>
        <w:pStyle w:val="a5"/>
        <w:divId w:val="1731947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检查模型路径和 </w:t>
      </w:r>
      <w:r>
        <w:rPr>
          <w:rStyle w:val="HTML"/>
        </w:rPr>
        <w:t>Models/best.onnx</w:t>
      </w:r>
      <w:r>
        <w:rPr>
          <w:rFonts w:ascii="微软雅黑" w:eastAsia="微软雅黑" w:hAnsi="微软雅黑" w:hint="eastAsia"/>
        </w:rPr>
        <w:t xml:space="preserve"> 是否存在。</w:t>
      </w:r>
    </w:p>
    <w:sectPr w:rsidR="0052331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6051" w14:textId="77777777" w:rsidR="00C811D8" w:rsidRDefault="00C811D8" w:rsidP="002772B5">
      <w:pPr>
        <w:rPr>
          <w:rFonts w:hint="eastAsia"/>
        </w:rPr>
      </w:pPr>
      <w:r>
        <w:separator/>
      </w:r>
    </w:p>
  </w:endnote>
  <w:endnote w:type="continuationSeparator" w:id="0">
    <w:p w14:paraId="35336129" w14:textId="77777777" w:rsidR="00C811D8" w:rsidRDefault="00C811D8" w:rsidP="002772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64C2" w14:textId="77777777" w:rsidR="00C811D8" w:rsidRDefault="00C811D8" w:rsidP="002772B5">
      <w:pPr>
        <w:rPr>
          <w:rFonts w:hint="eastAsia"/>
        </w:rPr>
      </w:pPr>
      <w:r>
        <w:separator/>
      </w:r>
    </w:p>
  </w:footnote>
  <w:footnote w:type="continuationSeparator" w:id="0">
    <w:p w14:paraId="729E798C" w14:textId="77777777" w:rsidR="00C811D8" w:rsidRDefault="00C811D8" w:rsidP="002772B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5025"/>
    <w:multiLevelType w:val="multilevel"/>
    <w:tmpl w:val="A5B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4AFD"/>
    <w:multiLevelType w:val="multilevel"/>
    <w:tmpl w:val="422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05DD2"/>
    <w:multiLevelType w:val="multilevel"/>
    <w:tmpl w:val="2BD6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22ECF"/>
    <w:multiLevelType w:val="multilevel"/>
    <w:tmpl w:val="052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12BF"/>
    <w:multiLevelType w:val="multilevel"/>
    <w:tmpl w:val="98E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85D9B"/>
    <w:multiLevelType w:val="multilevel"/>
    <w:tmpl w:val="8A5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76318"/>
    <w:multiLevelType w:val="multilevel"/>
    <w:tmpl w:val="B9D2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64947"/>
    <w:multiLevelType w:val="multilevel"/>
    <w:tmpl w:val="D19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77D60"/>
    <w:multiLevelType w:val="multilevel"/>
    <w:tmpl w:val="519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6338">
    <w:abstractNumId w:val="8"/>
  </w:num>
  <w:num w:numId="2" w16cid:durableId="680201218">
    <w:abstractNumId w:val="4"/>
  </w:num>
  <w:num w:numId="3" w16cid:durableId="1707832127">
    <w:abstractNumId w:val="6"/>
  </w:num>
  <w:num w:numId="4" w16cid:durableId="2118324772">
    <w:abstractNumId w:val="2"/>
  </w:num>
  <w:num w:numId="5" w16cid:durableId="1661036436">
    <w:abstractNumId w:val="3"/>
  </w:num>
  <w:num w:numId="6" w16cid:durableId="1350446793">
    <w:abstractNumId w:val="7"/>
  </w:num>
  <w:num w:numId="7" w16cid:durableId="992414756">
    <w:abstractNumId w:val="1"/>
  </w:num>
  <w:num w:numId="8" w16cid:durableId="338429269">
    <w:abstractNumId w:val="0"/>
  </w:num>
  <w:num w:numId="9" w16cid:durableId="1209953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B5"/>
    <w:rsid w:val="000C657C"/>
    <w:rsid w:val="002772B5"/>
    <w:rsid w:val="00523316"/>
    <w:rsid w:val="005B138B"/>
    <w:rsid w:val="00686A19"/>
    <w:rsid w:val="006A250C"/>
    <w:rsid w:val="006B451E"/>
    <w:rsid w:val="00852AAB"/>
    <w:rsid w:val="008C1C05"/>
    <w:rsid w:val="008D602C"/>
    <w:rsid w:val="00A6426C"/>
    <w:rsid w:val="00BF633D"/>
    <w:rsid w:val="00C03C04"/>
    <w:rsid w:val="00C811D8"/>
    <w:rsid w:val="00C90464"/>
    <w:rsid w:val="00CA391A"/>
    <w:rsid w:val="00EB1EE1"/>
    <w:rsid w:val="00F154CD"/>
    <w:rsid w:val="00F22658"/>
    <w:rsid w:val="00F23CD3"/>
    <w:rsid w:val="00F6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A4A8C"/>
  <w15:chartTrackingRefBased/>
  <w15:docId w15:val="{88C05598-3D7B-484C-AF7E-011F3C17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container">
    <w:name w:val="container"/>
    <w:basedOn w:val="a"/>
  </w:style>
  <w:style w:type="paragraph" w:customStyle="1" w:styleId="hero">
    <w:name w:val="hero"/>
    <w:basedOn w:val="a"/>
    <w:pPr>
      <w:spacing w:before="100" w:beforeAutospacing="1" w:after="100" w:afterAutospacing="1"/>
    </w:pPr>
    <w:rPr>
      <w:color w:val="FFFFFF"/>
    </w:rPr>
  </w:style>
  <w:style w:type="paragraph" w:customStyle="1" w:styleId="meta">
    <w:name w:val="meta"/>
    <w:basedOn w:val="a"/>
    <w:pPr>
      <w:spacing w:before="210" w:after="100" w:afterAutospacing="1"/>
    </w:pPr>
  </w:style>
  <w:style w:type="paragraph" w:customStyle="1" w:styleId="grid">
    <w:name w:val="grid"/>
    <w:basedOn w:val="a"/>
    <w:pPr>
      <w:spacing w:before="270" w:after="100" w:afterAutospacing="1"/>
    </w:pPr>
  </w:style>
  <w:style w:type="paragraph" w:customStyle="1" w:styleId="card">
    <w:name w:val="card"/>
    <w:basedOn w:val="a"/>
    <w:pPr>
      <w:spacing w:before="100" w:beforeAutospacing="1" w:after="100" w:afterAutospacing="1"/>
    </w:pPr>
  </w:style>
  <w:style w:type="paragraph" w:customStyle="1" w:styleId="toc">
    <w:name w:val="toc"/>
    <w:basedOn w:val="a"/>
  </w:style>
  <w:style w:type="paragraph" w:customStyle="1" w:styleId="section-title">
    <w:name w:val="section-title"/>
    <w:basedOn w:val="a"/>
    <w:pPr>
      <w:spacing w:after="180"/>
    </w:pPr>
  </w:style>
  <w:style w:type="paragraph" w:customStyle="1" w:styleId="note">
    <w:name w:val="note"/>
    <w:basedOn w:val="a"/>
    <w:pPr>
      <w:pBdr>
        <w:top w:val="single" w:sz="6" w:space="11" w:color="BFDBFE"/>
        <w:left w:val="single" w:sz="6" w:space="12" w:color="BFDBFE"/>
        <w:bottom w:val="single" w:sz="6" w:space="11" w:color="BFDBFE"/>
        <w:right w:val="single" w:sz="6" w:space="12" w:color="BFDBFE"/>
      </w:pBdr>
      <w:shd w:val="clear" w:color="auto" w:fill="EFF6FF"/>
      <w:spacing w:before="100" w:beforeAutospacing="1" w:after="100" w:afterAutospacing="1"/>
    </w:pPr>
    <w:rPr>
      <w:color w:val="1E3A8A"/>
    </w:rPr>
  </w:style>
  <w:style w:type="paragraph" w:customStyle="1" w:styleId="warning">
    <w:name w:val="warning"/>
    <w:basedOn w:val="a"/>
    <w:pPr>
      <w:pBdr>
        <w:top w:val="single" w:sz="6" w:space="11" w:color="FED7AA"/>
        <w:left w:val="single" w:sz="6" w:space="12" w:color="FED7AA"/>
        <w:bottom w:val="single" w:sz="6" w:space="11" w:color="FED7AA"/>
        <w:right w:val="single" w:sz="6" w:space="12" w:color="FED7AA"/>
      </w:pBdr>
      <w:shd w:val="clear" w:color="auto" w:fill="FFF7ED"/>
      <w:spacing w:before="100" w:beforeAutospacing="1" w:after="100" w:afterAutospacing="1"/>
    </w:pPr>
    <w:rPr>
      <w:color w:val="9A3412"/>
    </w:rPr>
  </w:style>
  <w:style w:type="paragraph" w:customStyle="1" w:styleId="steps">
    <w:name w:val="steps"/>
    <w:basedOn w:val="a"/>
  </w:style>
  <w:style w:type="paragraph" w:customStyle="1" w:styleId="11">
    <w:name w:val="页脚1"/>
    <w:basedOn w:val="a"/>
    <w:pPr>
      <w:spacing w:before="360" w:after="100" w:afterAutospacing="1"/>
      <w:jc w:val="center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2772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772B5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772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772B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262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65703">
          <w:marLeft w:val="0"/>
          <w:marRight w:val="0"/>
          <w:marTop w:val="0"/>
          <w:marBottom w:val="0"/>
          <w:divBdr>
            <w:top w:val="single" w:sz="6" w:space="11" w:color="BFDBFE"/>
            <w:left w:val="single" w:sz="6" w:space="12" w:color="BFDBFE"/>
            <w:bottom w:val="single" w:sz="6" w:space="11" w:color="BFDBFE"/>
            <w:right w:val="single" w:sz="6" w:space="12" w:color="BFDBFE"/>
          </w:divBdr>
        </w:div>
        <w:div w:id="66391764">
          <w:marLeft w:val="0"/>
          <w:marRight w:val="0"/>
          <w:marTop w:val="0"/>
          <w:marBottom w:val="0"/>
          <w:divBdr>
            <w:top w:val="single" w:sz="6" w:space="11" w:color="FED7AA"/>
            <w:left w:val="single" w:sz="6" w:space="12" w:color="FED7AA"/>
            <w:bottom w:val="single" w:sz="6" w:space="11" w:color="FED7AA"/>
            <w:right w:val="single" w:sz="6" w:space="12" w:color="FED7AA"/>
          </w:divBdr>
        </w:div>
        <w:div w:id="783310344">
          <w:marLeft w:val="0"/>
          <w:marRight w:val="0"/>
          <w:marTop w:val="0"/>
          <w:marBottom w:val="0"/>
          <w:divBdr>
            <w:top w:val="single" w:sz="6" w:space="11" w:color="FED7AA"/>
            <w:left w:val="single" w:sz="6" w:space="12" w:color="FED7AA"/>
            <w:bottom w:val="single" w:sz="6" w:space="11" w:color="FED7AA"/>
            <w:right w:val="single" w:sz="6" w:space="12" w:color="FED7AA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821</Words>
  <Characters>946</Characters>
  <Application>Microsoft Office Word</Application>
  <DocSecurity>0</DocSecurity>
  <Lines>94</Lines>
  <Paragraphs>147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王守义十三香物码绑定系统 - 使用手册</dc:title>
  <dc:subject/>
  <dc:creator>JinLong Teng</dc:creator>
  <cp:keywords/>
  <dc:description/>
  <cp:lastModifiedBy>JinLong Teng</cp:lastModifiedBy>
  <cp:revision>14</cp:revision>
  <dcterms:created xsi:type="dcterms:W3CDTF">2026-04-07T06:35:00Z</dcterms:created>
  <dcterms:modified xsi:type="dcterms:W3CDTF">2026-04-09T02:02:00Z</dcterms:modified>
</cp:coreProperties>
</file>