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192E3">
      <w:pPr>
        <w:pStyle w:val="2"/>
        <w:bidi w:val="0"/>
      </w:pPr>
      <w:r>
        <w:rPr>
          <w:rFonts w:hint="eastAsia" w:ascii="Arial" w:hAnsi="Arial" w:eastAsia="宋体" w:cs="Arial"/>
          <w:i w:val="0"/>
          <w:iCs w:val="0"/>
          <w:caps w:val="0"/>
          <w:color w:val="181818"/>
          <w:spacing w:val="6"/>
          <w:sz w:val="21"/>
          <w:szCs w:val="21"/>
          <w:shd w:val="clear" w:fill="FFFFFF"/>
          <w:lang w:val="en-US" w:eastAsia="zh-CN"/>
        </w:rPr>
        <w:t>阿里-</w:t>
      </w:r>
      <w:r>
        <w:rPr>
          <w:rFonts w:ascii="Arial" w:hAnsi="Arial" w:eastAsia="Arial" w:cs="Arial"/>
          <w:i w:val="0"/>
          <w:iCs w:val="0"/>
          <w:caps w:val="0"/>
          <w:color w:val="181818"/>
          <w:spacing w:val="6"/>
          <w:sz w:val="21"/>
          <w:szCs w:val="21"/>
          <w:shd w:val="clear" w:fill="FFFFFF"/>
        </w:rPr>
        <w:t>DataWorks</w:t>
      </w:r>
      <w:r>
        <w:rPr>
          <w:rFonts w:hint="default" w:ascii="Arial" w:hAnsi="Arial" w:eastAsia="Arial" w:cs="Arial"/>
          <w:i w:val="0"/>
          <w:iCs w:val="0"/>
          <w:caps w:val="0"/>
          <w:color w:val="181818"/>
          <w:spacing w:val="6"/>
          <w:sz w:val="21"/>
          <w:szCs w:val="21"/>
          <w:shd w:val="clear" w:fill="FFFFFF"/>
        </w:rPr>
        <w:t> </w:t>
      </w:r>
    </w:p>
    <w:p w14:paraId="73D7C0FB">
      <w:r>
        <w:drawing>
          <wp:inline distT="0" distB="0" distL="114300" distR="114300">
            <wp:extent cx="5267960" cy="2517140"/>
            <wp:effectExtent l="0" t="0" r="889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054FD"/>
    <w:p w14:paraId="1CC92430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40" w:afterAutospacing="0" w:line="18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质量规则是发现问题的入口</w:t>
      </w:r>
    </w:p>
    <w:p w14:paraId="3E6128E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DataWorks 数据质量支持对表和字段配置监控规则。规则来源包括：</w:t>
      </w:r>
    </w:p>
    <w:tbl>
      <w:tblPr>
        <w:tblStyle w:val="8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3630"/>
        <w:gridCol w:w="3193"/>
      </w:tblGrid>
      <w:tr w14:paraId="6E55B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75" w:type="pct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8DFC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规则来源</w:t>
            </w:r>
          </w:p>
        </w:tc>
        <w:tc>
          <w:tcPr>
            <w:tcW w:w="2087" w:type="pct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7F8F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1836" w:type="pct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1646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典型场景</w:t>
            </w:r>
          </w:p>
        </w:tc>
      </w:tr>
      <w:tr w14:paraId="669CE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5" w:type="pct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5F6B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内置规则模板</w:t>
            </w:r>
          </w:p>
        </w:tc>
        <w:tc>
          <w:tcPr>
            <w:tcW w:w="2087" w:type="pct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C576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DataWorks 预置常见质量规则</w:t>
            </w:r>
          </w:p>
        </w:tc>
        <w:tc>
          <w:tcPr>
            <w:tcW w:w="1836" w:type="pct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8D82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空值、唯一值、表行数、字段波动。</w:t>
            </w:r>
          </w:p>
        </w:tc>
      </w:tr>
      <w:tr w14:paraId="4D90E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5" w:type="pct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553F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自定义规则模板</w:t>
            </w:r>
          </w:p>
        </w:tc>
        <w:tc>
          <w:tcPr>
            <w:tcW w:w="2087" w:type="pct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4EE4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用户定义可复用的规则模板</w:t>
            </w:r>
          </w:p>
        </w:tc>
        <w:tc>
          <w:tcPr>
            <w:tcW w:w="1836" w:type="pct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27A5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企业特有校验逻辑。</w:t>
            </w:r>
          </w:p>
        </w:tc>
      </w:tr>
      <w:tr w14:paraId="548B6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5" w:type="pct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96E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自定义 SQL</w:t>
            </w:r>
          </w:p>
        </w:tc>
        <w:tc>
          <w:tcPr>
            <w:tcW w:w="2087" w:type="pct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5B86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直接编写 SQL 作为质量校验逻辑</w:t>
            </w:r>
          </w:p>
        </w:tc>
        <w:tc>
          <w:tcPr>
            <w:tcW w:w="1836" w:type="pct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856C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跨表一致性、复杂业务口径。</w:t>
            </w:r>
          </w:p>
        </w:tc>
      </w:tr>
      <w:tr w14:paraId="156B3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5" w:type="pct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984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Data Quality Spec</w:t>
            </w:r>
          </w:p>
        </w:tc>
        <w:tc>
          <w:tcPr>
            <w:tcW w:w="2087" w:type="pct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6538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通过 YAML 方式声明数据质量规则</w:t>
            </w:r>
          </w:p>
        </w:tc>
        <w:tc>
          <w:tcPr>
            <w:tcW w:w="1836" w:type="pct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1199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规则工程化、版本化管理。</w:t>
            </w:r>
          </w:p>
        </w:tc>
      </w:tr>
      <w:tr w14:paraId="10D3B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75" w:type="pct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B6CA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SQL 节点质量测试</w:t>
            </w:r>
          </w:p>
        </w:tc>
        <w:tc>
          <w:tcPr>
            <w:tcW w:w="2087" w:type="pct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5538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在 DataStudio SQL 节点中配置测试规则</w:t>
            </w:r>
          </w:p>
        </w:tc>
        <w:tc>
          <w:tcPr>
            <w:tcW w:w="1836" w:type="pct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1319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开发阶段提前发现问题。</w:t>
            </w:r>
          </w:p>
        </w:tc>
      </w:tr>
    </w:tbl>
    <w:p w14:paraId="3553E5D6"/>
    <w:p w14:paraId="11212744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40" w:afterAutospacing="0" w:line="18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常见清洗动作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3"/>
        <w:gridCol w:w="4591"/>
        <w:gridCol w:w="2862"/>
      </w:tblGrid>
      <w:tr w14:paraId="6FF5C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4238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清洗动作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F6B2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典型 SQL 或规则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C882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适用问题</w:t>
            </w:r>
          </w:p>
        </w:tc>
      </w:tr>
      <w:tr w14:paraId="49628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5C9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去重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1EEB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7"/>
                <w:szCs w:val="17"/>
                <w:shd w:val="clear" w:fill="F0F0F0"/>
                <w:lang w:val="en-US" w:eastAsia="zh-CN" w:bidi="ar"/>
              </w:rPr>
              <w:t>row_number() over(partition by key order by update_time desc)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8BB9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主键重复。</w:t>
            </w:r>
          </w:p>
        </w:tc>
      </w:tr>
      <w:tr w14:paraId="2DD90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738C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空值处理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2844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默认值、丢弃、回填、进入异常表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E2B4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必填字段为空。</w:t>
            </w:r>
          </w:p>
        </w:tc>
      </w:tr>
      <w:tr w14:paraId="54848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82EF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格式标准化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C4E6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7"/>
                <w:szCs w:val="17"/>
                <w:shd w:val="clear" w:fill="F0F0F0"/>
                <w:lang w:val="en-US" w:eastAsia="zh-CN" w:bidi="ar"/>
              </w:rPr>
              <w:t>regexp_replace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7"/>
                <w:szCs w:val="17"/>
                <w:shd w:val="clear" w:fill="F0F0F0"/>
                <w:lang w:val="en-US" w:eastAsia="zh-CN" w:bidi="ar"/>
              </w:rPr>
              <w:t>trim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、大小写转换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B762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手机号、邮箱、编码格式不统一。</w:t>
            </w:r>
          </w:p>
        </w:tc>
      </w:tr>
      <w:tr w14:paraId="19E1E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0DF1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枚举映射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64DA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维表 join 或 case when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0D0C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性别、状态、渠道枚举不统一。</w:t>
            </w:r>
          </w:p>
        </w:tc>
      </w:tr>
      <w:tr w14:paraId="414FA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531C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类型转换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0DE5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7"/>
                <w:szCs w:val="17"/>
                <w:shd w:val="clear" w:fill="F0F0F0"/>
                <w:lang w:val="en-US" w:eastAsia="zh-CN" w:bidi="ar"/>
              </w:rPr>
              <w:t>cast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、日期解析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D3CB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字符串日期、金额字段。</w:t>
            </w:r>
          </w:p>
        </w:tc>
      </w:tr>
      <w:tr w14:paraId="46376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7BB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异常隔离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62CC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插入问题数据表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075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无法安全修复的数据。</w:t>
            </w:r>
          </w:p>
        </w:tc>
      </w:tr>
      <w:tr w14:paraId="6396C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291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数据补偿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5423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重跑上游任务或补数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27AB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分区缺失、同步失败。</w:t>
            </w:r>
          </w:p>
        </w:tc>
      </w:tr>
      <w:tr w14:paraId="25446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6236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跨表修复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6A61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与主数据、维表、标准表对齐</w:t>
            </w:r>
          </w:p>
        </w:tc>
        <w:tc>
          <w:tcPr>
            <w:tcW w:w="0" w:type="auto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AA57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名称、机构、地区等字段。</w:t>
            </w:r>
          </w:p>
        </w:tc>
      </w:tr>
    </w:tbl>
    <w:p w14:paraId="19F77A6E"/>
    <w:p w14:paraId="43D1C361"/>
    <w:p w14:paraId="131811C6">
      <w:pPr>
        <w:pStyle w:val="2"/>
        <w:bidi w:val="0"/>
      </w:pPr>
      <w:r>
        <w:rPr>
          <w:rFonts w:hint="eastAsia" w:ascii="Arial" w:hAnsi="Arial" w:eastAsia="宋体" w:cs="Arial"/>
          <w:i w:val="0"/>
          <w:iCs w:val="0"/>
          <w:caps w:val="0"/>
          <w:color w:val="2E3033"/>
          <w:spacing w:val="0"/>
          <w:sz w:val="21"/>
          <w:szCs w:val="21"/>
          <w:shd w:val="clear" w:fill="FFFFFF"/>
          <w:lang w:val="en-US" w:eastAsia="zh-CN"/>
        </w:rPr>
        <w:t>腾讯-</w:t>
      </w:r>
      <w:r>
        <w:rPr>
          <w:rFonts w:ascii="Arial" w:hAnsi="Arial" w:eastAsia="Arial" w:cs="Arial"/>
          <w:i w:val="0"/>
          <w:iCs w:val="0"/>
          <w:caps w:val="0"/>
          <w:color w:val="2E3033"/>
          <w:spacing w:val="0"/>
          <w:sz w:val="21"/>
          <w:szCs w:val="21"/>
          <w:shd w:val="clear" w:fill="FFFFFF"/>
        </w:rPr>
        <w:t>WeData 数据治理</w:t>
      </w:r>
    </w:p>
    <w:p w14:paraId="5658B878">
      <w:r>
        <w:drawing>
          <wp:inline distT="0" distB="0" distL="114300" distR="114300">
            <wp:extent cx="5260340" cy="2499995"/>
            <wp:effectExtent l="0" t="0" r="1651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CB34C"/>
    <w:p w14:paraId="294B965E">
      <w:r>
        <w:drawing>
          <wp:inline distT="0" distB="0" distL="114300" distR="114300">
            <wp:extent cx="5264785" cy="2577465"/>
            <wp:effectExtent l="0" t="0" r="1206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46AA"/>
    <w:p w14:paraId="1F704213"/>
    <w:p w14:paraId="2C15357C"/>
    <w:p w14:paraId="731DF75D">
      <w:pPr>
        <w:rPr>
          <w:rFonts w:ascii="Arial" w:hAnsi="Arial" w:eastAsia="Arial" w:cs="Arial"/>
          <w:i w:val="0"/>
          <w:iCs w:val="0"/>
          <w:caps w:val="0"/>
          <w:color w:val="42464E"/>
          <w:spacing w:val="0"/>
          <w:sz w:val="21"/>
          <w:szCs w:val="21"/>
          <w:shd w:val="clear" w:fill="FFFFFF"/>
        </w:rPr>
      </w:pPr>
      <w:r>
        <w:rPr>
          <w:rFonts w:hint="eastAsia"/>
          <w:lang w:val="en-US" w:eastAsia="zh-CN"/>
        </w:rPr>
        <w:t>火山引擎-</w:t>
      </w:r>
      <w:r>
        <w:rPr>
          <w:rFonts w:ascii="Arial" w:hAnsi="Arial" w:eastAsia="Arial" w:cs="Arial"/>
          <w:i w:val="0"/>
          <w:iCs w:val="0"/>
          <w:caps w:val="0"/>
          <w:color w:val="42464E"/>
          <w:spacing w:val="0"/>
          <w:sz w:val="21"/>
          <w:szCs w:val="21"/>
          <w:shd w:val="clear" w:fill="FFFFFF"/>
        </w:rPr>
        <w:t>DataSail</w:t>
      </w:r>
    </w:p>
    <w:p w14:paraId="26173347">
      <w:pPr>
        <w:rPr>
          <w:rFonts w:hint="default" w:ascii="Arial" w:hAnsi="Arial" w:eastAsia="Arial" w:cs="Arial"/>
          <w:i w:val="0"/>
          <w:iCs w:val="0"/>
          <w:caps w:val="0"/>
          <w:color w:val="42464E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5259070" cy="2531745"/>
            <wp:effectExtent l="0" t="0" r="1778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F0ECF"/>
    <w:p w14:paraId="2031B70C"/>
    <w:p w14:paraId="68604CB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总结：</w:t>
      </w:r>
    </w:p>
    <w:p w14:paraId="6DB1E5E2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对阿里 腾讯 火山引擎调用，主要通过规则模板、自定义 SQL、动态阈值、数据探查、数据对比、质量报告实现。</w:t>
      </w:r>
    </w:p>
    <w:p w14:paraId="5D2096CF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公开文档均未看到直接声明使用哪些算法。不具备完全自动清洗能力。清洗通常由数据开发、数据集成、SQL、标准映射、问题数据表和人工整改完成。</w:t>
      </w:r>
    </w:p>
    <w:p w14:paraId="78593196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三家云厂商的数据治理产品更接近“规则化数据质量平台 + 治理工作流 + 人工整改闭环”，而不是“AI 自动发现错误 + 自动修复数据 + 自动生成训练数据”的自治清洗系统。</w:t>
      </w:r>
    </w:p>
    <w:p w14:paraId="30776A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E8158A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3BF7575"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调研几种数据异常发现和纠正算法框架</w:t>
      </w:r>
    </w:p>
    <w:tbl>
      <w:tblPr>
        <w:tblStyle w:val="8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9"/>
        <w:gridCol w:w="1610"/>
        <w:gridCol w:w="2053"/>
        <w:gridCol w:w="1626"/>
        <w:gridCol w:w="1884"/>
      </w:tblGrid>
      <w:tr w14:paraId="51C9E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68DA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2E1B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核心思想</w:t>
            </w: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7ECF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主要功能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A8F2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工作流程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C294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举例</w:t>
            </w:r>
          </w:p>
        </w:tc>
      </w:tr>
      <w:tr w14:paraId="16218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6AA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Raha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03A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自动发现数据中的错误位置，而不是人工逐条检查，只负责检测，不负责修复。</w:t>
            </w: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CF1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利用规则检测、统计分析、异常检测、机器学习等多种方法识别数据中的异常值、格式错误、重复值和不一致数据，并定位错误单元格。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C13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数据输入 → 多种错误检测算法分析 → 提取错误特征 → 分类模型判断 → 输出错误位置及错误概率。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6B3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年龄字段出现 </w:t>
            </w:r>
            <w:r>
              <w:rPr>
                <w:rStyle w:val="13"/>
                <w:lang w:val="en-US" w:eastAsia="zh-CN" w:bidi="ar"/>
              </w:rPr>
              <w:t>-5</w:t>
            </w:r>
            <w:r>
              <w:rPr>
                <w:rStyle w:val="14"/>
                <w:lang w:val="en-US" w:eastAsia="zh-CN" w:bidi="ar"/>
              </w:rPr>
              <w:t xml:space="preserve">、邮箱填写为 </w:t>
            </w:r>
            <w:r>
              <w:rPr>
                <w:rStyle w:val="13"/>
                <w:lang w:val="en-US" w:eastAsia="zh-CN" w:bidi="ar"/>
              </w:rPr>
              <w:t>abc.com</w:t>
            </w:r>
            <w:r>
              <w:rPr>
                <w:rStyle w:val="14"/>
                <w:lang w:val="en-US" w:eastAsia="zh-CN" w:bidi="ar"/>
              </w:rPr>
              <w:t xml:space="preserve">（缺少 @）、城市填写为 </w:t>
            </w:r>
            <w:r>
              <w:rPr>
                <w:rStyle w:val="13"/>
                <w:lang w:val="en-US" w:eastAsia="zh-CN" w:bidi="ar"/>
              </w:rPr>
              <w:t>"北经"</w:t>
            </w:r>
            <w:r>
              <w:rPr>
                <w:rStyle w:val="14"/>
                <w:lang w:val="en-US" w:eastAsia="zh-CN" w:bidi="ar"/>
              </w:rPr>
              <w:t xml:space="preserve"> 等，系统自动识别这些数据存在错误。</w:t>
            </w:r>
          </w:p>
        </w:tc>
      </w:tr>
      <w:tr w14:paraId="0719F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5" w:hRule="atLeast"/>
        </w:trPr>
        <w:tc>
          <w:tcPr>
            <w:tcW w:w="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3DF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Baran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173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 Raha 检测出的错误数据进行自动修复，而不是简单替换，能够根据上下文推断最合理的修复结果。</w:t>
            </w: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7DD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根据上下文信息、相似记录、历史数据、知识库等生成多个候选值，并对候选值进行评分，最终自动选择最优修复方案。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A84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接收 Raha 输出的错误位置 → 生成多个候选值 → 分析上下文及历史信息 → 候选值评分 → 自动修复数据。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D59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数据中同时存在 </w:t>
            </w:r>
            <w:r>
              <w:rPr>
                <w:rStyle w:val="13"/>
                <w:lang w:val="en-US" w:eastAsia="zh-CN" w:bidi="ar"/>
              </w:rPr>
              <w:t>上海、上海市、shanghai、ShangHai</w:t>
            </w:r>
            <w:r>
              <w:rPr>
                <w:rStyle w:val="14"/>
                <w:lang w:val="en-US" w:eastAsia="zh-CN" w:bidi="ar"/>
              </w:rPr>
              <w:t xml:space="preserve"> 等不同写法，系统分析历史数据后统一修复为 </w:t>
            </w:r>
            <w:r>
              <w:rPr>
                <w:rStyle w:val="13"/>
                <w:lang w:val="en-US" w:eastAsia="zh-CN" w:bidi="ar"/>
              </w:rPr>
              <w:t>"上海"</w:t>
            </w:r>
            <w:r>
              <w:rPr>
                <w:rStyle w:val="14"/>
                <w:lang w:val="en-US" w:eastAsia="zh-CN" w:bidi="ar"/>
              </w:rPr>
              <w:t>；手机号缺失时，可根据历史客户信息自动补全。</w:t>
            </w:r>
          </w:p>
        </w:tc>
      </w:tr>
      <w:tr w14:paraId="789A2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7C6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HoloClean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90E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综合利用规则、统计规律、知识库、上下文等多种证据，通过概率推理修复错误数据，而不是依赖单一规则。</w:t>
            </w: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AFA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自动检测错误数据，为错误值生成多个候选结果，融合各种证据进行概率计算，最终选择最可能正确的数据完成修复。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8BC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数据输入 → 错误检测 → 生成候选值 → 收集规则、统计、知识库等证据 → 概率推理 → 输出概率最高的修复结果。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8CB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数据中出现城市名称 </w:t>
            </w:r>
            <w:r>
              <w:rPr>
                <w:rStyle w:val="13"/>
                <w:lang w:val="en-US" w:eastAsia="zh-CN" w:bidi="ar"/>
              </w:rPr>
              <w:t>"北经"</w:t>
            </w:r>
            <w:r>
              <w:rPr>
                <w:rStyle w:val="14"/>
                <w:lang w:val="en-US" w:eastAsia="zh-CN" w:bidi="ar"/>
              </w:rPr>
              <w:t xml:space="preserve">，系统结合历史统计、邮编、身份证归属地、GPS 信息以及知识库等多种证据，最终判断应修复为 </w:t>
            </w:r>
            <w:r>
              <w:rPr>
                <w:rStyle w:val="13"/>
                <w:lang w:val="en-US" w:eastAsia="zh-CN" w:bidi="ar"/>
              </w:rPr>
              <w:t>"北京"</w:t>
            </w:r>
            <w:r>
              <w:rPr>
                <w:rStyle w:val="14"/>
                <w:lang w:val="en-US" w:eastAsia="zh-CN" w:bidi="ar"/>
              </w:rPr>
              <w:t>。</w:t>
            </w:r>
          </w:p>
        </w:tc>
      </w:tr>
      <w:tr w14:paraId="66108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D9F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ActiveClean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A96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并不是所有脏数据都需要立即清洗，而是优先清洗对模型或业务影响最大的部分，以最小成本获得最大的收益。</w:t>
            </w: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EDD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根据数据对模型训练、预测结果或业务分析的重要程度，对数据进行优先级排序，优先清洗关键数据，提高整体效率。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20F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脏数据 → 初始训练模型 → 分析哪些数据对模型影响最大 → 人工或自动清洗这些数据 → 更新模型 → 重复迭代，直到达到预期效果。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9D4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在贷款审批模型中，一条收入被错误填写为 </w:t>
            </w:r>
            <w:r>
              <w:rPr>
                <w:rStyle w:val="13"/>
                <w:lang w:val="en-US" w:eastAsia="zh-CN" w:bidi="ar"/>
              </w:rPr>
              <w:t>1000 万元</w:t>
            </w:r>
            <w:r>
              <w:rPr>
                <w:rStyle w:val="14"/>
                <w:lang w:val="en-US" w:eastAsia="zh-CN" w:bidi="ar"/>
              </w:rPr>
              <w:t xml:space="preserve"> 会严重影响模型，而电话号码错误几乎没有影响，因此系统优先修复收入字段。</w:t>
            </w:r>
          </w:p>
        </w:tc>
      </w:tr>
      <w:tr w14:paraId="1FB23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5" w:hRule="atLeast"/>
        </w:trPr>
        <w:tc>
          <w:tcPr>
            <w:tcW w:w="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49B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BoostClean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95C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自动搜索最优的数据清洗方案，而不是依赖人工经验选择清洗方法。</w:t>
            </w: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4C7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自动组合缺失值处理、异常值处理、标准化、重复值处理等多种清洗方法，寻找能够使最终机器学习模型效果最好的清洗流程（Pipeline）。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08C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数据输入 → 自动生成多个清洗 Pipeline → 每个 Pipeline 分别训练模型 → 比较模型效果 → 自动选择最佳 Pipeline。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771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针对缺失值，系统分别尝试删除、均值填充、中位数填充、KNN 填充等方法，最终发现 </w:t>
            </w:r>
            <w:r>
              <w:rPr>
                <w:rStyle w:val="13"/>
                <w:lang w:val="en-US" w:eastAsia="zh-CN" w:bidi="ar"/>
              </w:rPr>
              <w:t>KNN 填充 + 标准化 + 异常值处理</w:t>
            </w:r>
            <w:r>
              <w:rPr>
                <w:rStyle w:val="14"/>
                <w:lang w:val="en-US" w:eastAsia="zh-CN" w:bidi="ar"/>
              </w:rPr>
              <w:t xml:space="preserve"> 的模型准确率最高，因此自动采用该方案。</w:t>
            </w:r>
          </w:p>
        </w:tc>
      </w:tr>
      <w:tr w14:paraId="50E01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4AD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Snorkel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FF3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不依赖人工逐条标注数据，而是通过大量规则自动生成训练标签，实现弱监督学习。</w:t>
            </w: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BFE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编写多个 Labeling Function（标注函数），自动为未标注数据生成标签，再融合多个规则得到高质量训练数据，用于训练 AI 模型。</w:t>
            </w:r>
          </w:p>
        </w:tc>
        <w:tc>
          <w:tcPr>
            <w:tcW w:w="1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9E3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未标注数据 → 多个 Labeling Function 自动生成标签 → 融合多个标签结果 → 输出最终训练数据 → 训练 AI 模型。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A04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在垃圾邮件识别中，规则包括 </w:t>
            </w:r>
            <w:r>
              <w:rPr>
                <w:rStyle w:val="13"/>
                <w:lang w:val="en-US" w:eastAsia="zh-CN" w:bidi="ar"/>
              </w:rPr>
              <w:t>"包含中奖"、"包含优惠"、"来自白名单"</w:t>
            </w:r>
            <w:r>
              <w:rPr>
                <w:rStyle w:val="14"/>
                <w:lang w:val="en-US" w:eastAsia="zh-CN" w:bidi="ar"/>
              </w:rPr>
              <w:t xml:space="preserve"> 等，多个规则共同生成邮件标签，无需人工逐条标注即可构建训练数据。</w:t>
            </w:r>
          </w:p>
        </w:tc>
      </w:tr>
    </w:tbl>
    <w:p w14:paraId="7A87CB07"/>
    <w:p w14:paraId="27A2BE22">
      <w:pPr>
        <w:rPr>
          <w:rFonts w:ascii="宋体" w:hAnsi="宋体" w:eastAsia="宋体" w:cs="宋体"/>
          <w:sz w:val="24"/>
          <w:szCs w:val="24"/>
        </w:rPr>
      </w:pPr>
    </w:p>
    <w:p w14:paraId="2A6DE075">
      <w:pPr>
        <w:rPr>
          <w:rFonts w:ascii="宋体" w:hAnsi="宋体" w:eastAsia="宋体" w:cs="宋体"/>
          <w:sz w:val="24"/>
          <w:szCs w:val="24"/>
        </w:rPr>
      </w:pPr>
    </w:p>
    <w:p w14:paraId="1D9699E9">
      <w:pPr>
        <w:pStyle w:val="2"/>
        <w:bidi w:val="0"/>
      </w:pPr>
      <w:r>
        <w:t>Raha 功能介绍</w:t>
      </w:r>
    </w:p>
    <w:p w14:paraId="32BD7955">
      <w:pPr>
        <w:pStyle w:val="7"/>
        <w:keepNext w:val="0"/>
        <w:keepLines w:val="0"/>
        <w:widowControl/>
        <w:suppressLineNumbers w:val="0"/>
      </w:pPr>
      <w:r>
        <w:t>Raha 是一个面向关系型表格数据的数据错误检测系统。它的目标是在用户尽量少配置、少标注的情况下，自动识别数据集中哪些单元格可能是错误值。</w:t>
      </w:r>
    </w:p>
    <w:p w14:paraId="2FB0B944">
      <w:pPr>
        <w:pStyle w:val="7"/>
        <w:keepNext w:val="0"/>
        <w:keepLines w:val="0"/>
        <w:widowControl/>
        <w:suppressLineNumbers w:val="0"/>
      </w:pPr>
      <w:r>
        <w:t>Raha 的核心思想不是依赖某一个固定检测规则，而是自动生成大量基础错误检测器，让这些检测器分别从不同角度检查数据。每个检测器会对每个数据单元输出“是否可疑”的判断。随后，Raha 将这些判断结果组合成特征向量，用于表示每个数据单元的数据质量特征。</w:t>
      </w:r>
    </w:p>
    <w:p w14:paraId="0BBD7706">
      <w:pPr>
        <w:pStyle w:val="7"/>
        <w:keepNext w:val="0"/>
        <w:keepLines w:val="0"/>
        <w:widowControl/>
        <w:suppressLineNumbers w:val="0"/>
      </w:pPr>
      <w:r>
        <w:t>在获得特征向量后，Raha 会把同一列中具有相似特征的数据单元聚成若干组。系统会优先选择覆盖更多未标注聚类的元组，请用户标注其中的数据单元是“脏”还是“干净”。然后，Raha 将用户标签传播到相似数据单元，并为每一列训练分类器，最终预测整张表中每个单元格是否为错误。</w:t>
      </w:r>
    </w:p>
    <w:p w14:paraId="7281A560">
      <w:pPr>
        <w:pStyle w:val="7"/>
        <w:keepNext w:val="0"/>
        <w:keepLines w:val="0"/>
        <w:widowControl/>
        <w:suppressLineNumbers w:val="0"/>
      </w:pPr>
      <w:r>
        <w:t>Raha 的整体流程可以概括为：</w:t>
      </w:r>
    </w:p>
    <w:p w14:paraId="1BF51BA7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3387090"/>
            <wp:effectExtent l="0" t="0" r="8255" b="381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89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6600"/>
      </w:tblGrid>
      <w:tr w14:paraId="0073B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E8A5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步骤</w:t>
            </w:r>
          </w:p>
        </w:tc>
        <w:tc>
          <w:tcPr>
            <w:tcW w:w="6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8E7C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4ACB5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F1A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自动生成检测器</w:t>
            </w:r>
          </w:p>
        </w:tc>
        <w:tc>
          <w:tcPr>
            <w:tcW w:w="6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78D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系统自动生成大量基础错误检测策略，不要求用户手工配置规则</w:t>
            </w:r>
          </w:p>
        </w:tc>
      </w:tr>
      <w:tr w14:paraId="38012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135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运行检测器</w:t>
            </w:r>
          </w:p>
        </w:tc>
        <w:tc>
          <w:tcPr>
            <w:tcW w:w="6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7B3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每个检测器检查数据单元，并输出是否怀疑该单元格有错</w:t>
            </w:r>
          </w:p>
        </w:tc>
      </w:tr>
      <w:tr w14:paraId="3B863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712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构造特征向量</w:t>
            </w:r>
          </w:p>
        </w:tc>
        <w:tc>
          <w:tcPr>
            <w:tcW w:w="6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BAC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将所有检测器对同一单元格的判断结果组合成特征向量</w:t>
            </w:r>
          </w:p>
        </w:tc>
      </w:tr>
      <w:tr w14:paraId="626D9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6FF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聚类相似单元格</w:t>
            </w:r>
          </w:p>
        </w:tc>
        <w:tc>
          <w:tcPr>
            <w:tcW w:w="6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7DA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根据特征向量相似性，把同一列中类似的数据质量问题聚在一起</w:t>
            </w:r>
          </w:p>
        </w:tc>
      </w:tr>
      <w:tr w14:paraId="26F85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EB5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 采样并请求用户标注</w:t>
            </w:r>
          </w:p>
        </w:tc>
        <w:tc>
          <w:tcPr>
            <w:tcW w:w="6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072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优先选择覆盖未标注聚类的行，让用户标注少量样本</w:t>
            </w:r>
          </w:p>
        </w:tc>
      </w:tr>
      <w:tr w14:paraId="432C3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3B1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 标签传播</w:t>
            </w:r>
          </w:p>
        </w:tc>
        <w:tc>
          <w:tcPr>
            <w:tcW w:w="6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26D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将用户标签传播给同一聚类中的相似单元格</w:t>
            </w:r>
          </w:p>
        </w:tc>
      </w:tr>
      <w:tr w14:paraId="50D00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41F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 训练分类器</w:t>
            </w:r>
          </w:p>
        </w:tc>
        <w:tc>
          <w:tcPr>
            <w:tcW w:w="6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369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为每一列训练一个分类器，学习哪些特征组合更可能表示错误</w:t>
            </w:r>
          </w:p>
        </w:tc>
      </w:tr>
      <w:tr w14:paraId="28822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49E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 输出检测结果</w:t>
            </w:r>
          </w:p>
        </w:tc>
        <w:tc>
          <w:tcPr>
            <w:tcW w:w="6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CE8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输出与原始数据集同样大小的布尔矩阵，标记每个单元格是否错误</w:t>
            </w:r>
          </w:p>
        </w:tc>
      </w:tr>
    </w:tbl>
    <w:p w14:paraId="12C0DA3A">
      <w:pPr>
        <w:rPr>
          <w:rFonts w:hint="default"/>
          <w:lang w:val="en-US" w:eastAsia="zh-CN"/>
        </w:rPr>
      </w:pPr>
    </w:p>
    <w:p w14:paraId="16218696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四类基础错误检测器</w:t>
      </w:r>
    </w:p>
    <w:tbl>
      <w:tblPr>
        <w:tblStyle w:val="8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1340"/>
        <w:gridCol w:w="2710"/>
        <w:gridCol w:w="3270"/>
      </w:tblGrid>
      <w:tr w14:paraId="65C67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C0EE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检测器类型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6345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检测角度</w:t>
            </w:r>
          </w:p>
        </w:tc>
        <w:tc>
          <w:tcPr>
            <w:tcW w:w="2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6C97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基本含义</w:t>
            </w:r>
          </w:p>
        </w:tc>
        <w:tc>
          <w:tcPr>
            <w:tcW w:w="3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C769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示例</w:t>
            </w:r>
          </w:p>
        </w:tc>
      </w:tr>
      <w:tr w14:paraId="172A1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D90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离群点检测算法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C24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看值是否符合本列总体分布</w:t>
            </w:r>
          </w:p>
        </w:tc>
        <w:tc>
          <w:tcPr>
            <w:tcW w:w="2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0BB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如果某个值在本列中显得过于少见、过大、过小或偏离整体分布，就可能被认为是错误</w:t>
            </w:r>
          </w:p>
        </w:tc>
        <w:tc>
          <w:tcPr>
            <w:tcW w:w="3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2DA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在“价格”列中，大多数值是 19、25、21，但有一个值是 9999，该值明显偏离正常价格范围，可能被标记为异常</w:t>
            </w:r>
          </w:p>
        </w:tc>
      </w:tr>
      <w:tr w14:paraId="4ED69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AC9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模式违规检测算法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59C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看值的字符格式是否符合本列常见模式</w:t>
            </w:r>
          </w:p>
        </w:tc>
        <w:tc>
          <w:tcPr>
            <w:tcW w:w="2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A3D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如果某个值的字符组成、长度、数字字母结构与本列大多数值不同，就可能被认为是错误</w:t>
            </w:r>
          </w:p>
        </w:tc>
        <w:tc>
          <w:tcPr>
            <w:tcW w:w="3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861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在“邮编”列中，大多数值是 100000、200000、510000 这种 6 位数字，但出现 51A000，因为包含字母，可能被标记为格式异常</w:t>
            </w:r>
          </w:p>
        </w:tc>
      </w:tr>
      <w:tr w14:paraId="54023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DC8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规则违规检测算法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3B5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看同一行中不同列之间是否满足关系规则</w:t>
            </w:r>
          </w:p>
        </w:tc>
        <w:tc>
          <w:tcPr>
            <w:tcW w:w="2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592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如果某个值和同一行其他字段之间不一致，违反了列间依赖关系，就可能被认为是错误</w:t>
            </w:r>
          </w:p>
        </w:tc>
        <w:tc>
          <w:tcPr>
            <w:tcW w:w="3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4DC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在“城市”和“区号”列中，大多数记录显示 北京 -&gt; 010、上海 -&gt; 021，但某行是 北京 -&gt; 021，因为城市和区号不匹配，可能被标记为错误</w:t>
            </w:r>
          </w:p>
        </w:tc>
      </w:tr>
      <w:tr w14:paraId="063BF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2A1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知识库违规检测算法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A40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看数据是否与外部知识库一致</w:t>
            </w:r>
          </w:p>
        </w:tc>
        <w:tc>
          <w:tcPr>
            <w:tcW w:w="2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628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如果数据中的实体关系与外部知识库记录冲突，就可能被认为是错误</w:t>
            </w:r>
          </w:p>
        </w:tc>
        <w:tc>
          <w:tcPr>
            <w:tcW w:w="3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75A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知识库中记录 Japan 的首都是 Tokyo，但数据集中出现 Japan -&gt; Osaka，该值可能被标记为知识库冲突</w:t>
            </w:r>
          </w:p>
        </w:tc>
      </w:tr>
    </w:tbl>
    <w:p w14:paraId="7ED44401">
      <w:pPr>
        <w:rPr>
          <w:rFonts w:hint="default"/>
          <w:lang w:val="en-US" w:eastAsia="zh-CN"/>
        </w:rPr>
      </w:pPr>
    </w:p>
    <w:p w14:paraId="2A4F4E16">
      <w:pPr>
        <w:rPr>
          <w:rFonts w:hint="default"/>
          <w:lang w:val="en-US" w:eastAsia="zh-CN"/>
        </w:rPr>
      </w:pPr>
      <w:bookmarkStart w:id="0" w:name="_GoBack"/>
      <w:bookmarkEnd w:id="0"/>
    </w:p>
    <w:p w14:paraId="3603B747">
      <w:p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对每一个数据单元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</w:t>
      </w:r>
      <w:r>
        <w:rPr>
          <w:rStyle w:val="12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  <w:shd w:val="clear" w:fill="F0F0F0"/>
        </w:rPr>
        <w:t>d[i, j]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，系统需要输出一个二分类判断，即该单元是否可能不同于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  <w:shd w:val="clear" w:fill="F0F0F0"/>
        </w:rPr>
        <w:t>d*[i, j]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。由于真实环境中没有完整真值，Raha 不直接构造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  <w:shd w:val="clear" w:fill="F0F0F0"/>
        </w:rPr>
        <w:t>d*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，而是收集多种检测策略在不同配置下给出的信号，再结合少量人工标注学习哪些信号更可靠。</w:t>
      </w:r>
    </w:p>
    <w:p w14:paraId="4FEA246B">
      <w:pPr>
        <w:pStyle w:val="7"/>
        <w:keepNext w:val="0"/>
        <w:keepLines w:val="0"/>
        <w:widowControl/>
        <w:suppressLineNumbers w:val="0"/>
      </w:pPr>
      <w:r>
        <w:t>拆成三层理解。</w:t>
      </w:r>
    </w:p>
    <w:p w14:paraId="2A49DED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 xml:space="preserve">1. </w:t>
      </w:r>
      <w:r>
        <w:rPr>
          <w:rStyle w:val="12"/>
        </w:rPr>
        <w:t>d[i, j]</w:t>
      </w:r>
      <w:r>
        <w:rPr>
          <w:rStyle w:val="10"/>
        </w:rPr>
        <w:t xml:space="preserve"> 和 </w:t>
      </w:r>
      <w:r>
        <w:rPr>
          <w:rStyle w:val="12"/>
        </w:rPr>
        <w:t>d*[i, j]</w:t>
      </w:r>
      <w:r>
        <w:rPr>
          <w:rStyle w:val="10"/>
        </w:rPr>
        <w:t xml:space="preserve"> 是什么</w:t>
      </w:r>
    </w:p>
    <w:p w14:paraId="0CA993CE">
      <w:pPr>
        <w:pStyle w:val="7"/>
        <w:keepNext w:val="0"/>
        <w:keepLines w:val="0"/>
        <w:widowControl/>
        <w:suppressLineNumbers w:val="0"/>
      </w:pPr>
      <w:r>
        <w:t xml:space="preserve">假设原始脏数据表是 </w:t>
      </w:r>
      <w:r>
        <w:rPr>
          <w:rStyle w:val="12"/>
        </w:rPr>
        <w:t>d</w:t>
      </w:r>
      <w:r>
        <w:t xml:space="preserve">，真实干净表是 </w:t>
      </w:r>
      <w:r>
        <w:rPr>
          <w:rStyle w:val="12"/>
        </w:rPr>
        <w:t>d*</w:t>
      </w:r>
      <w:r>
        <w:t>。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1740"/>
        <w:gridCol w:w="2247"/>
      </w:tblGrid>
      <w:tr w14:paraId="35956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9B93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行号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680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CDC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手机号 d[i,j]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BC8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真实手机号 d*[i,j]</w:t>
            </w:r>
          </w:p>
        </w:tc>
      </w:tr>
      <w:tr w14:paraId="40385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E7F6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199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97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18963603521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CFC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18963603521</w:t>
            </w:r>
          </w:p>
        </w:tc>
      </w:tr>
      <w:tr w14:paraId="7AD86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EC77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F7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李四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CA2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+8613298459825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13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13298459825</w:t>
            </w:r>
          </w:p>
        </w:tc>
      </w:tr>
      <w:tr w14:paraId="005C7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209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22A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王五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E7A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1380013A000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95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13800138000</w:t>
            </w:r>
          </w:p>
        </w:tc>
      </w:tr>
    </w:tbl>
    <w:p w14:paraId="0B83DC05">
      <w:pPr>
        <w:pStyle w:val="7"/>
        <w:keepNext w:val="0"/>
        <w:keepLines w:val="0"/>
        <w:widowControl/>
        <w:suppressLineNumbers w:val="0"/>
      </w:pPr>
      <w:r>
        <w:t>对第 1 行：</w:t>
      </w:r>
    </w:p>
    <w:p w14:paraId="182998D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d[1, 手机号] = 18963603521</w:t>
      </w:r>
    </w:p>
    <w:p w14:paraId="26D72E4F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d*[1, 手机号] = 18963603521</w:t>
      </w:r>
    </w:p>
    <w:p w14:paraId="673A0F58">
      <w:pPr>
        <w:pStyle w:val="7"/>
        <w:keepNext w:val="0"/>
        <w:keepLines w:val="0"/>
        <w:widowControl/>
        <w:suppressLineNumbers w:val="0"/>
      </w:pPr>
      <w:r>
        <w:t>两者一样，所以干净。</w:t>
      </w:r>
    </w:p>
    <w:p w14:paraId="58F18C6D">
      <w:pPr>
        <w:pStyle w:val="7"/>
        <w:keepNext w:val="0"/>
        <w:keepLines w:val="0"/>
        <w:widowControl/>
        <w:suppressLineNumbers w:val="0"/>
      </w:pPr>
      <w:r>
        <w:t>对第 2 行：</w:t>
      </w:r>
    </w:p>
    <w:p w14:paraId="5014B83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d[2, 手机号] = +8613298459825</w:t>
      </w:r>
    </w:p>
    <w:p w14:paraId="662A8260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d*[2, 手机号] = 13298459825</w:t>
      </w:r>
    </w:p>
    <w:p w14:paraId="012327F0">
      <w:pPr>
        <w:pStyle w:val="7"/>
        <w:keepNext w:val="0"/>
        <w:keepLines w:val="0"/>
        <w:widowControl/>
        <w:suppressLineNumbers w:val="0"/>
      </w:pPr>
      <w:r>
        <w:t>两者不一样，所以当前值是错误或不规范值。</w:t>
      </w:r>
    </w:p>
    <w:p w14:paraId="2A921201">
      <w:pPr>
        <w:pStyle w:val="7"/>
        <w:keepNext w:val="0"/>
        <w:keepLines w:val="0"/>
        <w:widowControl/>
        <w:suppressLineNumbers w:val="0"/>
      </w:pPr>
      <w:r>
        <w:t>对第 3 行：</w:t>
      </w:r>
    </w:p>
    <w:p w14:paraId="2B92EC6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d[3, 手机号] = 1380013A000</w:t>
      </w:r>
    </w:p>
    <w:p w14:paraId="4FE577C6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d*[3, 手机号] = 13800138000</w:t>
      </w:r>
    </w:p>
    <w:p w14:paraId="5EBD325A">
      <w:pPr>
        <w:pStyle w:val="7"/>
        <w:keepNext w:val="0"/>
        <w:keepLines w:val="0"/>
        <w:widowControl/>
        <w:suppressLineNumbers w:val="0"/>
      </w:pPr>
      <w:r>
        <w:t>两者不一样，所以也是错误。</w:t>
      </w:r>
    </w:p>
    <w:p w14:paraId="2340A670">
      <w:pPr>
        <w:pStyle w:val="7"/>
        <w:keepNext w:val="0"/>
        <w:keepLines w:val="0"/>
        <w:widowControl/>
        <w:suppressLineNumbers w:val="0"/>
      </w:pPr>
      <w:r>
        <w:t>所以错误检测任务可以抽象成：</w:t>
      </w:r>
    </w:p>
    <w:p w14:paraId="0688DE0A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判断 d[i,j] 是否等于 d*[i,j]</w:t>
      </w:r>
    </w:p>
    <w:p w14:paraId="26C95270">
      <w:pPr>
        <w:pStyle w:val="7"/>
        <w:keepNext w:val="0"/>
        <w:keepLines w:val="0"/>
        <w:widowControl/>
        <w:suppressLineNumbers w:val="0"/>
      </w:pPr>
      <w:r>
        <w:t>如果不等：</w:t>
      </w:r>
    </w:p>
    <w:p w14:paraId="75520169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输出 1，表示错误</w:t>
      </w:r>
    </w:p>
    <w:p w14:paraId="6807177C">
      <w:pPr>
        <w:pStyle w:val="7"/>
        <w:keepNext w:val="0"/>
        <w:keepLines w:val="0"/>
        <w:widowControl/>
        <w:suppressLineNumbers w:val="0"/>
      </w:pPr>
      <w:r>
        <w:t>如果相等：</w:t>
      </w:r>
    </w:p>
    <w:p w14:paraId="62F4CE3B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输出 0，表示干净</w:t>
      </w:r>
    </w:p>
    <w:p w14:paraId="49F660B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 xml:space="preserve">2. 为什么 Raha 不直接构造 </w:t>
      </w:r>
      <w:r>
        <w:rPr>
          <w:rStyle w:val="12"/>
        </w:rPr>
        <w:t>d*</w:t>
      </w:r>
    </w:p>
    <w:p w14:paraId="6EF5C548">
      <w:pPr>
        <w:pStyle w:val="7"/>
        <w:keepNext w:val="0"/>
        <w:keepLines w:val="0"/>
        <w:widowControl/>
        <w:suppressLineNumbers w:val="0"/>
      </w:pPr>
      <w:r>
        <w:t>因为在真实业务里，系统通常不知道完整正确答案。</w:t>
      </w:r>
    </w:p>
    <w:p w14:paraId="144BDB33">
      <w:pPr>
        <w:pStyle w:val="7"/>
        <w:keepNext w:val="0"/>
        <w:keepLines w:val="0"/>
        <w:widowControl/>
        <w:suppressLineNumbers w:val="0"/>
      </w:pPr>
      <w:r>
        <w:t>也就是说，系统看到的是：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755"/>
      </w:tblGrid>
      <w:tr w14:paraId="44F60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35A9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行号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DDA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手机号</w:t>
            </w:r>
          </w:p>
        </w:tc>
      </w:tr>
      <w:tr w14:paraId="0BDD3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C819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CD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18963603521</w:t>
            </w:r>
          </w:p>
        </w:tc>
      </w:tr>
      <w:tr w14:paraId="742B2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C0E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134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+8613298459825</w:t>
            </w:r>
          </w:p>
        </w:tc>
      </w:tr>
      <w:tr w14:paraId="3E3CD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565C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CD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1380013A000</w:t>
            </w:r>
          </w:p>
        </w:tc>
      </w:tr>
    </w:tbl>
    <w:p w14:paraId="5F4876FE">
      <w:pPr>
        <w:pStyle w:val="7"/>
        <w:keepNext w:val="0"/>
        <w:keepLines w:val="0"/>
        <w:widowControl/>
        <w:suppressLineNumbers w:val="0"/>
      </w:pPr>
      <w:r>
        <w:t>但系统一开始并不知道：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395"/>
      </w:tblGrid>
      <w:tr w14:paraId="7E8FE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6C01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行号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721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正确手机号</w:t>
            </w:r>
          </w:p>
        </w:tc>
      </w:tr>
      <w:tr w14:paraId="70194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8CE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07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18963603521</w:t>
            </w:r>
          </w:p>
        </w:tc>
      </w:tr>
      <w:tr w14:paraId="036B5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B083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C7A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13298459825</w:t>
            </w:r>
          </w:p>
        </w:tc>
      </w:tr>
      <w:tr w14:paraId="1CE5B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6B2D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6DAC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13800138000</w:t>
            </w:r>
          </w:p>
        </w:tc>
      </w:tr>
    </w:tbl>
    <w:p w14:paraId="361A0E7F">
      <w:pPr>
        <w:pStyle w:val="7"/>
        <w:keepNext w:val="0"/>
        <w:keepLines w:val="0"/>
        <w:widowControl/>
        <w:suppressLineNumbers w:val="0"/>
      </w:pPr>
      <w:r>
        <w:t xml:space="preserve">如果系统已经知道 </w:t>
      </w:r>
      <w:r>
        <w:rPr>
          <w:rStyle w:val="12"/>
        </w:rPr>
        <w:t>d*</w:t>
      </w:r>
      <w:r>
        <w:t>，那问题就很简单了，直接比较即可：</w:t>
      </w:r>
    </w:p>
    <w:p w14:paraId="12CB9A1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d[i,j] == d*[i,j] -&gt; 干净</w:t>
      </w:r>
    </w:p>
    <w:p w14:paraId="0AA1A529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d[i,j] != d*[i,j] -&gt; 错误</w:t>
      </w:r>
    </w:p>
    <w:p w14:paraId="300BD2EB">
      <w:pPr>
        <w:pStyle w:val="7"/>
        <w:keepNext w:val="0"/>
        <w:keepLines w:val="0"/>
        <w:widowControl/>
        <w:suppressLineNumbers w:val="0"/>
      </w:pPr>
      <w:r>
        <w:t xml:space="preserve">但现实中 </w:t>
      </w:r>
      <w:r>
        <w:rPr>
          <w:rStyle w:val="12"/>
        </w:rPr>
        <w:t>d*</w:t>
      </w:r>
      <w:r>
        <w:t xml:space="preserve"> 不存在，或者只有少量人工标注可以提供。</w:t>
      </w:r>
    </w:p>
    <w:p w14:paraId="593DA93C">
      <w:pPr>
        <w:pStyle w:val="7"/>
        <w:keepNext w:val="0"/>
        <w:keepLines w:val="0"/>
        <w:widowControl/>
        <w:suppressLineNumbers w:val="0"/>
      </w:pPr>
      <w:r>
        <w:t>所以 Raha 换了一种方式：</w:t>
      </w:r>
    </w:p>
    <w:p w14:paraId="01650313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不直接知道正确答案，而是收集很多“可疑信号”，再学习这些信号是否真的代表错误。</w:t>
      </w:r>
    </w:p>
    <w:p w14:paraId="5184E65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3. 多种检测策略给出的信号是什么</w:t>
      </w:r>
    </w:p>
    <w:p w14:paraId="577F0943">
      <w:pPr>
        <w:pStyle w:val="7"/>
        <w:keepNext w:val="0"/>
        <w:keepLines w:val="0"/>
        <w:widowControl/>
        <w:suppressLineNumbers w:val="0"/>
      </w:pPr>
      <w:r>
        <w:t>继续用手机号例子。</w:t>
      </w:r>
    </w:p>
    <w:p w14:paraId="3E48CBAE">
      <w:pPr>
        <w:pStyle w:val="7"/>
        <w:keepNext w:val="0"/>
        <w:keepLines w:val="0"/>
        <w:widowControl/>
        <w:suppressLineNumbers w:val="0"/>
      </w:pPr>
      <w:r>
        <w:t>对这个值：</w:t>
      </w:r>
    </w:p>
    <w:p w14:paraId="30C829E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+8613298459825</w:t>
      </w:r>
    </w:p>
    <w:p w14:paraId="54240D3A">
      <w:pPr>
        <w:pStyle w:val="7"/>
        <w:keepNext w:val="0"/>
        <w:keepLines w:val="0"/>
        <w:widowControl/>
        <w:suppressLineNumbers w:val="0"/>
      </w:pPr>
      <w:r>
        <w:t>Raha 可能运行多个检测器：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1039"/>
      </w:tblGrid>
      <w:tr w14:paraId="165A3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FC3E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检测策略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CE95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判断结果</w:t>
            </w:r>
          </w:p>
        </w:tc>
      </w:tr>
      <w:tr w14:paraId="44421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71F7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长度是否不是 11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63E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35135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606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是否包含非数字字符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0F5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18C58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975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是否包含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+86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国家码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0B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43CA9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F0B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是否不符合本列主模板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98D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0AD11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C87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去掉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+86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后是否像合法手机号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456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841B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26A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是否是低频格式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5B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5D3022BB">
      <w:pPr>
        <w:pStyle w:val="7"/>
        <w:keepNext w:val="0"/>
        <w:keepLines w:val="0"/>
        <w:widowControl/>
        <w:suppressLineNumbers w:val="0"/>
      </w:pPr>
      <w:r>
        <w:t>于是这个单元格的特征向量是：</w:t>
      </w:r>
    </w:p>
    <w:p w14:paraId="59DD95D5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[1, 1, 1, 1, 0, 1]</w:t>
      </w:r>
    </w:p>
    <w:p w14:paraId="72E45DDB">
      <w:pPr>
        <w:pStyle w:val="7"/>
        <w:keepNext w:val="0"/>
        <w:keepLines w:val="0"/>
        <w:widowControl/>
        <w:suppressLineNumbers w:val="0"/>
      </w:pPr>
      <w:r>
        <w:t>这不是最终答案，而是一组证据：</w:t>
      </w:r>
    </w:p>
    <w:p w14:paraId="09F45C04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多个检测器都觉得它可疑</w:t>
      </w:r>
    </w:p>
    <w:p w14:paraId="795F4900">
      <w:pPr>
        <w:pStyle w:val="7"/>
        <w:keepNext w:val="0"/>
        <w:keepLines w:val="0"/>
        <w:widowControl/>
        <w:suppressLineNumbers w:val="0"/>
      </w:pPr>
      <w:r>
        <w:t>再看正常值：</w:t>
      </w:r>
    </w:p>
    <w:p w14:paraId="79BBB1C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18963603521</w:t>
      </w:r>
    </w:p>
    <w:p w14:paraId="6C1F31B0">
      <w:pPr>
        <w:pStyle w:val="7"/>
        <w:keepNext w:val="0"/>
        <w:keepLines w:val="0"/>
        <w:widowControl/>
        <w:suppressLineNumbers w:val="0"/>
      </w:pPr>
      <w:r>
        <w:t>检测结果可能是：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1039"/>
      </w:tblGrid>
      <w:tr w14:paraId="4015D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444B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检测策略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6AA4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判断结果</w:t>
            </w:r>
          </w:p>
        </w:tc>
      </w:tr>
      <w:tr w14:paraId="1657F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412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长度是否不是 11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48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8F2E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1AD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是否包含非数字字符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797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A101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5B01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是否包含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+86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国家码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F069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3C94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ED2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是否不符合本列主模板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56A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874A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DE35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去掉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+86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后是否像合法手机号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154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9339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BDB3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是否是低频格式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8B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5BA88211">
      <w:pPr>
        <w:pStyle w:val="7"/>
        <w:keepNext w:val="0"/>
        <w:keepLines w:val="0"/>
        <w:widowControl/>
        <w:suppressLineNumbers w:val="0"/>
      </w:pPr>
      <w:r>
        <w:t>特征向量是：</w:t>
      </w:r>
    </w:p>
    <w:p w14:paraId="2E52ACAE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[0, 0, 0, 0, 0, 0]</w:t>
      </w:r>
    </w:p>
    <w:p w14:paraId="3F37F2E1">
      <w:pPr>
        <w:pStyle w:val="7"/>
        <w:keepNext w:val="0"/>
        <w:keepLines w:val="0"/>
        <w:widowControl/>
        <w:suppressLineNumbers w:val="0"/>
      </w:pPr>
      <w:r>
        <w:t>Raha 会利用少量用户标注学习：</w:t>
      </w:r>
    </w:p>
    <w:p w14:paraId="7ADF029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[0,0,0,0,0,0] 通常是干净</w:t>
      </w:r>
    </w:p>
    <w:p w14:paraId="21F334C8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[1,1,1,1,0,1] 通常是错误</w:t>
      </w:r>
    </w:p>
    <w:p w14:paraId="4035418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完整例子</w:t>
      </w:r>
    </w:p>
    <w:p w14:paraId="44F52B33">
      <w:pPr>
        <w:pStyle w:val="7"/>
        <w:keepNext w:val="0"/>
        <w:keepLines w:val="0"/>
        <w:widowControl/>
        <w:suppressLineNumbers w:val="0"/>
      </w:pPr>
      <w:r>
        <w:t>原始数据：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755"/>
      </w:tblGrid>
      <w:tr w14:paraId="4FA2C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E459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行号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CBB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</w:tr>
      <w:tr w14:paraId="51526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6DCF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DC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18963603521</w:t>
            </w:r>
          </w:p>
        </w:tc>
      </w:tr>
      <w:tr w14:paraId="4C085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8391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7C4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13800138000</w:t>
            </w:r>
          </w:p>
        </w:tc>
      </w:tr>
      <w:tr w14:paraId="1F07B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3CF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4F6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+8613298459825</w:t>
            </w:r>
          </w:p>
        </w:tc>
      </w:tr>
      <w:tr w14:paraId="495D5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D45B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C56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1380013A000</w:t>
            </w:r>
          </w:p>
        </w:tc>
      </w:tr>
    </w:tbl>
    <w:p w14:paraId="131F67F6">
      <w:pPr>
        <w:pStyle w:val="7"/>
        <w:keepNext w:val="0"/>
        <w:keepLines w:val="0"/>
        <w:widowControl/>
        <w:suppressLineNumbers w:val="0"/>
      </w:pPr>
      <w:r>
        <w:t>假设真实干净数据其实是：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395"/>
      </w:tblGrid>
      <w:tr w14:paraId="03344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F1BE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行号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2EA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</w:tr>
      <w:tr w14:paraId="745BE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76C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C56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18963603521</w:t>
            </w:r>
          </w:p>
        </w:tc>
      </w:tr>
      <w:tr w14:paraId="643F1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6235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2AC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13800138000</w:t>
            </w:r>
          </w:p>
        </w:tc>
      </w:tr>
      <w:tr w14:paraId="4CFBE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D32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A8D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13298459825</w:t>
            </w:r>
          </w:p>
        </w:tc>
      </w:tr>
      <w:tr w14:paraId="602BA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1AF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FC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13800138000</w:t>
            </w:r>
          </w:p>
        </w:tc>
      </w:tr>
    </w:tbl>
    <w:p w14:paraId="04031917">
      <w:pPr>
        <w:pStyle w:val="7"/>
        <w:keepNext w:val="0"/>
        <w:keepLines w:val="0"/>
        <w:widowControl/>
        <w:suppressLineNumbers w:val="0"/>
      </w:pPr>
      <w:r>
        <w:t>理论上的错误判断是：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740"/>
        <w:gridCol w:w="1380"/>
        <w:gridCol w:w="1039"/>
      </w:tblGrid>
      <w:tr w14:paraId="14D55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E84D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行号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A99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d[i,j]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5A1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d*[i,j]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421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是否错误</w:t>
            </w:r>
          </w:p>
        </w:tc>
      </w:tr>
      <w:tr w14:paraId="2171C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C0B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C9F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18963603521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548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18963603521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E7A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5839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4644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7BA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13800138000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7A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13800138000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046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A424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40D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7EF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+8613298459825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21C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13298459825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44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377D2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AC8E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71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1380013A000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520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13800138000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8A5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2E31A487">
      <w:pPr>
        <w:pStyle w:val="7"/>
        <w:keepNext w:val="0"/>
        <w:keepLines w:val="0"/>
        <w:widowControl/>
        <w:suppressLineNumbers w:val="0"/>
      </w:pPr>
      <w:r>
        <w:t xml:space="preserve">但 Raha 不知道 </w:t>
      </w:r>
      <w:r>
        <w:rPr>
          <w:rStyle w:val="12"/>
        </w:rPr>
        <w:t>d*</w:t>
      </w:r>
      <w:r>
        <w:t>，所以它只能生成检测信号：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5"/>
        <w:gridCol w:w="1740"/>
        <w:gridCol w:w="989"/>
        <w:gridCol w:w="760"/>
        <w:gridCol w:w="989"/>
        <w:gridCol w:w="989"/>
        <w:gridCol w:w="989"/>
        <w:gridCol w:w="1395"/>
      </w:tblGrid>
      <w:tr w14:paraId="4F467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5BED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行号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ECC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061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长度异常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128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非数字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245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带国家码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F57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模板异常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A1FE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低频格式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23F4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特征向量</w:t>
            </w:r>
          </w:p>
        </w:tc>
      </w:tr>
      <w:tr w14:paraId="7993D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F9E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028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18963603521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C8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83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A1C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824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63F9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B4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[0,0,0,0,0]</w:t>
            </w:r>
          </w:p>
        </w:tc>
      </w:tr>
      <w:tr w14:paraId="498F1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6459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4F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13800138000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45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21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31A3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F4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2F6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0DA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[0,0,0,0,0]</w:t>
            </w:r>
          </w:p>
        </w:tc>
      </w:tr>
      <w:tr w14:paraId="6FFE2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8C5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D9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+8613298459825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F23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1E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4971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F0F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B44E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5CF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[1,1,1,1,1]</w:t>
            </w:r>
          </w:p>
        </w:tc>
      </w:tr>
      <w:tr w14:paraId="5AEBB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238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887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1380013A000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D53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76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F6E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3A0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D020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4B7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[0,1,0,1,1]</w:t>
            </w:r>
          </w:p>
        </w:tc>
      </w:tr>
    </w:tbl>
    <w:p w14:paraId="3839077F">
      <w:pPr>
        <w:pStyle w:val="7"/>
        <w:keepNext w:val="0"/>
        <w:keepLines w:val="0"/>
        <w:widowControl/>
        <w:suppressLineNumbers w:val="0"/>
      </w:pPr>
      <w:r>
        <w:t>然后用户少量标注：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039"/>
      </w:tblGrid>
      <w:tr w14:paraId="3F1A7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38D4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5FB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用户标签</w:t>
            </w:r>
          </w:p>
        </w:tc>
      </w:tr>
      <w:tr w14:paraId="5377B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C11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18963603521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E6E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8A10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F11A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+8613298459825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7E2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60991370">
      <w:pPr>
        <w:pStyle w:val="7"/>
        <w:keepNext w:val="0"/>
        <w:keepLines w:val="0"/>
        <w:widowControl/>
        <w:suppressLineNumbers w:val="0"/>
      </w:pPr>
      <w:r>
        <w:t>Raha 学到：</w:t>
      </w:r>
    </w:p>
    <w:p w14:paraId="6E8C50EA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多个异常信号同时出现时，更可能是错误。</w:t>
      </w:r>
    </w:p>
    <w:p w14:paraId="5ADE450A">
      <w:pPr>
        <w:pStyle w:val="7"/>
        <w:keepNext w:val="0"/>
        <w:keepLines w:val="0"/>
        <w:widowControl/>
        <w:suppressLineNumbers w:val="0"/>
      </w:pPr>
      <w:r>
        <w:t>最后预测：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162"/>
      </w:tblGrid>
      <w:tr w14:paraId="7EB51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E9E1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744C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Raha 预测</w:t>
            </w:r>
          </w:p>
        </w:tc>
      </w:tr>
      <w:tr w14:paraId="1392B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DF1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18963603521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4A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47EE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E323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13800138000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530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49CF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79FD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+8613298459825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36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1D987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BC64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1380013A000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AE7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0EC9232C">
      <w:pPr>
        <w:pStyle w:val="7"/>
        <w:keepNext w:val="0"/>
        <w:keepLines w:val="0"/>
        <w:widowControl/>
        <w:suppressLineNumbers w:val="0"/>
      </w:pPr>
      <w:r>
        <w:t>一句话总结：</w:t>
      </w:r>
    </w:p>
    <w:p w14:paraId="7C430E2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从理论上看，错误检测就是判断 </w:t>
      </w:r>
      <w:r>
        <w:rPr>
          <w:rStyle w:val="12"/>
          <w:rFonts w:hint="eastAsia" w:ascii="宋体" w:hAnsi="宋体" w:eastAsia="宋体" w:cs="宋体"/>
          <w:sz w:val="24"/>
          <w:szCs w:val="24"/>
        </w:rPr>
        <w:t>d[i,j]</w:t>
      </w:r>
      <w:r>
        <w:rPr>
          <w:rFonts w:hint="eastAsia" w:ascii="宋体" w:hAnsi="宋体" w:eastAsia="宋体" w:cs="宋体"/>
          <w:sz w:val="24"/>
          <w:szCs w:val="24"/>
        </w:rPr>
        <w:t xml:space="preserve"> 是否不同于真实正确值 </w:t>
      </w:r>
      <w:r>
        <w:rPr>
          <w:rStyle w:val="12"/>
          <w:rFonts w:hint="eastAsia" w:ascii="宋体" w:hAnsi="宋体" w:eastAsia="宋体" w:cs="宋体"/>
          <w:sz w:val="24"/>
          <w:szCs w:val="24"/>
        </w:rPr>
        <w:t>d*[i,j]</w:t>
      </w:r>
      <w:r>
        <w:rPr>
          <w:rFonts w:hint="eastAsia" w:ascii="宋体" w:hAnsi="宋体" w:eastAsia="宋体" w:cs="宋体"/>
          <w:sz w:val="24"/>
          <w:szCs w:val="24"/>
        </w:rPr>
        <w:t>；但因为真实正确值通常不可见，Raha 就用大量检测器产生“可疑信号”，再用少量人工标注学习哪些信号组合最像真实错误。</w:t>
      </w:r>
    </w:p>
    <w:p w14:paraId="5538B13C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一个基础检测器 = 算法类型 + 作用列 + 参数</w:t>
      </w:r>
    </w:p>
    <w:p w14:paraId="6F7B6085">
      <w:pPr>
        <w:pStyle w:val="7"/>
        <w:keepNext w:val="0"/>
        <w:keepLines w:val="0"/>
        <w:widowControl/>
        <w:suppressLineNumbers w:val="0"/>
      </w:pPr>
      <w:r>
        <w:t>所以不只有：</w:t>
      </w:r>
    </w:p>
    <w:p w14:paraId="7949AA82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tf 频率检测 + θtf = 2/6</w:t>
      </w:r>
    </w:p>
    <w:p w14:paraId="7B9DC37C">
      <w:pPr>
        <w:pStyle w:val="7"/>
        <w:keepNext w:val="0"/>
        <w:keepLines w:val="0"/>
        <w:widowControl/>
        <w:suppressLineNumbers w:val="0"/>
      </w:pPr>
      <w:r>
        <w:t>也可以有：</w:t>
      </w:r>
    </w:p>
    <w:p w14:paraId="6F3F763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ngram 模式检测 + n = 2 + 阈值 = 0.8</w:t>
      </w:r>
    </w:p>
    <w:p w14:paraId="3068B0D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模板频率检测 + 低频阈值 = 1/6</w:t>
      </w:r>
    </w:p>
    <w:p w14:paraId="41BD6DE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编辑距离检测 + 距离阈值 = 2</w:t>
      </w:r>
    </w:p>
    <w:p w14:paraId="44942195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高斯离群检测 + 标准差阈值 = 3</w:t>
      </w:r>
    </w:p>
    <w:p w14:paraId="44623DB9">
      <w:p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5CD280A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1. tf 频率检测</w:t>
      </w:r>
    </w:p>
    <w:p w14:paraId="3816C597">
      <w:pPr>
        <w:pStyle w:val="7"/>
        <w:keepNext w:val="0"/>
        <w:keepLines w:val="0"/>
        <w:widowControl/>
        <w:suppressLineNumbers w:val="0"/>
      </w:pPr>
      <w:r>
        <w:t>看完整值出现得多不多。</w:t>
      </w:r>
    </w:p>
    <w:p w14:paraId="50715E93">
      <w:pPr>
        <w:pStyle w:val="7"/>
        <w:keepNext w:val="0"/>
        <w:keepLines w:val="0"/>
        <w:widowControl/>
        <w:suppressLineNumbers w:val="0"/>
      </w:pPr>
      <w:r>
        <w:t>例如：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035"/>
      </w:tblGrid>
      <w:tr w14:paraId="6214A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C1EC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行号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4ED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Kingdom</w:t>
            </w:r>
          </w:p>
        </w:tc>
      </w:tr>
      <w:tr w14:paraId="4FAF4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D56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D4D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Animalia</w:t>
            </w:r>
          </w:p>
        </w:tc>
      </w:tr>
      <w:tr w14:paraId="2F497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430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40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Animalia</w:t>
            </w:r>
          </w:p>
        </w:tc>
      </w:tr>
      <w:tr w14:paraId="4D9B5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DE3C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F5D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Plantae</w:t>
            </w:r>
          </w:p>
        </w:tc>
      </w:tr>
      <w:tr w14:paraId="1D4EC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1FF8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EA0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Plantae</w:t>
            </w:r>
          </w:p>
        </w:tc>
      </w:tr>
      <w:tr w14:paraId="54511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7288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89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Fungi</w:t>
            </w:r>
          </w:p>
        </w:tc>
      </w:tr>
      <w:tr w14:paraId="29977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6934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FF4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Protista</w:t>
            </w:r>
          </w:p>
        </w:tc>
      </w:tr>
    </w:tbl>
    <w:p w14:paraId="600F2141">
      <w:pPr>
        <w:pStyle w:val="7"/>
        <w:keepNext w:val="0"/>
        <w:keepLines w:val="0"/>
        <w:widowControl/>
        <w:suppressLineNumbers w:val="0"/>
      </w:pPr>
      <w:r>
        <w:t>频率：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557"/>
      </w:tblGrid>
      <w:tr w14:paraId="10E70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9E5F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DF38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次数</w:t>
            </w:r>
          </w:p>
        </w:tc>
      </w:tr>
      <w:tr w14:paraId="71B8A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6C25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Animalia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90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6AB7C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C2D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Plantae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7F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13584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2AAF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Fungi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07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1979B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27E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Protista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26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35D72276">
      <w:pPr>
        <w:pStyle w:val="7"/>
        <w:keepNext w:val="0"/>
        <w:keepLines w:val="0"/>
        <w:widowControl/>
        <w:suppressLineNumbers w:val="0"/>
      </w:pPr>
      <w:r>
        <w:t>如果低频值可疑，</w:t>
      </w:r>
      <w:r>
        <w:rPr>
          <w:rStyle w:val="12"/>
        </w:rPr>
        <w:t>Fungi</w:t>
      </w:r>
      <w:r>
        <w:t>、</w:t>
      </w:r>
      <w:r>
        <w:rPr>
          <w:rStyle w:val="12"/>
        </w:rPr>
        <w:t>Protista</w:t>
      </w:r>
      <w:r>
        <w:t xml:space="preserve"> 可能被标记。</w:t>
      </w:r>
    </w:p>
    <w:p w14:paraId="716289A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2. ngram 检测</w:t>
      </w:r>
    </w:p>
    <w:p w14:paraId="56C5DBAD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ngram</w:t>
      </w:r>
      <w:r>
        <w:t xml:space="preserve"> 看的是字符串内部的局部片段。</w:t>
      </w:r>
    </w:p>
    <w:p w14:paraId="0AFD73DF">
      <w:pPr>
        <w:pStyle w:val="7"/>
        <w:keepNext w:val="0"/>
        <w:keepLines w:val="0"/>
        <w:widowControl/>
        <w:suppressLineNumbers w:val="0"/>
      </w:pPr>
      <w:r>
        <w:t>比如字段是国家名：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922"/>
      </w:tblGrid>
      <w:tr w14:paraId="1A89C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A8E4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行号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E317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Country</w:t>
            </w:r>
          </w:p>
        </w:tc>
      </w:tr>
      <w:tr w14:paraId="00122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6B1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C7A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China</w:t>
            </w:r>
          </w:p>
        </w:tc>
      </w:tr>
      <w:tr w14:paraId="23821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14D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7FB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Chile</w:t>
            </w:r>
          </w:p>
        </w:tc>
      </w:tr>
      <w:tr w14:paraId="57C58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371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0CE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Canada</w:t>
            </w:r>
          </w:p>
        </w:tc>
      </w:tr>
      <w:tr w14:paraId="1388D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C644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8DE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France</w:t>
            </w:r>
          </w:p>
        </w:tc>
      </w:tr>
      <w:tr w14:paraId="36F9D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B59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FCE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Ch1na</w:t>
            </w:r>
          </w:p>
        </w:tc>
      </w:tr>
    </w:tbl>
    <w:p w14:paraId="369F9253">
      <w:pPr>
        <w:pStyle w:val="7"/>
        <w:keepNext w:val="0"/>
        <w:keepLines w:val="0"/>
        <w:widowControl/>
        <w:suppressLineNumbers w:val="0"/>
      </w:pPr>
      <w:r>
        <w:t>用字符 2-gram，也就是长度为 2 的字符片段：</w:t>
      </w:r>
    </w:p>
    <w:p w14:paraId="0CF4FF1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China -&gt; Ch, hi, in, na</w:t>
      </w:r>
    </w:p>
    <w:p w14:paraId="4031A98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Chile -&gt; Ch, hi, il, le</w:t>
      </w:r>
    </w:p>
    <w:p w14:paraId="79AF2276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Ch1na -&gt; Ch, h1, 1n, na</w:t>
      </w:r>
    </w:p>
    <w:p w14:paraId="38BFB6C6">
      <w:pPr>
        <w:pStyle w:val="7"/>
        <w:keepNext w:val="0"/>
        <w:keepLines w:val="0"/>
        <w:widowControl/>
        <w:suppressLineNumbers w:val="0"/>
      </w:pPr>
      <w:r>
        <w:t>系统发现正常值里经常出现：</w:t>
      </w:r>
    </w:p>
    <w:p w14:paraId="63A9A60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Ch, hi, na</w:t>
      </w:r>
    </w:p>
    <w:p w14:paraId="560A6167">
      <w:pPr>
        <w:pStyle w:val="7"/>
        <w:keepNext w:val="0"/>
        <w:keepLines w:val="0"/>
        <w:widowControl/>
        <w:suppressLineNumbers w:val="0"/>
      </w:pPr>
      <w:r>
        <w:t xml:space="preserve">但 </w:t>
      </w:r>
      <w:r>
        <w:rPr>
          <w:rStyle w:val="12"/>
        </w:rPr>
        <w:t>Ch1na</w:t>
      </w:r>
      <w:r>
        <w:t xml:space="preserve"> 里面出现：</w:t>
      </w:r>
    </w:p>
    <w:p w14:paraId="67122A94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h1, 1n</w:t>
      </w:r>
    </w:p>
    <w:p w14:paraId="019A0D01">
      <w:pPr>
        <w:pStyle w:val="7"/>
        <w:keepNext w:val="0"/>
        <w:keepLines w:val="0"/>
        <w:widowControl/>
        <w:suppressLineNumbers w:val="0"/>
      </w:pPr>
      <w:r>
        <w:t>这种包含数字的片段很少见，于是可疑。</w:t>
      </w:r>
    </w:p>
    <w:p w14:paraId="7E8D581D">
      <w:pPr>
        <w:pStyle w:val="7"/>
        <w:keepNext w:val="0"/>
        <w:keepLines w:val="0"/>
        <w:widowControl/>
        <w:suppressLineNumbers w:val="0"/>
      </w:pPr>
      <w:r>
        <w:t>可以生成不同检测器：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860"/>
        <w:gridCol w:w="3315"/>
      </w:tblGrid>
      <w:tr w14:paraId="1F642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C2F4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检测器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D7F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BDF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检查内容</w:t>
            </w:r>
          </w:p>
        </w:tc>
      </w:tr>
      <w:tr w14:paraId="21D17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3A7C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26CA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 =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CC5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低频 2-gram 是否过多</w:t>
            </w:r>
          </w:p>
        </w:tc>
      </w:tr>
      <w:tr w14:paraId="47A90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2653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CE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 =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EA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低频 3-gram 是否过多</w:t>
            </w:r>
          </w:p>
        </w:tc>
      </w:tr>
      <w:tr w14:paraId="30000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E54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9FBA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 = 2，阈值 0.2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AB3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低频片段比例超过 20% 则可疑</w:t>
            </w:r>
          </w:p>
        </w:tc>
      </w:tr>
      <w:tr w14:paraId="7EC6E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2B6A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F19B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 = 2，阈值 0.5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500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低频片段比例超过 50% 则可疑</w:t>
            </w:r>
          </w:p>
        </w:tc>
      </w:tr>
    </w:tbl>
    <w:p w14:paraId="56DF0E3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3. 字符模板检测</w:t>
      </w:r>
    </w:p>
    <w:p w14:paraId="3E217415">
      <w:pPr>
        <w:pStyle w:val="7"/>
        <w:keepNext w:val="0"/>
        <w:keepLines w:val="0"/>
        <w:widowControl/>
        <w:suppressLineNumbers w:val="0"/>
      </w:pPr>
      <w:r>
        <w:t>把字符串变成模板。</w:t>
      </w:r>
    </w:p>
    <w:p w14:paraId="0015CE8F">
      <w:pPr>
        <w:pStyle w:val="7"/>
        <w:keepNext w:val="0"/>
        <w:keepLines w:val="0"/>
        <w:widowControl/>
        <w:suppressLineNumbers w:val="0"/>
      </w:pPr>
      <w:r>
        <w:t>例如：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755"/>
      </w:tblGrid>
      <w:tr w14:paraId="04FD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1DE9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622F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模板</w:t>
            </w:r>
          </w:p>
        </w:tc>
      </w:tr>
      <w:tr w14:paraId="13218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8548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13800138000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B5E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DDDDDDDDDDD</w:t>
            </w:r>
          </w:p>
        </w:tc>
      </w:tr>
      <w:tr w14:paraId="7F012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E285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18963603521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51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DDDDDDDDDDD</w:t>
            </w:r>
          </w:p>
        </w:tc>
      </w:tr>
      <w:tr w14:paraId="44154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D468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+8613298459825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F8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SDDDDDDDDDDDDD</w:t>
            </w:r>
          </w:p>
        </w:tc>
      </w:tr>
      <w:tr w14:paraId="3DD5A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F85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1380013A000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75A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DDDDDDDLDDD</w:t>
            </w:r>
          </w:p>
        </w:tc>
      </w:tr>
    </w:tbl>
    <w:p w14:paraId="717B2DC4">
      <w:pPr>
        <w:pStyle w:val="7"/>
        <w:keepNext w:val="0"/>
        <w:keepLines w:val="0"/>
        <w:widowControl/>
        <w:suppressLineNumbers w:val="0"/>
      </w:pPr>
      <w:r>
        <w:t>其中：</w:t>
      </w:r>
    </w:p>
    <w:p w14:paraId="5E89221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D = 数字</w:t>
      </w:r>
    </w:p>
    <w:p w14:paraId="7C16DB5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L = 字母</w:t>
      </w:r>
    </w:p>
    <w:p w14:paraId="5DC510C0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S = 符号</w:t>
      </w:r>
    </w:p>
    <w:p w14:paraId="1610F4E3">
      <w:pPr>
        <w:pStyle w:val="7"/>
        <w:keepNext w:val="0"/>
        <w:keepLines w:val="0"/>
        <w:widowControl/>
        <w:suppressLineNumbers w:val="0"/>
      </w:pPr>
      <w:r>
        <w:t>如果本列主模板是：</w:t>
      </w:r>
    </w:p>
    <w:p w14:paraId="04152AA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DDDDDDDDDDD</w:t>
      </w:r>
    </w:p>
    <w:p w14:paraId="11701124">
      <w:pPr>
        <w:pStyle w:val="7"/>
        <w:keepNext w:val="0"/>
        <w:keepLines w:val="0"/>
        <w:widowControl/>
        <w:suppressLineNumbers w:val="0"/>
      </w:pPr>
      <w:r>
        <w:t>那么：</w:t>
      </w:r>
    </w:p>
    <w:p w14:paraId="314A0ED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+8613298459825</w:t>
      </w:r>
    </w:p>
    <w:p w14:paraId="5EEA819C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1380013A000</w:t>
      </w:r>
    </w:p>
    <w:p w14:paraId="6073FD6D">
      <w:pPr>
        <w:pStyle w:val="7"/>
        <w:keepNext w:val="0"/>
        <w:keepLines w:val="0"/>
        <w:widowControl/>
        <w:suppressLineNumbers w:val="0"/>
      </w:pPr>
      <w:r>
        <w:t>都会被标记。</w:t>
      </w:r>
    </w:p>
    <w:p w14:paraId="4CF7679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4. 编辑距离检测</w:t>
      </w:r>
    </w:p>
    <w:p w14:paraId="2C421126">
      <w:pPr>
        <w:pStyle w:val="7"/>
        <w:keepNext w:val="0"/>
        <w:keepLines w:val="0"/>
        <w:widowControl/>
        <w:suppressLineNumbers w:val="0"/>
      </w:pPr>
      <w:r>
        <w:t>看某个值和常见值是否很接近但不一样。</w:t>
      </w:r>
    </w:p>
    <w:p w14:paraId="1E94220A">
      <w:pPr>
        <w:pStyle w:val="7"/>
        <w:keepNext w:val="0"/>
        <w:keepLines w:val="0"/>
        <w:widowControl/>
        <w:suppressLineNumbers w:val="0"/>
      </w:pPr>
      <w:r>
        <w:t>例如城市列：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0"/>
      </w:tblGrid>
      <w:tr w14:paraId="4CFED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F904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城市</w:t>
            </w:r>
          </w:p>
        </w:tc>
      </w:tr>
      <w:tr w14:paraId="17480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C01E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Beijing</w:t>
            </w:r>
          </w:p>
        </w:tc>
      </w:tr>
      <w:tr w14:paraId="64A6A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7286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Beijing</w:t>
            </w:r>
          </w:p>
        </w:tc>
      </w:tr>
      <w:tr w14:paraId="5EF84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40C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Shanghai</w:t>
            </w:r>
          </w:p>
        </w:tc>
      </w:tr>
      <w:tr w14:paraId="45E49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8ACC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Shanghai</w:t>
            </w:r>
          </w:p>
        </w:tc>
      </w:tr>
      <w:tr w14:paraId="238A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DBA2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Bejing</w:t>
            </w:r>
          </w:p>
        </w:tc>
      </w:tr>
    </w:tbl>
    <w:p w14:paraId="4947D92E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Bejing</w:t>
      </w:r>
      <w:r>
        <w:t xml:space="preserve"> 和 </w:t>
      </w:r>
      <w:r>
        <w:rPr>
          <w:rStyle w:val="12"/>
        </w:rPr>
        <w:t>Beijing</w:t>
      </w:r>
      <w:r>
        <w:t xml:space="preserve"> 编辑距离很小，只少了一个 </w:t>
      </w:r>
      <w:r>
        <w:rPr>
          <w:rStyle w:val="12"/>
        </w:rPr>
        <w:t>i</w:t>
      </w:r>
      <w:r>
        <w:t>。系统可以认为：</w:t>
      </w:r>
    </w:p>
    <w:p w14:paraId="6844AD90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Bejing 可能是 Beijing 的拼写错误</w:t>
      </w:r>
    </w:p>
    <w:p w14:paraId="4F90EBBB">
      <w:pPr>
        <w:pStyle w:val="7"/>
        <w:keepNext w:val="0"/>
        <w:keepLines w:val="0"/>
        <w:widowControl/>
        <w:suppressLineNumbers w:val="0"/>
      </w:pPr>
      <w:r>
        <w:t>但编辑距离检测要小心，因为相似不代表一定错。</w:t>
      </w:r>
    </w:p>
    <w:p w14:paraId="76115A81">
      <w:pPr>
        <w:pStyle w:val="7"/>
        <w:keepNext w:val="0"/>
        <w:keepLines w:val="0"/>
        <w:widowControl/>
        <w:suppressLineNumbers w:val="0"/>
      </w:pPr>
      <w:r>
        <w:t>例如：</w:t>
      </w:r>
    </w:p>
    <w:p w14:paraId="09B7C7B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Iran</w:t>
      </w:r>
    </w:p>
    <w:p w14:paraId="0C1698E2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Iraq</w:t>
      </w:r>
    </w:p>
    <w:p w14:paraId="693E4B9C">
      <w:pPr>
        <w:pStyle w:val="7"/>
        <w:keepNext w:val="0"/>
        <w:keepLines w:val="0"/>
        <w:widowControl/>
        <w:suppressLineNumbers w:val="0"/>
      </w:pPr>
      <w:r>
        <w:t>编辑距离也很小，但都是合法国家名。</w:t>
      </w:r>
    </w:p>
    <w:p w14:paraId="17E8E941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5. 数值分布检测</w:t>
      </w:r>
    </w:p>
    <w:p w14:paraId="2B8F5AEC">
      <w:pPr>
        <w:pStyle w:val="7"/>
        <w:keepNext w:val="0"/>
        <w:keepLines w:val="0"/>
        <w:widowControl/>
        <w:suppressLineNumbers w:val="0"/>
      </w:pPr>
      <w:r>
        <w:t>适合数字字段。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57"/>
      </w:tblGrid>
      <w:tr w14:paraId="582AB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9E5A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商品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440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</w:tr>
      <w:tr w14:paraId="795E0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009E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E43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</w:tr>
      <w:tr w14:paraId="3EFF3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D909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CD8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</w:tr>
      <w:tr w14:paraId="6E600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501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63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</w:tr>
      <w:tr w14:paraId="18651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736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BC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9999</w:t>
            </w:r>
          </w:p>
        </w:tc>
      </w:tr>
    </w:tbl>
    <w:p w14:paraId="2D506451">
      <w:pPr>
        <w:pStyle w:val="7"/>
        <w:keepNext w:val="0"/>
        <w:keepLines w:val="0"/>
        <w:widowControl/>
        <w:suppressLineNumbers w:val="0"/>
      </w:pPr>
      <w:r>
        <w:t>算法可以有：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955"/>
      </w:tblGrid>
      <w:tr w14:paraId="456D8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B283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算法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0C9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判断</w:t>
            </w:r>
          </w:p>
        </w:tc>
      </w:tr>
      <w:tr w14:paraId="3BDC9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080D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高斯分布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BE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距离均值超过若干倍标准差</w:t>
            </w:r>
          </w:p>
        </w:tc>
      </w:tr>
      <w:tr w14:paraId="264F7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094B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四分位距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F52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超出 Q1/Q3 合理范围</w:t>
            </w:r>
          </w:p>
        </w:tc>
      </w:tr>
      <w:tr w14:paraId="1BEC9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0824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分位数阈值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49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高于 99 分位数则可疑</w:t>
            </w:r>
          </w:p>
        </w:tc>
      </w:tr>
    </w:tbl>
    <w:p w14:paraId="007E9437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>9999</w:t>
      </w:r>
      <w:r>
        <w:t xml:space="preserve"> 就可能被标记。</w:t>
      </w:r>
    </w:p>
    <w:p w14:paraId="67612F2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6. 规则类算法</w:t>
      </w:r>
    </w:p>
    <w:p w14:paraId="2A1CFC21">
      <w:pPr>
        <w:pStyle w:val="7"/>
        <w:keepNext w:val="0"/>
        <w:keepLines w:val="0"/>
        <w:widowControl/>
        <w:suppressLineNumbers w:val="0"/>
      </w:pPr>
      <w:r>
        <w:t>看列和列之间关系。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915"/>
      </w:tblGrid>
      <w:tr w14:paraId="1CA18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99FF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国家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683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首都</w:t>
            </w:r>
          </w:p>
        </w:tc>
      </w:tr>
      <w:tr w14:paraId="0C3C3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37E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China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D0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Beijing</w:t>
            </w:r>
          </w:p>
        </w:tc>
      </w:tr>
      <w:tr w14:paraId="63DDF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C5D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03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Paris</w:t>
            </w:r>
          </w:p>
        </w:tc>
      </w:tr>
      <w:tr w14:paraId="407D1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85D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Japan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447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Osaka</w:t>
            </w:r>
          </w:p>
        </w:tc>
      </w:tr>
    </w:tbl>
    <w:p w14:paraId="159F76CB">
      <w:pPr>
        <w:pStyle w:val="7"/>
        <w:keepNext w:val="0"/>
        <w:keepLines w:val="0"/>
        <w:widowControl/>
        <w:suppressLineNumbers w:val="0"/>
      </w:pPr>
      <w:r>
        <w:t>如果系统知道或学到：</w:t>
      </w:r>
    </w:p>
    <w:p w14:paraId="4C503603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Japan -&gt; Tokyo</w:t>
      </w:r>
    </w:p>
    <w:p w14:paraId="537B8CF9">
      <w:pPr>
        <w:pStyle w:val="7"/>
        <w:keepNext w:val="0"/>
        <w:keepLines w:val="0"/>
        <w:widowControl/>
        <w:suppressLineNumbers w:val="0"/>
      </w:pPr>
      <w:r>
        <w:t xml:space="preserve">那么 </w:t>
      </w:r>
      <w:r>
        <w:rPr>
          <w:rStyle w:val="12"/>
        </w:rPr>
        <w:t>Osaka</w:t>
      </w:r>
      <w:r>
        <w:t xml:space="preserve"> 可疑。</w:t>
      </w:r>
    </w:p>
    <w:p w14:paraId="12C9DA9F">
      <w:pPr>
        <w:pStyle w:val="7"/>
        <w:keepNext w:val="0"/>
        <w:keepLines w:val="0"/>
        <w:widowControl/>
        <w:suppressLineNumbers w:val="0"/>
      </w:pPr>
      <w:r>
        <w:t>常见算法包括：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395"/>
      </w:tblGrid>
      <w:tr w14:paraId="1FC87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A554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算法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DED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3E1B2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92B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函数依赖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81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国家决定首都</w:t>
            </w:r>
          </w:p>
        </w:tc>
      </w:tr>
      <w:tr w14:paraId="02F13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B63C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条件函数依赖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49E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国家为 CN 时，手机号是 11 位本地格式</w:t>
            </w:r>
          </w:p>
        </w:tc>
      </w:tr>
      <w:tr w14:paraId="37168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52B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包含依赖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A59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某列值应来自主数据表</w:t>
            </w:r>
          </w:p>
        </w:tc>
      </w:tr>
      <w:tr w14:paraId="65FBE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439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外键一致性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B6D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 ID 应存在于客户表</w:t>
            </w:r>
          </w:p>
        </w:tc>
      </w:tr>
    </w:tbl>
    <w:p w14:paraId="737C68B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7. 知识库算法</w:t>
      </w:r>
    </w:p>
    <w:p w14:paraId="0B9A1C5D">
      <w:pPr>
        <w:pStyle w:val="7"/>
        <w:keepNext w:val="0"/>
        <w:keepLines w:val="0"/>
        <w:widowControl/>
        <w:suppressLineNumbers w:val="0"/>
      </w:pPr>
      <w:r>
        <w:t>和外部字典或知识库对照。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2115"/>
      </w:tblGrid>
      <w:tr w14:paraId="5ACFE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E4DB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67A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知识库</w:t>
            </w:r>
          </w:p>
        </w:tc>
      </w:tr>
      <w:tr w14:paraId="5F2C9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2FD5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Japan -&gt; Osaka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853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Japan -&gt; Tokyo</w:t>
            </w:r>
          </w:p>
        </w:tc>
      </w:tr>
      <w:tr w14:paraId="35B78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35A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 -&gt; +86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1A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 的国家码是 +86</w:t>
            </w:r>
          </w:p>
        </w:tc>
      </w:tr>
      <w:tr w14:paraId="5BDCA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A18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CNY -&gt; 中国货币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2F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CNY 是中国货币</w:t>
            </w:r>
          </w:p>
        </w:tc>
      </w:tr>
    </w:tbl>
    <w:p w14:paraId="58746C61">
      <w:pPr>
        <w:pStyle w:val="7"/>
        <w:keepNext w:val="0"/>
        <w:keepLines w:val="0"/>
        <w:widowControl/>
        <w:suppressLineNumbers w:val="0"/>
      </w:pPr>
      <w:r>
        <w:t>如果冲突，就标记。</w:t>
      </w:r>
    </w:p>
    <w:p w14:paraId="5670A391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总结表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460"/>
        <w:gridCol w:w="3195"/>
      </w:tblGrid>
      <w:tr w14:paraId="72613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E2BA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算法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564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主要看什么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133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1C399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E74E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tf 频率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C9FE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完整值出现次数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7AD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低频值可疑</w:t>
            </w:r>
          </w:p>
        </w:tc>
      </w:tr>
      <w:tr w14:paraId="3CDAA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316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ngram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66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字符局部片段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AB4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Ch1na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中的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可疑</w:t>
            </w:r>
          </w:p>
        </w:tc>
      </w:tr>
      <w:tr w14:paraId="127B9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2A0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字符模板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3F8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数字、字母、符号结构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46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手机号中出现字母或加号可疑</w:t>
            </w:r>
          </w:p>
        </w:tc>
      </w:tr>
      <w:tr w14:paraId="7F1B2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35B3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编辑距离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851F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和常见值是否近似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142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Bejing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可能是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Beijing</w:t>
            </w:r>
          </w:p>
        </w:tc>
      </w:tr>
      <w:tr w14:paraId="76EDE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DAA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高斯离群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3CE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数值是否偏离均值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C9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价格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9999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可疑</w:t>
            </w:r>
          </w:p>
        </w:tc>
      </w:tr>
      <w:tr w14:paraId="019FF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081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四分位距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3CA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数值是否超出分位范围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22C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极端工资可疑</w:t>
            </w:r>
          </w:p>
        </w:tc>
      </w:tr>
      <w:tr w14:paraId="5ECA6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1E2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函数依赖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78A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列间关系是否一致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6C4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Japan -&gt; Osaka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可疑</w:t>
            </w:r>
          </w:p>
        </w:tc>
      </w:tr>
      <w:tr w14:paraId="55DD3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3F50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知识库匹配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98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是否和外部知识冲突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B7F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国家和首都不匹配</w:t>
            </w:r>
          </w:p>
        </w:tc>
      </w:tr>
    </w:tbl>
    <w:p w14:paraId="3C8BE9F5">
      <w:pPr>
        <w:pStyle w:val="7"/>
        <w:keepNext w:val="0"/>
        <w:keepLines w:val="0"/>
        <w:widowControl/>
        <w:suppressLineNumbers w:val="0"/>
      </w:pPr>
      <w:r>
        <w:t>所以你的理解可以扩展为：</w:t>
      </w:r>
    </w:p>
    <w:p w14:paraId="6176CC2D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2"/>
          <w:rFonts w:hint="eastAsia" w:ascii="宋体" w:hAnsi="宋体" w:eastAsia="宋体" w:cs="宋体"/>
          <w:sz w:val="24"/>
          <w:szCs w:val="24"/>
        </w:rPr>
        <w:t>tf</w:t>
      </w:r>
      <w:r>
        <w:rPr>
          <w:rFonts w:hint="eastAsia" w:ascii="宋体" w:hAnsi="宋体" w:eastAsia="宋体" w:cs="宋体"/>
          <w:sz w:val="24"/>
          <w:szCs w:val="24"/>
        </w:rPr>
        <w:t xml:space="preserve"> 只是其中一种频率检测算法。Raha 这类方法可以把 </w:t>
      </w:r>
      <w:r>
        <w:rPr>
          <w:rStyle w:val="12"/>
          <w:rFonts w:hint="eastAsia" w:ascii="宋体" w:hAnsi="宋体" w:eastAsia="宋体" w:cs="宋体"/>
          <w:sz w:val="24"/>
          <w:szCs w:val="24"/>
        </w:rPr>
        <w:t>tf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12"/>
          <w:rFonts w:hint="eastAsia" w:ascii="宋体" w:hAnsi="宋体" w:eastAsia="宋体" w:cs="宋体"/>
          <w:sz w:val="24"/>
          <w:szCs w:val="24"/>
        </w:rPr>
        <w:t>ngram</w:t>
      </w:r>
      <w:r>
        <w:rPr>
          <w:rFonts w:hint="eastAsia" w:ascii="宋体" w:hAnsi="宋体" w:eastAsia="宋体" w:cs="宋体"/>
          <w:sz w:val="24"/>
          <w:szCs w:val="24"/>
        </w:rPr>
        <w:t>、模板、编辑距离、数值离群、规则依赖、知识库匹配等算法都生成成大量基础检测器，再让后续模型学习哪些检测器更可信。</w:t>
      </w:r>
    </w:p>
    <w:p w14:paraId="6BA9A09C">
      <w:p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7FD9A913">
      <w:pPr>
        <w:pStyle w:val="2"/>
        <w:keepNext w:val="0"/>
        <w:keepLines w:val="0"/>
        <w:widowControl/>
        <w:suppressLineNumbers w:val="0"/>
      </w:pPr>
      <w:r>
        <w:t>最核心思想</w:t>
      </w:r>
    </w:p>
    <w:p w14:paraId="18997A00">
      <w:pPr>
        <w:pStyle w:val="7"/>
        <w:keepNext w:val="0"/>
        <w:keepLines w:val="0"/>
        <w:widowControl/>
        <w:suppressLineNumbers w:val="0"/>
      </w:pPr>
      <w:r>
        <w:t>这也是 Raha 与传统数据清洗最大的区别，可以总结为一句话：</w:t>
      </w:r>
    </w:p>
    <w:p w14:paraId="08885D0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传统方法关注"哪个算法最好"，而 Raha 认为没有一种算法适用于所有数据，因此把"算法 × 配置"的每一种组合都当成一个独立的检测器（Strategy），生成成百上千个检测策略，然后利用少量人工标注学习哪些检测器在当前数据集上最有效，再综合它们的结果完成错误检测。</w:t>
      </w:r>
    </w:p>
    <w:p w14:paraId="67B2F0DE">
      <w:pPr>
        <w:pStyle w:val="7"/>
        <w:keepNext w:val="0"/>
        <w:keepLines w:val="0"/>
        <w:widowControl/>
        <w:suppressLineNumbers w:val="0"/>
      </w:pPr>
      <w:r>
        <w:t>所以，这个定义其实是在告诉我们：</w:t>
      </w:r>
    </w:p>
    <w:p w14:paraId="644DEC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B（算法）</w:t>
      </w:r>
      <w:r>
        <w:t xml:space="preserve">：有哪些检测方法（离群点、模式、规则、知识库等）。 </w:t>
      </w:r>
    </w:p>
    <w:p w14:paraId="299AED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Gb（配置）</w:t>
      </w:r>
      <w:r>
        <w:t xml:space="preserve">：每种方法有哪些具体参数、规则或知识关系。 </w:t>
      </w:r>
    </w:p>
    <w:p w14:paraId="48DEDC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Strategy = (算法, 配置)</w:t>
      </w:r>
      <w:r>
        <w:t xml:space="preserve">：一个可以独立运行的检测器。 </w:t>
      </w:r>
    </w:p>
    <w:p w14:paraId="2C74B4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</w:t>
      </w:r>
      <w:r>
        <w:t xml:space="preserve">：Raha 实际采用的一组检测器，它们共同组成后续机器学习模型的输入特征。 </w:t>
      </w:r>
    </w:p>
    <w:p w14:paraId="0EF2EA9E">
      <w:pPr>
        <w:pStyle w:val="7"/>
        <w:keepNext w:val="0"/>
        <w:keepLines w:val="0"/>
        <w:widowControl/>
        <w:suppressLineNumbers w:val="0"/>
      </w:pPr>
      <w:r>
        <w:t>这也是 Raha 整个框架的理论基础。</w:t>
      </w:r>
    </w:p>
    <w:p w14:paraId="2F732A71">
      <w:pPr>
        <w:rPr>
          <w:rFonts w:hint="default"/>
          <w:lang w:val="en-US" w:eastAsia="zh-CN"/>
        </w:rPr>
      </w:pPr>
    </w:p>
    <w:p w14:paraId="420DE31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Raha 并不要求每个错误检测策略都准确，它只要求每个策略"稳定地"按照自己的逻辑工作。</w:t>
      </w:r>
    </w:p>
    <w:p w14:paraId="7623C20F">
      <w:pPr>
        <w:pStyle w:val="7"/>
        <w:keepNext w:val="0"/>
        <w:keepLines w:val="0"/>
        <w:widowControl/>
        <w:suppressLineNumbers w:val="0"/>
      </w:pPr>
      <w:r>
        <w:t>例如，一个 Pattern Detector 可能误报很多数据，但它总是按照同一套规则误报；一个 Rule Detector 可能漏检很多数据，但它总是按照同一套函数依赖判断。这样，每个 Detector 都形成了一种固定的"观察视角"。</w:t>
      </w:r>
    </w:p>
    <w:p w14:paraId="2A735BD7">
      <w:pPr>
        <w:pStyle w:val="7"/>
        <w:keepNext w:val="0"/>
        <w:keepLines w:val="0"/>
        <w:widowControl/>
        <w:suppressLineNumbers w:val="0"/>
      </w:pPr>
      <w:r>
        <w:t>Raha 不是学习</w:t>
      </w:r>
      <w:r>
        <w:rPr>
          <w:rStyle w:val="10"/>
        </w:rPr>
        <w:t>哪个 Detector 对</w:t>
      </w:r>
      <w:r>
        <w:t>，而是学习：</w:t>
      </w:r>
    </w:p>
    <w:p w14:paraId="485723D4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哪些数据在所有 Detector 看来表现相似。</w:t>
      </w:r>
    </w:p>
    <w:p w14:paraId="5CB1F807">
      <w:pPr>
        <w:pStyle w:val="7"/>
        <w:keepNext w:val="0"/>
        <w:keepLines w:val="0"/>
        <w:widowControl/>
        <w:suppressLineNumbers w:val="0"/>
      </w:pPr>
      <w:r>
        <w:t>因此，它把每个 Detector 的输出当作一个特征维度，最终学习的是</w:t>
      </w:r>
      <w:r>
        <w:rPr>
          <w:rStyle w:val="10"/>
        </w:rPr>
        <w:t>Detector 的组合模式（Feature Pattern）</w:t>
      </w:r>
      <w:r>
        <w:t>，而不是某一个 Detector 的结果。这正是 Raha 与传统"规则投票"方法最大的区别。</w:t>
      </w:r>
    </w:p>
    <w:p w14:paraId="4F19E573">
      <w:pPr>
        <w:rPr>
          <w:rFonts w:hint="default"/>
          <w:lang w:val="en-US" w:eastAsia="zh-CN"/>
        </w:rPr>
      </w:pPr>
      <w:r>
        <w:rPr>
          <w:rStyle w:val="10"/>
          <w:rFonts w:ascii="宋体" w:hAnsi="宋体" w:eastAsia="宋体" w:cs="宋体"/>
          <w:sz w:val="24"/>
          <w:szCs w:val="24"/>
        </w:rPr>
        <w:t>① 对字符串列，用出现频率（TF）判断是不是异常。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10"/>
          <w:rFonts w:ascii="宋体" w:hAnsi="宋体" w:eastAsia="宋体" w:cs="宋体"/>
          <w:sz w:val="24"/>
          <w:szCs w:val="24"/>
        </w:rPr>
        <w:t>② 对数值列，用离均值有多远（Z-score）判断是不是异常。</w:t>
      </w:r>
    </w:p>
    <w:tbl>
      <w:tblPr>
        <w:tblStyle w:val="8"/>
        <w:tblpPr w:leftFromText="180" w:rightFromText="180" w:vertAnchor="text" w:horzAnchor="page" w:tblpXSpec="center" w:tblpY="307"/>
        <w:tblOverlap w:val="never"/>
        <w:tblW w:w="4997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4"/>
        <w:gridCol w:w="786"/>
        <w:gridCol w:w="787"/>
        <w:gridCol w:w="787"/>
        <w:gridCol w:w="787"/>
        <w:gridCol w:w="787"/>
        <w:gridCol w:w="1143"/>
      </w:tblGrid>
      <w:tr w14:paraId="30DEE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1951" w:type="pct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35A1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F975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s.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AA2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s-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D32A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s0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C047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s1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3AA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s2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9B34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</w:tr>
      <w:tr w14:paraId="1CD28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566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16.11.1990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04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C3C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36E6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610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3DE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5FC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</w:tr>
      <w:tr w14:paraId="516EF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0E4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08.05.1995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96FD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50C0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AFB4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9C1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ABD9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4C2F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</w:tr>
      <w:tr w14:paraId="1B94C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8C20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21.12.1988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A21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071D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6A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51C3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A379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4EE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</w:tr>
      <w:tr w14:paraId="6DCEF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C282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09.09.2000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6C0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E12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417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25A1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7C1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BB97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</w:tr>
      <w:tr w14:paraId="03E36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9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18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16-11-1990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99A4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4D4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19F8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A0AD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B869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3A2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</w:tr>
    </w:tbl>
    <w:p w14:paraId="6210BC9C">
      <w:pPr>
        <w:pStyle w:val="7"/>
        <w:keepNext w:val="0"/>
        <w:keepLines w:val="0"/>
        <w:widowControl/>
        <w:suppressLineNumbers w:val="0"/>
      </w:pPr>
      <w:r>
        <w:t>这就是</w:t>
      </w:r>
      <w:r>
        <w:rPr>
          <w:rStyle w:val="10"/>
          <w:rFonts w:hint="eastAsia" w:ascii="宋体" w:hAnsi="宋体" w:eastAsia="宋体" w:cs="宋体"/>
          <w:sz w:val="24"/>
          <w:szCs w:val="24"/>
        </w:rPr>
        <w:t>Character Bag Feature Matrix（字符袋特征矩阵）</w:t>
      </w:r>
    </w:p>
    <w:p w14:paraId="444863E6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6"/>
        <w:gridCol w:w="1646"/>
      </w:tblGrid>
      <w:tr w14:paraId="2D073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B4F3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国家(Country)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F63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首都(Capital)</w:t>
            </w:r>
          </w:p>
        </w:tc>
      </w:tr>
      <w:tr w14:paraId="467F4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18B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1D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北京</w:t>
            </w:r>
          </w:p>
        </w:tc>
      </w:tr>
      <w:tr w14:paraId="3C3D0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8E20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EF97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东京</w:t>
            </w:r>
          </w:p>
        </w:tc>
      </w:tr>
      <w:tr w14:paraId="4E18C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15D0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美国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7FB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华盛顿</w:t>
            </w:r>
          </w:p>
        </w:tc>
      </w:tr>
      <w:tr w14:paraId="3E3A2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7A34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D60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东京</w:t>
            </w:r>
          </w:p>
        </w:tc>
      </w:tr>
      <w:tr w14:paraId="05E83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780E09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中国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985BE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上海</w:t>
            </w:r>
          </w:p>
        </w:tc>
      </w:tr>
    </w:tbl>
    <w:p w14:paraId="4C66041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但是现实中：很多数据：没人知道有哪些规则。例如：一个几十列的大表。程序员根本不知道：到底：哪一列决定哪一列。所以论文说：既然不知道，就全部试一遍</w:t>
      </w:r>
      <w:r>
        <w:rPr>
          <w:rFonts w:hint="eastAsia"/>
          <w:lang w:val="en-US"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所有列对都视为潜在函数依赖。</w:t>
      </w:r>
    </w:p>
    <w:p w14:paraId="77A409E7">
      <w:pPr>
        <w:rPr>
          <w:rFonts w:hint="default"/>
          <w:lang w:val="en-US" w:eastAsia="zh-CN"/>
        </w:rPr>
      </w:pPr>
    </w:p>
    <w:p w14:paraId="309A3D9F">
      <w:pPr>
        <w:rPr>
          <w:rFonts w:hint="default"/>
          <w:lang w:val="en-US" w:eastAsia="zh-CN"/>
        </w:rPr>
      </w:pPr>
    </w:p>
    <w:p w14:paraId="30C00BA9">
      <w:pPr>
        <w:pStyle w:val="2"/>
        <w:bidi w:val="0"/>
      </w:pPr>
      <w:r>
        <w:t>Baran 功能介绍</w:t>
      </w:r>
    </w:p>
    <w:p w14:paraId="5FD16671">
      <w:pPr>
        <w:pStyle w:val="7"/>
        <w:keepNext w:val="0"/>
        <w:keepLines w:val="0"/>
        <w:widowControl/>
        <w:suppressLineNumbers w:val="0"/>
      </w:pPr>
      <w:r>
        <w:t>Baran 是一个数据错误纠正系统。它通常接在 Raha 后面使用：Raha 负责发现哪些单元格可能有错，Baran 负责为这些错误单元格推荐正确值。</w:t>
      </w:r>
    </w:p>
    <w:p w14:paraId="12411E73">
      <w:pPr>
        <w:pStyle w:val="7"/>
        <w:keepNext w:val="0"/>
        <w:keepLines w:val="0"/>
        <w:widowControl/>
        <w:suppressLineNumbers w:val="0"/>
      </w:pPr>
      <w:r>
        <w:t>Baran 的核心思想是：对于一个已经被检测出来的错误值，不只从一个角度猜测它应该改成什么，而是生成多个基础错误纠正模型，让不同模型分别提出候选修复值。然后，Baran 根据用户提供的少量修复示例，学习哪些候选修复更可信，最终为每个错误值选择最可能的正确值。</w:t>
      </w:r>
    </w:p>
    <w:p w14:paraId="603BB340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1802130"/>
            <wp:effectExtent l="0" t="0" r="10160" b="762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23398">
      <w:pPr>
        <w:pStyle w:val="7"/>
        <w:keepNext w:val="0"/>
        <w:keepLines w:val="0"/>
        <w:widowControl/>
        <w:suppressLineNumbers w:val="0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Baran 的三类基础纠错模型</w:t>
      </w:r>
    </w:p>
    <w:tbl>
      <w:tblPr>
        <w:tblStyle w:val="8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1220"/>
        <w:gridCol w:w="2580"/>
        <w:gridCol w:w="3360"/>
      </w:tblGrid>
      <w:tr w14:paraId="2FBD6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BEF8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纠错模型类型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F052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使用的信息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0EB7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基本含义</w:t>
            </w:r>
          </w:p>
        </w:tc>
        <w:tc>
          <w:tcPr>
            <w:tcW w:w="3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8184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示例</w:t>
            </w:r>
          </w:p>
        </w:tc>
      </w:tr>
      <w:tr w14:paraId="4B698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AC7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基于值的错误纠正模型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0DE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只看错误值本身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346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根据错误值的字符内容、拼写形式或格式模式，学习如何把错误值转换成正确值</w:t>
            </w:r>
          </w:p>
        </w:tc>
        <w:tc>
          <w:tcPr>
            <w:tcW w:w="3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171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把 Holland 修正为 Netherlands；把日期 16/11/1990 修正为 16.11.1990</w:t>
            </w:r>
          </w:p>
        </w:tc>
      </w:tr>
      <w:tr w14:paraId="691A6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CEE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基于邻近上下文的错误纠正模型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721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看同一行中的其他字段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6D5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根据同一元组中其他列的值推断当前错误值应该是什么</w:t>
            </w:r>
          </w:p>
        </w:tc>
        <w:tc>
          <w:tcPr>
            <w:tcW w:w="3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E9FEC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如果数据中大多数列记录显示P001 -&gt; 手机，如果出现了P001 -&gt; 平板可能是错误值，基于邻近上下文的模型会建议P001 -&gt; 手机</w:t>
            </w:r>
          </w:p>
        </w:tc>
      </w:tr>
      <w:tr w14:paraId="2189D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B02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基于领域的错误纠正模型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913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看同一列中的已有值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E3B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根据错误所在列中已经出现过的干净值，选择最可能的正确值</w:t>
            </w:r>
          </w:p>
        </w:tc>
        <w:tc>
          <w:tcPr>
            <w:tcW w:w="3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67B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在“城市”列中，大量出现 Beijing，少量出现 Bejing，模型可能建议把 Bejing 改为 Beijing</w:t>
            </w:r>
          </w:p>
        </w:tc>
      </w:tr>
    </w:tbl>
    <w:p w14:paraId="737AC3D9">
      <w:pPr>
        <w:pStyle w:val="2"/>
        <w:bidi w:val="0"/>
        <w:rPr>
          <w:rStyle w:val="10"/>
          <w:rFonts w:ascii="宋体" w:hAnsi="宋体" w:eastAsia="宋体" w:cs="宋体"/>
          <w:b/>
          <w:sz w:val="24"/>
          <w:szCs w:val="24"/>
        </w:rPr>
      </w:pPr>
      <w:r>
        <w:rPr>
          <w:rStyle w:val="10"/>
          <w:rFonts w:ascii="宋体" w:hAnsi="宋体" w:eastAsia="宋体" w:cs="宋体"/>
          <w:b/>
          <w:sz w:val="24"/>
          <w:szCs w:val="24"/>
        </w:rPr>
        <w:t>Baran 相比传统规则系统最大的创新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Style w:val="10"/>
          <w:rFonts w:ascii="宋体" w:hAnsi="宋体" w:eastAsia="宋体" w:cs="宋体"/>
          <w:b/>
          <w:sz w:val="24"/>
          <w:szCs w:val="24"/>
        </w:rPr>
        <w:t>不是依赖单一规则直接修复，而是通过多个独立的纠错模型生成候选，再利用机器学习统一融合，从而同时兼顾高召回率和高精度。</w:t>
      </w:r>
    </w:p>
    <w:p w14:paraId="5C092A9E">
      <w:pPr>
        <w:rPr>
          <w:rFonts w:hint="eastAsia"/>
        </w:rPr>
      </w:pPr>
      <w:r>
        <w:rPr>
          <w:rFonts w:hint="eastAsia"/>
        </w:rPr>
        <w:t>error Corrector Model 论文给出了一个统一数学定义：</w:t>
      </w:r>
    </w:p>
    <w:p w14:paraId="724E1BFF">
      <w:pPr>
        <w:rPr>
          <w:rFonts w:hint="eastAsia"/>
        </w:rPr>
      </w:pPr>
      <w:r>
        <w:rPr>
          <w:rFonts w:hint="eastAsia"/>
          <w:b/>
          <w:bCs/>
        </w:rPr>
        <w:t>P(c|em) = count(c|em) / count(em)</w:t>
      </w:r>
      <w:r>
        <w:rPr>
          <w:rFonts w:hint="eastAsia"/>
        </w:rPr>
        <w:t>其中：</w:t>
      </w:r>
    </w:p>
    <w:p w14:paraId="11786BE3">
      <w:pPr>
        <w:rPr>
          <w:rFonts w:hint="eastAsia"/>
        </w:rPr>
      </w:pPr>
      <w:r>
        <w:rPr>
          <w:rFonts w:hint="eastAsia"/>
        </w:rPr>
        <w:t>em：错误上下文（Error Context）</w:t>
      </w:r>
    </w:p>
    <w:p w14:paraId="4D0F86DE">
      <w:pPr>
        <w:rPr>
          <w:rFonts w:hint="eastAsia"/>
        </w:rPr>
      </w:pPr>
      <w:r>
        <w:rPr>
          <w:rFonts w:hint="eastAsia"/>
        </w:rPr>
        <w:t>c：候选修复（Correction）</w:t>
      </w:r>
    </w:p>
    <w:p w14:paraId="0BA2D0E8">
      <w:pPr>
        <w:rPr>
          <w:rFonts w:hint="eastAsia"/>
        </w:rPr>
      </w:pPr>
      <w:r>
        <w:rPr>
          <w:rFonts w:hint="eastAsia"/>
        </w:rPr>
        <w:t>论文意思其实特别简单。例如：系统历史看到：</w:t>
      </w:r>
    </w:p>
    <w:p w14:paraId="5A6FF3C3">
      <w:pPr>
        <w:rPr>
          <w:rFonts w:hint="eastAsia"/>
        </w:rPr>
      </w:pPr>
      <w:r>
        <w:rPr>
          <w:rFonts w:hint="eastAsia"/>
        </w:rPr>
        <w:t>"Holland"-&gt;Netherlands 出现了：100次。其中：95次-&gt;Netherlands,5次-&gt;HL那么：</w:t>
      </w:r>
    </w:p>
    <w:p w14:paraId="48B91206">
      <w:pPr>
        <w:rPr>
          <w:rFonts w:hint="eastAsia"/>
        </w:rPr>
      </w:pPr>
      <w:r>
        <w:rPr>
          <w:rFonts w:hint="eastAsia"/>
        </w:rPr>
        <w:t>P(Netherlands|Holland)=95/100=0.95而：</w:t>
      </w:r>
    </w:p>
    <w:p w14:paraId="33D65854">
      <w:pPr>
        <w:rPr>
          <w:rFonts w:hint="eastAsia"/>
        </w:rPr>
      </w:pPr>
      <w:r>
        <w:rPr>
          <w:rFonts w:hint="eastAsia"/>
        </w:rPr>
        <w:t>P(HL|Holland)=5/1000.05</w:t>
      </w:r>
    </w:p>
    <w:p w14:paraId="24C78054">
      <w:r>
        <w:rPr>
          <w:rFonts w:hint="eastAsia"/>
        </w:rPr>
        <w:t>于是：系统更相信：Netherlands</w:t>
      </w:r>
    </w:p>
    <w:p w14:paraId="67A11F22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240" w:afterAutospacing="0" w:line="18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基于值的模型</w:t>
      </w:r>
    </w:p>
    <w:p w14:paraId="001B76D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 个错误值编码器和 4 个纠正算子</w:t>
      </w:r>
    </w:p>
    <w:p w14:paraId="3DD69C8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2个编码器 × 4个算子 = 8个模型</w:t>
      </w:r>
    </w:p>
    <w:p w14:paraId="6C06662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</w:rPr>
      </w:pPr>
      <w:r>
        <w:rPr>
          <w:rStyle w:val="10"/>
        </w:rPr>
        <w:t>编码器 = 看问题的方式</w:t>
      </w:r>
    </w:p>
    <w:p w14:paraId="1582804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第一个编码器是身份编码器，它使用原始字符编码值。该编码适合修复语义数据错误。例如，为了将错误国家名称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</w:t>
      </w:r>
      <w:r>
        <w:rPr>
          <w:rStyle w:val="12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  <w:shd w:val="clear" w:fill="F0F0F0"/>
        </w:rPr>
        <w:t>Holland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修复为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  <w:shd w:val="clear" w:fill="F0F0F0"/>
        </w:rPr>
        <w:t>Netherlands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，基于值的错误纠正模型需要看到确切错误值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  <w:shd w:val="clear" w:fill="F0F0F0"/>
        </w:rPr>
        <w:t>Holland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。</w:t>
      </w:r>
    </w:p>
    <w:p w14:paraId="4F92CAC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第二个编码器是 Unicode 编码器，它用等价 Unicode 类别编码数据值的每个字符 。例如，大写字符会被替换为类别符号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  <w:shd w:val="clear" w:fill="F0F0F0"/>
        </w:rPr>
        <w:t>&lt;Lu&gt;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，数字会被替换为类别符号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  <w:shd w:val="clear" w:fill="F0F0F0"/>
        </w:rPr>
        <w:t>&lt;Nd&gt;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。这种编码使基于值的模型能够通过泛化数据错误语法，更快学习句法错误纠正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。</w:t>
      </w:r>
    </w:p>
    <w:p w14:paraId="5352979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身份编码器回答：它是什么？</w:t>
      </w:r>
    </w:p>
    <w:p w14:paraId="29C6302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Unicode 编码器回答：它长什么样？</w:t>
      </w:r>
    </w:p>
    <w:p w14:paraId="055CC23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这是两个完全不同的角度。</w:t>
      </w:r>
    </w:p>
    <w:p w14:paraId="685DDF2E">
      <w:pPr>
        <w:pStyle w:val="7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算子 = 解决问题的方法</w:t>
      </w:r>
    </w:p>
    <w:p w14:paraId="125AD0E4">
      <w:pPr>
        <w:pStyle w:val="7"/>
        <w:keepNext w:val="0"/>
        <w:keepLines w:val="0"/>
        <w:widowControl/>
        <w:suppressLineNumbers w:val="0"/>
        <w:rPr>
          <w:rFonts w:hint="eastAsia" w:ascii="Helvetica" w:hAnsi="Helvetica" w:eastAsia="Helvetica" w:cs="Helvetica"/>
          <w:i w:val="0"/>
          <w:iCs w:val="0"/>
          <w:color w:val="333333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olor w:val="333333"/>
          <w:kern w:val="0"/>
          <w:sz w:val="24"/>
          <w:szCs w:val="24"/>
          <w:u w:val="none"/>
          <w:lang w:val="en-US" w:eastAsia="zh-CN" w:bidi="ar"/>
        </w:rPr>
        <w:t>对任意错误值应用四类纠正算子。</w:t>
      </w:r>
    </w:p>
    <w:p w14:paraId="285D86F6">
      <w:pPr>
        <w:pStyle w:val="7"/>
        <w:keepNext w:val="0"/>
        <w:keepLines w:val="0"/>
        <w:widowControl/>
        <w:suppressLineNumbers w:val="0"/>
        <w:rPr>
          <w:rFonts w:hint="eastAsia" w:ascii="Helvetica" w:hAnsi="Helvetica" w:eastAsia="Helvetica" w:cs="Helvetica"/>
          <w:i w:val="0"/>
          <w:iCs w:val="0"/>
          <w:color w:val="333333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olor w:val="333333"/>
          <w:kern w:val="0"/>
          <w:sz w:val="24"/>
          <w:szCs w:val="24"/>
          <w:u w:val="none"/>
          <w:lang w:val="en-US" w:eastAsia="zh-CN" w:bidi="ar"/>
        </w:rPr>
        <w:t>删除算子。该算子删除子串。例如，如果要将错误值 U.S. 修复为 US，删除算子可以删除 .。</w:t>
      </w:r>
    </w:p>
    <w:p w14:paraId="252716AE">
      <w:pPr>
        <w:pStyle w:val="7"/>
        <w:keepNext w:val="0"/>
        <w:keepLines w:val="0"/>
        <w:widowControl/>
        <w:suppressLineNumbers w:val="0"/>
        <w:rPr>
          <w:rFonts w:hint="eastAsia" w:ascii="Helvetica" w:hAnsi="Helvetica" w:eastAsia="Helvetica" w:cs="Helvetica"/>
          <w:i w:val="0"/>
          <w:iCs w:val="0"/>
          <w:color w:val="333333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olor w:val="333333"/>
          <w:kern w:val="0"/>
          <w:sz w:val="24"/>
          <w:szCs w:val="24"/>
          <w:u w:val="none"/>
          <w:lang w:val="en-US" w:eastAsia="zh-CN" w:bidi="ar"/>
        </w:rPr>
        <w:t>添加算子。该算子添加子串。例如，如果要将错误值 US 修复为 U.S.，添加算子可以添加 .。</w:t>
      </w:r>
    </w:p>
    <w:p w14:paraId="2DBF6FC8">
      <w:pPr>
        <w:pStyle w:val="7"/>
        <w:keepNext w:val="0"/>
        <w:keepLines w:val="0"/>
        <w:widowControl/>
        <w:suppressLineNumbers w:val="0"/>
        <w:rPr>
          <w:rFonts w:hint="eastAsia" w:ascii="Helvetica" w:hAnsi="Helvetica" w:eastAsia="Helvetica" w:cs="Helvetica"/>
          <w:i w:val="0"/>
          <w:iCs w:val="0"/>
          <w:color w:val="333333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olor w:val="333333"/>
          <w:kern w:val="0"/>
          <w:sz w:val="24"/>
          <w:szCs w:val="24"/>
          <w:u w:val="none"/>
          <w:lang w:val="en-US" w:eastAsia="zh-CN" w:bidi="ar"/>
        </w:rPr>
        <w:t>替换算子。该算子同时删除并添加子串。例如，如果要将错误值 16/11/1990 修复为 16.11.1990，替换算子可以删除 /，并在其位置添加 .。</w:t>
      </w:r>
    </w:p>
    <w:p w14:paraId="5AA1E933">
      <w:pPr>
        <w:pStyle w:val="7"/>
        <w:keepNext w:val="0"/>
        <w:keepLines w:val="0"/>
        <w:widowControl/>
        <w:suppressLineNumbers w:val="0"/>
        <w:rPr>
          <w:rFonts w:hint="eastAsia" w:ascii="Helvetica" w:hAnsi="Helvetica" w:eastAsia="Helvetica" w:cs="Helvetica"/>
          <w:i w:val="0"/>
          <w:iCs w:val="0"/>
          <w:color w:val="333333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olor w:val="333333"/>
          <w:kern w:val="0"/>
          <w:sz w:val="24"/>
          <w:szCs w:val="24"/>
          <w:u w:val="none"/>
          <w:lang w:val="en-US" w:eastAsia="zh-CN" w:bidi="ar"/>
        </w:rPr>
        <w:t>交换算子。该算子用另一个值替代整个错误值。虽然前面的基于值算子适合句法错误，但交换算子适用于修复语义数据错误。例如，如果要将错误值 Holland 修复为 Netherlands，交换算子可以替代这两个值。</w:t>
      </w:r>
    </w:p>
    <w:p w14:paraId="34445C42">
      <w:pPr>
        <w:bidi w:val="0"/>
        <w:rPr>
          <w:rFonts w:hint="eastAsia"/>
          <w:b/>
          <w:bCs/>
          <w:lang w:val="en-US" w:eastAsia="zh-CN"/>
        </w:rPr>
      </w:pPr>
      <w:r>
        <w:rPr>
          <w:b/>
          <w:bCs/>
        </w:rPr>
        <w:t>真正的8个模型。</w:t>
      </w:r>
    </w:p>
    <w:tbl>
      <w:tblPr>
        <w:tblStyle w:val="8"/>
        <w:tblpPr w:leftFromText="180" w:rightFromText="180" w:vertAnchor="text" w:horzAnchor="page" w:tblpX="1795" w:tblpY="588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7"/>
        <w:gridCol w:w="710"/>
        <w:gridCol w:w="2180"/>
        <w:gridCol w:w="2257"/>
      </w:tblGrid>
      <w:tr w14:paraId="3BFF7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970E74">
            <w:pPr>
              <w:bidi w:val="0"/>
              <w:rPr>
                <w:highlight w:val="yellow"/>
              </w:rPr>
            </w:pPr>
            <w:r>
              <w:rPr>
                <w:highlight w:val="yellow"/>
                <w:lang w:val="en-US" w:eastAsia="zh-CN"/>
              </w:rPr>
              <w:t>模型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5F0EF0">
            <w:pPr>
              <w:bidi w:val="0"/>
              <w:rPr>
                <w:highlight w:val="yellow"/>
              </w:rPr>
            </w:pPr>
            <w:r>
              <w:rPr>
                <w:highlight w:val="yellow"/>
                <w:lang w:val="en-US" w:eastAsia="zh-CN"/>
              </w:rPr>
              <w:t>怎么看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8EDEA9">
            <w:pPr>
              <w:bidi w:val="0"/>
              <w:rPr>
                <w:highlight w:val="yellow"/>
              </w:rPr>
            </w:pPr>
            <w:r>
              <w:rPr>
                <w:highlight w:val="yellow"/>
                <w:lang w:val="en-US" w:eastAsia="zh-CN"/>
              </w:rPr>
              <w:t>怎么改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404DB0">
            <w:pPr>
              <w:bidi w:val="0"/>
              <w:rPr>
                <w:highlight w:val="yellow"/>
              </w:rPr>
            </w:pPr>
            <w:r>
              <w:rPr>
                <w:highlight w:val="yellow"/>
                <w:lang w:val="en-US" w:eastAsia="zh-CN"/>
              </w:rPr>
              <w:t>举例</w:t>
            </w:r>
          </w:p>
        </w:tc>
      </w:tr>
      <w:tr w14:paraId="6C32F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E518A1">
            <w:pPr>
              <w:bidi w:val="0"/>
            </w:pPr>
            <w:r>
              <w:rPr>
                <w:lang w:val="en-US" w:eastAsia="zh-CN"/>
              </w:rPr>
              <w:t>① Identity + Remove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45FFD8">
            <w:pPr>
              <w:bidi w:val="0"/>
            </w:pPr>
            <w:r>
              <w:rPr>
                <w:lang w:val="en-US" w:eastAsia="zh-CN"/>
              </w:rPr>
              <w:t>原样看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DF73E8">
            <w:pPr>
              <w:bidi w:val="0"/>
            </w:pPr>
            <w:r>
              <w:rPr>
                <w:lang w:val="en-US" w:eastAsia="zh-CN"/>
              </w:rPr>
              <w:t>删除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C2EC50">
            <w:pPr>
              <w:bidi w:val="0"/>
            </w:pPr>
            <w:r>
              <w:rPr>
                <w:lang w:val="en-US" w:eastAsia="zh-CN"/>
              </w:rPr>
              <w:t>U.S.→US</w:t>
            </w:r>
          </w:p>
        </w:tc>
      </w:tr>
      <w:tr w14:paraId="5DCCF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E7A356">
            <w:pPr>
              <w:bidi w:val="0"/>
            </w:pPr>
            <w:r>
              <w:rPr>
                <w:lang w:val="en-US" w:eastAsia="zh-CN"/>
              </w:rPr>
              <w:t>② Identity + Add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CA3F7F">
            <w:pPr>
              <w:bidi w:val="0"/>
            </w:pPr>
            <w:r>
              <w:rPr>
                <w:lang w:val="en-US" w:eastAsia="zh-CN"/>
              </w:rPr>
              <w:t>原样看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8FD70D">
            <w:pPr>
              <w:bidi w:val="0"/>
            </w:pPr>
            <w:r>
              <w:rPr>
                <w:lang w:val="en-US" w:eastAsia="zh-CN"/>
              </w:rPr>
              <w:t>增加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D23E2A">
            <w:pPr>
              <w:bidi w:val="0"/>
            </w:pPr>
            <w:r>
              <w:rPr>
                <w:lang w:val="en-US" w:eastAsia="zh-CN"/>
              </w:rPr>
              <w:t>US→U.S.</w:t>
            </w:r>
          </w:p>
        </w:tc>
      </w:tr>
      <w:tr w14:paraId="66F03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94D16A">
            <w:pPr>
              <w:bidi w:val="0"/>
            </w:pPr>
            <w:r>
              <w:rPr>
                <w:lang w:val="en-US" w:eastAsia="zh-CN"/>
              </w:rPr>
              <w:t>③ Identity + Replace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C77ABA">
            <w:pPr>
              <w:bidi w:val="0"/>
            </w:pPr>
            <w:r>
              <w:rPr>
                <w:lang w:val="en-US" w:eastAsia="zh-CN"/>
              </w:rPr>
              <w:t>原样看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910954">
            <w:pPr>
              <w:bidi w:val="0"/>
            </w:pPr>
            <w:r>
              <w:rPr>
                <w:lang w:val="en-US" w:eastAsia="zh-CN"/>
              </w:rPr>
              <w:t>替换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F3E7C6">
            <w:pPr>
              <w:bidi w:val="0"/>
            </w:pPr>
            <w:r>
              <w:rPr>
                <w:lang w:val="en-US" w:eastAsia="zh-CN"/>
              </w:rPr>
              <w:t>Bejing→Beijing</w:t>
            </w:r>
          </w:p>
        </w:tc>
      </w:tr>
      <w:tr w14:paraId="65009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D4A18F">
            <w:pPr>
              <w:bidi w:val="0"/>
            </w:pPr>
            <w:r>
              <w:rPr>
                <w:lang w:val="en-US" w:eastAsia="zh-CN"/>
              </w:rPr>
              <w:t>④ Identity + Swap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BC96A0">
            <w:pPr>
              <w:bidi w:val="0"/>
            </w:pPr>
            <w:r>
              <w:rPr>
                <w:lang w:val="en-US" w:eastAsia="zh-CN"/>
              </w:rPr>
              <w:t>原样看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FAF1BA">
            <w:pPr>
              <w:bidi w:val="0"/>
            </w:pPr>
            <w:r>
              <w:rPr>
                <w:lang w:val="en-US" w:eastAsia="zh-CN"/>
              </w:rPr>
              <w:t>整体替换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8626BD">
            <w:pPr>
              <w:bidi w:val="0"/>
            </w:pPr>
            <w:r>
              <w:rPr>
                <w:lang w:val="en-US" w:eastAsia="zh-CN"/>
              </w:rPr>
              <w:t>Holland→Netherlands</w:t>
            </w:r>
          </w:p>
        </w:tc>
      </w:tr>
      <w:tr w14:paraId="0BEDA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973A7E">
            <w:pPr>
              <w:bidi w:val="0"/>
            </w:pPr>
            <w:r>
              <w:rPr>
                <w:lang w:val="en-US" w:eastAsia="zh-CN"/>
              </w:rPr>
              <w:t>⑤ Unicode + Remove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7C5713">
            <w:pPr>
              <w:bidi w:val="0"/>
            </w:pPr>
            <w:r>
              <w:rPr>
                <w:lang w:val="en-US" w:eastAsia="zh-CN"/>
              </w:rPr>
              <w:t>看格式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BFF5C">
            <w:pPr>
              <w:bidi w:val="0"/>
            </w:pPr>
            <w:r>
              <w:rPr>
                <w:lang w:val="en-US" w:eastAsia="zh-CN"/>
              </w:rPr>
              <w:t>删除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F73CB3">
            <w:pPr>
              <w:bidi w:val="0"/>
            </w:pPr>
            <w:r>
              <w:rPr>
                <w:lang w:val="en-US" w:eastAsia="zh-CN"/>
              </w:rPr>
              <w:t>身份证删除"-"</w:t>
            </w:r>
          </w:p>
        </w:tc>
      </w:tr>
      <w:tr w14:paraId="2BE24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4CF3D2">
            <w:pPr>
              <w:bidi w:val="0"/>
            </w:pPr>
            <w:r>
              <w:rPr>
                <w:lang w:val="en-US" w:eastAsia="zh-CN"/>
              </w:rPr>
              <w:t>⑥ Unicode + Add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CF8ACB">
            <w:pPr>
              <w:bidi w:val="0"/>
            </w:pPr>
            <w:r>
              <w:rPr>
                <w:lang w:val="en-US" w:eastAsia="zh-CN"/>
              </w:rPr>
              <w:t>看格式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E3D41D">
            <w:pPr>
              <w:bidi w:val="0"/>
            </w:pPr>
            <w:r>
              <w:rPr>
                <w:lang w:val="en-US" w:eastAsia="zh-CN"/>
              </w:rPr>
              <w:t>增加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948105">
            <w:pPr>
              <w:bidi w:val="0"/>
            </w:pPr>
            <w:r>
              <w:rPr>
                <w:lang w:val="en-US" w:eastAsia="zh-CN"/>
              </w:rPr>
              <w:t>Str→Street</w:t>
            </w:r>
          </w:p>
        </w:tc>
      </w:tr>
      <w:tr w14:paraId="55AF6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859376">
            <w:pPr>
              <w:bidi w:val="0"/>
            </w:pPr>
            <w:r>
              <w:rPr>
                <w:lang w:val="en-US" w:eastAsia="zh-CN"/>
              </w:rPr>
              <w:t>⑦ Unicode + Replace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A6C9C8">
            <w:pPr>
              <w:bidi w:val="0"/>
            </w:pPr>
            <w:r>
              <w:rPr>
                <w:lang w:val="en-US" w:eastAsia="zh-CN"/>
              </w:rPr>
              <w:t>看格式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4B8D17">
            <w:pPr>
              <w:bidi w:val="0"/>
            </w:pPr>
            <w:r>
              <w:rPr>
                <w:lang w:val="en-US" w:eastAsia="zh-CN"/>
              </w:rPr>
              <w:t>替换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043C68">
            <w:pPr>
              <w:bidi w:val="0"/>
            </w:pPr>
            <w:r>
              <w:rPr>
                <w:lang w:val="en-US" w:eastAsia="zh-CN"/>
              </w:rPr>
              <w:t>16/11/1990→16.11.1990</w:t>
            </w:r>
          </w:p>
        </w:tc>
      </w:tr>
      <w:tr w14:paraId="4A9B7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D3D4B8">
            <w:pPr>
              <w:bidi w:val="0"/>
            </w:pPr>
            <w:r>
              <w:rPr>
                <w:lang w:val="en-US" w:eastAsia="zh-CN"/>
              </w:rPr>
              <w:t>⑧ Unicode + Swap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C839AC">
            <w:pPr>
              <w:bidi w:val="0"/>
            </w:pPr>
            <w:r>
              <w:rPr>
                <w:lang w:val="en-US" w:eastAsia="zh-CN"/>
              </w:rPr>
              <w:t>看格式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AECB10">
            <w:pPr>
              <w:bidi w:val="0"/>
            </w:pPr>
            <w:r>
              <w:rPr>
                <w:lang w:val="en-US" w:eastAsia="zh-CN"/>
              </w:rPr>
              <w:t>整体替换（很少使用）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F6BE4F">
            <w:pPr>
              <w:bidi w:val="0"/>
              <w:rPr>
                <w:rFonts w:hint="eastAsia"/>
              </w:rPr>
            </w:pPr>
          </w:p>
        </w:tc>
      </w:tr>
    </w:tbl>
    <w:p w14:paraId="1DD45167">
      <w:pPr>
        <w:pStyle w:val="5"/>
        <w:bidi w:val="0"/>
        <w:rPr>
          <w:rStyle w:val="10"/>
          <w:b/>
        </w:rPr>
      </w:pPr>
    </w:p>
    <w:p w14:paraId="32D90F1C">
      <w:pPr>
        <w:pStyle w:val="7"/>
        <w:keepNext w:val="0"/>
        <w:keepLines w:val="0"/>
        <w:widowControl/>
        <w:suppressLineNumbers w:val="0"/>
        <w:rPr>
          <w:rStyle w:val="10"/>
        </w:rPr>
      </w:pPr>
    </w:p>
    <w:p w14:paraId="12516C32">
      <w:pPr>
        <w:pStyle w:val="7"/>
        <w:keepNext w:val="0"/>
        <w:keepLines w:val="0"/>
        <w:widowControl/>
        <w:suppressLineNumbers w:val="0"/>
        <w:rPr>
          <w:rStyle w:val="10"/>
        </w:rPr>
      </w:pPr>
    </w:p>
    <w:p w14:paraId="2767CF14">
      <w:pPr>
        <w:rPr>
          <w:rFonts w:hint="default" w:ascii="宋体" w:hAnsi="宋体" w:eastAsia="宋体" w:cs="宋体"/>
          <w:sz w:val="24"/>
          <w:szCs w:val="24"/>
        </w:rPr>
      </w:pPr>
    </w:p>
    <w:p w14:paraId="15FF09B2">
      <w:pPr>
        <w:pStyle w:val="2"/>
        <w:bidi w:val="0"/>
        <w:rPr>
          <w:rStyle w:val="10"/>
          <w:rFonts w:ascii="宋体" w:hAnsi="宋体" w:eastAsia="宋体" w:cs="宋体"/>
          <w:b/>
          <w:sz w:val="24"/>
          <w:szCs w:val="24"/>
        </w:rPr>
      </w:pPr>
    </w:p>
    <w:p w14:paraId="0A3E0D3D">
      <w:pPr>
        <w:bidi w:val="0"/>
        <w:ind w:firstLine="420" w:firstLineChars="200"/>
      </w:pPr>
      <w:r>
        <w:rPr>
          <w:rFonts w:hint="eastAsia"/>
          <w:lang w:val="en-US" w:eastAsia="zh-CN"/>
        </w:rPr>
        <w:t>基于值模型</w:t>
      </w:r>
      <w:r>
        <w:t>将字符串修复拆解为两个维度：第一，"怎么看错误值"（编码器），既可以看具体内容（Identity），也可以看字符模式（Unicode）；第二，"怎么修改错误值"（算子），包括删除、添加、替换和整体交换四种基本编辑操作。两种观察方式与四种修改方式自由组合，就形成了 8 个不同的错误修复模型。每个模型像一位专门处理某类错误的专家，分别学习自己的修复经验，最后共同给出候选修复结果。这种设计既能处理像日期格式、电话号码这样的格式错误（句法错误），又能处理像 Holland → Netherlands 这样的语义错误**，因此比依赖单一规则的传统方法具有更好的泛化能力。这正是 Baran 采用“2 个编码器 × 4 个算子 = 8 个基于值模型”的核心原因。</w:t>
      </w:r>
    </w:p>
    <w:p w14:paraId="1C74DF4D">
      <w:pPr>
        <w:bidi w:val="0"/>
        <w:ind w:firstLine="420" w:firstLineChars="200"/>
      </w:pPr>
      <w:r>
        <w:t>Baran 并不是只依赖一种修复方式，而是设计了</w:t>
      </w:r>
      <w:r>
        <w:rPr>
          <w:b/>
          <w:bCs/>
        </w:rPr>
        <w:t>三类互补的错误纠正模型</w:t>
      </w:r>
      <w:r>
        <w:t>。</w:t>
      </w:r>
      <w:r>
        <w:rPr>
          <w:b/>
          <w:bCs/>
        </w:rPr>
        <w:t>Value-Based 模型</w:t>
      </w:r>
      <w:r>
        <w:t>关注"当前值本身"，学习字符串编辑规则，因此需要"2 个编码器 × 4 个编辑算子"组成 8 个子模型；</w:t>
      </w:r>
      <w:r>
        <w:rPr>
          <w:b/>
          <w:bCs/>
        </w:rPr>
        <w:t>Vicinity-Based 模型</w:t>
      </w:r>
      <w:r>
        <w:t>关注"同一行其它字段"，学习字段之间的函数依赖关系，因此不需要编码器和编辑算子，而是为每一对字段建立一个关系模型，共有 ∣A∣×(∣A∣−1)|A| \times (|A|-1)∣A∣×(∣A∣−1) 个模型；</w:t>
      </w:r>
      <w:r>
        <w:rPr>
          <w:b/>
          <w:bCs/>
        </w:rPr>
        <w:t>Domain-Based 模型</w:t>
      </w:r>
      <w:r>
        <w:t>关注"整列数据的分布"，学习哪些值在该列中最常见，因此每列建立一个模型，共有 ∣A∣|A|∣A∣ 个模型。三类模型分别利用值上下文、行上下文、列上下文**三种不同的信息来源，生成候选修复结果，最后再由 Baran 的分类器综合三类模型的意见，选择最可信的最终修复结果。这就是 Baran 能够比传统单一规则或单一模型修复效果更好的根本原因。</w:t>
      </w:r>
    </w:p>
    <w:p w14:paraId="2C14722A">
      <w:pPr>
        <w:bidi w:val="0"/>
        <w:ind w:firstLine="420" w:firstLineChars="200"/>
      </w:pPr>
    </w:p>
    <w:p w14:paraId="6C880DDE">
      <w:pPr>
        <w:bidi w:val="0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Baran 不直接相信任何一个模型，而是训练一个"裁判"，综合三个模型的意见，最终决定采用哪个修复结果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4044362">
      <w:pPr>
        <w:bidi w:val="0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Baran新增了第四位专家Classifier（分类器）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前面的三类错误纠正模型（Value、Vicinity、Domain）负责提出各种可能的修复方案，但它们并不知道哪个一定正确。因此，Baran 引入了一个"学习集成"阶段：系统先智能挑选最有代表性的少量错误记录（通常只需10～20条）交给用户修正，再利用这些人工修正样本同步更新三个模型，并训练一个分类器。以后遇到新的错误时，三个模型分别给出候选修复结果，分类器则像"裁判"一样综合三方意见，自动选择最可信的最终修复结果。这样既减少了人工标注成本，又能够充分发挥三类模型各自的优势，实现比单一规则或单一模型更准确的数据修复。</w:t>
      </w:r>
    </w:p>
    <w:p w14:paraId="18D5F92D">
      <w:pPr>
        <w:pStyle w:val="3"/>
        <w:bidi w:val="0"/>
        <w:rPr>
          <w:rFonts w:hint="default"/>
        </w:rPr>
      </w:pPr>
      <w:r>
        <w:rPr>
          <w:rFonts w:hint="default"/>
        </w:rPr>
        <w:t>特征生成与分类</w:t>
      </w:r>
    </w:p>
    <w:p w14:paraId="390C008A">
      <w:pPr>
        <w:bidi w:val="0"/>
      </w:pPr>
      <w:r>
        <w:t>三个对象对应的数据结构分别是：</w:t>
      </w:r>
    </w:p>
    <w:tbl>
      <w:tblPr>
        <w:tblStyle w:val="8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9"/>
        <w:gridCol w:w="1853"/>
        <w:gridCol w:w="1822"/>
        <w:gridCol w:w="2362"/>
      </w:tblGrid>
      <w:tr w14:paraId="5358F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1CF490">
            <w:pPr>
              <w:bidi w:val="0"/>
            </w:pPr>
            <w:r>
              <w:rPr>
                <w:lang w:val="en-US" w:eastAsia="zh-CN"/>
              </w:rPr>
              <w:t>公式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7A934">
            <w:pPr>
              <w:bidi w:val="0"/>
            </w:pPr>
            <w:r>
              <w:rPr>
                <w:lang w:val="en-US" w:eastAsia="zh-CN"/>
              </w:rPr>
              <w:t>数学意义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1828D">
            <w:pPr>
              <w:bidi w:val="0"/>
            </w:pPr>
            <w:r>
              <w:rPr>
                <w:lang w:val="en-US" w:eastAsia="zh-CN"/>
              </w:rPr>
              <w:t>实际程序里的数据结构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62FF7">
            <w:pPr>
              <w:bidi w:val="0"/>
            </w:pPr>
            <w:r>
              <w:rPr>
                <w:lang w:val="en-US" w:eastAsia="zh-CN"/>
              </w:rPr>
              <w:t>示例</w:t>
            </w:r>
          </w:p>
        </w:tc>
      </w:tr>
      <w:tr w14:paraId="4AE6D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BCA108">
            <w:pPr>
              <w:bidi w:val="0"/>
            </w:pPr>
            <w:r>
              <w:rPr>
                <w:rFonts w:hint="default"/>
              </w:rPr>
              <w:t>v(e) = [P(c|em) | ∀m ∈ M, ∀c ∈ C]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8A6BD">
            <w:pPr>
              <w:bidi w:val="0"/>
            </w:pPr>
            <w:r>
              <w:rPr>
                <w:lang w:val="en-US" w:eastAsia="zh-CN"/>
              </w:rPr>
              <w:t>一个错误对应所有候选的特征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06AD0">
            <w:pPr>
              <w:bidi w:val="0"/>
            </w:pPr>
            <w:r>
              <w:rPr>
                <w:lang w:val="en-US" w:eastAsia="zh-CN"/>
              </w:rPr>
              <w:t>float[]（超长一维数组）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CE1767">
            <w:pPr>
              <w:bidi w:val="0"/>
            </w:pPr>
            <w:r>
              <w:rPr>
                <w:lang w:val="en-US" w:eastAsia="zh-CN"/>
              </w:rPr>
              <w:t>[0.95,0,0,0.98,0.2,...]</w:t>
            </w:r>
          </w:p>
        </w:tc>
      </w:tr>
      <w:tr w14:paraId="1B248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F3333A">
            <w:pPr>
              <w:bidi w:val="0"/>
            </w:pPr>
            <w:r>
              <w:rPr>
                <w:rFonts w:hint="default"/>
              </w:rPr>
              <w:t>v(e, c) = [P(c|em) | ∀m ∈ M]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B1BBC">
            <w:pPr>
              <w:bidi w:val="0"/>
            </w:pPr>
            <w:r>
              <w:rPr>
                <w:lang w:val="en-US" w:eastAsia="zh-CN"/>
              </w:rPr>
              <w:t>一个错误+一个候选的特征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A5308">
            <w:pPr>
              <w:bidi w:val="0"/>
            </w:pPr>
            <w:r>
              <w:rPr>
                <w:lang w:val="en-US" w:eastAsia="zh-CN"/>
              </w:rPr>
              <w:t>float[]（一维数组）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F079D1">
            <w:pPr>
              <w:bidi w:val="0"/>
            </w:pPr>
            <w:r>
              <w:rPr>
                <w:lang w:val="en-US" w:eastAsia="zh-CN"/>
              </w:rPr>
              <w:t>[0.95,0.98,0.90]</w:t>
            </w:r>
          </w:p>
        </w:tc>
      </w:tr>
      <w:tr w14:paraId="3F708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3859AB">
            <w:pPr>
              <w:bidi w:val="0"/>
            </w:pPr>
            <w:r>
              <w:rPr>
                <w:rFonts w:hint="default"/>
              </w:rPr>
              <w:t xml:space="preserve">Vj = {v(e, c) | ∀e ∈ Ej, ∀c ∈ Ce}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5EC03">
            <w:pPr>
              <w:bidi w:val="0"/>
            </w:pPr>
            <w:r>
              <w:rPr>
                <w:lang w:val="en-US" w:eastAsia="zh-CN"/>
              </w:rPr>
              <w:t>某一列所有训练样本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275A4">
            <w:pPr>
              <w:bidi w:val="0"/>
            </w:pPr>
            <w:r>
              <w:rPr>
                <w:lang w:val="en-US" w:eastAsia="zh-CN"/>
              </w:rPr>
              <w:t>float[][]（二维数组/矩阵）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84617">
            <w:pPr>
              <w:bidi w:val="0"/>
            </w:pPr>
            <w:r>
              <w:rPr>
                <w:lang w:val="en-US" w:eastAsia="zh-CN"/>
              </w:rPr>
              <w:t>多行 v(e,c) 组成的训练矩阵</w:t>
            </w:r>
          </w:p>
        </w:tc>
      </w:tr>
    </w:tbl>
    <w:p w14:paraId="0FECC802">
      <w:pPr>
        <w:bidi w:val="0"/>
        <w:rPr>
          <w:rFonts w:hint="default"/>
        </w:rPr>
      </w:pPr>
      <w:r>
        <w:t>真正送给分类器（如 AdaBoost、Random Forest 等）的并不是公式 v(e)，而是公式 Vj​。分类器看到的是一个标准的机器学习训练集：每一行是一个 v(e,c) 特征向量，每一行对应一个标签（1=正确候选，0=错误候选）。这也是为什么论文最后能够把问题转换成一个标准的二分类任务。</w:t>
      </w:r>
    </w:p>
    <w:tbl>
      <w:tblPr>
        <w:tblStyle w:val="8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5"/>
        <w:gridCol w:w="2907"/>
        <w:gridCol w:w="4472"/>
      </w:tblGrid>
      <w:tr w14:paraId="71AF3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578" w:type="pct"/>
            <w:shd w:val="clear" w:color="auto" w:fill="auto"/>
            <w:vAlign w:val="center"/>
          </w:tcPr>
          <w:p w14:paraId="7B83222E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1713" w:type="pct"/>
            <w:shd w:val="clear" w:color="auto" w:fill="auto"/>
            <w:vAlign w:val="center"/>
          </w:tcPr>
          <w:p w14:paraId="4D2AF1CA">
            <w:pPr>
              <w:bidi w:val="0"/>
            </w:pPr>
            <w:r>
              <w:rPr>
                <w:lang w:val="en-US" w:eastAsia="zh-CN"/>
              </w:rPr>
              <w:t>Country</w:t>
            </w:r>
          </w:p>
        </w:tc>
        <w:tc>
          <w:tcPr>
            <w:tcW w:w="2636" w:type="pct"/>
            <w:shd w:val="clear" w:color="auto" w:fill="auto"/>
            <w:vAlign w:val="center"/>
          </w:tcPr>
          <w:p w14:paraId="3D768C18">
            <w:pPr>
              <w:bidi w:val="0"/>
            </w:pPr>
            <w:r>
              <w:rPr>
                <w:lang w:val="en-US" w:eastAsia="zh-CN"/>
              </w:rPr>
              <w:t>Capital</w:t>
            </w:r>
          </w:p>
        </w:tc>
      </w:tr>
      <w:tr w14:paraId="14EBD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8" w:type="pct"/>
            <w:shd w:val="clear" w:color="auto" w:fill="auto"/>
            <w:vAlign w:val="center"/>
          </w:tcPr>
          <w:p w14:paraId="7FFB2BE8">
            <w:pPr>
              <w:bidi w:val="0"/>
            </w:pPr>
            <w:r>
              <w:rPr>
                <w:lang w:val="en-US" w:eastAsia="zh-CN"/>
              </w:rPr>
              <w:t>1</w:t>
            </w:r>
          </w:p>
        </w:tc>
        <w:tc>
          <w:tcPr>
            <w:tcW w:w="1713" w:type="pct"/>
            <w:shd w:val="clear" w:color="auto" w:fill="auto"/>
            <w:vAlign w:val="center"/>
          </w:tcPr>
          <w:p w14:paraId="6FE95DA6">
            <w:pPr>
              <w:bidi w:val="0"/>
            </w:pPr>
            <w:r>
              <w:rPr>
                <w:lang w:val="en-US" w:eastAsia="zh-CN"/>
              </w:rPr>
              <w:t>China</w:t>
            </w:r>
          </w:p>
        </w:tc>
        <w:tc>
          <w:tcPr>
            <w:tcW w:w="2636" w:type="pct"/>
            <w:shd w:val="clear" w:color="auto" w:fill="auto"/>
            <w:vAlign w:val="center"/>
          </w:tcPr>
          <w:p w14:paraId="3C94B2EA">
            <w:pPr>
              <w:bidi w:val="0"/>
            </w:pPr>
            <w:r>
              <w:rPr>
                <w:lang w:val="en-US" w:eastAsia="zh-CN"/>
              </w:rPr>
              <w:t>Bejing ❌</w:t>
            </w:r>
          </w:p>
        </w:tc>
      </w:tr>
      <w:tr w14:paraId="18360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8" w:type="pct"/>
            <w:shd w:val="clear" w:color="auto" w:fill="auto"/>
            <w:vAlign w:val="center"/>
          </w:tcPr>
          <w:p w14:paraId="036AC49D">
            <w:pPr>
              <w:bidi w:val="0"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1713" w:type="pct"/>
            <w:shd w:val="clear" w:color="auto" w:fill="auto"/>
            <w:vAlign w:val="center"/>
          </w:tcPr>
          <w:p w14:paraId="77C3D133">
            <w:pPr>
              <w:bidi w:val="0"/>
            </w:pPr>
            <w:r>
              <w:rPr>
                <w:lang w:val="en-US" w:eastAsia="zh-CN"/>
              </w:rPr>
              <w:t>Japan</w:t>
            </w:r>
          </w:p>
        </w:tc>
        <w:tc>
          <w:tcPr>
            <w:tcW w:w="2636" w:type="pct"/>
            <w:shd w:val="clear" w:color="auto" w:fill="auto"/>
            <w:vAlign w:val="center"/>
          </w:tcPr>
          <w:p w14:paraId="3DE6C3AD">
            <w:pPr>
              <w:bidi w:val="0"/>
            </w:pPr>
            <w:r>
              <w:rPr>
                <w:lang w:val="en-US" w:eastAsia="zh-CN"/>
              </w:rPr>
              <w:t>Tokiyo ❌</w:t>
            </w:r>
          </w:p>
        </w:tc>
      </w:tr>
      <w:tr w14:paraId="73E7D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8" w:type="pct"/>
            <w:shd w:val="clear" w:color="auto" w:fill="auto"/>
            <w:vAlign w:val="center"/>
          </w:tcPr>
          <w:p w14:paraId="3879C523">
            <w:pPr>
              <w:bidi w:val="0"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1713" w:type="pct"/>
            <w:shd w:val="clear" w:color="auto" w:fill="auto"/>
            <w:vAlign w:val="center"/>
          </w:tcPr>
          <w:p w14:paraId="07900B11">
            <w:pPr>
              <w:bidi w:val="0"/>
            </w:pPr>
            <w:r>
              <w:rPr>
                <w:lang w:val="en-US" w:eastAsia="zh-CN"/>
              </w:rPr>
              <w:t>USA</w:t>
            </w:r>
          </w:p>
        </w:tc>
        <w:tc>
          <w:tcPr>
            <w:tcW w:w="2636" w:type="pct"/>
            <w:shd w:val="clear" w:color="auto" w:fill="auto"/>
            <w:vAlign w:val="center"/>
          </w:tcPr>
          <w:p w14:paraId="45B0D483">
            <w:pPr>
              <w:bidi w:val="0"/>
            </w:pPr>
            <w:r>
              <w:rPr>
                <w:lang w:val="en-US" w:eastAsia="zh-CN"/>
              </w:rPr>
              <w:t>New York ✅</w:t>
            </w:r>
          </w:p>
        </w:tc>
      </w:tr>
    </w:tbl>
    <w:p w14:paraId="4ABB2889">
      <w:pPr>
        <w:bidi w:val="0"/>
      </w:pPr>
      <w:r>
        <w:t>假设：我们已经训练好了三个模型：</w:t>
      </w:r>
    </w:p>
    <w:p w14:paraId="5FC73821">
      <w:pPr>
        <w:bidi w:val="0"/>
      </w:pPr>
      <w:r>
        <w:t>Model1 = Value Model</w:t>
      </w:r>
    </w:p>
    <w:p w14:paraId="50E62E34">
      <w:pPr>
        <w:bidi w:val="0"/>
      </w:pPr>
      <w:r>
        <w:t>Model2 = Vicinity Model</w:t>
      </w:r>
    </w:p>
    <w:p w14:paraId="2073F75B">
      <w:pPr>
        <w:bidi w:val="0"/>
      </w:pPr>
      <w:r>
        <w:t>Model3 = Domain Model</w:t>
      </w:r>
    </w:p>
    <w:p w14:paraId="4675F160">
      <w:pPr>
        <w:bidi w:val="0"/>
      </w:pPr>
      <w:r>
        <w:t>所以：M = {Value, Vicinity, Domain}共有3个模型。</w:t>
      </w:r>
    </w:p>
    <w:p w14:paraId="3A705B2E">
      <w:pPr>
        <w:bidi w:val="0"/>
      </w:pPr>
      <w:r>
        <w:t>三个模型产生候选答案</w:t>
      </w:r>
    </w:p>
    <w:p w14:paraId="21E525FD">
      <w:pPr>
        <w:bidi w:val="0"/>
      </w:pPr>
      <w:r>
        <w:t>第一个错误</w:t>
      </w:r>
    </w:p>
    <w:tbl>
      <w:tblPr>
        <w:tblStyle w:val="8"/>
        <w:tblW w:w="4998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7"/>
        <w:gridCol w:w="1529"/>
        <w:gridCol w:w="2364"/>
        <w:gridCol w:w="1843"/>
      </w:tblGrid>
      <w:tr w14:paraId="5B8B4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64" w:type="pct"/>
            <w:shd w:val="clear" w:color="auto" w:fill="auto"/>
            <w:vAlign w:val="center"/>
          </w:tcPr>
          <w:p w14:paraId="60735A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Candidate</w:t>
            </w:r>
          </w:p>
        </w:tc>
        <w:tc>
          <w:tcPr>
            <w:tcW w:w="891" w:type="pct"/>
            <w:shd w:val="clear" w:color="auto" w:fill="auto"/>
            <w:vAlign w:val="center"/>
          </w:tcPr>
          <w:p w14:paraId="3488B1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8DFB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Vicinity</w:t>
            </w:r>
          </w:p>
        </w:tc>
        <w:tc>
          <w:tcPr>
            <w:tcW w:w="1068" w:type="pct"/>
            <w:shd w:val="clear" w:color="auto" w:fill="auto"/>
            <w:vAlign w:val="center"/>
          </w:tcPr>
          <w:p w14:paraId="2A79F3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Domain</w:t>
            </w:r>
          </w:p>
        </w:tc>
      </w:tr>
      <w:tr w14:paraId="71AFF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64" w:type="pct"/>
            <w:shd w:val="clear" w:color="auto" w:fill="auto"/>
            <w:vAlign w:val="center"/>
          </w:tcPr>
          <w:p w14:paraId="5EB451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Beijing</w:t>
            </w:r>
          </w:p>
        </w:tc>
        <w:tc>
          <w:tcPr>
            <w:tcW w:w="891" w:type="pct"/>
            <w:shd w:val="clear" w:color="auto" w:fill="auto"/>
            <w:vAlign w:val="center"/>
          </w:tcPr>
          <w:p w14:paraId="62131D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940D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0.98</w:t>
            </w:r>
          </w:p>
        </w:tc>
        <w:tc>
          <w:tcPr>
            <w:tcW w:w="1068" w:type="pct"/>
            <w:shd w:val="clear" w:color="auto" w:fill="auto"/>
            <w:vAlign w:val="center"/>
          </w:tcPr>
          <w:p w14:paraId="40171C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0.90</w:t>
            </w:r>
          </w:p>
        </w:tc>
      </w:tr>
      <w:tr w14:paraId="1572E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64" w:type="pct"/>
            <w:shd w:val="clear" w:color="auto" w:fill="auto"/>
            <w:vAlign w:val="center"/>
          </w:tcPr>
          <w:p w14:paraId="64162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Shanghai</w:t>
            </w:r>
          </w:p>
        </w:tc>
        <w:tc>
          <w:tcPr>
            <w:tcW w:w="891" w:type="pct"/>
            <w:shd w:val="clear" w:color="auto" w:fill="auto"/>
            <w:vAlign w:val="center"/>
          </w:tcPr>
          <w:p w14:paraId="68A9F8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B95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0.20</w:t>
            </w:r>
          </w:p>
        </w:tc>
        <w:tc>
          <w:tcPr>
            <w:tcW w:w="1068" w:type="pct"/>
            <w:shd w:val="clear" w:color="auto" w:fill="auto"/>
            <w:vAlign w:val="center"/>
          </w:tcPr>
          <w:p w14:paraId="151F5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0.15</w:t>
            </w:r>
          </w:p>
        </w:tc>
      </w:tr>
      <w:tr w14:paraId="79D82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64" w:type="pct"/>
            <w:shd w:val="clear" w:color="auto" w:fill="auto"/>
            <w:vAlign w:val="center"/>
          </w:tcPr>
          <w:p w14:paraId="53996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Tokyo</w:t>
            </w:r>
          </w:p>
        </w:tc>
        <w:tc>
          <w:tcPr>
            <w:tcW w:w="891" w:type="pct"/>
            <w:shd w:val="clear" w:color="auto" w:fill="auto"/>
            <w:vAlign w:val="center"/>
          </w:tcPr>
          <w:p w14:paraId="7D9CE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573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068" w:type="pct"/>
            <w:shd w:val="clear" w:color="auto" w:fill="auto"/>
            <w:vAlign w:val="center"/>
          </w:tcPr>
          <w:p w14:paraId="2871A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0.05</w:t>
            </w:r>
          </w:p>
        </w:tc>
      </w:tr>
    </w:tbl>
    <w:p w14:paraId="6B90E5F7">
      <w:pPr>
        <w:rPr>
          <w:rFonts w:hint="default"/>
        </w:rPr>
      </w:pPr>
      <w:r>
        <w:rPr>
          <w:rFonts w:hint="default"/>
        </w:rPr>
        <w:t>真正长这样：</w:t>
      </w:r>
    </w:p>
    <w:p w14:paraId="101B2BE4">
      <w:pPr>
        <w:rPr>
          <w:rFonts w:hint="default"/>
        </w:rPr>
      </w:pPr>
      <w:r>
        <w:rPr>
          <w:rFonts w:hint="default"/>
        </w:rPr>
        <w:t>v(e1)=[0.95,0,0,0.98,0.20,0,0.90,0.15,0.05]</w:t>
      </w:r>
    </w:p>
    <w:p w14:paraId="56E384FA">
      <w:pPr>
        <w:rPr>
          <w:rFonts w:hint="default"/>
        </w:rPr>
      </w:pPr>
      <w:r>
        <w:rPr>
          <w:rFonts w:hint="default"/>
        </w:rPr>
        <w:t>长度：模型数×候选数=3×3=9</w:t>
      </w:r>
    </w:p>
    <w:p w14:paraId="1F45263B">
      <w:pPr>
        <w:rPr>
          <w:rFonts w:hint="default"/>
        </w:rPr>
      </w:pPr>
      <w:r>
        <w:rPr>
          <w:rFonts w:hint="default"/>
        </w:rPr>
        <w:t>如果论文里面：20个模型，100个候选。那么：就是：2000维</w:t>
      </w:r>
    </w:p>
    <w:p w14:paraId="26267364">
      <w:pPr>
        <w:rPr>
          <w:rFonts w:hint="eastAsia"/>
          <w:b/>
          <w:bCs/>
          <w:lang w:eastAsia="zh-CN"/>
        </w:rPr>
      </w:pPr>
      <w:r>
        <w:rPr>
          <w:rFonts w:hint="default"/>
          <w:b/>
          <w:bCs/>
        </w:rPr>
        <w:t>这就是论文说：太长</w:t>
      </w:r>
      <w:r>
        <w:rPr>
          <w:rFonts w:hint="eastAsia"/>
          <w:b/>
          <w:bCs/>
          <w:lang w:eastAsia="zh-CN"/>
        </w:rPr>
        <w:t>。</w:t>
      </w:r>
    </w:p>
    <w:p w14:paraId="7123ECBF">
      <w:pPr>
        <w:bidi w:val="0"/>
      </w:pPr>
      <w:r>
        <w:t>一个错误单元 e₁ 会产生多个候选向量，每一个候选值 c 都对应一个</w:t>
      </w:r>
      <w:r>
        <w:rPr>
          <w:b/>
          <w:bCs/>
        </w:rPr>
        <w:t>特征向量 v(e,c)</w:t>
      </w:r>
      <w:r>
        <w:t>。</w:t>
      </w:r>
    </w:p>
    <w:p w14:paraId="53D8B669">
      <w:pPr>
        <w:bidi w:val="0"/>
      </w:pPr>
      <w:r>
        <w:t>表格表示</w:t>
      </w:r>
    </w:p>
    <w:tbl>
      <w:tblPr>
        <w:tblStyle w:val="8"/>
        <w:tblW w:w="4998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7"/>
        <w:gridCol w:w="2240"/>
        <w:gridCol w:w="3856"/>
      </w:tblGrid>
      <w:tr w14:paraId="3135A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350" w:type="pct"/>
            <w:shd w:val="clear" w:color="auto" w:fill="auto"/>
            <w:vAlign w:val="center"/>
          </w:tcPr>
          <w:p w14:paraId="0B08DBB7">
            <w:pPr>
              <w:bidi w:val="0"/>
            </w:pPr>
            <w:r>
              <w:rPr>
                <w:lang w:val="en-US" w:eastAsia="zh-CN"/>
              </w:rPr>
              <w:t>错误单元</w:t>
            </w:r>
          </w:p>
        </w:tc>
        <w:tc>
          <w:tcPr>
            <w:tcW w:w="1313" w:type="pct"/>
            <w:shd w:val="clear" w:color="auto" w:fill="auto"/>
            <w:vAlign w:val="center"/>
          </w:tcPr>
          <w:p w14:paraId="3D6E8ACA">
            <w:pPr>
              <w:bidi w:val="0"/>
            </w:pPr>
            <w:r>
              <w:rPr>
                <w:lang w:val="en-US" w:eastAsia="zh-CN"/>
              </w:rPr>
              <w:t>候选值 c</w:t>
            </w:r>
          </w:p>
        </w:tc>
        <w:tc>
          <w:tcPr>
            <w:tcW w:w="2264" w:type="pct"/>
            <w:shd w:val="clear" w:color="auto" w:fill="auto"/>
            <w:vAlign w:val="center"/>
          </w:tcPr>
          <w:p w14:paraId="4AC95380">
            <w:pPr>
              <w:bidi w:val="0"/>
            </w:pPr>
            <w:r>
              <w:rPr>
                <w:lang w:val="en-US" w:eastAsia="zh-CN"/>
              </w:rPr>
              <w:t>向量 v(e,c)</w:t>
            </w:r>
          </w:p>
        </w:tc>
      </w:tr>
      <w:tr w14:paraId="28B0F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0" w:type="pct"/>
            <w:shd w:val="clear" w:color="auto" w:fill="auto"/>
            <w:vAlign w:val="center"/>
          </w:tcPr>
          <w:p w14:paraId="34DF9BEE">
            <w:pPr>
              <w:bidi w:val="0"/>
            </w:pPr>
            <w:r>
              <w:rPr>
                <w:lang w:val="en-US" w:eastAsia="zh-CN"/>
              </w:rPr>
              <w:t>Bejing</w:t>
            </w:r>
          </w:p>
        </w:tc>
        <w:tc>
          <w:tcPr>
            <w:tcW w:w="1313" w:type="pct"/>
            <w:shd w:val="clear" w:color="auto" w:fill="auto"/>
            <w:vAlign w:val="center"/>
          </w:tcPr>
          <w:p w14:paraId="24008167">
            <w:pPr>
              <w:bidi w:val="0"/>
            </w:pPr>
            <w:r>
              <w:rPr>
                <w:lang w:val="en-US" w:eastAsia="zh-CN"/>
              </w:rPr>
              <w:t>Beijing</w:t>
            </w:r>
          </w:p>
        </w:tc>
        <w:tc>
          <w:tcPr>
            <w:tcW w:w="2264" w:type="pct"/>
            <w:shd w:val="clear" w:color="auto" w:fill="auto"/>
            <w:vAlign w:val="center"/>
          </w:tcPr>
          <w:p w14:paraId="5AE8FCF1">
            <w:pPr>
              <w:bidi w:val="0"/>
            </w:pPr>
            <w:r>
              <w:rPr>
                <w:lang w:val="en-US" w:eastAsia="zh-CN"/>
              </w:rPr>
              <w:t>[0.95, 0.98, 0.90]</w:t>
            </w:r>
          </w:p>
        </w:tc>
      </w:tr>
      <w:tr w14:paraId="57EA6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0" w:type="pct"/>
            <w:shd w:val="clear" w:color="auto" w:fill="auto"/>
            <w:vAlign w:val="center"/>
          </w:tcPr>
          <w:p w14:paraId="7300D31C">
            <w:pPr>
              <w:bidi w:val="0"/>
            </w:pPr>
            <w:r>
              <w:rPr>
                <w:lang w:val="en-US" w:eastAsia="zh-CN"/>
              </w:rPr>
              <w:t>Bejing</w:t>
            </w:r>
          </w:p>
        </w:tc>
        <w:tc>
          <w:tcPr>
            <w:tcW w:w="1313" w:type="pct"/>
            <w:shd w:val="clear" w:color="auto" w:fill="auto"/>
            <w:vAlign w:val="center"/>
          </w:tcPr>
          <w:p w14:paraId="3EA4CBCE">
            <w:pPr>
              <w:bidi w:val="0"/>
            </w:pPr>
            <w:r>
              <w:rPr>
                <w:lang w:val="en-US" w:eastAsia="zh-CN"/>
              </w:rPr>
              <w:t>Shanghai</w:t>
            </w:r>
          </w:p>
        </w:tc>
        <w:tc>
          <w:tcPr>
            <w:tcW w:w="2264" w:type="pct"/>
            <w:shd w:val="clear" w:color="auto" w:fill="auto"/>
            <w:vAlign w:val="center"/>
          </w:tcPr>
          <w:p w14:paraId="366DF6B1">
            <w:pPr>
              <w:bidi w:val="0"/>
            </w:pPr>
            <w:r>
              <w:rPr>
                <w:lang w:val="en-US" w:eastAsia="zh-CN"/>
              </w:rPr>
              <w:t>[0.00, 0.20, 0.15]</w:t>
            </w:r>
          </w:p>
        </w:tc>
      </w:tr>
      <w:tr w14:paraId="66F01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0" w:type="pct"/>
            <w:shd w:val="clear" w:color="auto" w:fill="auto"/>
            <w:vAlign w:val="center"/>
          </w:tcPr>
          <w:p w14:paraId="349F3155">
            <w:pPr>
              <w:bidi w:val="0"/>
            </w:pPr>
            <w:r>
              <w:rPr>
                <w:lang w:val="en-US" w:eastAsia="zh-CN"/>
              </w:rPr>
              <w:t>Bejing</w:t>
            </w:r>
          </w:p>
        </w:tc>
        <w:tc>
          <w:tcPr>
            <w:tcW w:w="1313" w:type="pct"/>
            <w:shd w:val="clear" w:color="auto" w:fill="auto"/>
            <w:vAlign w:val="center"/>
          </w:tcPr>
          <w:p w14:paraId="38445BD9">
            <w:pPr>
              <w:bidi w:val="0"/>
            </w:pPr>
            <w:r>
              <w:rPr>
                <w:lang w:val="en-US" w:eastAsia="zh-CN"/>
              </w:rPr>
              <w:t>Tokyo</w:t>
            </w:r>
          </w:p>
        </w:tc>
        <w:tc>
          <w:tcPr>
            <w:tcW w:w="2264" w:type="pct"/>
            <w:shd w:val="clear" w:color="auto" w:fill="auto"/>
            <w:vAlign w:val="center"/>
          </w:tcPr>
          <w:p w14:paraId="22ADA966">
            <w:pPr>
              <w:bidi w:val="0"/>
            </w:pPr>
            <w:r>
              <w:rPr>
                <w:lang w:val="en-US" w:eastAsia="zh-CN"/>
              </w:rPr>
              <w:t>[0.00, 0.00, 0.05]</w:t>
            </w:r>
          </w:p>
        </w:tc>
      </w:tr>
    </w:tbl>
    <w:p w14:paraId="57770612">
      <w:pPr>
        <w:bidi w:val="0"/>
        <w:rPr>
          <w:rFonts w:hint="eastAsia"/>
          <w:lang w:eastAsia="zh-CN"/>
        </w:rPr>
      </w:pPr>
    </w:p>
    <w:p w14:paraId="0FAABD18">
      <w:pPr>
        <w:bidi w:val="0"/>
      </w:pPr>
      <w:r>
        <w:rPr>
          <w:b/>
          <w:bCs/>
        </w:rPr>
        <w:t>候选向量集合 Vj</w:t>
      </w:r>
      <w:r>
        <w:t>已经不是一个向量（Vector），而是一个由多个候选向量组成的集合。从数据结构角度来看，它更类似于 List&lt;Vector&gt;，或者直接表示为一个特征矩阵（Feature Matrix）。</w:t>
      </w:r>
    </w:p>
    <w:p w14:paraId="460117CA">
      <w:pPr>
        <w:bidi w:val="0"/>
      </w:pPr>
      <w:r>
        <w:t>示例</w:t>
      </w:r>
    </w:p>
    <w:p w14:paraId="50E35A3D">
      <w:pPr>
        <w:bidi w:val="0"/>
      </w:pPr>
      <w:r>
        <w:t>假设 Capital 列中检测到两个错误：</w:t>
      </w:r>
    </w:p>
    <w:p w14:paraId="5194EBA8">
      <w:pPr>
        <w:bidi w:val="0"/>
      </w:pPr>
      <w:r>
        <w:t xml:space="preserve">Bejing </w:t>
      </w:r>
    </w:p>
    <w:p w14:paraId="7D5CDBBB">
      <w:pPr>
        <w:bidi w:val="0"/>
      </w:pPr>
      <w:r>
        <w:t xml:space="preserve">Tokiyo </w:t>
      </w:r>
    </w:p>
    <w:p w14:paraId="4B40CC1A">
      <w:pPr>
        <w:bidi w:val="0"/>
      </w:pPr>
      <w:r>
        <w:t>经过三个错误纠正模型（Value、Vicinity、Domain）生成候选值后，可以得到如下候选向量：</w:t>
      </w:r>
    </w:p>
    <w:p w14:paraId="707D5519">
      <w:pPr>
        <w:bidi w:val="0"/>
      </w:pPr>
      <w:r>
        <w:t>v(e1, Beijing)  = [0.95, 0.98, 0.90]</w:t>
      </w:r>
    </w:p>
    <w:p w14:paraId="412468EC">
      <w:pPr>
        <w:bidi w:val="0"/>
      </w:pPr>
      <w:r>
        <w:t>v(e1, Shanghai) = [0.00, 0.20, 0.15]</w:t>
      </w:r>
    </w:p>
    <w:p w14:paraId="1C6B8389">
      <w:pPr>
        <w:bidi w:val="0"/>
      </w:pPr>
      <w:r>
        <w:t>v(e1, Tokyo)    = [0.00, 0.00, 0.05]</w:t>
      </w:r>
    </w:p>
    <w:p w14:paraId="40B2EBFF">
      <w:pPr>
        <w:bidi w:val="0"/>
      </w:pPr>
      <w:r>
        <w:t>v(e2, Tokyo)    = [0.96, 0.99, 0.85]</w:t>
      </w:r>
    </w:p>
    <w:p w14:paraId="10682062">
      <w:pPr>
        <w:bidi w:val="0"/>
      </w:pPr>
      <w:r>
        <w:t>v(e2, Osaka)    = [0.00, 0.10, 0.30]</w:t>
      </w:r>
    </w:p>
    <w:p w14:paraId="7FF4B246">
      <w:pPr>
        <w:bidi w:val="0"/>
      </w:pPr>
      <w:r>
        <w:t>因此，整个 Capital 列对应的候选集合为：</w:t>
      </w:r>
    </w:p>
    <w:p w14:paraId="3C8E12C9">
      <w:pPr>
        <w:bidi w:val="0"/>
      </w:pPr>
      <w:r>
        <w:t>VCapital = {</w:t>
      </w:r>
    </w:p>
    <w:p w14:paraId="6784BA75">
      <w:pPr>
        <w:bidi w:val="0"/>
      </w:pPr>
      <w:r>
        <w:t xml:space="preserve">    [0.95, 0.98, 0.90],   // Beijing</w:t>
      </w:r>
    </w:p>
    <w:p w14:paraId="244E4675">
      <w:pPr>
        <w:bidi w:val="0"/>
      </w:pPr>
      <w:r>
        <w:t xml:space="preserve">    [0.00, 0.20, 0.15],   // Shanghai</w:t>
      </w:r>
    </w:p>
    <w:p w14:paraId="4AEA7166">
      <w:pPr>
        <w:bidi w:val="0"/>
      </w:pPr>
      <w:r>
        <w:t xml:space="preserve">    [0.00, 0.00, 0.05],   // Tokyo</w:t>
      </w:r>
    </w:p>
    <w:p w14:paraId="6A276B66">
      <w:pPr>
        <w:bidi w:val="0"/>
      </w:pPr>
      <w:r>
        <w:t xml:space="preserve">    [0.96, 0.99, 0.85],   // Tokyo</w:t>
      </w:r>
    </w:p>
    <w:p w14:paraId="604C8FCB">
      <w:pPr>
        <w:bidi w:val="0"/>
      </w:pPr>
      <w:r>
        <w:t xml:space="preserve">    [0.00, 0.10, 0.30]    // Osaka</w:t>
      </w:r>
    </w:p>
    <w:p w14:paraId="48ED7767">
      <w:pPr>
        <w:bidi w:val="0"/>
      </w:pPr>
      <w:r>
        <w:t>}</w:t>
      </w:r>
    </w:p>
    <w:p w14:paraId="3F6B0393">
      <w:pPr>
        <w:bidi w:val="0"/>
      </w:pPr>
      <w:r>
        <w:t>可以看到，VCapital 已经不是一个单独的向量（Vector），而是由多个候选向量组成的集合（Collection）。</w:t>
      </w:r>
    </w:p>
    <w:p w14:paraId="10CFBEFD">
      <w:pPr>
        <w:bidi w:val="0"/>
      </w:pPr>
      <w:r>
        <w:t>矩阵表示</w:t>
      </w:r>
    </w:p>
    <w:p w14:paraId="097B9346">
      <w:pPr>
        <w:bidi w:val="0"/>
      </w:pPr>
      <w:r>
        <w:t>将所有候选向量按行排列后，就形成了分类器的输入特征矩阵：</w:t>
      </w:r>
    </w:p>
    <w:tbl>
      <w:tblPr>
        <w:tblStyle w:val="8"/>
        <w:tblW w:w="4998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7"/>
        <w:gridCol w:w="1308"/>
        <w:gridCol w:w="1694"/>
        <w:gridCol w:w="1788"/>
        <w:gridCol w:w="1296"/>
      </w:tblGrid>
      <w:tr w14:paraId="73DDD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347" w:type="pct"/>
            <w:shd w:val="clear" w:color="auto" w:fill="auto"/>
            <w:vAlign w:val="center"/>
          </w:tcPr>
          <w:p w14:paraId="5EBF3A00">
            <w:pPr>
              <w:bidi w:val="0"/>
            </w:pPr>
            <w:r>
              <w:rPr>
                <w:lang w:val="en-US" w:eastAsia="zh-CN"/>
              </w:rPr>
              <w:t>Candidate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0CCD3DF3">
            <w:pPr>
              <w:bidi w:val="0"/>
            </w:pPr>
            <w:r>
              <w:rPr>
                <w:lang w:val="en-US" w:eastAsia="zh-CN"/>
              </w:rPr>
              <w:t>Value</w:t>
            </w:r>
          </w:p>
        </w:tc>
        <w:tc>
          <w:tcPr>
            <w:tcW w:w="991" w:type="pct"/>
            <w:shd w:val="clear" w:color="auto" w:fill="auto"/>
            <w:vAlign w:val="center"/>
          </w:tcPr>
          <w:p w14:paraId="7E7AD7CB">
            <w:pPr>
              <w:bidi w:val="0"/>
            </w:pPr>
            <w:r>
              <w:rPr>
                <w:lang w:val="en-US" w:eastAsia="zh-CN"/>
              </w:rPr>
              <w:t>Vicinity</w:t>
            </w:r>
          </w:p>
        </w:tc>
        <w:tc>
          <w:tcPr>
            <w:tcW w:w="1047" w:type="pct"/>
            <w:shd w:val="clear" w:color="auto" w:fill="auto"/>
            <w:vAlign w:val="center"/>
          </w:tcPr>
          <w:p w14:paraId="20C31AC3">
            <w:pPr>
              <w:bidi w:val="0"/>
            </w:pPr>
            <w:r>
              <w:rPr>
                <w:lang w:val="en-US" w:eastAsia="zh-CN"/>
              </w:rPr>
              <w:t>Domain</w:t>
            </w:r>
          </w:p>
        </w:tc>
        <w:tc>
          <w:tcPr>
            <w:tcW w:w="745" w:type="pct"/>
            <w:shd w:val="clear" w:color="auto" w:fill="auto"/>
            <w:vAlign w:val="center"/>
          </w:tcPr>
          <w:p w14:paraId="14317C31">
            <w:pPr>
              <w:bidi w:val="0"/>
            </w:pPr>
            <w:r>
              <w:rPr>
                <w:lang w:val="en-US" w:eastAsia="zh-CN"/>
              </w:rPr>
              <w:t>Label</w:t>
            </w:r>
          </w:p>
        </w:tc>
      </w:tr>
      <w:tr w14:paraId="0D6F7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7" w:type="pct"/>
            <w:shd w:val="clear" w:color="auto" w:fill="auto"/>
            <w:vAlign w:val="center"/>
          </w:tcPr>
          <w:p w14:paraId="5ED084E7">
            <w:pPr>
              <w:bidi w:val="0"/>
            </w:pPr>
            <w:r>
              <w:rPr>
                <w:lang w:val="en-US" w:eastAsia="zh-CN"/>
              </w:rPr>
              <w:t>Beijing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1C3779E8">
            <w:pPr>
              <w:bidi w:val="0"/>
            </w:pPr>
            <w:r>
              <w:rPr>
                <w:lang w:val="en-US" w:eastAsia="zh-CN"/>
              </w:rPr>
              <w:t>0.95</w:t>
            </w:r>
          </w:p>
        </w:tc>
        <w:tc>
          <w:tcPr>
            <w:tcW w:w="991" w:type="pct"/>
            <w:shd w:val="clear" w:color="auto" w:fill="auto"/>
            <w:vAlign w:val="center"/>
          </w:tcPr>
          <w:p w14:paraId="20B80CCD">
            <w:pPr>
              <w:bidi w:val="0"/>
            </w:pPr>
            <w:r>
              <w:rPr>
                <w:lang w:val="en-US" w:eastAsia="zh-CN"/>
              </w:rPr>
              <w:t>0.98</w:t>
            </w:r>
          </w:p>
        </w:tc>
        <w:tc>
          <w:tcPr>
            <w:tcW w:w="1047" w:type="pct"/>
            <w:shd w:val="clear" w:color="auto" w:fill="auto"/>
            <w:vAlign w:val="center"/>
          </w:tcPr>
          <w:p w14:paraId="36B74B58">
            <w:pPr>
              <w:bidi w:val="0"/>
            </w:pPr>
            <w:r>
              <w:rPr>
                <w:lang w:val="en-US" w:eastAsia="zh-CN"/>
              </w:rPr>
              <w:t>0.90</w:t>
            </w:r>
          </w:p>
        </w:tc>
        <w:tc>
          <w:tcPr>
            <w:tcW w:w="745" w:type="pct"/>
            <w:shd w:val="clear" w:color="auto" w:fill="auto"/>
            <w:vAlign w:val="center"/>
          </w:tcPr>
          <w:p w14:paraId="05E026E4">
            <w:pPr>
              <w:bidi w:val="0"/>
            </w:pPr>
            <w:r>
              <w:rPr>
                <w:lang w:val="en-US" w:eastAsia="zh-CN"/>
              </w:rPr>
              <w:t>1</w:t>
            </w:r>
          </w:p>
        </w:tc>
      </w:tr>
      <w:tr w14:paraId="79EA7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7" w:type="pct"/>
            <w:shd w:val="clear" w:color="auto" w:fill="auto"/>
            <w:vAlign w:val="center"/>
          </w:tcPr>
          <w:p w14:paraId="18B8CA51">
            <w:pPr>
              <w:bidi w:val="0"/>
            </w:pPr>
            <w:r>
              <w:rPr>
                <w:lang w:val="en-US" w:eastAsia="zh-CN"/>
              </w:rPr>
              <w:t>Shanghai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46ADF6CA">
            <w:pPr>
              <w:bidi w:val="0"/>
            </w:pPr>
            <w:r>
              <w:rPr>
                <w:lang w:val="en-US" w:eastAsia="zh-CN"/>
              </w:rPr>
              <w:t>0.00</w:t>
            </w:r>
          </w:p>
        </w:tc>
        <w:tc>
          <w:tcPr>
            <w:tcW w:w="991" w:type="pct"/>
            <w:shd w:val="clear" w:color="auto" w:fill="auto"/>
            <w:vAlign w:val="center"/>
          </w:tcPr>
          <w:p w14:paraId="68022F8A">
            <w:pPr>
              <w:bidi w:val="0"/>
            </w:pPr>
            <w:r>
              <w:rPr>
                <w:lang w:val="en-US" w:eastAsia="zh-CN"/>
              </w:rPr>
              <w:t>0.20</w:t>
            </w:r>
          </w:p>
        </w:tc>
        <w:tc>
          <w:tcPr>
            <w:tcW w:w="1047" w:type="pct"/>
            <w:shd w:val="clear" w:color="auto" w:fill="auto"/>
            <w:vAlign w:val="center"/>
          </w:tcPr>
          <w:p w14:paraId="6CB89F39">
            <w:pPr>
              <w:bidi w:val="0"/>
            </w:pPr>
            <w:r>
              <w:rPr>
                <w:lang w:val="en-US" w:eastAsia="zh-CN"/>
              </w:rPr>
              <w:t>0.15</w:t>
            </w:r>
          </w:p>
        </w:tc>
        <w:tc>
          <w:tcPr>
            <w:tcW w:w="745" w:type="pct"/>
            <w:shd w:val="clear" w:color="auto" w:fill="auto"/>
            <w:vAlign w:val="center"/>
          </w:tcPr>
          <w:p w14:paraId="47387071">
            <w:pPr>
              <w:bidi w:val="0"/>
            </w:pPr>
            <w:r>
              <w:rPr>
                <w:lang w:val="en-US" w:eastAsia="zh-CN"/>
              </w:rPr>
              <w:t>0</w:t>
            </w:r>
          </w:p>
        </w:tc>
      </w:tr>
      <w:tr w14:paraId="57A09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7" w:type="pct"/>
            <w:shd w:val="clear" w:color="auto" w:fill="auto"/>
            <w:vAlign w:val="center"/>
          </w:tcPr>
          <w:p w14:paraId="2857C8AE">
            <w:pPr>
              <w:bidi w:val="0"/>
            </w:pPr>
            <w:r>
              <w:rPr>
                <w:lang w:val="en-US" w:eastAsia="zh-CN"/>
              </w:rPr>
              <w:t>Tokyo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5ACE955C">
            <w:pPr>
              <w:bidi w:val="0"/>
            </w:pPr>
            <w:r>
              <w:rPr>
                <w:lang w:val="en-US" w:eastAsia="zh-CN"/>
              </w:rPr>
              <w:t>0.00</w:t>
            </w:r>
          </w:p>
        </w:tc>
        <w:tc>
          <w:tcPr>
            <w:tcW w:w="991" w:type="pct"/>
            <w:shd w:val="clear" w:color="auto" w:fill="auto"/>
            <w:vAlign w:val="center"/>
          </w:tcPr>
          <w:p w14:paraId="7234B0FB">
            <w:pPr>
              <w:bidi w:val="0"/>
            </w:pPr>
            <w:r>
              <w:rPr>
                <w:lang w:val="en-US" w:eastAsia="zh-CN"/>
              </w:rPr>
              <w:t>0.00</w:t>
            </w:r>
          </w:p>
        </w:tc>
        <w:tc>
          <w:tcPr>
            <w:tcW w:w="1047" w:type="pct"/>
            <w:shd w:val="clear" w:color="auto" w:fill="auto"/>
            <w:vAlign w:val="center"/>
          </w:tcPr>
          <w:p w14:paraId="7DC4737B">
            <w:pPr>
              <w:bidi w:val="0"/>
            </w:pPr>
            <w:r>
              <w:rPr>
                <w:lang w:val="en-US" w:eastAsia="zh-CN"/>
              </w:rPr>
              <w:t>0.05</w:t>
            </w:r>
          </w:p>
        </w:tc>
        <w:tc>
          <w:tcPr>
            <w:tcW w:w="745" w:type="pct"/>
            <w:shd w:val="clear" w:color="auto" w:fill="auto"/>
            <w:vAlign w:val="center"/>
          </w:tcPr>
          <w:p w14:paraId="697B5474">
            <w:pPr>
              <w:bidi w:val="0"/>
            </w:pPr>
            <w:r>
              <w:rPr>
                <w:lang w:val="en-US" w:eastAsia="zh-CN"/>
              </w:rPr>
              <w:t>0</w:t>
            </w:r>
          </w:p>
        </w:tc>
      </w:tr>
      <w:tr w14:paraId="598BD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7" w:type="pct"/>
            <w:shd w:val="clear" w:color="auto" w:fill="auto"/>
            <w:vAlign w:val="center"/>
          </w:tcPr>
          <w:p w14:paraId="304CEF9C">
            <w:pPr>
              <w:bidi w:val="0"/>
            </w:pPr>
            <w:r>
              <w:rPr>
                <w:lang w:val="en-US" w:eastAsia="zh-CN"/>
              </w:rPr>
              <w:t>Tokyo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11D1C111">
            <w:pPr>
              <w:bidi w:val="0"/>
            </w:pPr>
            <w:r>
              <w:rPr>
                <w:lang w:val="en-US" w:eastAsia="zh-CN"/>
              </w:rPr>
              <w:t>0.96</w:t>
            </w:r>
          </w:p>
        </w:tc>
        <w:tc>
          <w:tcPr>
            <w:tcW w:w="991" w:type="pct"/>
            <w:shd w:val="clear" w:color="auto" w:fill="auto"/>
            <w:vAlign w:val="center"/>
          </w:tcPr>
          <w:p w14:paraId="65FC12AD">
            <w:pPr>
              <w:bidi w:val="0"/>
            </w:pPr>
            <w:r>
              <w:rPr>
                <w:lang w:val="en-US" w:eastAsia="zh-CN"/>
              </w:rPr>
              <w:t>0.99</w:t>
            </w:r>
          </w:p>
        </w:tc>
        <w:tc>
          <w:tcPr>
            <w:tcW w:w="1047" w:type="pct"/>
            <w:shd w:val="clear" w:color="auto" w:fill="auto"/>
            <w:vAlign w:val="center"/>
          </w:tcPr>
          <w:p w14:paraId="5072C827">
            <w:pPr>
              <w:bidi w:val="0"/>
            </w:pPr>
            <w:r>
              <w:rPr>
                <w:lang w:val="en-US" w:eastAsia="zh-CN"/>
              </w:rPr>
              <w:t>0.85</w:t>
            </w:r>
          </w:p>
        </w:tc>
        <w:tc>
          <w:tcPr>
            <w:tcW w:w="745" w:type="pct"/>
            <w:shd w:val="clear" w:color="auto" w:fill="auto"/>
            <w:vAlign w:val="center"/>
          </w:tcPr>
          <w:p w14:paraId="05C30E65">
            <w:pPr>
              <w:bidi w:val="0"/>
            </w:pPr>
            <w:r>
              <w:rPr>
                <w:lang w:val="en-US" w:eastAsia="zh-CN"/>
              </w:rPr>
              <w:t>1</w:t>
            </w:r>
          </w:p>
        </w:tc>
      </w:tr>
      <w:tr w14:paraId="27E11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7" w:type="pct"/>
            <w:shd w:val="clear" w:color="auto" w:fill="auto"/>
            <w:vAlign w:val="center"/>
          </w:tcPr>
          <w:p w14:paraId="50C564AA">
            <w:pPr>
              <w:bidi w:val="0"/>
            </w:pPr>
            <w:r>
              <w:rPr>
                <w:lang w:val="en-US" w:eastAsia="zh-CN"/>
              </w:rPr>
              <w:t>Osaka</w:t>
            </w:r>
          </w:p>
        </w:tc>
        <w:tc>
          <w:tcPr>
            <w:tcW w:w="761" w:type="pct"/>
            <w:shd w:val="clear" w:color="auto" w:fill="auto"/>
            <w:vAlign w:val="center"/>
          </w:tcPr>
          <w:p w14:paraId="0B4FA932">
            <w:pPr>
              <w:bidi w:val="0"/>
            </w:pPr>
            <w:r>
              <w:rPr>
                <w:lang w:val="en-US" w:eastAsia="zh-CN"/>
              </w:rPr>
              <w:t>0.00</w:t>
            </w:r>
          </w:p>
        </w:tc>
        <w:tc>
          <w:tcPr>
            <w:tcW w:w="991" w:type="pct"/>
            <w:shd w:val="clear" w:color="auto" w:fill="auto"/>
            <w:vAlign w:val="center"/>
          </w:tcPr>
          <w:p w14:paraId="6EC43D39">
            <w:pPr>
              <w:bidi w:val="0"/>
            </w:pPr>
            <w:r>
              <w:rPr>
                <w:lang w:val="en-US" w:eastAsia="zh-CN"/>
              </w:rPr>
              <w:t>0.10</w:t>
            </w:r>
          </w:p>
        </w:tc>
        <w:tc>
          <w:tcPr>
            <w:tcW w:w="1047" w:type="pct"/>
            <w:shd w:val="clear" w:color="auto" w:fill="auto"/>
            <w:vAlign w:val="center"/>
          </w:tcPr>
          <w:p w14:paraId="79761AD1">
            <w:pPr>
              <w:bidi w:val="0"/>
            </w:pPr>
            <w:r>
              <w:rPr>
                <w:lang w:val="en-US" w:eastAsia="zh-CN"/>
              </w:rPr>
              <w:t>0.30</w:t>
            </w:r>
          </w:p>
        </w:tc>
        <w:tc>
          <w:tcPr>
            <w:tcW w:w="745" w:type="pct"/>
            <w:shd w:val="clear" w:color="auto" w:fill="auto"/>
            <w:vAlign w:val="center"/>
          </w:tcPr>
          <w:p w14:paraId="1A62998E">
            <w:pPr>
              <w:bidi w:val="0"/>
            </w:pPr>
            <w:r>
              <w:rPr>
                <w:lang w:val="en-US" w:eastAsia="zh-CN"/>
              </w:rPr>
              <w:t>0</w:t>
            </w:r>
          </w:p>
        </w:tc>
      </w:tr>
    </w:tbl>
    <w:p w14:paraId="723B7C3F">
      <w:pPr>
        <w:bidi w:val="0"/>
      </w:pPr>
      <w:r>
        <w:t>其中：</w:t>
      </w:r>
    </w:p>
    <w:p w14:paraId="79A091D8">
      <w:pPr>
        <w:bidi w:val="0"/>
      </w:pPr>
      <w:r>
        <w:t xml:space="preserve">Candidate：候选修复值； </w:t>
      </w:r>
    </w:p>
    <w:p w14:paraId="1C054345">
      <w:pPr>
        <w:bidi w:val="0"/>
      </w:pPr>
      <w:r>
        <w:t xml:space="preserve">Value、Vicinity、Domain：三个错误纠正模型输出的概率特征； </w:t>
      </w:r>
    </w:p>
    <w:p w14:paraId="5DCDCBB3">
      <w:pPr>
        <w:bidi w:val="0"/>
      </w:pPr>
      <w:r>
        <w:t>Label：训练标签，1 表示真实修复值，0 表示错误候选值。</w:t>
      </w:r>
    </w:p>
    <w:p w14:paraId="240A4E3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85684B">
      <w:pPr>
        <w:rPr>
          <w:rFonts w:hint="default"/>
        </w:rPr>
      </w:pPr>
      <w:r>
        <w:drawing>
          <wp:inline distT="0" distB="0" distL="114300" distR="114300">
            <wp:extent cx="5269230" cy="2108200"/>
            <wp:effectExtent l="0" t="0" r="7620" b="635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995D4">
      <w:pPr>
        <w:rPr>
          <w:rFonts w:hint="default"/>
        </w:rPr>
      </w:pPr>
    </w:p>
    <w:p w14:paraId="5B379A81">
      <w:pPr>
        <w:bidi w:val="0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0128F2">
      <w:pPr>
        <w:bidi w:val="0"/>
      </w:pPr>
    </w:p>
    <w:p w14:paraId="00E4252C"/>
    <w:p w14:paraId="54532CB2">
      <w:pPr>
        <w:pStyle w:val="2"/>
        <w:bidi w:val="0"/>
      </w:pPr>
    </w:p>
    <w:p w14:paraId="5506FC87">
      <w:pPr>
        <w:pStyle w:val="2"/>
        <w:bidi w:val="0"/>
        <w:rPr>
          <w:rFonts w:hint="eastAsia"/>
          <w:lang w:val="en-US" w:eastAsia="zh-CN"/>
        </w:rPr>
      </w:pPr>
      <w:r>
        <w:t>Raha</w:t>
      </w:r>
      <w:r>
        <w:rPr>
          <w:rFonts w:hint="eastAsia"/>
          <w:lang w:val="en-US" w:eastAsia="zh-CN"/>
        </w:rPr>
        <w:t xml:space="preserve"> &amp; </w:t>
      </w:r>
      <w:r>
        <w:t>Baran</w:t>
      </w:r>
      <w:r>
        <w:rPr>
          <w:rFonts w:hint="eastAsia"/>
          <w:lang w:val="en-US" w:eastAsia="zh-CN"/>
        </w:rPr>
        <w:t xml:space="preserve"> 组合完成异常检测和清洗</w:t>
      </w:r>
    </w:p>
    <w:tbl>
      <w:tblPr>
        <w:tblStyle w:val="8"/>
        <w:tblW w:w="709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1484"/>
        <w:gridCol w:w="4754"/>
      </w:tblGrid>
      <w:tr w14:paraId="5FFB8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99B5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Helvetica" w:hAnsi="Helvetica" w:eastAsia="Helvetica" w:cs="Helvetic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系统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8A41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主要任务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83CC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内部机制</w:t>
            </w:r>
          </w:p>
        </w:tc>
      </w:tr>
      <w:tr w14:paraId="1855B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E2BE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Raha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2CB7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检测哪里有错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7F0D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先自动生成大量基础错误检测器，再把检测器输出变成特征，最后为每一列训练分类器</w:t>
            </w:r>
          </w:p>
        </w:tc>
      </w:tr>
      <w:tr w14:paraId="4DD6C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9D61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Baran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E86E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修复错误值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4CBE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333333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333333"/>
                <w:kern w:val="0"/>
                <w:sz w:val="24"/>
                <w:szCs w:val="24"/>
                <w:u w:val="none"/>
                <w:lang w:val="en-US" w:eastAsia="zh-CN" w:bidi="ar"/>
              </w:rPr>
              <w:t>先生成多个候选纠正值，再用多个纠错模型给候选值打分，最后为每一列训练分类器选择最可能的修复</w:t>
            </w:r>
          </w:p>
        </w:tc>
      </w:tr>
    </w:tbl>
    <w:p w14:paraId="1B973EF9">
      <w:pPr>
        <w:pStyle w:val="6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  <w:shd w:val="clear" w:fill="F5F5F5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  <w:shd w:val="clear" w:fill="F5F5F5"/>
        </w:rPr>
        <w:t>Raha = 很多基础检测器 + 特征构造 + 聚类采样 + 用户标注 + 每列分类器</w:t>
      </w:r>
    </w:p>
    <w:p w14:paraId="1981B11B">
      <w:pPr>
        <w:pStyle w:val="6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Fonts w:hint="eastAsia"/>
          <w:lang w:val="en-US" w:eastAsia="zh-CN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7"/>
          <w:szCs w:val="17"/>
          <w:shd w:val="clear" w:fill="F5F5F5"/>
        </w:rPr>
        <w:t>Baran = 很多基础纠错模型 + 候选值生成 + 置信度特征 + 用户修复示例 + 每列分类器</w:t>
      </w:r>
    </w:p>
    <w:p w14:paraId="5DEAF6D8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923540"/>
            <wp:effectExtent l="0" t="0" r="8255" b="10160"/>
            <wp:docPr id="5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E8FA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692A7"/>
    <w:multiLevelType w:val="singleLevel"/>
    <w:tmpl w:val="812692A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1BBE486"/>
    <w:multiLevelType w:val="multilevel"/>
    <w:tmpl w:val="31BBE4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93EAB"/>
    <w:rsid w:val="00AC6EB6"/>
    <w:rsid w:val="00C365D6"/>
    <w:rsid w:val="00C5234F"/>
    <w:rsid w:val="011B2D5D"/>
    <w:rsid w:val="01700269"/>
    <w:rsid w:val="01C77FC8"/>
    <w:rsid w:val="01D55A0F"/>
    <w:rsid w:val="01FE6BD3"/>
    <w:rsid w:val="0203305B"/>
    <w:rsid w:val="02246E13"/>
    <w:rsid w:val="024C0ED1"/>
    <w:rsid w:val="031F4F41"/>
    <w:rsid w:val="03993F70"/>
    <w:rsid w:val="03D609D8"/>
    <w:rsid w:val="041358F2"/>
    <w:rsid w:val="041F5954"/>
    <w:rsid w:val="04812FB5"/>
    <w:rsid w:val="052076F5"/>
    <w:rsid w:val="056A0DEE"/>
    <w:rsid w:val="057152C8"/>
    <w:rsid w:val="059646F9"/>
    <w:rsid w:val="05BC0BF8"/>
    <w:rsid w:val="05DF682E"/>
    <w:rsid w:val="06894AC9"/>
    <w:rsid w:val="06942E5A"/>
    <w:rsid w:val="073C456C"/>
    <w:rsid w:val="07886BEA"/>
    <w:rsid w:val="07CF5DBC"/>
    <w:rsid w:val="07EC6956"/>
    <w:rsid w:val="08337756"/>
    <w:rsid w:val="08487F22"/>
    <w:rsid w:val="086A71DD"/>
    <w:rsid w:val="0908255E"/>
    <w:rsid w:val="09AA18C7"/>
    <w:rsid w:val="09B01A72"/>
    <w:rsid w:val="09DE2CD1"/>
    <w:rsid w:val="09EC6054"/>
    <w:rsid w:val="0A3A3B56"/>
    <w:rsid w:val="0A405ADE"/>
    <w:rsid w:val="0AFA3217"/>
    <w:rsid w:val="0B1D41C8"/>
    <w:rsid w:val="0B57692B"/>
    <w:rsid w:val="0B8528F2"/>
    <w:rsid w:val="0BCF52F0"/>
    <w:rsid w:val="0BF64807"/>
    <w:rsid w:val="0C832815"/>
    <w:rsid w:val="0D882B69"/>
    <w:rsid w:val="0DAC6D41"/>
    <w:rsid w:val="0DB307F9"/>
    <w:rsid w:val="0DEB68E4"/>
    <w:rsid w:val="0DFF0017"/>
    <w:rsid w:val="0E2444C0"/>
    <w:rsid w:val="0E9C2E85"/>
    <w:rsid w:val="0F470D9F"/>
    <w:rsid w:val="0F696D55"/>
    <w:rsid w:val="0FE61F1D"/>
    <w:rsid w:val="0FFC5B30"/>
    <w:rsid w:val="102744E6"/>
    <w:rsid w:val="10337AA3"/>
    <w:rsid w:val="103A2B5F"/>
    <w:rsid w:val="105B1ECD"/>
    <w:rsid w:val="10EA7BA3"/>
    <w:rsid w:val="10EF3E1C"/>
    <w:rsid w:val="123D7895"/>
    <w:rsid w:val="129D0E16"/>
    <w:rsid w:val="130A39C8"/>
    <w:rsid w:val="149A2E5A"/>
    <w:rsid w:val="155D099A"/>
    <w:rsid w:val="15E056F0"/>
    <w:rsid w:val="15F15443"/>
    <w:rsid w:val="16213F5B"/>
    <w:rsid w:val="16404810"/>
    <w:rsid w:val="17D932AC"/>
    <w:rsid w:val="17E106B9"/>
    <w:rsid w:val="17E625C2"/>
    <w:rsid w:val="187831B6"/>
    <w:rsid w:val="19601E2E"/>
    <w:rsid w:val="19BD7FCA"/>
    <w:rsid w:val="1A2B27FC"/>
    <w:rsid w:val="1AEE2215"/>
    <w:rsid w:val="1B65127F"/>
    <w:rsid w:val="1B8C118D"/>
    <w:rsid w:val="1BB2137E"/>
    <w:rsid w:val="1BE0460E"/>
    <w:rsid w:val="1BEF11B0"/>
    <w:rsid w:val="1C751F64"/>
    <w:rsid w:val="1DCB19EE"/>
    <w:rsid w:val="1DD91121"/>
    <w:rsid w:val="1DE6389C"/>
    <w:rsid w:val="1E0E6FDF"/>
    <w:rsid w:val="1E7B2E90"/>
    <w:rsid w:val="1E931436"/>
    <w:rsid w:val="209F6A4B"/>
    <w:rsid w:val="20E8770D"/>
    <w:rsid w:val="21054D76"/>
    <w:rsid w:val="21385ABC"/>
    <w:rsid w:val="21656CD6"/>
    <w:rsid w:val="216A67BB"/>
    <w:rsid w:val="21D6028F"/>
    <w:rsid w:val="221443C0"/>
    <w:rsid w:val="227F2CA6"/>
    <w:rsid w:val="22AC2870"/>
    <w:rsid w:val="22B06CF8"/>
    <w:rsid w:val="22DF6543"/>
    <w:rsid w:val="234F7AFB"/>
    <w:rsid w:val="23C47ABA"/>
    <w:rsid w:val="24A84AD4"/>
    <w:rsid w:val="24B1643E"/>
    <w:rsid w:val="24E60E0A"/>
    <w:rsid w:val="24F536AF"/>
    <w:rsid w:val="252F1A95"/>
    <w:rsid w:val="25810B3B"/>
    <w:rsid w:val="26F9507E"/>
    <w:rsid w:val="26FE24C4"/>
    <w:rsid w:val="27516D91"/>
    <w:rsid w:val="284B24AA"/>
    <w:rsid w:val="28983825"/>
    <w:rsid w:val="29A1535C"/>
    <w:rsid w:val="29C0238E"/>
    <w:rsid w:val="29D741B2"/>
    <w:rsid w:val="29E0703F"/>
    <w:rsid w:val="2A3A4256"/>
    <w:rsid w:val="2A77466A"/>
    <w:rsid w:val="2AF8208B"/>
    <w:rsid w:val="2B662273"/>
    <w:rsid w:val="2B987A35"/>
    <w:rsid w:val="2C152862"/>
    <w:rsid w:val="2D4609D6"/>
    <w:rsid w:val="2E7D64D4"/>
    <w:rsid w:val="2EC125BF"/>
    <w:rsid w:val="2F070637"/>
    <w:rsid w:val="2F642F4F"/>
    <w:rsid w:val="2FFA261E"/>
    <w:rsid w:val="302C2998"/>
    <w:rsid w:val="30661878"/>
    <w:rsid w:val="308E3936"/>
    <w:rsid w:val="30DA203B"/>
    <w:rsid w:val="314E2C19"/>
    <w:rsid w:val="321C1E43"/>
    <w:rsid w:val="328175E9"/>
    <w:rsid w:val="334376A7"/>
    <w:rsid w:val="337A6170"/>
    <w:rsid w:val="33BC18EF"/>
    <w:rsid w:val="33FD6DAC"/>
    <w:rsid w:val="342E2B27"/>
    <w:rsid w:val="34976CD4"/>
    <w:rsid w:val="3534088E"/>
    <w:rsid w:val="3618394C"/>
    <w:rsid w:val="368A2987"/>
    <w:rsid w:val="36D83D8B"/>
    <w:rsid w:val="374E39C9"/>
    <w:rsid w:val="375458D3"/>
    <w:rsid w:val="3836588A"/>
    <w:rsid w:val="384B29B7"/>
    <w:rsid w:val="386436F9"/>
    <w:rsid w:val="386D639F"/>
    <w:rsid w:val="38764AB1"/>
    <w:rsid w:val="388075BE"/>
    <w:rsid w:val="38A72D01"/>
    <w:rsid w:val="38D77FCD"/>
    <w:rsid w:val="3A29797A"/>
    <w:rsid w:val="3A5307BE"/>
    <w:rsid w:val="3BA13CE3"/>
    <w:rsid w:val="3BB60406"/>
    <w:rsid w:val="3BB85B07"/>
    <w:rsid w:val="3BF94372"/>
    <w:rsid w:val="3C360954"/>
    <w:rsid w:val="3C3A6681"/>
    <w:rsid w:val="3C3F4527"/>
    <w:rsid w:val="3C441B1A"/>
    <w:rsid w:val="3C7F204D"/>
    <w:rsid w:val="3CCF0D48"/>
    <w:rsid w:val="3CF2458A"/>
    <w:rsid w:val="3DAF01C0"/>
    <w:rsid w:val="3E484EBC"/>
    <w:rsid w:val="40DF387B"/>
    <w:rsid w:val="414E1930"/>
    <w:rsid w:val="416A1261"/>
    <w:rsid w:val="41AB1CCA"/>
    <w:rsid w:val="42C65C9A"/>
    <w:rsid w:val="42F9198D"/>
    <w:rsid w:val="43A31E05"/>
    <w:rsid w:val="43A45688"/>
    <w:rsid w:val="43F15787"/>
    <w:rsid w:val="44204C51"/>
    <w:rsid w:val="445C7035"/>
    <w:rsid w:val="462742C6"/>
    <w:rsid w:val="46585B76"/>
    <w:rsid w:val="46BC111E"/>
    <w:rsid w:val="46DA4E4A"/>
    <w:rsid w:val="473E4B6F"/>
    <w:rsid w:val="477360B9"/>
    <w:rsid w:val="47AD2C24"/>
    <w:rsid w:val="47EF3A03"/>
    <w:rsid w:val="48271D70"/>
    <w:rsid w:val="488D5B16"/>
    <w:rsid w:val="488F70DD"/>
    <w:rsid w:val="49212800"/>
    <w:rsid w:val="493140A5"/>
    <w:rsid w:val="493262A3"/>
    <w:rsid w:val="49464F44"/>
    <w:rsid w:val="495010D7"/>
    <w:rsid w:val="49DB08B6"/>
    <w:rsid w:val="49E076C1"/>
    <w:rsid w:val="4A125911"/>
    <w:rsid w:val="4A6B0441"/>
    <w:rsid w:val="4A780B39"/>
    <w:rsid w:val="4B8D6483"/>
    <w:rsid w:val="4BB65FC2"/>
    <w:rsid w:val="4C3719EC"/>
    <w:rsid w:val="4CD01F92"/>
    <w:rsid w:val="4D2C48AA"/>
    <w:rsid w:val="4D341CB6"/>
    <w:rsid w:val="4D42484F"/>
    <w:rsid w:val="4D8D144B"/>
    <w:rsid w:val="4D8D5BC8"/>
    <w:rsid w:val="4D953425"/>
    <w:rsid w:val="4D9B50BA"/>
    <w:rsid w:val="4DE15652"/>
    <w:rsid w:val="4DE72DDF"/>
    <w:rsid w:val="4E614CA7"/>
    <w:rsid w:val="4E703C3C"/>
    <w:rsid w:val="4E7116BE"/>
    <w:rsid w:val="4FA57CEC"/>
    <w:rsid w:val="4FF95CC2"/>
    <w:rsid w:val="50636044"/>
    <w:rsid w:val="50B84DFB"/>
    <w:rsid w:val="51DA654B"/>
    <w:rsid w:val="523F30D6"/>
    <w:rsid w:val="52514F1D"/>
    <w:rsid w:val="52D67374"/>
    <w:rsid w:val="52E90593"/>
    <w:rsid w:val="534C0638"/>
    <w:rsid w:val="53844015"/>
    <w:rsid w:val="539B186B"/>
    <w:rsid w:val="53C978EE"/>
    <w:rsid w:val="54051FE4"/>
    <w:rsid w:val="546148FC"/>
    <w:rsid w:val="548E0B39"/>
    <w:rsid w:val="54FD7FFE"/>
    <w:rsid w:val="552733C1"/>
    <w:rsid w:val="552C30CC"/>
    <w:rsid w:val="554E3280"/>
    <w:rsid w:val="55D930C2"/>
    <w:rsid w:val="56206E5C"/>
    <w:rsid w:val="565D6CC1"/>
    <w:rsid w:val="56B43E4C"/>
    <w:rsid w:val="56DB3D0C"/>
    <w:rsid w:val="572D4A2F"/>
    <w:rsid w:val="57805B1E"/>
    <w:rsid w:val="578876A8"/>
    <w:rsid w:val="578B60AE"/>
    <w:rsid w:val="57A04D4E"/>
    <w:rsid w:val="57A8345F"/>
    <w:rsid w:val="57B20825"/>
    <w:rsid w:val="57F86A62"/>
    <w:rsid w:val="58217F95"/>
    <w:rsid w:val="58497766"/>
    <w:rsid w:val="584B72A2"/>
    <w:rsid w:val="58660B1F"/>
    <w:rsid w:val="58B72763"/>
    <w:rsid w:val="58CA0FB8"/>
    <w:rsid w:val="593E6D79"/>
    <w:rsid w:val="59812CE5"/>
    <w:rsid w:val="59E71686"/>
    <w:rsid w:val="5A0554BD"/>
    <w:rsid w:val="5A384A12"/>
    <w:rsid w:val="5B9C6858"/>
    <w:rsid w:val="5B9D0AF0"/>
    <w:rsid w:val="5BA31A66"/>
    <w:rsid w:val="5BF40AEC"/>
    <w:rsid w:val="5C3D63E1"/>
    <w:rsid w:val="5CA1310C"/>
    <w:rsid w:val="5CC52E42"/>
    <w:rsid w:val="5D41498A"/>
    <w:rsid w:val="5D6251B4"/>
    <w:rsid w:val="5D70434E"/>
    <w:rsid w:val="5DC46F5D"/>
    <w:rsid w:val="5DEA51A3"/>
    <w:rsid w:val="5E872AA3"/>
    <w:rsid w:val="5EC60009"/>
    <w:rsid w:val="5ED660A5"/>
    <w:rsid w:val="5F1E649A"/>
    <w:rsid w:val="5F8374C3"/>
    <w:rsid w:val="6001450E"/>
    <w:rsid w:val="601E3156"/>
    <w:rsid w:val="60661CB4"/>
    <w:rsid w:val="6111519F"/>
    <w:rsid w:val="612C3FFB"/>
    <w:rsid w:val="61D95419"/>
    <w:rsid w:val="61E843AE"/>
    <w:rsid w:val="624B5D2F"/>
    <w:rsid w:val="629D5157"/>
    <w:rsid w:val="63371AD2"/>
    <w:rsid w:val="63B05DEA"/>
    <w:rsid w:val="63CD5F7E"/>
    <w:rsid w:val="63DC7EEC"/>
    <w:rsid w:val="63E763E3"/>
    <w:rsid w:val="640E3D34"/>
    <w:rsid w:val="641E1DD0"/>
    <w:rsid w:val="64A32029"/>
    <w:rsid w:val="65A705D2"/>
    <w:rsid w:val="66D6153E"/>
    <w:rsid w:val="67BB003D"/>
    <w:rsid w:val="680074AC"/>
    <w:rsid w:val="68C34FEC"/>
    <w:rsid w:val="69164A76"/>
    <w:rsid w:val="696052A2"/>
    <w:rsid w:val="69FE14F0"/>
    <w:rsid w:val="6A5C730C"/>
    <w:rsid w:val="6A767EB5"/>
    <w:rsid w:val="6B592A7B"/>
    <w:rsid w:val="6B656B5C"/>
    <w:rsid w:val="6B6970BF"/>
    <w:rsid w:val="6B715421"/>
    <w:rsid w:val="6C053E44"/>
    <w:rsid w:val="6D1055FB"/>
    <w:rsid w:val="6DDF0252"/>
    <w:rsid w:val="6DE71DDB"/>
    <w:rsid w:val="6E671430"/>
    <w:rsid w:val="6EB630C5"/>
    <w:rsid w:val="6ED43FE2"/>
    <w:rsid w:val="6ED85031"/>
    <w:rsid w:val="6F2F4A9A"/>
    <w:rsid w:val="6F3B4C8B"/>
    <w:rsid w:val="6F77706F"/>
    <w:rsid w:val="6FA17EB3"/>
    <w:rsid w:val="70234160"/>
    <w:rsid w:val="70C12509"/>
    <w:rsid w:val="70C95397"/>
    <w:rsid w:val="70E01CDC"/>
    <w:rsid w:val="70F729E3"/>
    <w:rsid w:val="71A32AFB"/>
    <w:rsid w:val="722D62E3"/>
    <w:rsid w:val="72712D29"/>
    <w:rsid w:val="73452BF9"/>
    <w:rsid w:val="737E4291"/>
    <w:rsid w:val="73A41347"/>
    <w:rsid w:val="73A50FC7"/>
    <w:rsid w:val="73EA1ABC"/>
    <w:rsid w:val="73EE4C3F"/>
    <w:rsid w:val="75180EA9"/>
    <w:rsid w:val="757A7C49"/>
    <w:rsid w:val="75932D71"/>
    <w:rsid w:val="763A0087"/>
    <w:rsid w:val="76535B77"/>
    <w:rsid w:val="76761224"/>
    <w:rsid w:val="76B84CCF"/>
    <w:rsid w:val="76F55C40"/>
    <w:rsid w:val="771B7375"/>
    <w:rsid w:val="77E4483F"/>
    <w:rsid w:val="785F4189"/>
    <w:rsid w:val="7875412E"/>
    <w:rsid w:val="78933235"/>
    <w:rsid w:val="789F4F72"/>
    <w:rsid w:val="78B57116"/>
    <w:rsid w:val="78BE5827"/>
    <w:rsid w:val="78D856CF"/>
    <w:rsid w:val="79404AFC"/>
    <w:rsid w:val="7941257D"/>
    <w:rsid w:val="79E57808"/>
    <w:rsid w:val="7AC21775"/>
    <w:rsid w:val="7B132478"/>
    <w:rsid w:val="7B361733"/>
    <w:rsid w:val="7B562A30"/>
    <w:rsid w:val="7BDC5744"/>
    <w:rsid w:val="7C0242FF"/>
    <w:rsid w:val="7D2C2AE8"/>
    <w:rsid w:val="7D74675F"/>
    <w:rsid w:val="7D761C62"/>
    <w:rsid w:val="7E3472C1"/>
    <w:rsid w:val="7EA0044B"/>
    <w:rsid w:val="7F80553B"/>
    <w:rsid w:val="7FF16AF3"/>
    <w:rsid w:val="7FFE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3">
    <w:name w:val="font11"/>
    <w:basedOn w:val="9"/>
    <w:qFormat/>
    <w:uiPriority w:val="0"/>
    <w:rPr>
      <w:rFonts w:hint="eastAsia" w:ascii="等线" w:hAnsi="等线" w:eastAsia="等线" w:cs="等线"/>
      <w:b/>
      <w:bCs/>
      <w:color w:val="000000"/>
      <w:sz w:val="22"/>
      <w:szCs w:val="22"/>
      <w:u w:val="none"/>
    </w:rPr>
  </w:style>
  <w:style w:type="character" w:customStyle="1" w:styleId="14">
    <w:name w:val="font01"/>
    <w:basedOn w:val="9"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2026-07-10T01:26:56Z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B2BB53A9F42142658847758E3CAC9DF8_12</vt:lpwstr>
  </property>
</Properties>
</file>