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067" w:rsidRDefault="00DA0067">
      <w:pPr>
        <w:rPr>
          <w:color w:val="FF0000"/>
        </w:rPr>
      </w:pPr>
      <w:bookmarkStart w:id="0" w:name="_GoBack"/>
      <w:bookmarkEnd w:id="0"/>
    </w:p>
    <w:p w:rsidR="00DA0067" w:rsidRDefault="00DA0067"/>
    <w:p w:rsidR="00DA0067" w:rsidRDefault="006B7B25">
      <w:pPr>
        <w:jc w:val="center"/>
        <w:rPr>
          <w:b/>
          <w:color w:val="333333"/>
          <w:sz w:val="36"/>
          <w:szCs w:val="36"/>
        </w:rPr>
      </w:pPr>
      <w:r>
        <w:rPr>
          <w:b/>
          <w:color w:val="333333"/>
          <w:sz w:val="36"/>
          <w:szCs w:val="36"/>
        </w:rPr>
        <w:t>General Services Administration</w:t>
      </w:r>
    </w:p>
    <w:p w:rsidR="00DA0067" w:rsidRDefault="006B7B25">
      <w:pPr>
        <w:jc w:val="center"/>
        <w:rPr>
          <w:color w:val="333333"/>
          <w:sz w:val="32"/>
          <w:szCs w:val="32"/>
        </w:rPr>
      </w:pPr>
      <w:r>
        <w:rPr>
          <w:color w:val="333333"/>
          <w:sz w:val="36"/>
          <w:szCs w:val="36"/>
        </w:rPr>
        <w:t>Federal Acquisition Service</w:t>
      </w:r>
      <w:r>
        <w:rPr>
          <w:color w:val="333333"/>
          <w:sz w:val="24"/>
          <w:szCs w:val="24"/>
        </w:rPr>
        <w:br/>
      </w:r>
      <w:r>
        <w:rPr>
          <w:color w:val="333333"/>
          <w:sz w:val="32"/>
          <w:szCs w:val="32"/>
        </w:rPr>
        <w:t>Technology Transformation Services</w:t>
      </w:r>
    </w:p>
    <w:p w:rsidR="00DA0067" w:rsidRDefault="006B7B25">
      <w:pPr>
        <w:jc w:val="center"/>
        <w:rPr>
          <w:color w:val="333333"/>
          <w:sz w:val="24"/>
          <w:szCs w:val="24"/>
        </w:rPr>
      </w:pPr>
      <w:r>
        <w:rPr>
          <w:color w:val="006DB6"/>
          <w:sz w:val="24"/>
          <w:szCs w:val="24"/>
          <w:highlight w:val="white"/>
        </w:rPr>
        <w:t>1800 F St NW | Washington, DC | 20405</w:t>
      </w:r>
    </w:p>
    <w:p w:rsidR="00DA0067" w:rsidRDefault="00DA0067">
      <w:pPr>
        <w:rPr>
          <w:color w:val="333333"/>
          <w:sz w:val="24"/>
          <w:szCs w:val="24"/>
        </w:rPr>
      </w:pPr>
    </w:p>
    <w:p w:rsidR="00DA0067" w:rsidRDefault="006B7B25">
      <w:pPr>
        <w:pStyle w:val="Title"/>
        <w:widowControl w:val="0"/>
        <w:spacing w:after="0" w:line="240" w:lineRule="auto"/>
        <w:jc w:val="center"/>
        <w:rPr>
          <w:rFonts w:ascii="Helvetica Neue" w:eastAsia="Helvetica Neue" w:hAnsi="Helvetica Neue" w:cs="Helvetica Neue"/>
          <w:color w:val="333333"/>
          <w:sz w:val="24"/>
          <w:szCs w:val="24"/>
        </w:rPr>
      </w:pPr>
      <w:bookmarkStart w:id="1" w:name="_bjpthih9bv0e" w:colFirst="0" w:colLast="0"/>
      <w:bookmarkEnd w:id="1"/>
      <w:r>
        <w:rPr>
          <w:rFonts w:ascii="Helvetica Neue" w:eastAsia="Helvetica Neue" w:hAnsi="Helvetica Neue" w:cs="Helvetica Neue"/>
          <w:b/>
          <w:color w:val="1C304A"/>
          <w:sz w:val="24"/>
          <w:szCs w:val="24"/>
          <w:highlight w:val="white"/>
        </w:rPr>
        <w:t>Office of Head Start Training and Technical Assistance Data Platform</w:t>
      </w:r>
    </w:p>
    <w:p w:rsidR="00DA0067" w:rsidRDefault="006B7B25">
      <w:pPr>
        <w:pStyle w:val="Title"/>
        <w:jc w:val="center"/>
        <w:rPr>
          <w:rFonts w:ascii="Helvetica" w:eastAsia="Helvetica" w:hAnsi="Helvetica" w:cs="Helvetica"/>
          <w:b/>
          <w:sz w:val="72"/>
          <w:szCs w:val="72"/>
        </w:rPr>
      </w:pPr>
      <w:bookmarkStart w:id="2" w:name="_wm90vkkke8tj" w:colFirst="0" w:colLast="0"/>
      <w:bookmarkEnd w:id="2"/>
      <w:r>
        <w:rPr>
          <w:rFonts w:ascii="Helvetica" w:eastAsia="Helvetica" w:hAnsi="Helvetica" w:cs="Helvetica"/>
          <w:b/>
          <w:sz w:val="72"/>
          <w:szCs w:val="72"/>
        </w:rPr>
        <w:t>Appendix 7</w:t>
      </w:r>
    </w:p>
    <w:p w:rsidR="00DA0067" w:rsidRDefault="006B7B25">
      <w:pPr>
        <w:pStyle w:val="Title"/>
        <w:jc w:val="center"/>
        <w:rPr>
          <w:rFonts w:ascii="Helvetica" w:eastAsia="Helvetica" w:hAnsi="Helvetica" w:cs="Helvetica"/>
          <w:b/>
          <w:sz w:val="72"/>
          <w:szCs w:val="72"/>
        </w:rPr>
      </w:pPr>
      <w:bookmarkStart w:id="3" w:name="_vdhv6sbqzwud" w:colFirst="0" w:colLast="0"/>
      <w:bookmarkEnd w:id="3"/>
      <w:r>
        <w:rPr>
          <w:rFonts w:ascii="Helvetica" w:eastAsia="Helvetica" w:hAnsi="Helvetica" w:cs="Helvetica"/>
          <w:b/>
          <w:sz w:val="72"/>
          <w:szCs w:val="72"/>
        </w:rPr>
        <w:t>Contractor Team Arrangement Agreement Elements</w:t>
      </w:r>
    </w:p>
    <w:p w:rsidR="00DA0067" w:rsidRDefault="00DA0067"/>
    <w:p w:rsidR="00DA0067" w:rsidRDefault="00DA0067"/>
    <w:p w:rsidR="00DA0067" w:rsidRDefault="006B7B25">
      <w:pPr>
        <w:pStyle w:val="Subtitle"/>
        <w:spacing w:after="0"/>
        <w:jc w:val="center"/>
        <w:rPr>
          <w:b/>
          <w:color w:val="333333"/>
          <w:sz w:val="28"/>
          <w:szCs w:val="28"/>
        </w:rPr>
      </w:pPr>
      <w:bookmarkStart w:id="4" w:name="_1fob9te" w:colFirst="0" w:colLast="0"/>
      <w:bookmarkEnd w:id="4"/>
      <w:r>
        <w:rPr>
          <w:b/>
          <w:color w:val="333333"/>
          <w:sz w:val="28"/>
          <w:szCs w:val="28"/>
        </w:rPr>
        <w:t>RFQOHS</w:t>
      </w:r>
    </w:p>
    <w:p w:rsidR="00DA0067" w:rsidRDefault="00DA0067"/>
    <w:p w:rsidR="00DA0067" w:rsidRDefault="006B7B25">
      <w:pPr>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Schedule Contractor 1:</w:t>
      </w:r>
    </w:p>
    <w:p w:rsidR="00DA0067" w:rsidRDefault="00DA0067">
      <w:pPr>
        <w:rPr>
          <w:rFonts w:ascii="Helvetica Neue" w:eastAsia="Helvetica Neue" w:hAnsi="Helvetica Neue" w:cs="Helvetica Neue"/>
          <w:color w:val="333333"/>
          <w:sz w:val="24"/>
          <w:szCs w:val="24"/>
        </w:rPr>
      </w:pPr>
    </w:p>
    <w:p w:rsidR="00DA0067" w:rsidRDefault="006B7B25">
      <w:pPr>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Schedule Contractor 2:</w:t>
      </w:r>
    </w:p>
    <w:p w:rsidR="00DA0067" w:rsidRDefault="00DA0067">
      <w:pPr>
        <w:rPr>
          <w:rFonts w:ascii="Helvetica Neue" w:eastAsia="Helvetica Neue" w:hAnsi="Helvetica Neue" w:cs="Helvetica Neue"/>
          <w:color w:val="333333"/>
          <w:sz w:val="24"/>
          <w:szCs w:val="24"/>
        </w:rPr>
      </w:pPr>
    </w:p>
    <w:p w:rsidR="00DA0067" w:rsidRDefault="006B7B25">
      <w:pPr>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Schedule Contractor 3: (</w:t>
      </w:r>
      <w:r>
        <w:rPr>
          <w:rFonts w:ascii="Helvetica Neue" w:eastAsia="Helvetica Neue" w:hAnsi="Helvetica Neue" w:cs="Helvetica Neue"/>
          <w:i/>
          <w:color w:val="333333"/>
          <w:sz w:val="24"/>
          <w:szCs w:val="24"/>
        </w:rPr>
        <w:t>as applicable, remove if not</w:t>
      </w:r>
      <w:r>
        <w:rPr>
          <w:rFonts w:ascii="Helvetica Neue" w:eastAsia="Helvetica Neue" w:hAnsi="Helvetica Neue" w:cs="Helvetica Neue"/>
          <w:color w:val="333333"/>
          <w:sz w:val="24"/>
          <w:szCs w:val="24"/>
        </w:rPr>
        <w:t>):</w:t>
      </w:r>
    </w:p>
    <w:p w:rsidR="00DA0067" w:rsidRDefault="00DA0067">
      <w:pPr>
        <w:rPr>
          <w:rFonts w:ascii="Helvetica Neue" w:eastAsia="Helvetica Neue" w:hAnsi="Helvetica Neue" w:cs="Helvetica Neue"/>
          <w:color w:val="333333"/>
          <w:sz w:val="24"/>
          <w:szCs w:val="24"/>
        </w:rPr>
      </w:pPr>
    </w:p>
    <w:p w:rsidR="00DA0067" w:rsidRDefault="006B7B25">
      <w:pPr>
        <w:rPr>
          <w:rFonts w:ascii="Helvetica Neue" w:eastAsia="Helvetica Neue" w:hAnsi="Helvetica Neue" w:cs="Helvetica Neue"/>
          <w:b/>
          <w:color w:val="333333"/>
          <w:sz w:val="24"/>
          <w:szCs w:val="24"/>
          <w:u w:val="single"/>
        </w:rPr>
      </w:pPr>
      <w:r>
        <w:rPr>
          <w:rFonts w:ascii="Helvetica Neue" w:eastAsia="Helvetica Neue" w:hAnsi="Helvetica Neue" w:cs="Helvetica Neue"/>
          <w:b/>
          <w:color w:val="333333"/>
          <w:sz w:val="24"/>
          <w:szCs w:val="24"/>
          <w:u w:val="single"/>
        </w:rPr>
        <w:t>Schedule contractors are proposing a Contractor Team Arrangement (CTA) as evidence by this CTA document.</w:t>
      </w:r>
    </w:p>
    <w:p w:rsidR="00DA0067" w:rsidRDefault="00DA0067">
      <w:pPr>
        <w:rPr>
          <w:rFonts w:ascii="Helvetica Neue" w:eastAsia="Helvetica Neue" w:hAnsi="Helvetica Neue" w:cs="Helvetica Neue"/>
          <w:b/>
          <w:color w:val="333333"/>
          <w:sz w:val="24"/>
          <w:szCs w:val="24"/>
          <w:u w:val="single"/>
        </w:rPr>
      </w:pPr>
    </w:p>
    <w:p w:rsidR="00DA0067" w:rsidRDefault="00DA0067"/>
    <w:p w:rsidR="00DA0067" w:rsidRDefault="006B7B25">
      <w:pPr>
        <w:spacing w:after="160"/>
        <w:jc w:val="center"/>
        <w:rPr>
          <w:rFonts w:ascii="Helvetica Neue" w:eastAsia="Helvetica Neue" w:hAnsi="Helvetica Neue" w:cs="Helvetica Neue"/>
          <w:color w:val="333333"/>
          <w:sz w:val="24"/>
          <w:szCs w:val="24"/>
          <w:u w:val="single"/>
        </w:rPr>
      </w:pPr>
      <w:r>
        <w:rPr>
          <w:rFonts w:ascii="Helvetica Neue" w:eastAsia="Helvetica Neue" w:hAnsi="Helvetica Neue" w:cs="Helvetica Neue"/>
          <w:color w:val="333333"/>
          <w:sz w:val="24"/>
          <w:szCs w:val="24"/>
          <w:u w:val="single"/>
        </w:rPr>
        <w:t>Table of Contents</w:t>
      </w:r>
    </w:p>
    <w:sdt>
      <w:sdtPr>
        <w:id w:val="-377777931"/>
        <w:docPartObj>
          <w:docPartGallery w:val="Table of Contents"/>
          <w:docPartUnique/>
        </w:docPartObj>
      </w:sdtPr>
      <w:sdtEndPr/>
      <w:sdtContent>
        <w:p w:rsidR="00DA0067" w:rsidRDefault="006B7B25">
          <w:pPr>
            <w:tabs>
              <w:tab w:val="right" w:pos="9360"/>
            </w:tabs>
            <w:spacing w:before="80" w:line="240" w:lineRule="auto"/>
            <w:rPr>
              <w:rFonts w:ascii="Helvetica Neue" w:eastAsia="Helvetica Neue" w:hAnsi="Helvetica Neue" w:cs="Helvetica Neue"/>
              <w:sz w:val="24"/>
              <w:szCs w:val="24"/>
            </w:rPr>
          </w:pPr>
          <w:r>
            <w:fldChar w:fldCharType="begin"/>
          </w:r>
          <w:r>
            <w:instrText xml:space="preserve"> TOC \h \u \z </w:instrText>
          </w:r>
          <w:r>
            <w:fldChar w:fldCharType="separate"/>
          </w:r>
          <w:hyperlink w:anchor="_lkbd9lz0p2ix">
            <w:r>
              <w:rPr>
                <w:rFonts w:ascii="Helvetica Neue" w:eastAsia="Helvetica Neue" w:hAnsi="Helvetica Neue" w:cs="Helvetica Neue"/>
                <w:b/>
                <w:sz w:val="24"/>
                <w:szCs w:val="24"/>
              </w:rPr>
              <w:t>Elements</w:t>
            </w:r>
          </w:hyperlink>
          <w:r>
            <w:rPr>
              <w:rFonts w:ascii="Helvetica Neue" w:eastAsia="Helvetica Neue" w:hAnsi="Helvetica Neue" w:cs="Helvetica Neue"/>
              <w:b/>
              <w:sz w:val="24"/>
              <w:szCs w:val="24"/>
            </w:rPr>
            <w:tab/>
          </w:r>
          <w:r>
            <w:fldChar w:fldCharType="begin"/>
          </w:r>
          <w:r>
            <w:instrText xml:space="preserve"> PAGEREF _lkbd9lz0p2ix \h </w:instrText>
          </w:r>
          <w:r>
            <w:fldChar w:fldCharType="separate"/>
          </w:r>
          <w:r>
            <w:rPr>
              <w:rFonts w:ascii="Helvetica Neue" w:eastAsia="Helvetica Neue" w:hAnsi="Helvetica Neue" w:cs="Helvetica Neue"/>
              <w:b/>
              <w:sz w:val="24"/>
              <w:szCs w:val="24"/>
            </w:rPr>
            <w:t>2</w:t>
          </w:r>
          <w:r>
            <w:fldChar w:fldCharType="end"/>
          </w:r>
        </w:p>
        <w:p w:rsidR="00DA0067" w:rsidRDefault="006B7B25">
          <w:pPr>
            <w:tabs>
              <w:tab w:val="right" w:pos="9360"/>
            </w:tabs>
            <w:spacing w:before="200" w:line="240" w:lineRule="auto"/>
            <w:rPr>
              <w:rFonts w:ascii="Helvetica Neue" w:eastAsia="Helvetica Neue" w:hAnsi="Helvetica Neue" w:cs="Helvetica Neue"/>
              <w:sz w:val="24"/>
              <w:szCs w:val="24"/>
            </w:rPr>
          </w:pPr>
          <w:hyperlink w:anchor="_fqkbr73chn0d">
            <w:r>
              <w:rPr>
                <w:rFonts w:ascii="Helvetica Neue" w:eastAsia="Helvetica Neue" w:hAnsi="Helvetica Neue" w:cs="Helvetica Neue"/>
                <w:b/>
                <w:sz w:val="24"/>
                <w:szCs w:val="24"/>
              </w:rPr>
              <w:t>Signed:</w:t>
            </w:r>
          </w:hyperlink>
          <w:r>
            <w:rPr>
              <w:rFonts w:ascii="Helvetica Neue" w:eastAsia="Helvetica Neue" w:hAnsi="Helvetica Neue" w:cs="Helvetica Neue"/>
              <w:b/>
              <w:sz w:val="24"/>
              <w:szCs w:val="24"/>
            </w:rPr>
            <w:tab/>
          </w:r>
          <w:r>
            <w:fldChar w:fldCharType="begin"/>
          </w:r>
          <w:r>
            <w:instrText xml:space="preserve"> PAGEREF _fqkbr73chn0d \h </w:instrText>
          </w:r>
          <w:r>
            <w:fldChar w:fldCharType="separate"/>
          </w:r>
          <w:r>
            <w:rPr>
              <w:rFonts w:ascii="Helvetica Neue" w:eastAsia="Helvetica Neue" w:hAnsi="Helvetica Neue" w:cs="Helvetica Neue"/>
              <w:b/>
              <w:sz w:val="24"/>
              <w:szCs w:val="24"/>
            </w:rPr>
            <w:t>6</w:t>
          </w:r>
          <w:r>
            <w:fldChar w:fldCharType="end"/>
          </w:r>
        </w:p>
        <w:p w:rsidR="00DA0067" w:rsidRDefault="006B7B25">
          <w:pPr>
            <w:tabs>
              <w:tab w:val="right" w:pos="9360"/>
            </w:tabs>
            <w:spacing w:before="200" w:after="80" w:line="240" w:lineRule="auto"/>
            <w:rPr>
              <w:rFonts w:ascii="Helvetica Neue" w:eastAsia="Helvetica Neue" w:hAnsi="Helvetica Neue" w:cs="Helvetica Neue"/>
              <w:sz w:val="24"/>
              <w:szCs w:val="24"/>
            </w:rPr>
          </w:pPr>
          <w:hyperlink w:anchor="_p7desy6fcy54">
            <w:r>
              <w:rPr>
                <w:rFonts w:ascii="Helvetica Neue" w:eastAsia="Helvetica Neue" w:hAnsi="Helvetica Neue" w:cs="Helvetica Neue"/>
                <w:b/>
                <w:sz w:val="24"/>
                <w:szCs w:val="24"/>
              </w:rPr>
              <w:t>Definitions</w:t>
            </w:r>
          </w:hyperlink>
          <w:r>
            <w:rPr>
              <w:rFonts w:ascii="Helvetica Neue" w:eastAsia="Helvetica Neue" w:hAnsi="Helvetica Neue" w:cs="Helvetica Neue"/>
              <w:b/>
              <w:sz w:val="24"/>
              <w:szCs w:val="24"/>
            </w:rPr>
            <w:tab/>
          </w:r>
          <w:r>
            <w:fldChar w:fldCharType="begin"/>
          </w:r>
          <w:r>
            <w:instrText xml:space="preserve"> PAGEREF _p7desy6fcy54 \h </w:instrText>
          </w:r>
          <w:r>
            <w:fldChar w:fldCharType="separate"/>
          </w:r>
          <w:r>
            <w:rPr>
              <w:rFonts w:ascii="Helvetica Neue" w:eastAsia="Helvetica Neue" w:hAnsi="Helvetica Neue" w:cs="Helvetica Neue"/>
              <w:b/>
              <w:sz w:val="24"/>
              <w:szCs w:val="24"/>
            </w:rPr>
            <w:t>7</w:t>
          </w:r>
          <w:r>
            <w:fldChar w:fldCharType="end"/>
          </w:r>
          <w:r>
            <w:fldChar w:fldCharType="end"/>
          </w:r>
        </w:p>
      </w:sdtContent>
    </w:sdt>
    <w:p w:rsidR="00DA0067" w:rsidRDefault="00DA0067">
      <w:pPr>
        <w:rPr>
          <w:color w:val="333333"/>
          <w:sz w:val="26"/>
          <w:szCs w:val="26"/>
        </w:rPr>
      </w:pPr>
    </w:p>
    <w:p w:rsidR="00DA0067" w:rsidRDefault="00DA0067">
      <w:pPr>
        <w:spacing w:after="160"/>
        <w:rPr>
          <w:color w:val="333333"/>
          <w:sz w:val="26"/>
          <w:szCs w:val="26"/>
        </w:rPr>
      </w:pPr>
    </w:p>
    <w:p w:rsidR="00DA0067" w:rsidRDefault="006B7B25">
      <w:pPr>
        <w:pStyle w:val="Heading1"/>
        <w:spacing w:after="160"/>
        <w:rPr>
          <w:u w:val="single"/>
        </w:rPr>
      </w:pPr>
      <w:bookmarkStart w:id="5" w:name="_lkbd9lz0p2ix" w:colFirst="0" w:colLast="0"/>
      <w:bookmarkEnd w:id="5"/>
      <w:r>
        <w:rPr>
          <w:u w:val="single"/>
        </w:rPr>
        <w:t>Elements</w:t>
      </w:r>
    </w:p>
    <w:p w:rsidR="00DA0067" w:rsidRDefault="006B7B25">
      <w:pPr>
        <w:spacing w:after="160"/>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 xml:space="preserve">This CTA Agreement document is </w:t>
      </w:r>
      <w:r>
        <w:rPr>
          <w:rFonts w:ascii="Helvetica Neue" w:eastAsia="Helvetica Neue" w:hAnsi="Helvetica Neue" w:cs="Helvetica Neue"/>
          <w:color w:val="333333"/>
          <w:sz w:val="24"/>
          <w:szCs w:val="24"/>
        </w:rPr>
        <w:t>developed solely by the team partners and submitted to TTS as part of the response to the solicitation. GSA recommends, at a minimum (additional items may be added by the team to ensure a clear and concise document), the following items be addressed in the</w:t>
      </w:r>
      <w:r>
        <w:rPr>
          <w:rFonts w:ascii="Helvetica Neue" w:eastAsia="Helvetica Neue" w:hAnsi="Helvetica Neue" w:cs="Helvetica Neue"/>
          <w:color w:val="333333"/>
          <w:sz w:val="24"/>
          <w:szCs w:val="24"/>
        </w:rPr>
        <w:t xml:space="preserve"> agreement:</w:t>
      </w:r>
    </w:p>
    <w:p w:rsidR="00DA0067" w:rsidRDefault="00DA0067">
      <w:pPr>
        <w:spacing w:after="160"/>
        <w:rPr>
          <w:color w:val="333333"/>
          <w:sz w:val="26"/>
          <w:szCs w:val="26"/>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A0067">
        <w:tc>
          <w:tcPr>
            <w:tcW w:w="9360" w:type="dxa"/>
            <w:shd w:val="clear" w:color="auto" w:fill="006DB6"/>
            <w:tcMar>
              <w:top w:w="100" w:type="dxa"/>
              <w:left w:w="100" w:type="dxa"/>
              <w:bottom w:w="100" w:type="dxa"/>
              <w:right w:w="100" w:type="dxa"/>
            </w:tcMar>
          </w:tcPr>
          <w:p w:rsidR="00DA0067" w:rsidRDefault="006B7B25">
            <w:pPr>
              <w:widowControl w:val="0"/>
              <w:pBdr>
                <w:top w:val="nil"/>
                <w:left w:val="nil"/>
                <w:bottom w:val="nil"/>
                <w:right w:val="nil"/>
                <w:between w:val="nil"/>
              </w:pBdr>
              <w:spacing w:line="240" w:lineRule="auto"/>
              <w:rPr>
                <w:rFonts w:ascii="Helvetica Neue" w:eastAsia="Helvetica Neue" w:hAnsi="Helvetica Neue" w:cs="Helvetica Neue"/>
                <w:b/>
                <w:color w:val="FFFFFF"/>
                <w:sz w:val="24"/>
                <w:szCs w:val="24"/>
              </w:rPr>
            </w:pPr>
            <w:r>
              <w:rPr>
                <w:rFonts w:ascii="Helvetica Neue" w:eastAsia="Helvetica Neue" w:hAnsi="Helvetica Neue" w:cs="Helvetica Neue"/>
                <w:b/>
                <w:color w:val="FFFFFF"/>
                <w:sz w:val="24"/>
                <w:szCs w:val="24"/>
              </w:rPr>
              <w:t>Duration of the Agreement</w:t>
            </w:r>
          </w:p>
        </w:tc>
      </w:tr>
      <w:tr w:rsidR="00DA0067">
        <w:tc>
          <w:tcPr>
            <w:tcW w:w="9360" w:type="dxa"/>
            <w:shd w:val="clear" w:color="auto" w:fill="CCCCCC"/>
            <w:tcMar>
              <w:top w:w="100" w:type="dxa"/>
              <w:left w:w="100" w:type="dxa"/>
              <w:bottom w:w="100" w:type="dxa"/>
              <w:right w:w="100" w:type="dxa"/>
            </w:tcMar>
          </w:tcPr>
          <w:p w:rsidR="00DA0067" w:rsidRDefault="006B7B25">
            <w:pPr>
              <w:widowControl w:val="0"/>
              <w:pBdr>
                <w:top w:val="nil"/>
                <w:left w:val="nil"/>
                <w:bottom w:val="nil"/>
                <w:right w:val="nil"/>
                <w:between w:val="nil"/>
              </w:pBdr>
              <w:spacing w:line="240" w:lineRule="auto"/>
              <w:rPr>
                <w:rFonts w:ascii="Helvetica Neue" w:eastAsia="Helvetica Neue" w:hAnsi="Helvetica Neue" w:cs="Helvetica Neue"/>
                <w:color w:val="333333"/>
                <w:sz w:val="24"/>
                <w:szCs w:val="24"/>
              </w:rPr>
            </w:pPr>
            <w:r>
              <w:rPr>
                <w:rFonts w:ascii="Helvetica Neue" w:eastAsia="Helvetica Neue" w:hAnsi="Helvetica Neue" w:cs="Helvetica Neue"/>
                <w:b/>
                <w:color w:val="333333"/>
                <w:sz w:val="24"/>
                <w:szCs w:val="24"/>
              </w:rPr>
              <w:t>Helpful Instructions:</w:t>
            </w:r>
            <w:r>
              <w:rPr>
                <w:rFonts w:ascii="Helvetica Neue" w:eastAsia="Helvetica Neue" w:hAnsi="Helvetica Neue" w:cs="Helvetica Neue"/>
                <w:color w:val="333333"/>
                <w:sz w:val="24"/>
                <w:szCs w:val="24"/>
              </w:rPr>
              <w:t xml:space="preserve"> Define the duration of the partnering agreement, identify any options, and describe how each option will work.</w:t>
            </w:r>
          </w:p>
          <w:p w:rsidR="00DA0067" w:rsidRDefault="00DA0067">
            <w:pPr>
              <w:widowControl w:val="0"/>
              <w:pBdr>
                <w:top w:val="nil"/>
                <w:left w:val="nil"/>
                <w:bottom w:val="nil"/>
                <w:right w:val="nil"/>
                <w:between w:val="nil"/>
              </w:pBdr>
              <w:spacing w:line="240" w:lineRule="auto"/>
              <w:rPr>
                <w:rFonts w:ascii="Helvetica Neue" w:eastAsia="Helvetica Neue" w:hAnsi="Helvetica Neue" w:cs="Helvetica Neue"/>
                <w:color w:val="333333"/>
                <w:sz w:val="24"/>
                <w:szCs w:val="24"/>
              </w:rPr>
            </w:pPr>
          </w:p>
        </w:tc>
      </w:tr>
      <w:tr w:rsidR="00DA0067">
        <w:tc>
          <w:tcPr>
            <w:tcW w:w="9360" w:type="dxa"/>
            <w:shd w:val="clear" w:color="auto" w:fill="auto"/>
            <w:tcMar>
              <w:top w:w="100" w:type="dxa"/>
              <w:left w:w="100" w:type="dxa"/>
              <w:bottom w:w="100" w:type="dxa"/>
              <w:right w:w="100" w:type="dxa"/>
            </w:tcMar>
          </w:tcPr>
          <w:p w:rsidR="00DA0067" w:rsidRDefault="006B7B25">
            <w:pPr>
              <w:widowControl w:val="0"/>
              <w:pBdr>
                <w:top w:val="nil"/>
                <w:left w:val="nil"/>
                <w:bottom w:val="nil"/>
                <w:right w:val="nil"/>
                <w:between w:val="nil"/>
              </w:pBdr>
              <w:spacing w:line="240" w:lineRule="auto"/>
              <w:rPr>
                <w:rFonts w:ascii="Helvetica Neue" w:eastAsia="Helvetica Neue" w:hAnsi="Helvetica Neue" w:cs="Helvetica Neue"/>
                <w:i/>
                <w:color w:val="333333"/>
                <w:sz w:val="24"/>
                <w:szCs w:val="24"/>
              </w:rPr>
            </w:pPr>
            <w:r>
              <w:rPr>
                <w:rFonts w:ascii="Helvetica Neue" w:eastAsia="Helvetica Neue" w:hAnsi="Helvetica Neue" w:cs="Helvetica Neue"/>
                <w:b/>
                <w:color w:val="333333"/>
                <w:sz w:val="24"/>
                <w:szCs w:val="24"/>
              </w:rPr>
              <w:t>Schedule Contractors Input</w:t>
            </w:r>
            <w:r>
              <w:rPr>
                <w:rFonts w:ascii="Helvetica Neue" w:eastAsia="Helvetica Neue" w:hAnsi="Helvetica Neue" w:cs="Helvetica Neue"/>
                <w:color w:val="333333"/>
                <w:sz w:val="24"/>
                <w:szCs w:val="24"/>
              </w:rPr>
              <w:t xml:space="preserve">: </w:t>
            </w:r>
            <w:r>
              <w:rPr>
                <w:rFonts w:ascii="Helvetica Neue" w:eastAsia="Helvetica Neue" w:hAnsi="Helvetica Neue" w:cs="Helvetica Neue"/>
                <w:i/>
                <w:color w:val="333333"/>
                <w:sz w:val="24"/>
                <w:szCs w:val="24"/>
              </w:rPr>
              <w:t>{{Fill-in}}</w:t>
            </w:r>
          </w:p>
        </w:tc>
      </w:tr>
    </w:tbl>
    <w:p w:rsidR="00DA0067" w:rsidRDefault="00DA0067">
      <w:pPr>
        <w:spacing w:after="160"/>
        <w:rPr>
          <w:rFonts w:ascii="Helvetica Neue" w:eastAsia="Helvetica Neue" w:hAnsi="Helvetica Neue" w:cs="Helvetica Neue"/>
          <w:color w:val="333333"/>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A0067">
        <w:tc>
          <w:tcPr>
            <w:tcW w:w="9360" w:type="dxa"/>
            <w:shd w:val="clear" w:color="auto" w:fill="006DB6"/>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b/>
                <w:color w:val="FFFFFF"/>
                <w:sz w:val="24"/>
                <w:szCs w:val="24"/>
              </w:rPr>
            </w:pPr>
            <w:r>
              <w:rPr>
                <w:rFonts w:ascii="Helvetica Neue" w:eastAsia="Helvetica Neue" w:hAnsi="Helvetica Neue" w:cs="Helvetica Neue"/>
                <w:b/>
                <w:color w:val="FFFFFF"/>
                <w:sz w:val="24"/>
                <w:szCs w:val="24"/>
              </w:rPr>
              <w:t>Team Leader</w:t>
            </w:r>
          </w:p>
        </w:tc>
      </w:tr>
      <w:tr w:rsidR="00DA0067">
        <w:tc>
          <w:tcPr>
            <w:tcW w:w="9360" w:type="dxa"/>
            <w:shd w:val="clear" w:color="auto" w:fill="CCCCCC"/>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color w:val="333333"/>
                <w:sz w:val="24"/>
                <w:szCs w:val="24"/>
              </w:rPr>
            </w:pPr>
            <w:r>
              <w:rPr>
                <w:rFonts w:ascii="Helvetica Neue" w:eastAsia="Helvetica Neue" w:hAnsi="Helvetica Neue" w:cs="Helvetica Neue"/>
                <w:b/>
                <w:color w:val="333333"/>
                <w:sz w:val="24"/>
                <w:szCs w:val="24"/>
              </w:rPr>
              <w:t>Helpful Instructions:</w:t>
            </w:r>
            <w:r>
              <w:rPr>
                <w:rFonts w:ascii="Helvetica Neue" w:eastAsia="Helvetica Neue" w:hAnsi="Helvetica Neue" w:cs="Helvetica Neue"/>
                <w:color w:val="333333"/>
                <w:sz w:val="24"/>
                <w:szCs w:val="24"/>
              </w:rPr>
              <w:t xml:space="preserve"> Provide a detailed outline of Team Leader responsibilities and specify the contractor who will perform as the Team Leader. If the Team Leader will change throughout the order performance period, the document should describe the reasons for such changes an</w:t>
            </w:r>
            <w:r>
              <w:rPr>
                <w:rFonts w:ascii="Helvetica Neue" w:eastAsia="Helvetica Neue" w:hAnsi="Helvetica Neue" w:cs="Helvetica Neue"/>
                <w:color w:val="333333"/>
                <w:sz w:val="24"/>
                <w:szCs w:val="24"/>
              </w:rPr>
              <w:t>d how the Team Leader will be designated during order performance.</w:t>
            </w:r>
          </w:p>
        </w:tc>
      </w:tr>
      <w:tr w:rsidR="00DA0067">
        <w:tc>
          <w:tcPr>
            <w:tcW w:w="9360" w:type="dxa"/>
            <w:shd w:val="clear" w:color="auto" w:fill="auto"/>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i/>
                <w:color w:val="333333"/>
                <w:sz w:val="24"/>
                <w:szCs w:val="24"/>
              </w:rPr>
            </w:pPr>
            <w:r>
              <w:rPr>
                <w:rFonts w:ascii="Helvetica Neue" w:eastAsia="Helvetica Neue" w:hAnsi="Helvetica Neue" w:cs="Helvetica Neue"/>
                <w:b/>
                <w:color w:val="333333"/>
                <w:sz w:val="24"/>
                <w:szCs w:val="24"/>
              </w:rPr>
              <w:t>Schedule Contractors Input</w:t>
            </w:r>
            <w:r>
              <w:rPr>
                <w:rFonts w:ascii="Helvetica Neue" w:eastAsia="Helvetica Neue" w:hAnsi="Helvetica Neue" w:cs="Helvetica Neue"/>
                <w:color w:val="333333"/>
                <w:sz w:val="24"/>
                <w:szCs w:val="24"/>
              </w:rPr>
              <w:t xml:space="preserve">: </w:t>
            </w:r>
            <w:r>
              <w:rPr>
                <w:rFonts w:ascii="Helvetica Neue" w:eastAsia="Helvetica Neue" w:hAnsi="Helvetica Neue" w:cs="Helvetica Neue"/>
                <w:i/>
                <w:color w:val="333333"/>
                <w:sz w:val="24"/>
                <w:szCs w:val="24"/>
              </w:rPr>
              <w:t>{{Fill-in}}</w:t>
            </w:r>
          </w:p>
        </w:tc>
      </w:tr>
    </w:tbl>
    <w:p w:rsidR="00DA0067" w:rsidRDefault="00DA0067">
      <w:pPr>
        <w:spacing w:after="160"/>
        <w:rPr>
          <w:rFonts w:ascii="Helvetica Neue" w:eastAsia="Helvetica Neue" w:hAnsi="Helvetica Neue" w:cs="Helvetica Neue"/>
          <w:color w:val="333333"/>
          <w:sz w:val="24"/>
          <w:szCs w:val="24"/>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A0067">
        <w:tc>
          <w:tcPr>
            <w:tcW w:w="9360" w:type="dxa"/>
            <w:shd w:val="clear" w:color="auto" w:fill="006DB6"/>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b/>
                <w:color w:val="FFFFFF"/>
                <w:sz w:val="24"/>
                <w:szCs w:val="24"/>
              </w:rPr>
            </w:pPr>
            <w:r>
              <w:rPr>
                <w:rFonts w:ascii="Helvetica Neue" w:eastAsia="Helvetica Neue" w:hAnsi="Helvetica Neue" w:cs="Helvetica Neue"/>
                <w:b/>
                <w:color w:val="FFFFFF"/>
                <w:sz w:val="24"/>
                <w:szCs w:val="24"/>
              </w:rPr>
              <w:t>Team Members</w:t>
            </w:r>
          </w:p>
        </w:tc>
      </w:tr>
      <w:tr w:rsidR="00DA0067">
        <w:tc>
          <w:tcPr>
            <w:tcW w:w="9360" w:type="dxa"/>
            <w:shd w:val="clear" w:color="auto" w:fill="CCCCCC"/>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color w:val="333333"/>
                <w:sz w:val="24"/>
                <w:szCs w:val="24"/>
              </w:rPr>
            </w:pPr>
            <w:r>
              <w:rPr>
                <w:rFonts w:ascii="Helvetica Neue" w:eastAsia="Helvetica Neue" w:hAnsi="Helvetica Neue" w:cs="Helvetica Neue"/>
                <w:b/>
                <w:color w:val="333333"/>
                <w:sz w:val="24"/>
                <w:szCs w:val="24"/>
              </w:rPr>
              <w:t>Helpful Instructions:</w:t>
            </w:r>
            <w:r>
              <w:rPr>
                <w:rFonts w:ascii="Helvetica Neue" w:eastAsia="Helvetica Neue" w:hAnsi="Helvetica Neue" w:cs="Helvetica Neue"/>
                <w:color w:val="333333"/>
                <w:sz w:val="24"/>
                <w:szCs w:val="24"/>
              </w:rPr>
              <w:t xml:space="preserve"> Specify the responsibilities of each Team Member and any limitations on those responsibilities.</w:t>
            </w:r>
          </w:p>
        </w:tc>
      </w:tr>
      <w:tr w:rsidR="00DA0067">
        <w:tc>
          <w:tcPr>
            <w:tcW w:w="9360" w:type="dxa"/>
            <w:shd w:val="clear" w:color="auto" w:fill="auto"/>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i/>
                <w:color w:val="333333"/>
                <w:sz w:val="24"/>
                <w:szCs w:val="24"/>
              </w:rPr>
            </w:pPr>
            <w:r>
              <w:rPr>
                <w:rFonts w:ascii="Helvetica Neue" w:eastAsia="Helvetica Neue" w:hAnsi="Helvetica Neue" w:cs="Helvetica Neue"/>
                <w:b/>
                <w:color w:val="333333"/>
                <w:sz w:val="24"/>
                <w:szCs w:val="24"/>
              </w:rPr>
              <w:t>Schedule Contractors Input</w:t>
            </w:r>
            <w:r>
              <w:rPr>
                <w:rFonts w:ascii="Helvetica Neue" w:eastAsia="Helvetica Neue" w:hAnsi="Helvetica Neue" w:cs="Helvetica Neue"/>
                <w:color w:val="333333"/>
                <w:sz w:val="24"/>
                <w:szCs w:val="24"/>
              </w:rPr>
              <w:t xml:space="preserve">: </w:t>
            </w:r>
            <w:r>
              <w:rPr>
                <w:rFonts w:ascii="Helvetica Neue" w:eastAsia="Helvetica Neue" w:hAnsi="Helvetica Neue" w:cs="Helvetica Neue"/>
                <w:i/>
                <w:color w:val="333333"/>
                <w:sz w:val="24"/>
                <w:szCs w:val="24"/>
              </w:rPr>
              <w:t>{{Fill-in}}</w:t>
            </w:r>
          </w:p>
        </w:tc>
      </w:tr>
    </w:tbl>
    <w:p w:rsidR="00DA0067" w:rsidRDefault="00DA0067">
      <w:pPr>
        <w:spacing w:after="160"/>
        <w:rPr>
          <w:rFonts w:ascii="Helvetica Neue" w:eastAsia="Helvetica Neue" w:hAnsi="Helvetica Neue" w:cs="Helvetica Neue"/>
          <w:color w:val="333333"/>
          <w:sz w:val="24"/>
          <w:szCs w:val="24"/>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A0067">
        <w:tc>
          <w:tcPr>
            <w:tcW w:w="9360" w:type="dxa"/>
            <w:shd w:val="clear" w:color="auto" w:fill="006DB6"/>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b/>
                <w:color w:val="FFFFFF"/>
                <w:sz w:val="24"/>
                <w:szCs w:val="24"/>
              </w:rPr>
            </w:pPr>
            <w:r>
              <w:rPr>
                <w:rFonts w:ascii="Helvetica Neue" w:eastAsia="Helvetica Neue" w:hAnsi="Helvetica Neue" w:cs="Helvetica Neue"/>
                <w:b/>
                <w:color w:val="FFFFFF"/>
                <w:sz w:val="24"/>
                <w:szCs w:val="24"/>
              </w:rPr>
              <w:lastRenderedPageBreak/>
              <w:t>Communications</w:t>
            </w:r>
          </w:p>
        </w:tc>
      </w:tr>
      <w:tr w:rsidR="00DA0067">
        <w:tc>
          <w:tcPr>
            <w:tcW w:w="9360" w:type="dxa"/>
            <w:shd w:val="clear" w:color="auto" w:fill="CCCCCC"/>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color w:val="333333"/>
                <w:sz w:val="24"/>
                <w:szCs w:val="24"/>
              </w:rPr>
            </w:pPr>
            <w:r>
              <w:rPr>
                <w:rFonts w:ascii="Helvetica Neue" w:eastAsia="Helvetica Neue" w:hAnsi="Helvetica Neue" w:cs="Helvetica Neue"/>
                <w:b/>
                <w:color w:val="333333"/>
                <w:sz w:val="24"/>
                <w:szCs w:val="24"/>
              </w:rPr>
              <w:t>Helpful Instructions:</w:t>
            </w:r>
            <w:r>
              <w:rPr>
                <w:rFonts w:ascii="Helvetica Neue" w:eastAsia="Helvetica Neue" w:hAnsi="Helvetica Neue" w:cs="Helvetica Neue"/>
                <w:color w:val="333333"/>
                <w:sz w:val="24"/>
                <w:szCs w:val="24"/>
              </w:rPr>
              <w:t xml:space="preserve"> CTAs should outline points of contact for each Team Member (contractor). Since the government has </w:t>
            </w:r>
            <w:proofErr w:type="spellStart"/>
            <w:r>
              <w:rPr>
                <w:rFonts w:ascii="Helvetica Neue" w:eastAsia="Helvetica Neue" w:hAnsi="Helvetica Neue" w:cs="Helvetica Neue"/>
                <w:color w:val="333333"/>
                <w:sz w:val="24"/>
                <w:szCs w:val="24"/>
              </w:rPr>
              <w:t>privity</w:t>
            </w:r>
            <w:proofErr w:type="spellEnd"/>
            <w:r>
              <w:rPr>
                <w:rFonts w:ascii="Helvetica Neue" w:eastAsia="Helvetica Neue" w:hAnsi="Helvetica Neue" w:cs="Helvetica Neue"/>
                <w:color w:val="333333"/>
                <w:sz w:val="24"/>
                <w:szCs w:val="24"/>
              </w:rPr>
              <w:t xml:space="preserve"> with all Team Members, the buyer may communicate directly with CTA Team Members.</w:t>
            </w:r>
          </w:p>
        </w:tc>
      </w:tr>
      <w:tr w:rsidR="00DA0067">
        <w:tc>
          <w:tcPr>
            <w:tcW w:w="9360" w:type="dxa"/>
            <w:shd w:val="clear" w:color="auto" w:fill="auto"/>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i/>
                <w:color w:val="333333"/>
                <w:sz w:val="24"/>
                <w:szCs w:val="24"/>
              </w:rPr>
            </w:pPr>
            <w:r>
              <w:rPr>
                <w:rFonts w:ascii="Helvetica Neue" w:eastAsia="Helvetica Neue" w:hAnsi="Helvetica Neue" w:cs="Helvetica Neue"/>
                <w:b/>
                <w:color w:val="333333"/>
                <w:sz w:val="24"/>
                <w:szCs w:val="24"/>
              </w:rPr>
              <w:t>Schedule Contractors Input</w:t>
            </w:r>
            <w:r>
              <w:rPr>
                <w:rFonts w:ascii="Helvetica Neue" w:eastAsia="Helvetica Neue" w:hAnsi="Helvetica Neue" w:cs="Helvetica Neue"/>
                <w:color w:val="333333"/>
                <w:sz w:val="24"/>
                <w:szCs w:val="24"/>
              </w:rPr>
              <w:t xml:space="preserve">: </w:t>
            </w:r>
            <w:r>
              <w:rPr>
                <w:rFonts w:ascii="Helvetica Neue" w:eastAsia="Helvetica Neue" w:hAnsi="Helvetica Neue" w:cs="Helvetica Neue"/>
                <w:i/>
                <w:color w:val="333333"/>
                <w:sz w:val="24"/>
                <w:szCs w:val="24"/>
              </w:rPr>
              <w:t>{{Fill-in}}</w:t>
            </w:r>
          </w:p>
        </w:tc>
      </w:tr>
    </w:tbl>
    <w:p w:rsidR="00DA0067" w:rsidRDefault="00DA0067">
      <w:pPr>
        <w:spacing w:after="160"/>
        <w:rPr>
          <w:rFonts w:ascii="Helvetica Neue" w:eastAsia="Helvetica Neue" w:hAnsi="Helvetica Neue" w:cs="Helvetica Neue"/>
          <w:color w:val="333333"/>
          <w:sz w:val="24"/>
          <w:szCs w:val="24"/>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A0067">
        <w:tc>
          <w:tcPr>
            <w:tcW w:w="9360" w:type="dxa"/>
            <w:shd w:val="clear" w:color="auto" w:fill="006DB6"/>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b/>
                <w:color w:val="FFFFFF"/>
                <w:sz w:val="24"/>
                <w:szCs w:val="24"/>
              </w:rPr>
            </w:pPr>
            <w:r>
              <w:rPr>
                <w:rFonts w:ascii="Helvetica Neue" w:eastAsia="Helvetica Neue" w:hAnsi="Helvetica Neue" w:cs="Helvetica Neue"/>
                <w:b/>
                <w:color w:val="FFFFFF"/>
                <w:sz w:val="24"/>
                <w:szCs w:val="24"/>
              </w:rPr>
              <w:t>Invoicing and Payments</w:t>
            </w:r>
          </w:p>
        </w:tc>
      </w:tr>
      <w:tr w:rsidR="00DA0067">
        <w:tc>
          <w:tcPr>
            <w:tcW w:w="9360" w:type="dxa"/>
            <w:shd w:val="clear" w:color="auto" w:fill="CCCCCC"/>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color w:val="333333"/>
                <w:sz w:val="24"/>
                <w:szCs w:val="24"/>
              </w:rPr>
            </w:pPr>
            <w:r>
              <w:rPr>
                <w:rFonts w:ascii="Helvetica Neue" w:eastAsia="Helvetica Neue" w:hAnsi="Helvetica Neue" w:cs="Helvetica Neue"/>
                <w:b/>
                <w:color w:val="333333"/>
                <w:sz w:val="24"/>
                <w:szCs w:val="24"/>
              </w:rPr>
              <w:t>Helpful Instructions:</w:t>
            </w:r>
            <w:r>
              <w:rPr>
                <w:rFonts w:ascii="Helvetica Neue" w:eastAsia="Helvetica Neue" w:hAnsi="Helvetica Neue" w:cs="Helvetica Neue"/>
                <w:color w:val="333333"/>
                <w:sz w:val="24"/>
                <w:szCs w:val="24"/>
              </w:rPr>
              <w:t xml:space="preserve"> Designate team responsibilities for invoicing and payment. The CTA document should clearly indicate that all Team Members agree to the method of payment. The CTA Agreement should acknowledge that the Team Members, without any involvem</w:t>
            </w:r>
            <w:r>
              <w:rPr>
                <w:rFonts w:ascii="Helvetica Neue" w:eastAsia="Helvetica Neue" w:hAnsi="Helvetica Neue" w:cs="Helvetica Neue"/>
                <w:color w:val="333333"/>
                <w:sz w:val="24"/>
                <w:szCs w:val="24"/>
              </w:rPr>
              <w:t>ent by the government, would resolve any dispute involving the distribution of payment between the Team Leader and the Team Members.</w:t>
            </w:r>
          </w:p>
        </w:tc>
      </w:tr>
      <w:tr w:rsidR="00DA0067">
        <w:tc>
          <w:tcPr>
            <w:tcW w:w="9360" w:type="dxa"/>
            <w:shd w:val="clear" w:color="auto" w:fill="auto"/>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i/>
                <w:color w:val="333333"/>
                <w:sz w:val="24"/>
                <w:szCs w:val="24"/>
              </w:rPr>
            </w:pPr>
            <w:r>
              <w:rPr>
                <w:rFonts w:ascii="Helvetica Neue" w:eastAsia="Helvetica Neue" w:hAnsi="Helvetica Neue" w:cs="Helvetica Neue"/>
                <w:b/>
                <w:color w:val="333333"/>
                <w:sz w:val="24"/>
                <w:szCs w:val="24"/>
              </w:rPr>
              <w:t>Schedule Contractors Input</w:t>
            </w:r>
            <w:r>
              <w:rPr>
                <w:rFonts w:ascii="Helvetica Neue" w:eastAsia="Helvetica Neue" w:hAnsi="Helvetica Neue" w:cs="Helvetica Neue"/>
                <w:color w:val="333333"/>
                <w:sz w:val="24"/>
                <w:szCs w:val="24"/>
              </w:rPr>
              <w:t xml:space="preserve">: </w:t>
            </w:r>
            <w:r>
              <w:rPr>
                <w:rFonts w:ascii="Helvetica Neue" w:eastAsia="Helvetica Neue" w:hAnsi="Helvetica Neue" w:cs="Helvetica Neue"/>
                <w:i/>
                <w:color w:val="333333"/>
                <w:sz w:val="24"/>
                <w:szCs w:val="24"/>
              </w:rPr>
              <w:t>{{Fill-in}}</w:t>
            </w:r>
          </w:p>
        </w:tc>
      </w:tr>
    </w:tbl>
    <w:p w:rsidR="00DA0067" w:rsidRDefault="00DA0067">
      <w:pPr>
        <w:spacing w:after="160"/>
        <w:rPr>
          <w:rFonts w:ascii="Helvetica Neue" w:eastAsia="Helvetica Neue" w:hAnsi="Helvetica Neue" w:cs="Helvetica Neue"/>
          <w:color w:val="333333"/>
          <w:sz w:val="24"/>
          <w:szCs w:val="24"/>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A0067">
        <w:tc>
          <w:tcPr>
            <w:tcW w:w="9360" w:type="dxa"/>
            <w:shd w:val="clear" w:color="auto" w:fill="006DB6"/>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b/>
                <w:color w:val="FFFFFF"/>
                <w:sz w:val="24"/>
                <w:szCs w:val="24"/>
              </w:rPr>
            </w:pPr>
            <w:r>
              <w:rPr>
                <w:rFonts w:ascii="Helvetica Neue" w:eastAsia="Helvetica Neue" w:hAnsi="Helvetica Neue" w:cs="Helvetica Neue"/>
                <w:b/>
                <w:color w:val="FFFFFF"/>
                <w:sz w:val="24"/>
                <w:szCs w:val="24"/>
              </w:rPr>
              <w:t>Legal Relationship</w:t>
            </w:r>
          </w:p>
        </w:tc>
      </w:tr>
      <w:tr w:rsidR="00DA0067">
        <w:tc>
          <w:tcPr>
            <w:tcW w:w="9360" w:type="dxa"/>
            <w:shd w:val="clear" w:color="auto" w:fill="CCCCCC"/>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color w:val="333333"/>
                <w:sz w:val="24"/>
                <w:szCs w:val="24"/>
              </w:rPr>
            </w:pPr>
            <w:r>
              <w:rPr>
                <w:rFonts w:ascii="Helvetica Neue" w:eastAsia="Helvetica Neue" w:hAnsi="Helvetica Neue" w:cs="Helvetica Neue"/>
                <w:b/>
                <w:color w:val="333333"/>
                <w:sz w:val="24"/>
                <w:szCs w:val="24"/>
              </w:rPr>
              <w:t>Helpful Instructions:</w:t>
            </w:r>
            <w:r>
              <w:rPr>
                <w:rFonts w:ascii="Helvetica Neue" w:eastAsia="Helvetica Neue" w:hAnsi="Helvetica Neue" w:cs="Helvetica Neue"/>
                <w:color w:val="333333"/>
                <w:sz w:val="24"/>
                <w:szCs w:val="24"/>
              </w:rPr>
              <w:t xml:space="preserve"> The CTA document must not create a joint venture or separate subsidiary. Each Team Member is operating as a “prime” for the portion of work they are performing.</w:t>
            </w:r>
          </w:p>
        </w:tc>
      </w:tr>
      <w:tr w:rsidR="00DA0067">
        <w:tc>
          <w:tcPr>
            <w:tcW w:w="9360" w:type="dxa"/>
            <w:shd w:val="clear" w:color="auto" w:fill="auto"/>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i/>
                <w:color w:val="333333"/>
                <w:sz w:val="24"/>
                <w:szCs w:val="24"/>
              </w:rPr>
            </w:pPr>
            <w:r>
              <w:rPr>
                <w:rFonts w:ascii="Helvetica Neue" w:eastAsia="Helvetica Neue" w:hAnsi="Helvetica Neue" w:cs="Helvetica Neue"/>
                <w:b/>
                <w:color w:val="333333"/>
                <w:sz w:val="24"/>
                <w:szCs w:val="24"/>
              </w:rPr>
              <w:t>Schedule Contractors Input</w:t>
            </w:r>
            <w:r>
              <w:rPr>
                <w:rFonts w:ascii="Helvetica Neue" w:eastAsia="Helvetica Neue" w:hAnsi="Helvetica Neue" w:cs="Helvetica Neue"/>
                <w:color w:val="333333"/>
                <w:sz w:val="24"/>
                <w:szCs w:val="24"/>
              </w:rPr>
              <w:t xml:space="preserve">: </w:t>
            </w:r>
            <w:r>
              <w:rPr>
                <w:rFonts w:ascii="Helvetica Neue" w:eastAsia="Helvetica Neue" w:hAnsi="Helvetica Neue" w:cs="Helvetica Neue"/>
                <w:i/>
                <w:color w:val="333333"/>
                <w:sz w:val="24"/>
                <w:szCs w:val="24"/>
              </w:rPr>
              <w:t>{{Fill-in}}</w:t>
            </w:r>
          </w:p>
        </w:tc>
      </w:tr>
    </w:tbl>
    <w:p w:rsidR="00DA0067" w:rsidRDefault="00DA0067">
      <w:pPr>
        <w:spacing w:after="160"/>
        <w:rPr>
          <w:rFonts w:ascii="Helvetica Neue" w:eastAsia="Helvetica Neue" w:hAnsi="Helvetica Neue" w:cs="Helvetica Neue"/>
          <w:color w:val="333333"/>
          <w:sz w:val="24"/>
          <w:szCs w:val="24"/>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A0067">
        <w:tc>
          <w:tcPr>
            <w:tcW w:w="9360" w:type="dxa"/>
            <w:shd w:val="clear" w:color="auto" w:fill="006DB6"/>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b/>
                <w:color w:val="FFFFFF"/>
                <w:sz w:val="24"/>
                <w:szCs w:val="24"/>
              </w:rPr>
            </w:pPr>
            <w:r>
              <w:rPr>
                <w:rFonts w:ascii="Helvetica Neue" w:eastAsia="Helvetica Neue" w:hAnsi="Helvetica Neue" w:cs="Helvetica Neue"/>
                <w:b/>
                <w:color w:val="FFFFFF"/>
                <w:sz w:val="24"/>
                <w:szCs w:val="24"/>
              </w:rPr>
              <w:t>Delivery Responsibility</w:t>
            </w:r>
          </w:p>
        </w:tc>
      </w:tr>
      <w:tr w:rsidR="00DA0067">
        <w:tc>
          <w:tcPr>
            <w:tcW w:w="9360" w:type="dxa"/>
            <w:shd w:val="clear" w:color="auto" w:fill="CCCCCC"/>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color w:val="333333"/>
                <w:sz w:val="24"/>
                <w:szCs w:val="24"/>
              </w:rPr>
            </w:pPr>
            <w:r>
              <w:rPr>
                <w:rFonts w:ascii="Helvetica Neue" w:eastAsia="Helvetica Neue" w:hAnsi="Helvetica Neue" w:cs="Helvetica Neue"/>
                <w:b/>
                <w:color w:val="333333"/>
                <w:sz w:val="24"/>
                <w:szCs w:val="24"/>
              </w:rPr>
              <w:t>Helpful Instructions:</w:t>
            </w:r>
            <w:r>
              <w:rPr>
                <w:rFonts w:ascii="Helvetica Neue" w:eastAsia="Helvetica Neue" w:hAnsi="Helvetica Neue" w:cs="Helvetica Neue"/>
                <w:color w:val="333333"/>
                <w:sz w:val="24"/>
                <w:szCs w:val="24"/>
              </w:rPr>
              <w:t xml:space="preserve"> State whether the Team Leader or each member is responsible for a particular part of the project, so that delivery responsibility is clearly established.</w:t>
            </w:r>
          </w:p>
        </w:tc>
      </w:tr>
      <w:tr w:rsidR="00DA0067">
        <w:tc>
          <w:tcPr>
            <w:tcW w:w="9360" w:type="dxa"/>
            <w:shd w:val="clear" w:color="auto" w:fill="auto"/>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i/>
                <w:color w:val="333333"/>
                <w:sz w:val="24"/>
                <w:szCs w:val="24"/>
              </w:rPr>
            </w:pPr>
            <w:r>
              <w:rPr>
                <w:rFonts w:ascii="Helvetica Neue" w:eastAsia="Helvetica Neue" w:hAnsi="Helvetica Neue" w:cs="Helvetica Neue"/>
                <w:b/>
                <w:color w:val="333333"/>
                <w:sz w:val="24"/>
                <w:szCs w:val="24"/>
              </w:rPr>
              <w:t>Schedule Contractors Input</w:t>
            </w:r>
            <w:r>
              <w:rPr>
                <w:rFonts w:ascii="Helvetica Neue" w:eastAsia="Helvetica Neue" w:hAnsi="Helvetica Neue" w:cs="Helvetica Neue"/>
                <w:color w:val="333333"/>
                <w:sz w:val="24"/>
                <w:szCs w:val="24"/>
              </w:rPr>
              <w:t xml:space="preserve">: </w:t>
            </w:r>
            <w:r>
              <w:rPr>
                <w:rFonts w:ascii="Helvetica Neue" w:eastAsia="Helvetica Neue" w:hAnsi="Helvetica Neue" w:cs="Helvetica Neue"/>
                <w:i/>
                <w:color w:val="333333"/>
                <w:sz w:val="24"/>
                <w:szCs w:val="24"/>
              </w:rPr>
              <w:t>{{Fill-in}}</w:t>
            </w:r>
          </w:p>
        </w:tc>
      </w:tr>
    </w:tbl>
    <w:p w:rsidR="00DA0067" w:rsidRDefault="00DA0067">
      <w:pPr>
        <w:spacing w:after="160"/>
        <w:rPr>
          <w:rFonts w:ascii="Helvetica Neue" w:eastAsia="Helvetica Neue" w:hAnsi="Helvetica Neue" w:cs="Helvetica Neue"/>
          <w:color w:val="333333"/>
          <w:sz w:val="24"/>
          <w:szCs w:val="24"/>
        </w:rPr>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A0067">
        <w:tc>
          <w:tcPr>
            <w:tcW w:w="9360" w:type="dxa"/>
            <w:shd w:val="clear" w:color="auto" w:fill="006DB6"/>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b/>
                <w:color w:val="FFFFFF"/>
                <w:sz w:val="24"/>
                <w:szCs w:val="24"/>
              </w:rPr>
            </w:pPr>
            <w:r>
              <w:rPr>
                <w:rFonts w:ascii="Helvetica Neue" w:eastAsia="Helvetica Neue" w:hAnsi="Helvetica Neue" w:cs="Helvetica Neue"/>
                <w:b/>
                <w:color w:val="FFFFFF"/>
                <w:sz w:val="24"/>
                <w:szCs w:val="24"/>
              </w:rPr>
              <w:t>Confidential Information</w:t>
            </w:r>
          </w:p>
        </w:tc>
      </w:tr>
      <w:tr w:rsidR="00DA0067">
        <w:tc>
          <w:tcPr>
            <w:tcW w:w="9360" w:type="dxa"/>
            <w:shd w:val="clear" w:color="auto" w:fill="CCCCCC"/>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color w:val="333333"/>
                <w:sz w:val="24"/>
                <w:szCs w:val="24"/>
              </w:rPr>
            </w:pPr>
            <w:r>
              <w:rPr>
                <w:rFonts w:ascii="Helvetica Neue" w:eastAsia="Helvetica Neue" w:hAnsi="Helvetica Neue" w:cs="Helvetica Neue"/>
                <w:b/>
                <w:color w:val="333333"/>
                <w:sz w:val="24"/>
                <w:szCs w:val="24"/>
              </w:rPr>
              <w:t>Helpful Instructions:</w:t>
            </w:r>
            <w:r>
              <w:rPr>
                <w:rFonts w:ascii="Helvetica Neue" w:eastAsia="Helvetica Neue" w:hAnsi="Helvetica Neue" w:cs="Helvetica Neue"/>
                <w:color w:val="333333"/>
                <w:sz w:val="24"/>
                <w:szCs w:val="24"/>
              </w:rPr>
              <w:t xml:space="preserve"> Identify any proprietary information and specify how such proprietary information and related rights will be managed.</w:t>
            </w:r>
          </w:p>
        </w:tc>
      </w:tr>
      <w:tr w:rsidR="00DA0067">
        <w:tc>
          <w:tcPr>
            <w:tcW w:w="9360" w:type="dxa"/>
            <w:shd w:val="clear" w:color="auto" w:fill="auto"/>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i/>
                <w:color w:val="333333"/>
                <w:sz w:val="24"/>
                <w:szCs w:val="24"/>
              </w:rPr>
            </w:pPr>
            <w:r>
              <w:rPr>
                <w:rFonts w:ascii="Helvetica Neue" w:eastAsia="Helvetica Neue" w:hAnsi="Helvetica Neue" w:cs="Helvetica Neue"/>
                <w:b/>
                <w:color w:val="333333"/>
                <w:sz w:val="24"/>
                <w:szCs w:val="24"/>
              </w:rPr>
              <w:lastRenderedPageBreak/>
              <w:t>Schedule Contractors Input</w:t>
            </w:r>
            <w:r>
              <w:rPr>
                <w:rFonts w:ascii="Helvetica Neue" w:eastAsia="Helvetica Neue" w:hAnsi="Helvetica Neue" w:cs="Helvetica Neue"/>
                <w:color w:val="333333"/>
                <w:sz w:val="24"/>
                <w:szCs w:val="24"/>
              </w:rPr>
              <w:t xml:space="preserve">: </w:t>
            </w:r>
            <w:r>
              <w:rPr>
                <w:rFonts w:ascii="Helvetica Neue" w:eastAsia="Helvetica Neue" w:hAnsi="Helvetica Neue" w:cs="Helvetica Neue"/>
                <w:i/>
                <w:color w:val="333333"/>
                <w:sz w:val="24"/>
                <w:szCs w:val="24"/>
              </w:rPr>
              <w:t>{{Fill-in}}</w:t>
            </w:r>
          </w:p>
        </w:tc>
      </w:tr>
    </w:tbl>
    <w:p w:rsidR="00DA0067" w:rsidRDefault="00DA0067">
      <w:pPr>
        <w:spacing w:after="160"/>
        <w:rPr>
          <w:rFonts w:ascii="Helvetica Neue" w:eastAsia="Helvetica Neue" w:hAnsi="Helvetica Neue" w:cs="Helvetica Neue"/>
          <w:color w:val="333333"/>
          <w:sz w:val="24"/>
          <w:szCs w:val="24"/>
        </w:rPr>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A0067">
        <w:tc>
          <w:tcPr>
            <w:tcW w:w="9360" w:type="dxa"/>
            <w:shd w:val="clear" w:color="auto" w:fill="006DB6"/>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b/>
                <w:color w:val="FFFFFF"/>
                <w:sz w:val="24"/>
                <w:szCs w:val="24"/>
              </w:rPr>
            </w:pPr>
            <w:r>
              <w:rPr>
                <w:rFonts w:ascii="Helvetica Neue" w:eastAsia="Helvetica Neue" w:hAnsi="Helvetica Neue" w:cs="Helvetica Neue"/>
                <w:b/>
                <w:color w:val="FFFFFF"/>
                <w:sz w:val="24"/>
                <w:szCs w:val="24"/>
              </w:rPr>
              <w:t>Identification of Parties</w:t>
            </w:r>
          </w:p>
        </w:tc>
      </w:tr>
      <w:tr w:rsidR="00DA0067">
        <w:tc>
          <w:tcPr>
            <w:tcW w:w="9360" w:type="dxa"/>
            <w:shd w:val="clear" w:color="auto" w:fill="CCCCCC"/>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color w:val="333333"/>
                <w:sz w:val="24"/>
                <w:szCs w:val="24"/>
              </w:rPr>
            </w:pPr>
            <w:r>
              <w:rPr>
                <w:rFonts w:ascii="Helvetica Neue" w:eastAsia="Helvetica Neue" w:hAnsi="Helvetica Neue" w:cs="Helvetica Neue"/>
                <w:b/>
                <w:color w:val="333333"/>
                <w:sz w:val="24"/>
                <w:szCs w:val="24"/>
              </w:rPr>
              <w:t>Helpful Instructions:</w:t>
            </w:r>
            <w:r>
              <w:rPr>
                <w:rFonts w:ascii="Helvetica Neue" w:eastAsia="Helvetica Neue" w:hAnsi="Helvetica Neue" w:cs="Helvetica Neue"/>
                <w:color w:val="333333"/>
                <w:sz w:val="24"/>
                <w:szCs w:val="24"/>
              </w:rPr>
              <w:t xml:space="preserve"> The CTA Agreement should:</w:t>
            </w:r>
          </w:p>
          <w:p w:rsidR="00DA0067" w:rsidRDefault="00DA0067">
            <w:pPr>
              <w:widowControl w:val="0"/>
              <w:spacing w:line="240" w:lineRule="auto"/>
              <w:rPr>
                <w:rFonts w:ascii="Helvetica Neue" w:eastAsia="Helvetica Neue" w:hAnsi="Helvetica Neue" w:cs="Helvetica Neue"/>
                <w:color w:val="333333"/>
                <w:sz w:val="24"/>
                <w:szCs w:val="24"/>
              </w:rPr>
            </w:pPr>
          </w:p>
          <w:p w:rsidR="00DA0067" w:rsidRDefault="006B7B25">
            <w:pPr>
              <w:numPr>
                <w:ilvl w:val="1"/>
                <w:numId w:val="1"/>
              </w:numPr>
              <w:rPr>
                <w:rFonts w:ascii="Helvetica Neue" w:eastAsia="Helvetica Neue" w:hAnsi="Helvetica Neue" w:cs="Helvetica Neue"/>
                <w:sz w:val="24"/>
                <w:szCs w:val="24"/>
              </w:rPr>
            </w:pPr>
            <w:r>
              <w:rPr>
                <w:rFonts w:ascii="Helvetica Neue" w:eastAsia="Helvetica Neue" w:hAnsi="Helvetica Neue" w:cs="Helvetica Neue"/>
                <w:color w:val="333333"/>
                <w:sz w:val="24"/>
                <w:szCs w:val="24"/>
              </w:rPr>
              <w:t>Be documented in writing and signed by each participating GSA Schedule contractor</w:t>
            </w:r>
          </w:p>
          <w:p w:rsidR="00DA0067" w:rsidRDefault="006B7B25">
            <w:pPr>
              <w:numPr>
                <w:ilvl w:val="1"/>
                <w:numId w:val="1"/>
              </w:numPr>
              <w:rPr>
                <w:rFonts w:ascii="Helvetica Neue" w:eastAsia="Helvetica Neue" w:hAnsi="Helvetica Neue" w:cs="Helvetica Neue"/>
                <w:sz w:val="24"/>
                <w:szCs w:val="24"/>
              </w:rPr>
            </w:pPr>
            <w:r>
              <w:rPr>
                <w:rFonts w:ascii="Helvetica Neue" w:eastAsia="Helvetica Neue" w:hAnsi="Helvetica Neue" w:cs="Helvetica Neue"/>
                <w:color w:val="333333"/>
                <w:sz w:val="24"/>
                <w:szCs w:val="24"/>
              </w:rPr>
              <w:t>Identify each member of the CTA by name, address, GSA Schedule contract number, and Point of Contact (POC)</w:t>
            </w:r>
          </w:p>
          <w:p w:rsidR="00DA0067" w:rsidRDefault="006B7B25">
            <w:pPr>
              <w:numPr>
                <w:ilvl w:val="1"/>
                <w:numId w:val="1"/>
              </w:numPr>
              <w:rPr>
                <w:rFonts w:ascii="Helvetica Neue" w:eastAsia="Helvetica Neue" w:hAnsi="Helvetica Neue" w:cs="Helvetica Neue"/>
                <w:sz w:val="24"/>
                <w:szCs w:val="24"/>
              </w:rPr>
            </w:pPr>
            <w:r>
              <w:rPr>
                <w:rFonts w:ascii="Helvetica Neue" w:eastAsia="Helvetica Neue" w:hAnsi="Helvetica Neue" w:cs="Helvetica Neue"/>
                <w:color w:val="333333"/>
                <w:sz w:val="24"/>
                <w:szCs w:val="24"/>
              </w:rPr>
              <w:t>State the name and address of the ordering activity</w:t>
            </w:r>
          </w:p>
          <w:p w:rsidR="00DA0067" w:rsidRDefault="006B7B25">
            <w:pPr>
              <w:numPr>
                <w:ilvl w:val="1"/>
                <w:numId w:val="1"/>
              </w:numPr>
              <w:spacing w:after="160"/>
              <w:rPr>
                <w:rFonts w:ascii="Helvetica Neue" w:eastAsia="Helvetica Neue" w:hAnsi="Helvetica Neue" w:cs="Helvetica Neue"/>
                <w:sz w:val="24"/>
                <w:szCs w:val="24"/>
              </w:rPr>
            </w:pPr>
            <w:r>
              <w:rPr>
                <w:rFonts w:ascii="Helvetica Neue" w:eastAsia="Helvetica Neue" w:hAnsi="Helvetica Neue" w:cs="Helvetica Neue"/>
                <w:color w:val="333333"/>
                <w:sz w:val="24"/>
                <w:szCs w:val="24"/>
              </w:rPr>
              <w:t>State that the agreement is solely between the team members</w:t>
            </w:r>
          </w:p>
        </w:tc>
      </w:tr>
      <w:tr w:rsidR="00DA0067">
        <w:tc>
          <w:tcPr>
            <w:tcW w:w="9360" w:type="dxa"/>
            <w:shd w:val="clear" w:color="auto" w:fill="auto"/>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i/>
                <w:color w:val="333333"/>
                <w:sz w:val="24"/>
                <w:szCs w:val="24"/>
              </w:rPr>
            </w:pPr>
            <w:r>
              <w:rPr>
                <w:rFonts w:ascii="Helvetica Neue" w:eastAsia="Helvetica Neue" w:hAnsi="Helvetica Neue" w:cs="Helvetica Neue"/>
                <w:b/>
                <w:color w:val="333333"/>
                <w:sz w:val="24"/>
                <w:szCs w:val="24"/>
              </w:rPr>
              <w:t>Schedule Contractors Input</w:t>
            </w:r>
            <w:r>
              <w:rPr>
                <w:rFonts w:ascii="Helvetica Neue" w:eastAsia="Helvetica Neue" w:hAnsi="Helvetica Neue" w:cs="Helvetica Neue"/>
                <w:color w:val="333333"/>
                <w:sz w:val="24"/>
                <w:szCs w:val="24"/>
              </w:rPr>
              <w:t xml:space="preserve">: </w:t>
            </w:r>
            <w:r>
              <w:rPr>
                <w:rFonts w:ascii="Helvetica Neue" w:eastAsia="Helvetica Neue" w:hAnsi="Helvetica Neue" w:cs="Helvetica Neue"/>
                <w:i/>
                <w:color w:val="333333"/>
                <w:sz w:val="24"/>
                <w:szCs w:val="24"/>
              </w:rPr>
              <w:t>{{Fill-in}}</w:t>
            </w:r>
          </w:p>
        </w:tc>
      </w:tr>
    </w:tbl>
    <w:p w:rsidR="00DA0067" w:rsidRDefault="00DA0067">
      <w:pPr>
        <w:spacing w:after="160"/>
        <w:rPr>
          <w:rFonts w:ascii="Helvetica Neue" w:eastAsia="Helvetica Neue" w:hAnsi="Helvetica Neue" w:cs="Helvetica Neue"/>
          <w:color w:val="333333"/>
          <w:sz w:val="24"/>
          <w:szCs w:val="24"/>
        </w:rPr>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A0067">
        <w:tc>
          <w:tcPr>
            <w:tcW w:w="9360" w:type="dxa"/>
            <w:shd w:val="clear" w:color="auto" w:fill="006DB6"/>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b/>
                <w:color w:val="FFFFFF"/>
                <w:sz w:val="24"/>
                <w:szCs w:val="24"/>
              </w:rPr>
            </w:pPr>
            <w:r>
              <w:rPr>
                <w:rFonts w:ascii="Helvetica Neue" w:eastAsia="Helvetica Neue" w:hAnsi="Helvetica Neue" w:cs="Helvetica Neue"/>
                <w:b/>
                <w:color w:val="FFFFFF"/>
                <w:sz w:val="24"/>
                <w:szCs w:val="24"/>
              </w:rPr>
              <w:t>Conflicting Terms</w:t>
            </w:r>
          </w:p>
        </w:tc>
      </w:tr>
      <w:tr w:rsidR="00DA0067">
        <w:tc>
          <w:tcPr>
            <w:tcW w:w="9360" w:type="dxa"/>
            <w:shd w:val="clear" w:color="auto" w:fill="CCCCCC"/>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color w:val="333333"/>
                <w:sz w:val="24"/>
                <w:szCs w:val="24"/>
              </w:rPr>
            </w:pPr>
            <w:r>
              <w:rPr>
                <w:rFonts w:ascii="Helvetica Neue" w:eastAsia="Helvetica Neue" w:hAnsi="Helvetica Neue" w:cs="Helvetica Neue"/>
                <w:b/>
                <w:color w:val="333333"/>
                <w:sz w:val="24"/>
                <w:szCs w:val="24"/>
              </w:rPr>
              <w:t>Helpful Instructions:</w:t>
            </w:r>
            <w:r>
              <w:rPr>
                <w:rFonts w:ascii="Helvetica Neue" w:eastAsia="Helvetica Neue" w:hAnsi="Helvetica Neue" w:cs="Helvetica Neue"/>
                <w:color w:val="333333"/>
                <w:sz w:val="24"/>
                <w:szCs w:val="24"/>
              </w:rPr>
              <w:t xml:space="preserve"> The CTA Agreement shall not conflict with the terms and conditions of each team member’s FSS contract. In the event of a conflict, the FSS contract shall take precedence.</w:t>
            </w:r>
          </w:p>
        </w:tc>
      </w:tr>
      <w:tr w:rsidR="00DA0067">
        <w:tc>
          <w:tcPr>
            <w:tcW w:w="9360" w:type="dxa"/>
            <w:shd w:val="clear" w:color="auto" w:fill="auto"/>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i/>
                <w:color w:val="333333"/>
                <w:sz w:val="24"/>
                <w:szCs w:val="24"/>
              </w:rPr>
            </w:pPr>
            <w:r>
              <w:rPr>
                <w:rFonts w:ascii="Helvetica Neue" w:eastAsia="Helvetica Neue" w:hAnsi="Helvetica Neue" w:cs="Helvetica Neue"/>
                <w:b/>
                <w:color w:val="333333"/>
                <w:sz w:val="24"/>
                <w:szCs w:val="24"/>
              </w:rPr>
              <w:t>Schedule Contractors Input</w:t>
            </w:r>
            <w:r>
              <w:rPr>
                <w:rFonts w:ascii="Helvetica Neue" w:eastAsia="Helvetica Neue" w:hAnsi="Helvetica Neue" w:cs="Helvetica Neue"/>
                <w:color w:val="333333"/>
                <w:sz w:val="24"/>
                <w:szCs w:val="24"/>
              </w:rPr>
              <w:t xml:space="preserve">: </w:t>
            </w:r>
            <w:r>
              <w:rPr>
                <w:rFonts w:ascii="Helvetica Neue" w:eastAsia="Helvetica Neue" w:hAnsi="Helvetica Neue" w:cs="Helvetica Neue"/>
                <w:i/>
                <w:color w:val="333333"/>
                <w:sz w:val="24"/>
                <w:szCs w:val="24"/>
              </w:rPr>
              <w:t>{{Fill-in}}</w:t>
            </w:r>
          </w:p>
        </w:tc>
      </w:tr>
    </w:tbl>
    <w:p w:rsidR="00DA0067" w:rsidRDefault="00DA0067">
      <w:pPr>
        <w:spacing w:after="160"/>
        <w:rPr>
          <w:rFonts w:ascii="Helvetica Neue" w:eastAsia="Helvetica Neue" w:hAnsi="Helvetica Neue" w:cs="Helvetica Neue"/>
          <w:color w:val="333333"/>
          <w:sz w:val="24"/>
          <w:szCs w:val="24"/>
        </w:rPr>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A0067">
        <w:tc>
          <w:tcPr>
            <w:tcW w:w="9360" w:type="dxa"/>
            <w:shd w:val="clear" w:color="auto" w:fill="006DB6"/>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b/>
                <w:color w:val="FFFFFF"/>
                <w:sz w:val="24"/>
                <w:szCs w:val="24"/>
              </w:rPr>
            </w:pPr>
            <w:r>
              <w:rPr>
                <w:rFonts w:ascii="Helvetica Neue" w:eastAsia="Helvetica Neue" w:hAnsi="Helvetica Neue" w:cs="Helvetica Neue"/>
                <w:b/>
                <w:color w:val="FFFFFF"/>
                <w:sz w:val="24"/>
                <w:szCs w:val="24"/>
              </w:rPr>
              <w:t>Specific Team Activities</w:t>
            </w:r>
          </w:p>
        </w:tc>
      </w:tr>
      <w:tr w:rsidR="00DA0067">
        <w:tc>
          <w:tcPr>
            <w:tcW w:w="9360" w:type="dxa"/>
            <w:shd w:val="clear" w:color="auto" w:fill="CCCCCC"/>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color w:val="333333"/>
                <w:sz w:val="24"/>
                <w:szCs w:val="24"/>
              </w:rPr>
            </w:pPr>
            <w:r>
              <w:rPr>
                <w:rFonts w:ascii="Helvetica Neue" w:eastAsia="Helvetica Neue" w:hAnsi="Helvetica Neue" w:cs="Helvetica Neue"/>
                <w:b/>
                <w:color w:val="333333"/>
                <w:sz w:val="24"/>
                <w:szCs w:val="24"/>
              </w:rPr>
              <w:t>Helpful Instructions:</w:t>
            </w:r>
            <w:r>
              <w:rPr>
                <w:rFonts w:ascii="Helvetica Neue" w:eastAsia="Helvetica Neue" w:hAnsi="Helvetica Neue" w:cs="Helvetica Neue"/>
                <w:color w:val="333333"/>
                <w:sz w:val="24"/>
                <w:szCs w:val="24"/>
              </w:rPr>
              <w:t xml:space="preserve"> State the various types of activities that will be incorporated into the team arrangement and identify who is primarily responsible for each identified activity.</w:t>
            </w:r>
          </w:p>
        </w:tc>
      </w:tr>
      <w:tr w:rsidR="00DA0067">
        <w:tc>
          <w:tcPr>
            <w:tcW w:w="9360" w:type="dxa"/>
            <w:shd w:val="clear" w:color="auto" w:fill="auto"/>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i/>
                <w:color w:val="333333"/>
                <w:sz w:val="24"/>
                <w:szCs w:val="24"/>
              </w:rPr>
            </w:pPr>
            <w:r>
              <w:rPr>
                <w:rFonts w:ascii="Helvetica Neue" w:eastAsia="Helvetica Neue" w:hAnsi="Helvetica Neue" w:cs="Helvetica Neue"/>
                <w:b/>
                <w:color w:val="333333"/>
                <w:sz w:val="24"/>
                <w:szCs w:val="24"/>
              </w:rPr>
              <w:t>Schedule Contractors Input</w:t>
            </w:r>
            <w:r>
              <w:rPr>
                <w:rFonts w:ascii="Helvetica Neue" w:eastAsia="Helvetica Neue" w:hAnsi="Helvetica Neue" w:cs="Helvetica Neue"/>
                <w:color w:val="333333"/>
                <w:sz w:val="24"/>
                <w:szCs w:val="24"/>
              </w:rPr>
              <w:t xml:space="preserve">: </w:t>
            </w:r>
            <w:r>
              <w:rPr>
                <w:rFonts w:ascii="Helvetica Neue" w:eastAsia="Helvetica Neue" w:hAnsi="Helvetica Neue" w:cs="Helvetica Neue"/>
                <w:i/>
                <w:color w:val="333333"/>
                <w:sz w:val="24"/>
                <w:szCs w:val="24"/>
              </w:rPr>
              <w:t>{{Fill-in}}</w:t>
            </w:r>
          </w:p>
        </w:tc>
      </w:tr>
    </w:tbl>
    <w:p w:rsidR="00DA0067" w:rsidRDefault="00DA0067">
      <w:pPr>
        <w:spacing w:after="160"/>
        <w:rPr>
          <w:rFonts w:ascii="Helvetica Neue" w:eastAsia="Helvetica Neue" w:hAnsi="Helvetica Neue" w:cs="Helvetica Neue"/>
          <w:color w:val="333333"/>
          <w:sz w:val="24"/>
          <w:szCs w:val="24"/>
        </w:rPr>
      </w:pP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A0067">
        <w:tc>
          <w:tcPr>
            <w:tcW w:w="9360" w:type="dxa"/>
            <w:shd w:val="clear" w:color="auto" w:fill="006DB6"/>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b/>
                <w:color w:val="FFFFFF"/>
                <w:sz w:val="24"/>
                <w:szCs w:val="24"/>
              </w:rPr>
            </w:pPr>
            <w:r>
              <w:rPr>
                <w:rFonts w:ascii="Helvetica Neue" w:eastAsia="Helvetica Neue" w:hAnsi="Helvetica Neue" w:cs="Helvetica Neue"/>
                <w:b/>
                <w:color w:val="FFFFFF"/>
                <w:sz w:val="24"/>
                <w:szCs w:val="24"/>
              </w:rPr>
              <w:t>Independent Contractors</w:t>
            </w:r>
          </w:p>
        </w:tc>
      </w:tr>
      <w:tr w:rsidR="00DA0067">
        <w:tc>
          <w:tcPr>
            <w:tcW w:w="9360" w:type="dxa"/>
            <w:shd w:val="clear" w:color="auto" w:fill="CCCCCC"/>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color w:val="333333"/>
                <w:sz w:val="24"/>
                <w:szCs w:val="24"/>
              </w:rPr>
            </w:pPr>
            <w:r>
              <w:rPr>
                <w:rFonts w:ascii="Helvetica Neue" w:eastAsia="Helvetica Neue" w:hAnsi="Helvetica Neue" w:cs="Helvetica Neue"/>
                <w:b/>
                <w:color w:val="333333"/>
                <w:sz w:val="24"/>
                <w:szCs w:val="24"/>
              </w:rPr>
              <w:t>Helpful Instructions:</w:t>
            </w:r>
            <w:r>
              <w:rPr>
                <w:rFonts w:ascii="Helvetica Neue" w:eastAsia="Helvetica Neue" w:hAnsi="Helvetica Neue" w:cs="Helvetica Neue"/>
                <w:color w:val="333333"/>
                <w:sz w:val="24"/>
                <w:szCs w:val="24"/>
              </w:rPr>
              <w:t xml:space="preserve"> The CTA Agreement should state that all Team Members remain independent contractors, responsible for their own employees.</w:t>
            </w:r>
          </w:p>
        </w:tc>
      </w:tr>
      <w:tr w:rsidR="00DA0067">
        <w:tc>
          <w:tcPr>
            <w:tcW w:w="9360" w:type="dxa"/>
            <w:shd w:val="clear" w:color="auto" w:fill="auto"/>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i/>
                <w:color w:val="333333"/>
                <w:sz w:val="24"/>
                <w:szCs w:val="24"/>
              </w:rPr>
            </w:pPr>
            <w:r>
              <w:rPr>
                <w:rFonts w:ascii="Helvetica Neue" w:eastAsia="Helvetica Neue" w:hAnsi="Helvetica Neue" w:cs="Helvetica Neue"/>
                <w:b/>
                <w:color w:val="333333"/>
                <w:sz w:val="24"/>
                <w:szCs w:val="24"/>
              </w:rPr>
              <w:lastRenderedPageBreak/>
              <w:t>Schedule Contractors Input</w:t>
            </w:r>
            <w:r>
              <w:rPr>
                <w:rFonts w:ascii="Helvetica Neue" w:eastAsia="Helvetica Neue" w:hAnsi="Helvetica Neue" w:cs="Helvetica Neue"/>
                <w:color w:val="333333"/>
                <w:sz w:val="24"/>
                <w:szCs w:val="24"/>
              </w:rPr>
              <w:t xml:space="preserve">: </w:t>
            </w:r>
            <w:r>
              <w:rPr>
                <w:rFonts w:ascii="Helvetica Neue" w:eastAsia="Helvetica Neue" w:hAnsi="Helvetica Neue" w:cs="Helvetica Neue"/>
                <w:i/>
                <w:color w:val="333333"/>
                <w:sz w:val="24"/>
                <w:szCs w:val="24"/>
              </w:rPr>
              <w:t>{{Fill-in}}</w:t>
            </w:r>
          </w:p>
        </w:tc>
      </w:tr>
    </w:tbl>
    <w:p w:rsidR="00DA0067" w:rsidRDefault="00DA0067">
      <w:pPr>
        <w:spacing w:after="160"/>
        <w:rPr>
          <w:rFonts w:ascii="Helvetica Neue" w:eastAsia="Helvetica Neue" w:hAnsi="Helvetica Neue" w:cs="Helvetica Neue"/>
          <w:color w:val="333333"/>
          <w:sz w:val="24"/>
          <w:szCs w:val="24"/>
        </w:rPr>
      </w:pPr>
    </w:p>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A0067">
        <w:tc>
          <w:tcPr>
            <w:tcW w:w="9360" w:type="dxa"/>
            <w:shd w:val="clear" w:color="auto" w:fill="006DB6"/>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b/>
                <w:color w:val="FFFFFF"/>
                <w:sz w:val="24"/>
                <w:szCs w:val="24"/>
              </w:rPr>
            </w:pPr>
            <w:r>
              <w:rPr>
                <w:rFonts w:ascii="Helvetica Neue" w:eastAsia="Helvetica Neue" w:hAnsi="Helvetica Neue" w:cs="Helvetica Neue"/>
                <w:b/>
                <w:color w:val="FFFFFF"/>
                <w:sz w:val="24"/>
                <w:szCs w:val="24"/>
              </w:rPr>
              <w:t>Replacement of Team Members</w:t>
            </w:r>
          </w:p>
        </w:tc>
      </w:tr>
      <w:tr w:rsidR="00DA0067">
        <w:tc>
          <w:tcPr>
            <w:tcW w:w="9360" w:type="dxa"/>
            <w:shd w:val="clear" w:color="auto" w:fill="CCCCCC"/>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color w:val="333333"/>
                <w:sz w:val="24"/>
                <w:szCs w:val="24"/>
              </w:rPr>
            </w:pPr>
            <w:r>
              <w:rPr>
                <w:rFonts w:ascii="Helvetica Neue" w:eastAsia="Helvetica Neue" w:hAnsi="Helvetica Neue" w:cs="Helvetica Neue"/>
                <w:b/>
                <w:color w:val="333333"/>
                <w:sz w:val="24"/>
                <w:szCs w:val="24"/>
              </w:rPr>
              <w:t>Helpful Instructions:</w:t>
            </w:r>
            <w:r>
              <w:rPr>
                <w:rFonts w:ascii="Helvetica Neue" w:eastAsia="Helvetica Neue" w:hAnsi="Helvetica Neue" w:cs="Helvetica Neue"/>
                <w:color w:val="333333"/>
                <w:sz w:val="24"/>
                <w:szCs w:val="24"/>
              </w:rPr>
              <w:t xml:space="preserve"> Address the circumstances and procedures for replacement of Team Members, including the Team Leader, and should state that the team must obtain the approval of the ordering activity prior to replacing any team member after receipt of an order.</w:t>
            </w:r>
          </w:p>
        </w:tc>
      </w:tr>
      <w:tr w:rsidR="00DA0067">
        <w:tc>
          <w:tcPr>
            <w:tcW w:w="9360" w:type="dxa"/>
            <w:shd w:val="clear" w:color="auto" w:fill="auto"/>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i/>
                <w:color w:val="333333"/>
                <w:sz w:val="24"/>
                <w:szCs w:val="24"/>
              </w:rPr>
            </w:pPr>
            <w:r>
              <w:rPr>
                <w:rFonts w:ascii="Helvetica Neue" w:eastAsia="Helvetica Neue" w:hAnsi="Helvetica Neue" w:cs="Helvetica Neue"/>
                <w:b/>
                <w:color w:val="333333"/>
                <w:sz w:val="24"/>
                <w:szCs w:val="24"/>
              </w:rPr>
              <w:t>Schedule Contractors Input</w:t>
            </w:r>
            <w:r>
              <w:rPr>
                <w:rFonts w:ascii="Helvetica Neue" w:eastAsia="Helvetica Neue" w:hAnsi="Helvetica Neue" w:cs="Helvetica Neue"/>
                <w:color w:val="333333"/>
                <w:sz w:val="24"/>
                <w:szCs w:val="24"/>
              </w:rPr>
              <w:t xml:space="preserve">: </w:t>
            </w:r>
            <w:r>
              <w:rPr>
                <w:rFonts w:ascii="Helvetica Neue" w:eastAsia="Helvetica Neue" w:hAnsi="Helvetica Neue" w:cs="Helvetica Neue"/>
                <w:i/>
                <w:color w:val="333333"/>
                <w:sz w:val="24"/>
                <w:szCs w:val="24"/>
              </w:rPr>
              <w:t>{{Fill-in}}</w:t>
            </w:r>
          </w:p>
        </w:tc>
      </w:tr>
    </w:tbl>
    <w:p w:rsidR="00DA0067" w:rsidRDefault="00DA0067">
      <w:pPr>
        <w:spacing w:after="160"/>
        <w:rPr>
          <w:rFonts w:ascii="Helvetica Neue" w:eastAsia="Helvetica Neue" w:hAnsi="Helvetica Neue" w:cs="Helvetica Neue"/>
          <w:color w:val="333333"/>
          <w:sz w:val="24"/>
          <w:szCs w:val="24"/>
        </w:rPr>
      </w:pP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A0067">
        <w:tc>
          <w:tcPr>
            <w:tcW w:w="9360" w:type="dxa"/>
            <w:shd w:val="clear" w:color="auto" w:fill="006DB6"/>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b/>
                <w:color w:val="FFFFFF"/>
                <w:sz w:val="24"/>
                <w:szCs w:val="24"/>
              </w:rPr>
            </w:pPr>
            <w:r>
              <w:rPr>
                <w:rFonts w:ascii="Helvetica Neue" w:eastAsia="Helvetica Neue" w:hAnsi="Helvetica Neue" w:cs="Helvetica Neue"/>
                <w:b/>
                <w:color w:val="FFFFFF"/>
                <w:sz w:val="24"/>
                <w:szCs w:val="24"/>
              </w:rPr>
              <w:t>Performance Evaluation</w:t>
            </w:r>
          </w:p>
        </w:tc>
      </w:tr>
      <w:tr w:rsidR="00DA0067">
        <w:tc>
          <w:tcPr>
            <w:tcW w:w="9360" w:type="dxa"/>
            <w:shd w:val="clear" w:color="auto" w:fill="CCCCCC"/>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color w:val="333333"/>
                <w:sz w:val="24"/>
                <w:szCs w:val="24"/>
              </w:rPr>
            </w:pPr>
            <w:r>
              <w:rPr>
                <w:rFonts w:ascii="Helvetica Neue" w:eastAsia="Helvetica Neue" w:hAnsi="Helvetica Neue" w:cs="Helvetica Neue"/>
                <w:b/>
                <w:color w:val="333333"/>
                <w:sz w:val="24"/>
                <w:szCs w:val="24"/>
              </w:rPr>
              <w:t>Helpful Instructions:</w:t>
            </w:r>
            <w:r>
              <w:rPr>
                <w:rFonts w:ascii="Helvetica Neue" w:eastAsia="Helvetica Neue" w:hAnsi="Helvetica Neue" w:cs="Helvetica Neue"/>
                <w:color w:val="333333"/>
                <w:sz w:val="24"/>
                <w:szCs w:val="24"/>
              </w:rPr>
              <w:t xml:space="preserve"> Clarify under whose name the government should evaluate performance in CPARS. FAR 8.406-7 requires ordering activities to enter evaluations in CPARS for all orders exceeding the Simplified Acquisition Threshold (SAT).</w:t>
            </w:r>
          </w:p>
        </w:tc>
      </w:tr>
      <w:tr w:rsidR="00DA0067">
        <w:tc>
          <w:tcPr>
            <w:tcW w:w="9360" w:type="dxa"/>
            <w:shd w:val="clear" w:color="auto" w:fill="auto"/>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i/>
                <w:color w:val="333333"/>
                <w:sz w:val="24"/>
                <w:szCs w:val="24"/>
              </w:rPr>
            </w:pPr>
            <w:r>
              <w:rPr>
                <w:rFonts w:ascii="Helvetica Neue" w:eastAsia="Helvetica Neue" w:hAnsi="Helvetica Neue" w:cs="Helvetica Neue"/>
                <w:b/>
                <w:color w:val="333333"/>
                <w:sz w:val="24"/>
                <w:szCs w:val="24"/>
              </w:rPr>
              <w:t>Schedule Contractors Input</w:t>
            </w:r>
            <w:r>
              <w:rPr>
                <w:rFonts w:ascii="Helvetica Neue" w:eastAsia="Helvetica Neue" w:hAnsi="Helvetica Neue" w:cs="Helvetica Neue"/>
                <w:color w:val="333333"/>
                <w:sz w:val="24"/>
                <w:szCs w:val="24"/>
              </w:rPr>
              <w:t xml:space="preserve">: </w:t>
            </w:r>
            <w:r>
              <w:rPr>
                <w:rFonts w:ascii="Helvetica Neue" w:eastAsia="Helvetica Neue" w:hAnsi="Helvetica Neue" w:cs="Helvetica Neue"/>
                <w:i/>
                <w:color w:val="333333"/>
                <w:sz w:val="24"/>
                <w:szCs w:val="24"/>
              </w:rPr>
              <w:t>{{Fill-i</w:t>
            </w:r>
            <w:r>
              <w:rPr>
                <w:rFonts w:ascii="Helvetica Neue" w:eastAsia="Helvetica Neue" w:hAnsi="Helvetica Neue" w:cs="Helvetica Neue"/>
                <w:i/>
                <w:color w:val="333333"/>
                <w:sz w:val="24"/>
                <w:szCs w:val="24"/>
              </w:rPr>
              <w:t>n}}</w:t>
            </w:r>
          </w:p>
        </w:tc>
      </w:tr>
    </w:tbl>
    <w:p w:rsidR="00DA0067" w:rsidRDefault="00DA0067">
      <w:pPr>
        <w:spacing w:after="160"/>
        <w:rPr>
          <w:rFonts w:ascii="Helvetica Neue" w:eastAsia="Helvetica Neue" w:hAnsi="Helvetica Neue" w:cs="Helvetica Neue"/>
          <w:color w:val="333333"/>
          <w:sz w:val="24"/>
          <w:szCs w:val="24"/>
        </w:rPr>
      </w:pP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A0067">
        <w:tc>
          <w:tcPr>
            <w:tcW w:w="9360" w:type="dxa"/>
            <w:shd w:val="clear" w:color="auto" w:fill="006DB6"/>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b/>
                <w:color w:val="FFFFFF"/>
                <w:sz w:val="24"/>
                <w:szCs w:val="24"/>
              </w:rPr>
            </w:pPr>
            <w:r>
              <w:rPr>
                <w:rFonts w:ascii="Helvetica Neue" w:eastAsia="Helvetica Neue" w:hAnsi="Helvetica Neue" w:cs="Helvetica Neue"/>
                <w:b/>
                <w:color w:val="FFFFFF"/>
                <w:sz w:val="24"/>
                <w:szCs w:val="24"/>
              </w:rPr>
              <w:t>Reporting of Sales and Industrial Funding Fee (IFF) Payment Responsibility</w:t>
            </w:r>
          </w:p>
        </w:tc>
      </w:tr>
      <w:tr w:rsidR="00DA0067">
        <w:tc>
          <w:tcPr>
            <w:tcW w:w="9360" w:type="dxa"/>
            <w:shd w:val="clear" w:color="auto" w:fill="CCCCCC"/>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color w:val="333333"/>
                <w:sz w:val="24"/>
                <w:szCs w:val="24"/>
              </w:rPr>
            </w:pPr>
            <w:r>
              <w:rPr>
                <w:rFonts w:ascii="Helvetica Neue" w:eastAsia="Helvetica Neue" w:hAnsi="Helvetica Neue" w:cs="Helvetica Neue"/>
                <w:b/>
                <w:color w:val="333333"/>
                <w:sz w:val="24"/>
                <w:szCs w:val="24"/>
              </w:rPr>
              <w:t>Helpful Instructions:</w:t>
            </w:r>
            <w:r>
              <w:rPr>
                <w:rFonts w:ascii="Helvetica Neue" w:eastAsia="Helvetica Neue" w:hAnsi="Helvetica Neue" w:cs="Helvetica Neue"/>
                <w:color w:val="333333"/>
                <w:sz w:val="24"/>
                <w:szCs w:val="24"/>
              </w:rPr>
              <w:t xml:space="preserve"> Specify that each team member is responsible for tracking and reporting its own sales IAW the terms and conditions of the FSS contract and for paying the related IFF.</w:t>
            </w:r>
          </w:p>
        </w:tc>
      </w:tr>
      <w:tr w:rsidR="00DA0067">
        <w:tc>
          <w:tcPr>
            <w:tcW w:w="9360" w:type="dxa"/>
            <w:shd w:val="clear" w:color="auto" w:fill="auto"/>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i/>
                <w:color w:val="333333"/>
                <w:sz w:val="24"/>
                <w:szCs w:val="24"/>
              </w:rPr>
            </w:pPr>
            <w:r>
              <w:rPr>
                <w:rFonts w:ascii="Helvetica Neue" w:eastAsia="Helvetica Neue" w:hAnsi="Helvetica Neue" w:cs="Helvetica Neue"/>
                <w:b/>
                <w:color w:val="333333"/>
                <w:sz w:val="24"/>
                <w:szCs w:val="24"/>
              </w:rPr>
              <w:t>Schedule Contractors Input</w:t>
            </w:r>
            <w:r>
              <w:rPr>
                <w:rFonts w:ascii="Helvetica Neue" w:eastAsia="Helvetica Neue" w:hAnsi="Helvetica Neue" w:cs="Helvetica Neue"/>
                <w:color w:val="333333"/>
                <w:sz w:val="24"/>
                <w:szCs w:val="24"/>
              </w:rPr>
              <w:t xml:space="preserve">: </w:t>
            </w:r>
            <w:r>
              <w:rPr>
                <w:rFonts w:ascii="Helvetica Neue" w:eastAsia="Helvetica Neue" w:hAnsi="Helvetica Neue" w:cs="Helvetica Neue"/>
                <w:i/>
                <w:color w:val="333333"/>
                <w:sz w:val="24"/>
                <w:szCs w:val="24"/>
              </w:rPr>
              <w:t>{{Fill-in}}</w:t>
            </w:r>
          </w:p>
        </w:tc>
      </w:tr>
    </w:tbl>
    <w:p w:rsidR="00DA0067" w:rsidRDefault="00DA0067">
      <w:pPr>
        <w:spacing w:after="160"/>
        <w:rPr>
          <w:rFonts w:ascii="Helvetica Neue" w:eastAsia="Helvetica Neue" w:hAnsi="Helvetica Neue" w:cs="Helvetica Neue"/>
          <w:color w:val="333333"/>
          <w:sz w:val="24"/>
          <w:szCs w:val="24"/>
        </w:rPr>
      </w:pPr>
    </w:p>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A0067">
        <w:tc>
          <w:tcPr>
            <w:tcW w:w="9360" w:type="dxa"/>
            <w:shd w:val="clear" w:color="auto" w:fill="006DB6"/>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b/>
                <w:color w:val="FFFFFF"/>
                <w:sz w:val="24"/>
                <w:szCs w:val="24"/>
              </w:rPr>
            </w:pPr>
            <w:r>
              <w:rPr>
                <w:rFonts w:ascii="Helvetica Neue" w:eastAsia="Helvetica Neue" w:hAnsi="Helvetica Neue" w:cs="Helvetica Neue"/>
                <w:b/>
                <w:color w:val="FFFFFF"/>
                <w:sz w:val="24"/>
                <w:szCs w:val="24"/>
              </w:rPr>
              <w:t>Pricing</w:t>
            </w:r>
          </w:p>
        </w:tc>
      </w:tr>
      <w:tr w:rsidR="00DA0067">
        <w:tc>
          <w:tcPr>
            <w:tcW w:w="9360" w:type="dxa"/>
            <w:shd w:val="clear" w:color="auto" w:fill="CCCCCC"/>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color w:val="333333"/>
                <w:sz w:val="24"/>
                <w:szCs w:val="24"/>
              </w:rPr>
            </w:pPr>
            <w:r>
              <w:rPr>
                <w:rFonts w:ascii="Helvetica Neue" w:eastAsia="Helvetica Neue" w:hAnsi="Helvetica Neue" w:cs="Helvetica Neue"/>
                <w:b/>
                <w:color w:val="333333"/>
                <w:sz w:val="24"/>
                <w:szCs w:val="24"/>
              </w:rPr>
              <w:t>Helpful Instructions:</w:t>
            </w:r>
            <w:r>
              <w:rPr>
                <w:rFonts w:ascii="Helvetica Neue" w:eastAsia="Helvetica Neue" w:hAnsi="Helvetica Neue" w:cs="Helvetica Neue"/>
                <w:color w:val="333333"/>
                <w:sz w:val="24"/>
                <w:szCs w:val="24"/>
              </w:rPr>
              <w:t xml:space="preserve"> Specify unit prices or hourly rates and how pricing is calculated; list the supplies/services and pricing, including any team lead task management pricing, if applicable; note that all prices charged to TTS must be at or below the applicable contractor’s </w:t>
            </w:r>
            <w:r>
              <w:rPr>
                <w:rFonts w:ascii="Helvetica Neue" w:eastAsia="Helvetica Neue" w:hAnsi="Helvetica Neue" w:cs="Helvetica Neue"/>
                <w:color w:val="333333"/>
                <w:sz w:val="24"/>
                <w:szCs w:val="24"/>
              </w:rPr>
              <w:t>FSS contract prices; and explain how any order incentives or fees will be divided within the team if applicable.</w:t>
            </w:r>
          </w:p>
        </w:tc>
      </w:tr>
      <w:tr w:rsidR="00DA0067">
        <w:tc>
          <w:tcPr>
            <w:tcW w:w="9360" w:type="dxa"/>
            <w:shd w:val="clear" w:color="auto" w:fill="auto"/>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i/>
                <w:color w:val="333333"/>
                <w:sz w:val="24"/>
                <w:szCs w:val="24"/>
              </w:rPr>
            </w:pPr>
            <w:r>
              <w:rPr>
                <w:rFonts w:ascii="Helvetica Neue" w:eastAsia="Helvetica Neue" w:hAnsi="Helvetica Neue" w:cs="Helvetica Neue"/>
                <w:b/>
                <w:color w:val="333333"/>
                <w:sz w:val="24"/>
                <w:szCs w:val="24"/>
              </w:rPr>
              <w:t>Schedule Contractors Input</w:t>
            </w:r>
            <w:r>
              <w:rPr>
                <w:rFonts w:ascii="Helvetica Neue" w:eastAsia="Helvetica Neue" w:hAnsi="Helvetica Neue" w:cs="Helvetica Neue"/>
                <w:color w:val="333333"/>
                <w:sz w:val="24"/>
                <w:szCs w:val="24"/>
              </w:rPr>
              <w:t xml:space="preserve">: </w:t>
            </w:r>
            <w:r>
              <w:rPr>
                <w:rFonts w:ascii="Helvetica Neue" w:eastAsia="Helvetica Neue" w:hAnsi="Helvetica Neue" w:cs="Helvetica Neue"/>
                <w:i/>
                <w:color w:val="333333"/>
                <w:sz w:val="24"/>
                <w:szCs w:val="24"/>
              </w:rPr>
              <w:t>{{Fill-in}}</w:t>
            </w:r>
          </w:p>
        </w:tc>
      </w:tr>
    </w:tbl>
    <w:p w:rsidR="00DA0067" w:rsidRDefault="00DA0067">
      <w:pPr>
        <w:spacing w:after="160"/>
        <w:rPr>
          <w:rFonts w:ascii="Helvetica Neue" w:eastAsia="Helvetica Neue" w:hAnsi="Helvetica Neue" w:cs="Helvetica Neue"/>
          <w:color w:val="333333"/>
          <w:sz w:val="24"/>
          <w:szCs w:val="24"/>
        </w:rPr>
      </w:pPr>
    </w:p>
    <w:tbl>
      <w:tblPr>
        <w:tblStyle w:val="a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A0067">
        <w:tc>
          <w:tcPr>
            <w:tcW w:w="9360" w:type="dxa"/>
            <w:shd w:val="clear" w:color="auto" w:fill="006DB6"/>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b/>
                <w:color w:val="FFFFFF"/>
                <w:sz w:val="24"/>
                <w:szCs w:val="24"/>
              </w:rPr>
            </w:pPr>
            <w:r>
              <w:rPr>
                <w:rFonts w:ascii="Helvetica Neue" w:eastAsia="Helvetica Neue" w:hAnsi="Helvetica Neue" w:cs="Helvetica Neue"/>
                <w:b/>
                <w:color w:val="FFFFFF"/>
                <w:sz w:val="24"/>
                <w:szCs w:val="24"/>
              </w:rPr>
              <w:lastRenderedPageBreak/>
              <w:t>Liabilities</w:t>
            </w:r>
          </w:p>
        </w:tc>
      </w:tr>
      <w:tr w:rsidR="00DA0067">
        <w:tc>
          <w:tcPr>
            <w:tcW w:w="9360" w:type="dxa"/>
            <w:shd w:val="clear" w:color="auto" w:fill="CCCCCC"/>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color w:val="333333"/>
                <w:sz w:val="24"/>
                <w:szCs w:val="24"/>
              </w:rPr>
            </w:pPr>
            <w:r>
              <w:rPr>
                <w:rFonts w:ascii="Helvetica Neue" w:eastAsia="Helvetica Neue" w:hAnsi="Helvetica Neue" w:cs="Helvetica Neue"/>
                <w:b/>
                <w:color w:val="333333"/>
                <w:sz w:val="24"/>
                <w:szCs w:val="24"/>
              </w:rPr>
              <w:t>Helpful Instructions:</w:t>
            </w:r>
            <w:r>
              <w:rPr>
                <w:rFonts w:ascii="Helvetica Neue" w:eastAsia="Helvetica Neue" w:hAnsi="Helvetica Neue" w:cs="Helvetica Neue"/>
                <w:color w:val="333333"/>
                <w:sz w:val="24"/>
                <w:szCs w:val="24"/>
              </w:rPr>
              <w:t xml:space="preserve"> Document each Team Member’s responsibilities and performance requirements, so that liability is clearly established.</w:t>
            </w:r>
          </w:p>
        </w:tc>
      </w:tr>
      <w:tr w:rsidR="00DA0067">
        <w:tc>
          <w:tcPr>
            <w:tcW w:w="9360" w:type="dxa"/>
            <w:shd w:val="clear" w:color="auto" w:fill="auto"/>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i/>
                <w:color w:val="333333"/>
                <w:sz w:val="24"/>
                <w:szCs w:val="24"/>
              </w:rPr>
            </w:pPr>
            <w:r>
              <w:rPr>
                <w:rFonts w:ascii="Helvetica Neue" w:eastAsia="Helvetica Neue" w:hAnsi="Helvetica Neue" w:cs="Helvetica Neue"/>
                <w:b/>
                <w:color w:val="333333"/>
                <w:sz w:val="24"/>
                <w:szCs w:val="24"/>
              </w:rPr>
              <w:t>Schedule Contractors Input</w:t>
            </w:r>
            <w:r>
              <w:rPr>
                <w:rFonts w:ascii="Helvetica Neue" w:eastAsia="Helvetica Neue" w:hAnsi="Helvetica Neue" w:cs="Helvetica Neue"/>
                <w:color w:val="333333"/>
                <w:sz w:val="24"/>
                <w:szCs w:val="24"/>
              </w:rPr>
              <w:t xml:space="preserve">: </w:t>
            </w:r>
            <w:r>
              <w:rPr>
                <w:rFonts w:ascii="Helvetica Neue" w:eastAsia="Helvetica Neue" w:hAnsi="Helvetica Neue" w:cs="Helvetica Neue"/>
                <w:i/>
                <w:color w:val="333333"/>
                <w:sz w:val="24"/>
                <w:szCs w:val="24"/>
              </w:rPr>
              <w:t>{{Fill-in}}</w:t>
            </w:r>
          </w:p>
        </w:tc>
      </w:tr>
    </w:tbl>
    <w:p w:rsidR="00DA0067" w:rsidRDefault="00DA0067">
      <w:pPr>
        <w:spacing w:after="160"/>
        <w:rPr>
          <w:rFonts w:ascii="Helvetica Neue" w:eastAsia="Helvetica Neue" w:hAnsi="Helvetica Neue" w:cs="Helvetica Neue"/>
          <w:color w:val="333333"/>
          <w:sz w:val="24"/>
          <w:szCs w:val="24"/>
        </w:rPr>
      </w:pPr>
    </w:p>
    <w:tbl>
      <w:tblPr>
        <w:tblStyle w:val="a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A0067">
        <w:tc>
          <w:tcPr>
            <w:tcW w:w="9360" w:type="dxa"/>
            <w:shd w:val="clear" w:color="auto" w:fill="006DB6"/>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b/>
                <w:color w:val="FFFFFF"/>
                <w:sz w:val="24"/>
                <w:szCs w:val="24"/>
              </w:rPr>
            </w:pPr>
            <w:r>
              <w:rPr>
                <w:rFonts w:ascii="Helvetica Neue" w:eastAsia="Helvetica Neue" w:hAnsi="Helvetica Neue" w:cs="Helvetica Neue"/>
                <w:b/>
                <w:color w:val="FFFFFF"/>
                <w:sz w:val="24"/>
                <w:szCs w:val="24"/>
              </w:rPr>
              <w:t>Ordering Procedures</w:t>
            </w:r>
          </w:p>
        </w:tc>
      </w:tr>
      <w:tr w:rsidR="00DA0067">
        <w:tc>
          <w:tcPr>
            <w:tcW w:w="9360" w:type="dxa"/>
            <w:shd w:val="clear" w:color="auto" w:fill="CCCCCC"/>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color w:val="333333"/>
                <w:sz w:val="24"/>
                <w:szCs w:val="24"/>
              </w:rPr>
            </w:pPr>
            <w:r>
              <w:rPr>
                <w:rFonts w:ascii="Helvetica Neue" w:eastAsia="Helvetica Neue" w:hAnsi="Helvetica Neue" w:cs="Helvetica Neue"/>
                <w:b/>
                <w:color w:val="333333"/>
                <w:sz w:val="24"/>
                <w:szCs w:val="24"/>
              </w:rPr>
              <w:t>Helpful Instructions:</w:t>
            </w:r>
            <w:r>
              <w:rPr>
                <w:rFonts w:ascii="Helvetica Neue" w:eastAsia="Helvetica Neue" w:hAnsi="Helvetica Neue" w:cs="Helvetica Neue"/>
                <w:color w:val="333333"/>
                <w:sz w:val="24"/>
                <w:szCs w:val="24"/>
              </w:rPr>
              <w:t xml:space="preserve"> Document how the team will handle processing orders from the government.</w:t>
            </w:r>
          </w:p>
        </w:tc>
      </w:tr>
      <w:tr w:rsidR="00DA0067">
        <w:tc>
          <w:tcPr>
            <w:tcW w:w="9360" w:type="dxa"/>
            <w:shd w:val="clear" w:color="auto" w:fill="auto"/>
            <w:tcMar>
              <w:top w:w="100" w:type="dxa"/>
              <w:left w:w="100" w:type="dxa"/>
              <w:bottom w:w="100" w:type="dxa"/>
              <w:right w:w="100" w:type="dxa"/>
            </w:tcMar>
          </w:tcPr>
          <w:p w:rsidR="00DA0067" w:rsidRDefault="006B7B25">
            <w:pPr>
              <w:widowControl w:val="0"/>
              <w:spacing w:line="240" w:lineRule="auto"/>
              <w:rPr>
                <w:rFonts w:ascii="Helvetica Neue" w:eastAsia="Helvetica Neue" w:hAnsi="Helvetica Neue" w:cs="Helvetica Neue"/>
                <w:i/>
                <w:color w:val="333333"/>
                <w:sz w:val="24"/>
                <w:szCs w:val="24"/>
              </w:rPr>
            </w:pPr>
            <w:r>
              <w:rPr>
                <w:rFonts w:ascii="Helvetica Neue" w:eastAsia="Helvetica Neue" w:hAnsi="Helvetica Neue" w:cs="Helvetica Neue"/>
                <w:b/>
                <w:color w:val="333333"/>
                <w:sz w:val="24"/>
                <w:szCs w:val="24"/>
              </w:rPr>
              <w:t>Schedule Contractors Input</w:t>
            </w:r>
            <w:r>
              <w:rPr>
                <w:rFonts w:ascii="Helvetica Neue" w:eastAsia="Helvetica Neue" w:hAnsi="Helvetica Neue" w:cs="Helvetica Neue"/>
                <w:color w:val="333333"/>
                <w:sz w:val="24"/>
                <w:szCs w:val="24"/>
              </w:rPr>
              <w:t xml:space="preserve">: </w:t>
            </w:r>
            <w:r>
              <w:rPr>
                <w:rFonts w:ascii="Helvetica Neue" w:eastAsia="Helvetica Neue" w:hAnsi="Helvetica Neue" w:cs="Helvetica Neue"/>
                <w:i/>
                <w:color w:val="333333"/>
                <w:sz w:val="24"/>
                <w:szCs w:val="24"/>
              </w:rPr>
              <w:t>{{Fill-in}}</w:t>
            </w:r>
          </w:p>
        </w:tc>
      </w:tr>
    </w:tbl>
    <w:p w:rsidR="00DA0067" w:rsidRDefault="00DA0067">
      <w:pPr>
        <w:spacing w:after="160"/>
        <w:rPr>
          <w:color w:val="333333"/>
          <w:sz w:val="26"/>
          <w:szCs w:val="26"/>
        </w:rPr>
      </w:pPr>
    </w:p>
    <w:p w:rsidR="00DA0067" w:rsidRDefault="006B7B25">
      <w:pPr>
        <w:pStyle w:val="Heading1"/>
        <w:spacing w:after="160"/>
        <w:rPr>
          <w:u w:val="single"/>
        </w:rPr>
      </w:pPr>
      <w:bookmarkStart w:id="6" w:name="_fqkbr73chn0d" w:colFirst="0" w:colLast="0"/>
      <w:bookmarkEnd w:id="6"/>
      <w:r>
        <w:rPr>
          <w:u w:val="single"/>
        </w:rPr>
        <w:t>Signed:</w:t>
      </w:r>
    </w:p>
    <w:p w:rsidR="00DA0067" w:rsidRDefault="006B7B25">
      <w:pPr>
        <w:spacing w:after="160"/>
        <w:rPr>
          <w:color w:val="333333"/>
          <w:sz w:val="26"/>
          <w:szCs w:val="26"/>
        </w:rPr>
      </w:pPr>
      <w:r>
        <w:rPr>
          <w:color w:val="333333"/>
          <w:sz w:val="26"/>
          <w:szCs w:val="26"/>
        </w:rPr>
        <w:t xml:space="preserve">Schedule Contractor 1: </w:t>
      </w:r>
      <w:r>
        <w:rPr>
          <w:i/>
          <w:color w:val="333333"/>
          <w:sz w:val="26"/>
          <w:szCs w:val="26"/>
        </w:rPr>
        <w:t>{{Fill-in}}</w:t>
      </w:r>
    </w:p>
    <w:p w:rsidR="00DA0067" w:rsidRDefault="006B7B25">
      <w:pPr>
        <w:spacing w:after="160"/>
        <w:rPr>
          <w:i/>
          <w:color w:val="333333"/>
          <w:sz w:val="26"/>
          <w:szCs w:val="26"/>
        </w:rPr>
      </w:pPr>
      <w:r>
        <w:rPr>
          <w:color w:val="333333"/>
          <w:sz w:val="26"/>
          <w:szCs w:val="26"/>
        </w:rPr>
        <w:t xml:space="preserve">Name: </w:t>
      </w:r>
      <w:r>
        <w:rPr>
          <w:i/>
          <w:color w:val="333333"/>
          <w:sz w:val="26"/>
          <w:szCs w:val="26"/>
        </w:rPr>
        <w:t>{{Fill-in}}</w:t>
      </w:r>
    </w:p>
    <w:p w:rsidR="00DA0067" w:rsidRDefault="006B7B25">
      <w:pPr>
        <w:spacing w:after="160"/>
        <w:rPr>
          <w:color w:val="333333"/>
          <w:sz w:val="26"/>
          <w:szCs w:val="26"/>
        </w:rPr>
      </w:pPr>
      <w:r>
        <w:rPr>
          <w:color w:val="333333"/>
          <w:sz w:val="26"/>
          <w:szCs w:val="26"/>
        </w:rPr>
        <w:t xml:space="preserve">Role: </w:t>
      </w:r>
      <w:r>
        <w:rPr>
          <w:i/>
          <w:color w:val="333333"/>
          <w:sz w:val="26"/>
          <w:szCs w:val="26"/>
        </w:rPr>
        <w:t>{{Fill-in}}</w:t>
      </w:r>
    </w:p>
    <w:p w:rsidR="00DA0067" w:rsidRDefault="006B7B25">
      <w:pPr>
        <w:spacing w:after="160"/>
        <w:rPr>
          <w:color w:val="333333"/>
          <w:sz w:val="26"/>
          <w:szCs w:val="26"/>
        </w:rPr>
      </w:pPr>
      <w:r>
        <w:rPr>
          <w:color w:val="333333"/>
          <w:sz w:val="26"/>
          <w:szCs w:val="26"/>
        </w:rPr>
        <w:t xml:space="preserve">Date: </w:t>
      </w:r>
      <w:r>
        <w:rPr>
          <w:i/>
          <w:color w:val="333333"/>
          <w:sz w:val="26"/>
          <w:szCs w:val="26"/>
        </w:rPr>
        <w:t>{{Fill-in}}</w:t>
      </w:r>
    </w:p>
    <w:p w:rsidR="00DA0067" w:rsidRDefault="006B7B25">
      <w:pPr>
        <w:spacing w:after="160"/>
        <w:rPr>
          <w:i/>
          <w:color w:val="333333"/>
          <w:sz w:val="26"/>
          <w:szCs w:val="26"/>
        </w:rPr>
      </w:pPr>
      <w:r>
        <w:rPr>
          <w:color w:val="333333"/>
          <w:sz w:val="26"/>
          <w:szCs w:val="26"/>
        </w:rPr>
        <w:t xml:space="preserve">Signature: </w:t>
      </w:r>
      <w:r>
        <w:rPr>
          <w:i/>
          <w:color w:val="333333"/>
          <w:sz w:val="26"/>
          <w:szCs w:val="26"/>
        </w:rPr>
        <w:t>{{Fill-in}}</w:t>
      </w:r>
    </w:p>
    <w:p w:rsidR="00DA0067" w:rsidRDefault="00DA0067">
      <w:pPr>
        <w:spacing w:after="160"/>
        <w:rPr>
          <w:i/>
          <w:color w:val="333333"/>
          <w:sz w:val="26"/>
          <w:szCs w:val="26"/>
        </w:rPr>
      </w:pPr>
    </w:p>
    <w:p w:rsidR="00DA0067" w:rsidRDefault="006B7B25">
      <w:pPr>
        <w:spacing w:after="160"/>
        <w:rPr>
          <w:color w:val="333333"/>
          <w:sz w:val="26"/>
          <w:szCs w:val="26"/>
        </w:rPr>
      </w:pPr>
      <w:r>
        <w:rPr>
          <w:color w:val="333333"/>
          <w:sz w:val="26"/>
          <w:szCs w:val="26"/>
        </w:rPr>
        <w:t xml:space="preserve">Schedule Contractor 2: </w:t>
      </w:r>
      <w:r>
        <w:rPr>
          <w:i/>
          <w:color w:val="333333"/>
          <w:sz w:val="26"/>
          <w:szCs w:val="26"/>
        </w:rPr>
        <w:t>{{Fill-in}}</w:t>
      </w:r>
    </w:p>
    <w:p w:rsidR="00DA0067" w:rsidRDefault="006B7B25">
      <w:pPr>
        <w:spacing w:after="160"/>
        <w:rPr>
          <w:i/>
          <w:color w:val="333333"/>
          <w:sz w:val="26"/>
          <w:szCs w:val="26"/>
        </w:rPr>
      </w:pPr>
      <w:r>
        <w:rPr>
          <w:color w:val="333333"/>
          <w:sz w:val="26"/>
          <w:szCs w:val="26"/>
        </w:rPr>
        <w:t xml:space="preserve">Name: </w:t>
      </w:r>
      <w:r>
        <w:rPr>
          <w:i/>
          <w:color w:val="333333"/>
          <w:sz w:val="26"/>
          <w:szCs w:val="26"/>
        </w:rPr>
        <w:t>{{Fill-in}}</w:t>
      </w:r>
    </w:p>
    <w:p w:rsidR="00DA0067" w:rsidRDefault="006B7B25">
      <w:pPr>
        <w:spacing w:after="160"/>
        <w:rPr>
          <w:color w:val="333333"/>
          <w:sz w:val="26"/>
          <w:szCs w:val="26"/>
        </w:rPr>
      </w:pPr>
      <w:r>
        <w:rPr>
          <w:color w:val="333333"/>
          <w:sz w:val="26"/>
          <w:szCs w:val="26"/>
        </w:rPr>
        <w:t xml:space="preserve">Role: </w:t>
      </w:r>
      <w:r>
        <w:rPr>
          <w:i/>
          <w:color w:val="333333"/>
          <w:sz w:val="26"/>
          <w:szCs w:val="26"/>
        </w:rPr>
        <w:t>{{Fill-in}}</w:t>
      </w:r>
    </w:p>
    <w:p w:rsidR="00DA0067" w:rsidRDefault="006B7B25">
      <w:pPr>
        <w:spacing w:after="160"/>
        <w:rPr>
          <w:color w:val="333333"/>
          <w:sz w:val="26"/>
          <w:szCs w:val="26"/>
        </w:rPr>
      </w:pPr>
      <w:r>
        <w:rPr>
          <w:color w:val="333333"/>
          <w:sz w:val="26"/>
          <w:szCs w:val="26"/>
        </w:rPr>
        <w:t xml:space="preserve">Date: </w:t>
      </w:r>
      <w:r>
        <w:rPr>
          <w:i/>
          <w:color w:val="333333"/>
          <w:sz w:val="26"/>
          <w:szCs w:val="26"/>
        </w:rPr>
        <w:t>{{Fill-in}}</w:t>
      </w:r>
    </w:p>
    <w:p w:rsidR="00DA0067" w:rsidRDefault="006B7B25">
      <w:pPr>
        <w:spacing w:after="160"/>
        <w:rPr>
          <w:i/>
          <w:color w:val="333333"/>
          <w:sz w:val="26"/>
          <w:szCs w:val="26"/>
        </w:rPr>
      </w:pPr>
      <w:r>
        <w:rPr>
          <w:color w:val="333333"/>
          <w:sz w:val="26"/>
          <w:szCs w:val="26"/>
        </w:rPr>
        <w:t xml:space="preserve">Signature: </w:t>
      </w:r>
      <w:r>
        <w:rPr>
          <w:i/>
          <w:color w:val="333333"/>
          <w:sz w:val="26"/>
          <w:szCs w:val="26"/>
        </w:rPr>
        <w:t>{{Fill-in}}</w:t>
      </w:r>
    </w:p>
    <w:p w:rsidR="00DA0067" w:rsidRDefault="00DA0067">
      <w:pPr>
        <w:spacing w:after="160"/>
        <w:rPr>
          <w:color w:val="333333"/>
          <w:sz w:val="26"/>
          <w:szCs w:val="26"/>
        </w:rPr>
      </w:pPr>
    </w:p>
    <w:p w:rsidR="00DA0067" w:rsidRDefault="006B7B25">
      <w:pPr>
        <w:pStyle w:val="Heading1"/>
        <w:spacing w:after="160"/>
        <w:rPr>
          <w:u w:val="single"/>
        </w:rPr>
      </w:pPr>
      <w:bookmarkStart w:id="7" w:name="_p7desy6fcy54" w:colFirst="0" w:colLast="0"/>
      <w:bookmarkEnd w:id="7"/>
      <w:r>
        <w:rPr>
          <w:u w:val="single"/>
        </w:rPr>
        <w:lastRenderedPageBreak/>
        <w:t>Definitions</w:t>
      </w:r>
    </w:p>
    <w:p w:rsidR="00DA0067" w:rsidRDefault="006B7B25">
      <w:pPr>
        <w:spacing w:after="160"/>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The following terms and definitions apply to GSA Schedules teaming:</w:t>
      </w:r>
    </w:p>
    <w:p w:rsidR="00DA0067" w:rsidRDefault="006B7B25">
      <w:pPr>
        <w:spacing w:after="160"/>
        <w:ind w:left="600"/>
        <w:rPr>
          <w:rFonts w:ascii="Helvetica Neue" w:eastAsia="Helvetica Neue" w:hAnsi="Helvetica Neue" w:cs="Helvetica Neue"/>
          <w:color w:val="333333"/>
          <w:sz w:val="24"/>
          <w:szCs w:val="24"/>
        </w:rPr>
      </w:pPr>
      <w:r>
        <w:rPr>
          <w:rFonts w:ascii="Helvetica Neue" w:eastAsia="Helvetica Neue" w:hAnsi="Helvetica Neue" w:cs="Helvetica Neue"/>
          <w:b/>
          <w:color w:val="333333"/>
          <w:sz w:val="24"/>
          <w:szCs w:val="24"/>
        </w:rPr>
        <w:t>“Contractor Team Arrangement”</w:t>
      </w:r>
      <w:r>
        <w:rPr>
          <w:rFonts w:ascii="Helvetica Neue" w:eastAsia="Helvetica Neue" w:hAnsi="Helvetica Neue" w:cs="Helvetica Neue"/>
          <w:color w:val="333333"/>
          <w:sz w:val="24"/>
          <w:szCs w:val="24"/>
        </w:rPr>
        <w:t xml:space="preserve"> means a Federal Supply Schedule C</w:t>
      </w:r>
      <w:r>
        <w:rPr>
          <w:rFonts w:ascii="Helvetica Neue" w:eastAsia="Helvetica Neue" w:hAnsi="Helvetica Neue" w:cs="Helvetica Neue"/>
          <w:color w:val="333333"/>
          <w:sz w:val="24"/>
          <w:szCs w:val="24"/>
        </w:rPr>
        <w:t>ontractor Team Arrangement (CTA) where an arrangement is established between two or more Schedule contractors who work together to meet agency requirements.</w:t>
      </w:r>
    </w:p>
    <w:p w:rsidR="00DA0067" w:rsidRDefault="006B7B25">
      <w:pPr>
        <w:spacing w:after="160"/>
        <w:ind w:left="600"/>
        <w:rPr>
          <w:rFonts w:ascii="Helvetica Neue" w:eastAsia="Helvetica Neue" w:hAnsi="Helvetica Neue" w:cs="Helvetica Neue"/>
          <w:color w:val="333333"/>
          <w:sz w:val="24"/>
          <w:szCs w:val="24"/>
        </w:rPr>
      </w:pPr>
      <w:r>
        <w:rPr>
          <w:rFonts w:ascii="Helvetica Neue" w:eastAsia="Helvetica Neue" w:hAnsi="Helvetica Neue" w:cs="Helvetica Neue"/>
          <w:b/>
          <w:color w:val="333333"/>
          <w:sz w:val="24"/>
          <w:szCs w:val="24"/>
        </w:rPr>
        <w:t>“Contractor Team Arrangement Agreement”</w:t>
      </w:r>
      <w:r>
        <w:rPr>
          <w:rFonts w:ascii="Helvetica Neue" w:eastAsia="Helvetica Neue" w:hAnsi="Helvetica Neue" w:cs="Helvetica Neue"/>
          <w:color w:val="333333"/>
          <w:sz w:val="24"/>
          <w:szCs w:val="24"/>
        </w:rPr>
        <w:t xml:space="preserve"> means the written agreement between team members detailing </w:t>
      </w:r>
      <w:r>
        <w:rPr>
          <w:rFonts w:ascii="Helvetica Neue" w:eastAsia="Helvetica Neue" w:hAnsi="Helvetica Neue" w:cs="Helvetica Neue"/>
          <w:color w:val="333333"/>
          <w:sz w:val="24"/>
          <w:szCs w:val="24"/>
        </w:rPr>
        <w:t>the responsibilities of the team and each team member.</w:t>
      </w:r>
    </w:p>
    <w:p w:rsidR="00DA0067" w:rsidRDefault="006B7B25">
      <w:pPr>
        <w:spacing w:after="160"/>
        <w:ind w:left="600"/>
        <w:rPr>
          <w:rFonts w:ascii="Helvetica Neue" w:eastAsia="Helvetica Neue" w:hAnsi="Helvetica Neue" w:cs="Helvetica Neue"/>
          <w:color w:val="333333"/>
          <w:sz w:val="24"/>
          <w:szCs w:val="24"/>
        </w:rPr>
      </w:pPr>
      <w:r>
        <w:rPr>
          <w:rFonts w:ascii="Helvetica Neue" w:eastAsia="Helvetica Neue" w:hAnsi="Helvetica Neue" w:cs="Helvetica Neue"/>
          <w:b/>
          <w:color w:val="333333"/>
          <w:sz w:val="24"/>
          <w:szCs w:val="24"/>
        </w:rPr>
        <w:t>“Team Leader”</w:t>
      </w:r>
      <w:r>
        <w:rPr>
          <w:rFonts w:ascii="Helvetica Neue" w:eastAsia="Helvetica Neue" w:hAnsi="Helvetica Neue" w:cs="Helvetica Neue"/>
          <w:color w:val="333333"/>
          <w:sz w:val="24"/>
          <w:szCs w:val="24"/>
        </w:rPr>
        <w:t xml:space="preserve"> means the contractor who has been designated as the leader and whose responsibilities have been outlined in the CTA Agreement.</w:t>
      </w:r>
    </w:p>
    <w:p w:rsidR="00DA0067" w:rsidRDefault="006B7B25">
      <w:pPr>
        <w:spacing w:after="160"/>
        <w:ind w:left="600"/>
        <w:rPr>
          <w:rFonts w:ascii="Helvetica Neue" w:eastAsia="Helvetica Neue" w:hAnsi="Helvetica Neue" w:cs="Helvetica Neue"/>
          <w:color w:val="333333"/>
          <w:sz w:val="24"/>
          <w:szCs w:val="24"/>
        </w:rPr>
      </w:pPr>
      <w:r>
        <w:rPr>
          <w:rFonts w:ascii="Helvetica Neue" w:eastAsia="Helvetica Neue" w:hAnsi="Helvetica Neue" w:cs="Helvetica Neue"/>
          <w:b/>
          <w:color w:val="333333"/>
          <w:sz w:val="24"/>
          <w:szCs w:val="24"/>
        </w:rPr>
        <w:t>“Team Member”</w:t>
      </w:r>
      <w:r>
        <w:rPr>
          <w:rFonts w:ascii="Helvetica Neue" w:eastAsia="Helvetica Neue" w:hAnsi="Helvetica Neue" w:cs="Helvetica Neue"/>
          <w:color w:val="333333"/>
          <w:sz w:val="24"/>
          <w:szCs w:val="24"/>
        </w:rPr>
        <w:t xml:space="preserve"> means each contractor who is designated as a member of the Team and performs duties as outlined in the CTA Agreement. Each member must hold </w:t>
      </w:r>
      <w:proofErr w:type="gramStart"/>
      <w:r>
        <w:rPr>
          <w:rFonts w:ascii="Helvetica Neue" w:eastAsia="Helvetica Neue" w:hAnsi="Helvetica Neue" w:cs="Helvetica Neue"/>
          <w:color w:val="333333"/>
          <w:sz w:val="24"/>
          <w:szCs w:val="24"/>
        </w:rPr>
        <w:t>their own</w:t>
      </w:r>
      <w:proofErr w:type="gramEnd"/>
      <w:r>
        <w:rPr>
          <w:rFonts w:ascii="Helvetica Neue" w:eastAsia="Helvetica Neue" w:hAnsi="Helvetica Neue" w:cs="Helvetica Neue"/>
          <w:color w:val="333333"/>
          <w:sz w:val="24"/>
          <w:szCs w:val="24"/>
        </w:rPr>
        <w:t xml:space="preserve"> GSA Schedule contract and offer a portion of the solution via the contract.</w:t>
      </w:r>
    </w:p>
    <w:p w:rsidR="00DA0067" w:rsidRDefault="00DA0067"/>
    <w:p w:rsidR="00DA0067" w:rsidRDefault="00DA0067">
      <w:pPr>
        <w:jc w:val="center"/>
      </w:pPr>
    </w:p>
    <w:p w:rsidR="00DA0067" w:rsidRDefault="00DA0067"/>
    <w:p w:rsidR="00DA0067" w:rsidRDefault="00DA0067"/>
    <w:sectPr w:rsidR="00DA006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B7B25">
      <w:pPr>
        <w:spacing w:line="240" w:lineRule="auto"/>
      </w:pPr>
      <w:r>
        <w:separator/>
      </w:r>
    </w:p>
  </w:endnote>
  <w:endnote w:type="continuationSeparator" w:id="0">
    <w:p w:rsidR="00000000" w:rsidRDefault="006B7B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067" w:rsidRDefault="006B7B25">
    <w:pPr>
      <w:jc w:val="right"/>
      <w:rPr>
        <w:rFonts w:ascii="Helvetica Neue" w:eastAsia="Helvetica Neue" w:hAnsi="Helvetica Neue" w:cs="Helvetica Neue"/>
        <w:color w:val="333333"/>
        <w:sz w:val="20"/>
        <w:szCs w:val="20"/>
      </w:rPr>
    </w:pPr>
    <w:r>
      <w:rPr>
        <w:rFonts w:ascii="Helvetica Neue" w:eastAsia="Helvetica Neue" w:hAnsi="Helvetica Neue" w:cs="Helvetica Neue"/>
        <w:color w:val="333333"/>
        <w:sz w:val="20"/>
        <w:szCs w:val="20"/>
      </w:rPr>
      <w:fldChar w:fldCharType="begin"/>
    </w:r>
    <w:r>
      <w:rPr>
        <w:rFonts w:ascii="Helvetica Neue" w:eastAsia="Helvetica Neue" w:hAnsi="Helvetica Neue" w:cs="Helvetica Neue"/>
        <w:color w:val="333333"/>
        <w:sz w:val="20"/>
        <w:szCs w:val="20"/>
      </w:rPr>
      <w:instrText>PAGE</w:instrText>
    </w:r>
    <w:r>
      <w:rPr>
        <w:rFonts w:ascii="Helvetica Neue" w:eastAsia="Helvetica Neue" w:hAnsi="Helvetica Neue" w:cs="Helvetica Neue"/>
        <w:color w:val="333333"/>
        <w:sz w:val="20"/>
        <w:szCs w:val="20"/>
      </w:rPr>
      <w:fldChar w:fldCharType="separate"/>
    </w:r>
    <w:r>
      <w:rPr>
        <w:rFonts w:ascii="Helvetica Neue" w:eastAsia="Helvetica Neue" w:hAnsi="Helvetica Neue" w:cs="Helvetica Neue"/>
        <w:noProof/>
        <w:color w:val="333333"/>
        <w:sz w:val="20"/>
        <w:szCs w:val="20"/>
      </w:rPr>
      <w:t>1</w:t>
    </w:r>
    <w:r>
      <w:rPr>
        <w:rFonts w:ascii="Helvetica Neue" w:eastAsia="Helvetica Neue" w:hAnsi="Helvetica Neue" w:cs="Helvetica Neue"/>
        <w:color w:val="333333"/>
        <w:sz w:val="20"/>
        <w:szCs w:val="20"/>
      </w:rPr>
      <w:fldChar w:fldCharType="end"/>
    </w:r>
    <w:r>
      <w:rPr>
        <w:rFonts w:ascii="Helvetica Neue" w:eastAsia="Helvetica Neue" w:hAnsi="Helvetica Neue" w:cs="Helvetica Neue"/>
        <w:color w:val="333333"/>
        <w:sz w:val="20"/>
        <w:szCs w:val="20"/>
      </w:rPr>
      <w:t xml:space="preserve"> of </w:t>
    </w:r>
    <w:r>
      <w:rPr>
        <w:rFonts w:ascii="Helvetica Neue" w:eastAsia="Helvetica Neue" w:hAnsi="Helvetica Neue" w:cs="Helvetica Neue"/>
        <w:color w:val="333333"/>
        <w:sz w:val="20"/>
        <w:szCs w:val="20"/>
      </w:rPr>
      <w:fldChar w:fldCharType="begin"/>
    </w:r>
    <w:r>
      <w:rPr>
        <w:rFonts w:ascii="Helvetica Neue" w:eastAsia="Helvetica Neue" w:hAnsi="Helvetica Neue" w:cs="Helvetica Neue"/>
        <w:color w:val="333333"/>
        <w:sz w:val="20"/>
        <w:szCs w:val="20"/>
      </w:rPr>
      <w:instrText>NUMPAGES</w:instrText>
    </w:r>
    <w:r>
      <w:rPr>
        <w:rFonts w:ascii="Helvetica Neue" w:eastAsia="Helvetica Neue" w:hAnsi="Helvetica Neue" w:cs="Helvetica Neue"/>
        <w:color w:val="333333"/>
        <w:sz w:val="20"/>
        <w:szCs w:val="20"/>
      </w:rPr>
      <w:fldChar w:fldCharType="separate"/>
    </w:r>
    <w:r>
      <w:rPr>
        <w:rFonts w:ascii="Helvetica Neue" w:eastAsia="Helvetica Neue" w:hAnsi="Helvetica Neue" w:cs="Helvetica Neue"/>
        <w:noProof/>
        <w:color w:val="333333"/>
        <w:sz w:val="20"/>
        <w:szCs w:val="20"/>
      </w:rPr>
      <w:t>7</w:t>
    </w:r>
    <w:r>
      <w:rPr>
        <w:rFonts w:ascii="Helvetica Neue" w:eastAsia="Helvetica Neue" w:hAnsi="Helvetica Neue" w:cs="Helvetica Neue"/>
        <w:color w:val="333333"/>
        <w:sz w:val="20"/>
        <w:szCs w:val="20"/>
      </w:rPr>
      <w:fldChar w:fldCharType="end"/>
    </w:r>
  </w:p>
  <w:p w:rsidR="00DA0067" w:rsidRDefault="00DA00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6B7B25">
      <w:pPr>
        <w:spacing w:line="240" w:lineRule="auto"/>
      </w:pPr>
      <w:r>
        <w:separator/>
      </w:r>
    </w:p>
  </w:footnote>
  <w:footnote w:type="continuationSeparator" w:id="0">
    <w:p w:rsidR="00000000" w:rsidRDefault="006B7B2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11A0E"/>
    <w:multiLevelType w:val="multilevel"/>
    <w:tmpl w:val="6EC8576A"/>
    <w:lvl w:ilvl="0">
      <w:start w:val="1"/>
      <w:numFmt w:val="bullet"/>
      <w:lvlText w:val="●"/>
      <w:lvlJc w:val="left"/>
      <w:pPr>
        <w:ind w:left="720" w:hanging="360"/>
      </w:pPr>
      <w:rPr>
        <w:rFonts w:ascii="Arial" w:eastAsia="Arial" w:hAnsi="Arial" w:cs="Arial"/>
        <w:color w:val="333333"/>
        <w:sz w:val="26"/>
        <w:szCs w:val="26"/>
        <w:u w:val="none"/>
      </w:rPr>
    </w:lvl>
    <w:lvl w:ilvl="1">
      <w:start w:val="1"/>
      <w:numFmt w:val="bullet"/>
      <w:lvlText w:val="○"/>
      <w:lvlJc w:val="left"/>
      <w:pPr>
        <w:ind w:left="1440" w:hanging="360"/>
      </w:pPr>
      <w:rPr>
        <w:rFonts w:ascii="Arial" w:eastAsia="Arial" w:hAnsi="Arial" w:cs="Arial"/>
        <w:color w:val="333333"/>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A0067"/>
    <w:rsid w:val="006B7B25"/>
    <w:rsid w:val="00DA0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B7B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B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B7B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B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7215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BrianTBurns</dc:creator>
  <cp:lastModifiedBy>BrianTBurns</cp:lastModifiedBy>
  <cp:revision>2</cp:revision>
  <dcterms:created xsi:type="dcterms:W3CDTF">2020-04-27T20:41:00Z</dcterms:created>
  <dcterms:modified xsi:type="dcterms:W3CDTF">2020-04-27T20:41:00Z</dcterms:modified>
</cp:coreProperties>
</file>