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551" w:rsidRPr="00A24BB6" w:rsidRDefault="00430110" w:rsidP="0079104D">
      <w:pPr>
        <w:pStyle w:val="Heading1"/>
      </w:pPr>
      <w:bookmarkStart w:id="0" w:name="_GoBack"/>
      <w:bookmarkEnd w:id="0"/>
      <w:r w:rsidRPr="00A24BB6">
        <w:t>Chapter 39</w:t>
      </w:r>
      <w:r w:rsidR="006D0C3A">
        <w:t xml:space="preserve"> - </w:t>
      </w:r>
      <w:r w:rsidR="00161551" w:rsidRPr="00A24BB6">
        <w:t>THE FAMILY AND MEDICAL LEAVE ACT</w:t>
      </w:r>
      <w:r w:rsidRPr="00A24BB6">
        <w:t xml:space="preserve"> </w:t>
      </w:r>
      <w:r w:rsidR="00161551" w:rsidRPr="00A24BB6">
        <w:t>(FMLA)</w:t>
      </w:r>
    </w:p>
    <w:p w:rsidR="00161551" w:rsidRPr="00A24BB6" w:rsidRDefault="00161551" w:rsidP="00A24BB6">
      <w:pPr>
        <w:rPr>
          <w:rFonts w:ascii="Times New Roman" w:hAnsi="Times New Roman" w:cs="Times New Roman"/>
        </w:rPr>
      </w:pPr>
    </w:p>
    <w:p w:rsidR="00161551" w:rsidRPr="00A24BB6" w:rsidRDefault="00161551" w:rsidP="0079104D">
      <w:pPr>
        <w:pStyle w:val="Heading2"/>
      </w:pPr>
      <w:r w:rsidRPr="00A24BB6">
        <w:t>Table of Contents</w:t>
      </w:r>
    </w:p>
    <w:p w:rsidR="00401C01" w:rsidRPr="00A24BB6" w:rsidRDefault="00401C01" w:rsidP="00A24BB6">
      <w:pPr>
        <w:rPr>
          <w:rFonts w:ascii="Times New Roman" w:hAnsi="Times New Roman" w:cs="Times New Roman"/>
        </w:rPr>
      </w:pPr>
    </w:p>
    <w:p w:rsidR="00161551" w:rsidRPr="00A24BB6" w:rsidRDefault="00161551" w:rsidP="0079104D">
      <w:pPr>
        <w:pStyle w:val="Heading3"/>
      </w:pPr>
      <w:r w:rsidRPr="00A24BB6">
        <w:t>39</w:t>
      </w:r>
      <w:r w:rsidR="000C2B32" w:rsidRPr="00A24BB6">
        <w:t>a</w:t>
      </w:r>
      <w:r w:rsidR="006D0C3A">
        <w:t xml:space="preserve"> - </w:t>
      </w:r>
      <w:r w:rsidR="004801F3" w:rsidRPr="00A24BB6">
        <w:t xml:space="preserve">GENERAL </w:t>
      </w:r>
    </w:p>
    <w:p w:rsidR="00161551" w:rsidRPr="0079104D" w:rsidRDefault="00161551" w:rsidP="00775857">
      <w:pPr>
        <w:pStyle w:val="ListParagraph"/>
        <w:numPr>
          <w:ilvl w:val="0"/>
          <w:numId w:val="2"/>
        </w:numPr>
        <w:rPr>
          <w:rFonts w:ascii="Times New Roman" w:hAnsi="Times New Roman" w:cs="Times New Roman"/>
        </w:rPr>
      </w:pPr>
      <w:r w:rsidRPr="001D7D83">
        <w:rPr>
          <w:rStyle w:val="Heading4Char"/>
        </w:rPr>
        <w:t>39a00</w:t>
      </w:r>
      <w:r w:rsidR="006D0C3A" w:rsidRPr="0079104D">
        <w:rPr>
          <w:rFonts w:ascii="Times New Roman" w:hAnsi="Times New Roman" w:cs="Times New Roman"/>
        </w:rPr>
        <w:t xml:space="preserve"> - </w:t>
      </w:r>
      <w:r w:rsidR="004801F3" w:rsidRPr="0079104D">
        <w:rPr>
          <w:rFonts w:ascii="Times New Roman" w:hAnsi="Times New Roman" w:cs="Times New Roman"/>
        </w:rPr>
        <w:t>Statutory and regulatory provisions</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161551" w:rsidRPr="0079104D" w:rsidRDefault="00161551" w:rsidP="00775857">
      <w:pPr>
        <w:pStyle w:val="ListParagraph"/>
        <w:numPr>
          <w:ilvl w:val="0"/>
          <w:numId w:val="2"/>
        </w:numPr>
        <w:rPr>
          <w:rFonts w:ascii="Times New Roman" w:hAnsi="Times New Roman" w:cs="Times New Roman"/>
        </w:rPr>
      </w:pPr>
      <w:r w:rsidRPr="001D7D83">
        <w:rPr>
          <w:rStyle w:val="Heading4Char"/>
        </w:rPr>
        <w:t>39a01</w:t>
      </w:r>
      <w:r w:rsidR="006D0C3A" w:rsidRPr="0079104D">
        <w:rPr>
          <w:rFonts w:ascii="Times New Roman" w:hAnsi="Times New Roman" w:cs="Times New Roman"/>
        </w:rPr>
        <w:t xml:space="preserve"> - </w:t>
      </w:r>
      <w:r w:rsidR="004801F3" w:rsidRPr="0079104D">
        <w:rPr>
          <w:rFonts w:ascii="Times New Roman" w:hAnsi="Times New Roman" w:cs="Times New Roman"/>
        </w:rPr>
        <w:t>Geographical scope</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161551" w:rsidRPr="0079104D" w:rsidRDefault="00161551" w:rsidP="00775857">
      <w:pPr>
        <w:pStyle w:val="ListParagraph"/>
        <w:numPr>
          <w:ilvl w:val="0"/>
          <w:numId w:val="2"/>
        </w:numPr>
        <w:rPr>
          <w:rFonts w:ascii="Times New Roman" w:hAnsi="Times New Roman" w:cs="Times New Roman"/>
        </w:rPr>
      </w:pPr>
      <w:r w:rsidRPr="001D7D83">
        <w:rPr>
          <w:rStyle w:val="Heading4Char"/>
        </w:rPr>
        <w:t>3</w:t>
      </w:r>
      <w:r w:rsidR="00401C01" w:rsidRPr="001D7D83">
        <w:rPr>
          <w:rStyle w:val="Heading4Char"/>
        </w:rPr>
        <w:t>9</w:t>
      </w:r>
      <w:r w:rsidRPr="001D7D83">
        <w:rPr>
          <w:rStyle w:val="Heading4Char"/>
        </w:rPr>
        <w:t>a02</w:t>
      </w:r>
      <w:r w:rsidR="006D0C3A" w:rsidRPr="0079104D">
        <w:rPr>
          <w:rFonts w:ascii="Times New Roman" w:hAnsi="Times New Roman" w:cs="Times New Roman"/>
        </w:rPr>
        <w:t xml:space="preserve"> - </w:t>
      </w:r>
      <w:r w:rsidR="004801F3" w:rsidRPr="0079104D">
        <w:rPr>
          <w:rFonts w:ascii="Times New Roman" w:hAnsi="Times New Roman" w:cs="Times New Roman"/>
        </w:rPr>
        <w:t>FMLA protections</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401C01" w:rsidRPr="0079104D" w:rsidRDefault="00161551" w:rsidP="00775857">
      <w:pPr>
        <w:pStyle w:val="ListParagraph"/>
        <w:numPr>
          <w:ilvl w:val="0"/>
          <w:numId w:val="2"/>
        </w:numPr>
        <w:rPr>
          <w:rFonts w:ascii="Times New Roman" w:hAnsi="Times New Roman" w:cs="Times New Roman"/>
        </w:rPr>
      </w:pPr>
      <w:r w:rsidRPr="001D7D83">
        <w:rPr>
          <w:rStyle w:val="Heading4Char"/>
        </w:rPr>
        <w:t>39a03</w:t>
      </w:r>
      <w:r w:rsidR="006D0C3A" w:rsidRPr="0079104D">
        <w:rPr>
          <w:rFonts w:ascii="Times New Roman" w:hAnsi="Times New Roman" w:cs="Times New Roman"/>
        </w:rPr>
        <w:t xml:space="preserve"> - </w:t>
      </w:r>
      <w:r w:rsidR="004801F3" w:rsidRPr="0079104D">
        <w:rPr>
          <w:rFonts w:ascii="Times New Roman" w:hAnsi="Times New Roman" w:cs="Times New Roman"/>
        </w:rPr>
        <w:t>Waiver of rights</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161551" w:rsidRPr="00A24BB6" w:rsidRDefault="00161551" w:rsidP="00A24BB6">
      <w:pPr>
        <w:rPr>
          <w:rFonts w:ascii="Times New Roman" w:hAnsi="Times New Roman" w:cs="Times New Roman"/>
        </w:rPr>
      </w:pPr>
    </w:p>
    <w:p w:rsidR="00161551" w:rsidRPr="0079104D" w:rsidRDefault="00161551" w:rsidP="0079104D">
      <w:pPr>
        <w:pStyle w:val="Heading3"/>
      </w:pPr>
      <w:r w:rsidRPr="0079104D">
        <w:t>39</w:t>
      </w:r>
      <w:r w:rsidR="000C2B32" w:rsidRPr="0079104D">
        <w:t>b</w:t>
      </w:r>
      <w:r w:rsidR="006D0C3A" w:rsidRPr="0079104D">
        <w:t xml:space="preserve"> - </w:t>
      </w:r>
      <w:r w:rsidRPr="0079104D">
        <w:t>EMPLOYER COVERAGE</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39b00</w:t>
      </w:r>
      <w:r w:rsidR="006D0C3A">
        <w:rPr>
          <w:rFonts w:ascii="Times New Roman" w:hAnsi="Times New Roman" w:cs="Times New Roman"/>
        </w:rPr>
        <w:t xml:space="preserve"> - </w:t>
      </w:r>
      <w:r w:rsidR="004801F3" w:rsidRPr="00A24BB6">
        <w:rPr>
          <w:rFonts w:ascii="Times New Roman" w:hAnsi="Times New Roman" w:cs="Times New Roman"/>
        </w:rPr>
        <w:t>General</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466DDF" w:rsidRPr="00A24BB6" w:rsidRDefault="00161551" w:rsidP="00775857">
      <w:pPr>
        <w:pStyle w:val="ListParagraph"/>
        <w:numPr>
          <w:ilvl w:val="0"/>
          <w:numId w:val="2"/>
        </w:numPr>
        <w:rPr>
          <w:rFonts w:ascii="Times New Roman" w:hAnsi="Times New Roman" w:cs="Times New Roman"/>
        </w:rPr>
      </w:pPr>
      <w:r w:rsidRPr="001D7D83">
        <w:rPr>
          <w:rStyle w:val="Heading4Char"/>
        </w:rPr>
        <w:t>39b01</w:t>
      </w:r>
      <w:r w:rsidR="006D0C3A">
        <w:rPr>
          <w:rFonts w:ascii="Times New Roman" w:hAnsi="Times New Roman" w:cs="Times New Roman"/>
        </w:rPr>
        <w:t xml:space="preserve"> - </w:t>
      </w:r>
      <w:r w:rsidR="00466DDF" w:rsidRPr="00A24BB6">
        <w:rPr>
          <w:rFonts w:ascii="Times New Roman" w:hAnsi="Times New Roman" w:cs="Times New Roman"/>
        </w:rPr>
        <w:t xml:space="preserve">Joint </w:t>
      </w:r>
      <w:r w:rsidR="00083A3E" w:rsidRPr="00A24BB6">
        <w:rPr>
          <w:rFonts w:ascii="Times New Roman" w:hAnsi="Times New Roman" w:cs="Times New Roman"/>
        </w:rPr>
        <w:t>e</w:t>
      </w:r>
      <w:r w:rsidR="00466DDF" w:rsidRPr="00A24BB6">
        <w:rPr>
          <w:rFonts w:ascii="Times New Roman" w:hAnsi="Times New Roman" w:cs="Times New Roman"/>
        </w:rPr>
        <w:t>mployment</w:t>
      </w:r>
      <w:r w:rsidR="00DB6C35" w:rsidRPr="00A24BB6">
        <w:rPr>
          <w:rFonts w:ascii="Times New Roman" w:hAnsi="Times New Roman" w:cs="Times New Roman"/>
        </w:rPr>
        <w:t>.</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39b02</w:t>
      </w:r>
      <w:r w:rsidR="006D0C3A">
        <w:rPr>
          <w:rFonts w:ascii="Times New Roman" w:hAnsi="Times New Roman" w:cs="Times New Roman"/>
        </w:rPr>
        <w:t xml:space="preserve"> - </w:t>
      </w:r>
      <w:r w:rsidRPr="00A24BB6">
        <w:rPr>
          <w:rFonts w:ascii="Times New Roman" w:hAnsi="Times New Roman" w:cs="Times New Roman"/>
        </w:rPr>
        <w:t>Successor in interest</w:t>
      </w:r>
      <w:r w:rsidR="00DB6C35" w:rsidRPr="00A24BB6">
        <w:rPr>
          <w:rFonts w:ascii="Times New Roman" w:hAnsi="Times New Roman" w:cs="Times New Roman"/>
        </w:rPr>
        <w:t>.</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t>39b03</w:t>
      </w:r>
      <w:r w:rsidR="006D0C3A">
        <w:rPr>
          <w:rFonts w:ascii="Times New Roman" w:hAnsi="Times New Roman" w:cs="Times New Roman"/>
        </w:rPr>
        <w:t xml:space="preserve"> - </w:t>
      </w:r>
      <w:r w:rsidR="004801F3" w:rsidRPr="00A24BB6">
        <w:rPr>
          <w:rFonts w:ascii="Times New Roman" w:hAnsi="Times New Roman" w:cs="Times New Roman"/>
        </w:rPr>
        <w:t>Public agencies, general</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t>39b04</w:t>
      </w:r>
      <w:r w:rsidR="006D0C3A">
        <w:rPr>
          <w:rFonts w:ascii="Times New Roman" w:hAnsi="Times New Roman" w:cs="Times New Roman"/>
        </w:rPr>
        <w:t xml:space="preserve"> - </w:t>
      </w:r>
      <w:r w:rsidR="004801F3" w:rsidRPr="00A24BB6">
        <w:rPr>
          <w:rFonts w:ascii="Times New Roman" w:hAnsi="Times New Roman" w:cs="Times New Roman"/>
        </w:rPr>
        <w:t xml:space="preserve">Public agencies, </w:t>
      </w:r>
      <w:r w:rsidR="00802CFB" w:rsidRPr="00A24BB6">
        <w:rPr>
          <w:rFonts w:ascii="Times New Roman" w:hAnsi="Times New Roman" w:cs="Times New Roman"/>
        </w:rPr>
        <w:t>f</w:t>
      </w:r>
      <w:r w:rsidR="00161551" w:rsidRPr="00A24BB6">
        <w:rPr>
          <w:rFonts w:ascii="Times New Roman" w:hAnsi="Times New Roman" w:cs="Times New Roman"/>
        </w:rPr>
        <w:t xml:space="preserve">ederal </w:t>
      </w:r>
      <w:r w:rsidR="00802CFB" w:rsidRPr="00A24BB6">
        <w:rPr>
          <w:rFonts w:ascii="Times New Roman" w:hAnsi="Times New Roman" w:cs="Times New Roman"/>
        </w:rPr>
        <w:t>government</w:t>
      </w:r>
      <w:r w:rsidR="00DB6C35" w:rsidRPr="00A24BB6">
        <w:rPr>
          <w:rFonts w:ascii="Times New Roman" w:hAnsi="Times New Roman" w:cs="Times New Roman"/>
        </w:rPr>
        <w:t>.</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t>39b05</w:t>
      </w:r>
      <w:r w:rsidR="006D0C3A">
        <w:rPr>
          <w:rFonts w:ascii="Times New Roman" w:hAnsi="Times New Roman" w:cs="Times New Roman"/>
        </w:rPr>
        <w:t xml:space="preserve"> - </w:t>
      </w:r>
      <w:r w:rsidR="004801F3" w:rsidRPr="00A24BB6">
        <w:rPr>
          <w:rFonts w:ascii="Times New Roman" w:hAnsi="Times New Roman" w:cs="Times New Roman"/>
        </w:rPr>
        <w:t>Schools</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39b0</w:t>
      </w:r>
      <w:r w:rsidR="002B6697" w:rsidRPr="001D7D83">
        <w:rPr>
          <w:rStyle w:val="Heading4Char"/>
        </w:rPr>
        <w:t>6</w:t>
      </w:r>
      <w:r w:rsidR="006D0C3A">
        <w:rPr>
          <w:rFonts w:ascii="Times New Roman" w:hAnsi="Times New Roman" w:cs="Times New Roman"/>
        </w:rPr>
        <w:t xml:space="preserve"> - </w:t>
      </w:r>
      <w:r w:rsidRPr="00A24BB6">
        <w:rPr>
          <w:rFonts w:ascii="Times New Roman" w:hAnsi="Times New Roman" w:cs="Times New Roman"/>
        </w:rPr>
        <w:t xml:space="preserve">Members of the </w:t>
      </w:r>
      <w:r w:rsidR="00FB5000" w:rsidRPr="00A24BB6">
        <w:rPr>
          <w:rFonts w:ascii="Times New Roman" w:hAnsi="Times New Roman" w:cs="Times New Roman"/>
        </w:rPr>
        <w:t>m</w:t>
      </w:r>
      <w:r w:rsidRPr="00A24BB6">
        <w:rPr>
          <w:rFonts w:ascii="Times New Roman" w:hAnsi="Times New Roman" w:cs="Times New Roman"/>
        </w:rPr>
        <w:t>ilitary</w:t>
      </w:r>
      <w:r w:rsidR="00DB6C35" w:rsidRPr="00A24BB6">
        <w:rPr>
          <w:rFonts w:ascii="Times New Roman" w:hAnsi="Times New Roman" w:cs="Times New Roman"/>
        </w:rPr>
        <w:t>.</w:t>
      </w:r>
      <w:r w:rsidRPr="00A24BB6">
        <w:rPr>
          <w:rFonts w:ascii="Times New Roman" w:hAnsi="Times New Roman" w:cs="Times New Roman"/>
        </w:rPr>
        <w:t xml:space="preserve"> </w:t>
      </w:r>
    </w:p>
    <w:p w:rsidR="00887081" w:rsidRPr="00A24BB6" w:rsidRDefault="00887081" w:rsidP="00A24BB6">
      <w:pPr>
        <w:rPr>
          <w:rFonts w:ascii="Times New Roman" w:hAnsi="Times New Roman" w:cs="Times New Roman"/>
        </w:rPr>
      </w:pPr>
    </w:p>
    <w:p w:rsidR="00161551" w:rsidRPr="0079104D" w:rsidRDefault="00161551" w:rsidP="0079104D">
      <w:pPr>
        <w:pStyle w:val="Heading3"/>
      </w:pPr>
      <w:r w:rsidRPr="0079104D">
        <w:t>3</w:t>
      </w:r>
      <w:r w:rsidR="00466DDF" w:rsidRPr="0079104D">
        <w:t>9</w:t>
      </w:r>
      <w:r w:rsidR="000C2B32" w:rsidRPr="0079104D">
        <w:t>c</w:t>
      </w:r>
      <w:r w:rsidR="006D0C3A" w:rsidRPr="0079104D">
        <w:t xml:space="preserve"> - </w:t>
      </w:r>
      <w:r w:rsidRPr="0079104D">
        <w:t>EMPLOYEE ELIGIBILITY</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39c00</w:t>
      </w:r>
      <w:r w:rsidR="006D0C3A">
        <w:rPr>
          <w:rFonts w:ascii="Times New Roman" w:hAnsi="Times New Roman" w:cs="Times New Roman"/>
        </w:rPr>
        <w:t xml:space="preserve"> - </w:t>
      </w:r>
      <w:r w:rsidR="004801F3" w:rsidRPr="00A24BB6">
        <w:rPr>
          <w:rFonts w:ascii="Times New Roman" w:hAnsi="Times New Roman" w:cs="Times New Roman"/>
        </w:rPr>
        <w:t>General</w:t>
      </w:r>
      <w:r w:rsidR="00DB6C35" w:rsidRPr="00A24BB6">
        <w:rPr>
          <w:rFonts w:ascii="Times New Roman" w:hAnsi="Times New Roman" w:cs="Times New Roman"/>
        </w:rPr>
        <w:t>.</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39c01</w:t>
      </w:r>
      <w:r w:rsidR="006D0C3A">
        <w:rPr>
          <w:rFonts w:ascii="Times New Roman" w:hAnsi="Times New Roman" w:cs="Times New Roman"/>
        </w:rPr>
        <w:t xml:space="preserve"> - </w:t>
      </w:r>
      <w:r w:rsidR="004801F3" w:rsidRPr="00A24BB6">
        <w:rPr>
          <w:rFonts w:ascii="Times New Roman" w:hAnsi="Times New Roman" w:cs="Times New Roman"/>
        </w:rPr>
        <w:t>12 months of service</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39c02</w:t>
      </w:r>
      <w:r w:rsidR="006D0C3A">
        <w:rPr>
          <w:rFonts w:ascii="Times New Roman" w:hAnsi="Times New Roman" w:cs="Times New Roman"/>
        </w:rPr>
        <w:t xml:space="preserve"> - </w:t>
      </w:r>
      <w:r w:rsidR="004801F3" w:rsidRPr="00A24BB6">
        <w:rPr>
          <w:rFonts w:ascii="Times New Roman" w:hAnsi="Times New Roman" w:cs="Times New Roman"/>
        </w:rPr>
        <w:t>Hours of service, general</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39c0</w:t>
      </w:r>
      <w:r w:rsidR="00D808BC" w:rsidRPr="001D7D83">
        <w:rPr>
          <w:rStyle w:val="Heading4Char"/>
        </w:rPr>
        <w:t>3</w:t>
      </w:r>
      <w:r w:rsidR="006D0C3A">
        <w:rPr>
          <w:rFonts w:ascii="Times New Roman" w:hAnsi="Times New Roman" w:cs="Times New Roman"/>
        </w:rPr>
        <w:t xml:space="preserve"> - </w:t>
      </w:r>
      <w:r w:rsidRPr="00A24BB6">
        <w:rPr>
          <w:rFonts w:ascii="Times New Roman" w:hAnsi="Times New Roman" w:cs="Times New Roman"/>
        </w:rPr>
        <w:t>Employees within 75 miles</w:t>
      </w:r>
      <w:r w:rsidR="00DB6C35" w:rsidRPr="00A24BB6">
        <w:rPr>
          <w:rFonts w:ascii="Times New Roman" w:hAnsi="Times New Roman" w:cs="Times New Roman"/>
        </w:rPr>
        <w:t>.</w:t>
      </w:r>
      <w:r w:rsidRPr="00A24BB6">
        <w:rPr>
          <w:rFonts w:ascii="Times New Roman" w:hAnsi="Times New Roman" w:cs="Times New Roman"/>
        </w:rPr>
        <w:t xml:space="preserve">  </w:t>
      </w:r>
    </w:p>
    <w:p w:rsidR="00D808BC" w:rsidRPr="00A24BB6" w:rsidRDefault="00D808BC" w:rsidP="00775857">
      <w:pPr>
        <w:pStyle w:val="ListParagraph"/>
        <w:numPr>
          <w:ilvl w:val="0"/>
          <w:numId w:val="2"/>
        </w:numPr>
        <w:rPr>
          <w:rFonts w:ascii="Times New Roman" w:hAnsi="Times New Roman" w:cs="Times New Roman"/>
        </w:rPr>
      </w:pPr>
      <w:r w:rsidRPr="001D7D83">
        <w:rPr>
          <w:rStyle w:val="Heading4Char"/>
        </w:rPr>
        <w:t>39c04</w:t>
      </w:r>
      <w:r w:rsidR="006D0C3A">
        <w:rPr>
          <w:rFonts w:ascii="Times New Roman" w:hAnsi="Times New Roman" w:cs="Times New Roman"/>
        </w:rPr>
        <w:t xml:space="preserve"> - </w:t>
      </w:r>
      <w:r w:rsidRPr="00A24BB6">
        <w:rPr>
          <w:rFonts w:ascii="Times New Roman" w:hAnsi="Times New Roman" w:cs="Times New Roman"/>
        </w:rPr>
        <w:t>Temporary employees jointly employed</w:t>
      </w:r>
      <w:r w:rsidR="00DB6C35" w:rsidRPr="00A24BB6">
        <w:rPr>
          <w:rFonts w:ascii="Times New Roman" w:hAnsi="Times New Roman" w:cs="Times New Roman"/>
        </w:rPr>
        <w:t>.</w:t>
      </w:r>
    </w:p>
    <w:p w:rsidR="00161551" w:rsidRPr="00A24BB6" w:rsidRDefault="00161551" w:rsidP="00A24BB6">
      <w:pPr>
        <w:rPr>
          <w:rFonts w:ascii="Times New Roman" w:hAnsi="Times New Roman" w:cs="Times New Roman"/>
        </w:rPr>
      </w:pPr>
    </w:p>
    <w:p w:rsidR="00161551" w:rsidRPr="0079104D" w:rsidRDefault="0054405B" w:rsidP="0079104D">
      <w:pPr>
        <w:pStyle w:val="Heading3"/>
      </w:pPr>
      <w:r w:rsidRPr="0079104D">
        <w:t>39</w:t>
      </w:r>
      <w:r w:rsidR="000C2B32" w:rsidRPr="0079104D">
        <w:t>d</w:t>
      </w:r>
      <w:r w:rsidR="006D0C3A" w:rsidRPr="0079104D">
        <w:t xml:space="preserve"> - R</w:t>
      </w:r>
      <w:r w:rsidR="00161551" w:rsidRPr="0079104D">
        <w:t xml:space="preserve">EASONS FOR LEAVE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401C01" w:rsidRPr="001D7D83">
        <w:rPr>
          <w:rStyle w:val="Heading4Char"/>
        </w:rPr>
        <w:t>d00</w:t>
      </w:r>
      <w:r w:rsidR="006D0C3A">
        <w:rPr>
          <w:rFonts w:ascii="Times New Roman" w:hAnsi="Times New Roman" w:cs="Times New Roman"/>
        </w:rPr>
        <w:t xml:space="preserve"> - </w:t>
      </w:r>
      <w:r w:rsidR="00E20E1E" w:rsidRPr="00A24BB6">
        <w:rPr>
          <w:rFonts w:ascii="Times New Roman" w:hAnsi="Times New Roman" w:cs="Times New Roman"/>
        </w:rPr>
        <w:t>Qualifying reasons for FMLA</w:t>
      </w:r>
      <w:r w:rsidR="00D808BC" w:rsidRPr="00A24BB6">
        <w:rPr>
          <w:rFonts w:ascii="Times New Roman" w:hAnsi="Times New Roman" w:cs="Times New Roman"/>
        </w:rPr>
        <w:t xml:space="preserve"> leave</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d01</w:t>
      </w:r>
      <w:r w:rsidR="006D0C3A">
        <w:rPr>
          <w:rFonts w:ascii="Times New Roman" w:hAnsi="Times New Roman" w:cs="Times New Roman"/>
        </w:rPr>
        <w:t xml:space="preserve"> - </w:t>
      </w:r>
      <w:r w:rsidR="00466DDF" w:rsidRPr="00A24BB6">
        <w:rPr>
          <w:rFonts w:ascii="Times New Roman" w:hAnsi="Times New Roman" w:cs="Times New Roman"/>
        </w:rPr>
        <w:t>Leave for birth or pregnancy</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E20E1E"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d02</w:t>
      </w:r>
      <w:r w:rsidR="006D0C3A">
        <w:rPr>
          <w:rFonts w:ascii="Times New Roman" w:hAnsi="Times New Roman" w:cs="Times New Roman"/>
        </w:rPr>
        <w:t xml:space="preserve"> - </w:t>
      </w:r>
      <w:r w:rsidR="00E20E1E" w:rsidRPr="00A24BB6">
        <w:rPr>
          <w:rFonts w:ascii="Times New Roman" w:hAnsi="Times New Roman" w:cs="Times New Roman"/>
        </w:rPr>
        <w:t>Leave for placement of a child for adoption or foster care</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E20E1E" w:rsidRPr="00A24BB6" w:rsidRDefault="00430110" w:rsidP="00775857">
      <w:pPr>
        <w:pStyle w:val="ListParagraph"/>
        <w:numPr>
          <w:ilvl w:val="0"/>
          <w:numId w:val="2"/>
        </w:numPr>
        <w:rPr>
          <w:rFonts w:ascii="Times New Roman" w:hAnsi="Times New Roman" w:cs="Times New Roman"/>
        </w:rPr>
      </w:pPr>
      <w:r w:rsidRPr="001D7D83">
        <w:rPr>
          <w:rStyle w:val="Heading4Char"/>
        </w:rPr>
        <w:t>39d03</w:t>
      </w:r>
      <w:r w:rsidR="006D0C3A">
        <w:rPr>
          <w:rFonts w:ascii="Times New Roman" w:hAnsi="Times New Roman" w:cs="Times New Roman"/>
        </w:rPr>
        <w:t xml:space="preserve"> - </w:t>
      </w:r>
      <w:r w:rsidR="00E20E1E" w:rsidRPr="00A24BB6">
        <w:rPr>
          <w:rFonts w:ascii="Times New Roman" w:hAnsi="Times New Roman" w:cs="Times New Roman"/>
        </w:rPr>
        <w:t>Leave to care for spouse, son, daughter, or parent with a serious health condition</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39d04</w:t>
      </w:r>
      <w:r w:rsidR="006D0C3A">
        <w:rPr>
          <w:rFonts w:ascii="Times New Roman" w:hAnsi="Times New Roman" w:cs="Times New Roman"/>
        </w:rPr>
        <w:t xml:space="preserve"> - </w:t>
      </w:r>
      <w:r w:rsidR="00E20E1E" w:rsidRPr="00A24BB6">
        <w:rPr>
          <w:rFonts w:ascii="Times New Roman" w:hAnsi="Times New Roman" w:cs="Times New Roman"/>
        </w:rPr>
        <w:t>Employee’s own serious health condition</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d05</w:t>
      </w:r>
      <w:r w:rsidR="006D0C3A">
        <w:rPr>
          <w:rFonts w:ascii="Times New Roman" w:hAnsi="Times New Roman" w:cs="Times New Roman"/>
        </w:rPr>
        <w:t xml:space="preserve"> - </w:t>
      </w:r>
      <w:r w:rsidR="00E20E1E" w:rsidRPr="00A24BB6">
        <w:rPr>
          <w:rFonts w:ascii="Times New Roman" w:hAnsi="Times New Roman" w:cs="Times New Roman"/>
        </w:rPr>
        <w:t>Documentation of relationship</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39d06</w:t>
      </w:r>
      <w:r w:rsidR="006D0C3A">
        <w:rPr>
          <w:rFonts w:ascii="Times New Roman" w:hAnsi="Times New Roman" w:cs="Times New Roman"/>
        </w:rPr>
        <w:t xml:space="preserve"> - </w:t>
      </w:r>
      <w:r w:rsidR="00E20E1E" w:rsidRPr="00A24BB6">
        <w:rPr>
          <w:rFonts w:ascii="Times New Roman" w:hAnsi="Times New Roman" w:cs="Times New Roman"/>
        </w:rPr>
        <w:t>Serious health condition</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0C2B32" w:rsidRPr="00A24BB6" w:rsidRDefault="000C2B32" w:rsidP="00775857">
      <w:pPr>
        <w:pStyle w:val="ListParagraph"/>
        <w:numPr>
          <w:ilvl w:val="0"/>
          <w:numId w:val="2"/>
        </w:numPr>
        <w:rPr>
          <w:rFonts w:ascii="Times New Roman" w:hAnsi="Times New Roman" w:cs="Times New Roman"/>
        </w:rPr>
      </w:pPr>
      <w:r w:rsidRPr="001D7D83">
        <w:rPr>
          <w:rStyle w:val="Heading4Char"/>
        </w:rPr>
        <w:t>39d07</w:t>
      </w:r>
      <w:r w:rsidR="006D0C3A">
        <w:rPr>
          <w:rFonts w:ascii="Times New Roman" w:hAnsi="Times New Roman" w:cs="Times New Roman"/>
        </w:rPr>
        <w:t xml:space="preserve"> - </w:t>
      </w:r>
      <w:r w:rsidR="00E20E1E" w:rsidRPr="00A24BB6">
        <w:rPr>
          <w:rFonts w:ascii="Times New Roman" w:hAnsi="Times New Roman" w:cs="Times New Roman"/>
        </w:rPr>
        <w:t>Treatment for substance abuse</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0C2B32" w:rsidP="00775857">
      <w:pPr>
        <w:pStyle w:val="ListParagraph"/>
        <w:numPr>
          <w:ilvl w:val="0"/>
          <w:numId w:val="2"/>
        </w:numPr>
        <w:rPr>
          <w:rFonts w:ascii="Times New Roman" w:hAnsi="Times New Roman" w:cs="Times New Roman"/>
        </w:rPr>
      </w:pPr>
      <w:r w:rsidRPr="001D7D83">
        <w:rPr>
          <w:rStyle w:val="Heading4Char"/>
        </w:rPr>
        <w:t>39d08</w:t>
      </w:r>
      <w:r w:rsidR="006D0C3A">
        <w:rPr>
          <w:rFonts w:ascii="Times New Roman" w:hAnsi="Times New Roman" w:cs="Times New Roman"/>
        </w:rPr>
        <w:t xml:space="preserve"> - </w:t>
      </w:r>
      <w:r w:rsidR="00466DDF" w:rsidRPr="00A24BB6">
        <w:rPr>
          <w:rFonts w:ascii="Times New Roman" w:hAnsi="Times New Roman" w:cs="Times New Roman"/>
        </w:rPr>
        <w:t>Qualifying exigenc</w:t>
      </w:r>
      <w:r w:rsidR="00D808BC" w:rsidRPr="00A24BB6">
        <w:rPr>
          <w:rFonts w:ascii="Times New Roman" w:hAnsi="Times New Roman" w:cs="Times New Roman"/>
        </w:rPr>
        <w:t>y leave</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466DDF" w:rsidRPr="00A24BB6" w:rsidRDefault="000C2B32" w:rsidP="00775857">
      <w:pPr>
        <w:pStyle w:val="ListParagraph"/>
        <w:numPr>
          <w:ilvl w:val="0"/>
          <w:numId w:val="2"/>
        </w:numPr>
        <w:rPr>
          <w:rFonts w:ascii="Times New Roman" w:hAnsi="Times New Roman" w:cs="Times New Roman"/>
        </w:rPr>
      </w:pPr>
      <w:r w:rsidRPr="001D7D83">
        <w:rPr>
          <w:rStyle w:val="Heading4Char"/>
        </w:rPr>
        <w:t>39d09</w:t>
      </w:r>
      <w:r w:rsidR="006D0C3A">
        <w:rPr>
          <w:rFonts w:ascii="Times New Roman" w:hAnsi="Times New Roman" w:cs="Times New Roman"/>
        </w:rPr>
        <w:t xml:space="preserve"> - </w:t>
      </w:r>
      <w:r w:rsidR="00466DDF" w:rsidRPr="00A24BB6">
        <w:rPr>
          <w:rFonts w:ascii="Times New Roman" w:hAnsi="Times New Roman" w:cs="Times New Roman"/>
        </w:rPr>
        <w:t>Military caregiver leave</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466DDF" w:rsidRPr="00A24BB6" w:rsidRDefault="00466DDF" w:rsidP="00A24BB6">
      <w:pPr>
        <w:rPr>
          <w:rFonts w:ascii="Times New Roman" w:hAnsi="Times New Roman" w:cs="Times New Roman"/>
        </w:rPr>
      </w:pPr>
    </w:p>
    <w:p w:rsidR="00466DDF" w:rsidRPr="0079104D" w:rsidRDefault="0054405B" w:rsidP="0079104D">
      <w:pPr>
        <w:pStyle w:val="Heading3"/>
      </w:pPr>
      <w:r w:rsidRPr="0079104D">
        <w:t>39</w:t>
      </w:r>
      <w:r w:rsidR="000C2B32" w:rsidRPr="0079104D">
        <w:t>e</w:t>
      </w:r>
      <w:r w:rsidR="006D0C3A" w:rsidRPr="0079104D">
        <w:t xml:space="preserve"> - </w:t>
      </w:r>
      <w:r w:rsidR="00466DDF" w:rsidRPr="0079104D">
        <w:t>COUNTING FMLA LEAVE USAGE</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39e00</w:t>
      </w:r>
      <w:r w:rsidR="006D0C3A">
        <w:rPr>
          <w:rFonts w:ascii="Times New Roman" w:hAnsi="Times New Roman" w:cs="Times New Roman"/>
        </w:rPr>
        <w:t xml:space="preserve"> - </w:t>
      </w:r>
      <w:r w:rsidR="00E20E1E" w:rsidRPr="00A24BB6">
        <w:rPr>
          <w:rFonts w:ascii="Times New Roman" w:hAnsi="Times New Roman" w:cs="Times New Roman"/>
        </w:rPr>
        <w:t>FMLA leave entitlement</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e01</w:t>
      </w:r>
      <w:r w:rsidR="006D0C3A">
        <w:rPr>
          <w:rFonts w:ascii="Times New Roman" w:hAnsi="Times New Roman" w:cs="Times New Roman"/>
        </w:rPr>
        <w:t xml:space="preserve"> - </w:t>
      </w:r>
      <w:r w:rsidR="00466DDF" w:rsidRPr="00A24BB6">
        <w:rPr>
          <w:rFonts w:ascii="Times New Roman" w:hAnsi="Times New Roman" w:cs="Times New Roman"/>
        </w:rPr>
        <w:t>Intermittent leave</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39e02</w:t>
      </w:r>
      <w:r w:rsidR="006D0C3A">
        <w:rPr>
          <w:rFonts w:ascii="Times New Roman" w:hAnsi="Times New Roman" w:cs="Times New Roman"/>
        </w:rPr>
        <w:t xml:space="preserve"> - </w:t>
      </w:r>
      <w:r w:rsidRPr="00A24BB6">
        <w:rPr>
          <w:rFonts w:ascii="Times New Roman" w:hAnsi="Times New Roman" w:cs="Times New Roman"/>
        </w:rPr>
        <w:t>Substitution of accrued paid leave</w:t>
      </w:r>
      <w:r w:rsidR="00DB6C35" w:rsidRPr="00A24BB6">
        <w:rPr>
          <w:rFonts w:ascii="Times New Roman" w:hAnsi="Times New Roman" w:cs="Times New Roman"/>
        </w:rPr>
        <w:t>.</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lastRenderedPageBreak/>
        <w:t>39e03</w:t>
      </w:r>
      <w:r w:rsidR="006D0C3A">
        <w:rPr>
          <w:rFonts w:ascii="Times New Roman" w:hAnsi="Times New Roman" w:cs="Times New Roman"/>
        </w:rPr>
        <w:t xml:space="preserve"> - </w:t>
      </w:r>
      <w:r w:rsidR="00E20E1E" w:rsidRPr="00A24BB6">
        <w:rPr>
          <w:rFonts w:ascii="Times New Roman" w:hAnsi="Times New Roman" w:cs="Times New Roman"/>
        </w:rPr>
        <w:t>Spouses employed by same employer</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39e04</w:t>
      </w:r>
      <w:r w:rsidR="006D0C3A">
        <w:rPr>
          <w:rFonts w:ascii="Times New Roman" w:hAnsi="Times New Roman" w:cs="Times New Roman"/>
        </w:rPr>
        <w:t xml:space="preserve"> - </w:t>
      </w:r>
      <w:r w:rsidRPr="00A24BB6">
        <w:rPr>
          <w:rFonts w:ascii="Times New Roman" w:hAnsi="Times New Roman" w:cs="Times New Roman"/>
        </w:rPr>
        <w:t>Effects on an employee’s salary</w:t>
      </w:r>
      <w:r w:rsidR="00DB6C35" w:rsidRPr="00A24BB6">
        <w:rPr>
          <w:rFonts w:ascii="Times New Roman" w:hAnsi="Times New Roman" w:cs="Times New Roman"/>
        </w:rPr>
        <w:t>.</w:t>
      </w:r>
    </w:p>
    <w:p w:rsidR="00466DDF" w:rsidRPr="00A24BB6" w:rsidRDefault="00466DDF" w:rsidP="00A24BB6">
      <w:pPr>
        <w:rPr>
          <w:rFonts w:ascii="Times New Roman" w:hAnsi="Times New Roman" w:cs="Times New Roman"/>
        </w:rPr>
      </w:pPr>
    </w:p>
    <w:p w:rsidR="00161551" w:rsidRPr="0079104D" w:rsidRDefault="0054405B" w:rsidP="0079104D">
      <w:pPr>
        <w:pStyle w:val="Heading3"/>
      </w:pPr>
      <w:r w:rsidRPr="0079104D">
        <w:t>39</w:t>
      </w:r>
      <w:r w:rsidR="000C2B32" w:rsidRPr="0079104D">
        <w:t>f</w:t>
      </w:r>
      <w:r w:rsidR="006D0C3A" w:rsidRPr="0079104D">
        <w:t xml:space="preserve"> - </w:t>
      </w:r>
      <w:r w:rsidR="00A87A68" w:rsidRPr="0079104D">
        <w:t>EMPLOYEE NOTICE REQUIREMENTS</w:t>
      </w:r>
      <w:r w:rsidR="00A87A68" w:rsidRPr="0079104D" w:rsidDel="00A87A68">
        <w:t xml:space="preserve"> </w:t>
      </w:r>
    </w:p>
    <w:p w:rsidR="00A87A68"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f00</w:t>
      </w:r>
      <w:r w:rsidR="006D0C3A">
        <w:rPr>
          <w:rFonts w:ascii="Times New Roman" w:hAnsi="Times New Roman" w:cs="Times New Roman"/>
        </w:rPr>
        <w:t xml:space="preserve"> - </w:t>
      </w:r>
      <w:r w:rsidR="00A87A68" w:rsidRPr="00A24BB6">
        <w:rPr>
          <w:rFonts w:ascii="Times New Roman" w:hAnsi="Times New Roman" w:cs="Times New Roman"/>
        </w:rPr>
        <w:t>General</w:t>
      </w:r>
      <w:r w:rsidR="00DB6C35" w:rsidRPr="00A24BB6">
        <w:rPr>
          <w:rFonts w:ascii="Times New Roman" w:hAnsi="Times New Roman" w:cs="Times New Roman"/>
        </w:rPr>
        <w:t>.</w:t>
      </w:r>
    </w:p>
    <w:p w:rsidR="00684B2F" w:rsidRPr="00A24BB6" w:rsidRDefault="00684B2F" w:rsidP="00775857">
      <w:pPr>
        <w:pStyle w:val="ListParagraph"/>
        <w:numPr>
          <w:ilvl w:val="0"/>
          <w:numId w:val="2"/>
        </w:numPr>
        <w:rPr>
          <w:rFonts w:ascii="Times New Roman" w:hAnsi="Times New Roman" w:cs="Times New Roman"/>
        </w:rPr>
      </w:pPr>
      <w:r w:rsidRPr="001D7D83">
        <w:rPr>
          <w:rStyle w:val="Heading4Char"/>
        </w:rPr>
        <w:t>39f01</w:t>
      </w:r>
      <w:r w:rsidR="006D0C3A">
        <w:rPr>
          <w:rFonts w:ascii="Times New Roman" w:hAnsi="Times New Roman" w:cs="Times New Roman"/>
        </w:rPr>
        <w:t xml:space="preserve"> - </w:t>
      </w:r>
      <w:r w:rsidR="00E0362F" w:rsidRPr="00A24BB6">
        <w:rPr>
          <w:rFonts w:ascii="Times New Roman" w:hAnsi="Times New Roman" w:cs="Times New Roman"/>
        </w:rPr>
        <w:t>Notice of foreseeable leave</w:t>
      </w:r>
      <w:r w:rsidR="00DB6C35" w:rsidRPr="00A24BB6">
        <w:rPr>
          <w:rFonts w:ascii="Times New Roman" w:hAnsi="Times New Roman" w:cs="Times New Roman"/>
        </w:rPr>
        <w:t>.</w:t>
      </w:r>
    </w:p>
    <w:p w:rsidR="00E0362F" w:rsidRPr="00A24BB6" w:rsidRDefault="00E0362F" w:rsidP="00775857">
      <w:pPr>
        <w:pStyle w:val="ListParagraph"/>
        <w:numPr>
          <w:ilvl w:val="0"/>
          <w:numId w:val="2"/>
        </w:numPr>
        <w:rPr>
          <w:rFonts w:ascii="Times New Roman" w:hAnsi="Times New Roman" w:cs="Times New Roman"/>
        </w:rPr>
      </w:pPr>
      <w:r w:rsidRPr="001D7D83">
        <w:rPr>
          <w:rStyle w:val="Heading4Char"/>
        </w:rPr>
        <w:t>39f02</w:t>
      </w:r>
      <w:r w:rsidR="006D0C3A">
        <w:rPr>
          <w:rFonts w:ascii="Times New Roman" w:hAnsi="Times New Roman" w:cs="Times New Roman"/>
        </w:rPr>
        <w:t xml:space="preserve"> - </w:t>
      </w:r>
      <w:r w:rsidRPr="00A24BB6">
        <w:rPr>
          <w:rFonts w:ascii="Times New Roman" w:hAnsi="Times New Roman" w:cs="Times New Roman"/>
        </w:rPr>
        <w:t>Notice of unforeseeable leave</w:t>
      </w:r>
      <w:r w:rsidR="00DB6C35" w:rsidRPr="00A24BB6">
        <w:rPr>
          <w:rFonts w:ascii="Times New Roman" w:hAnsi="Times New Roman" w:cs="Times New Roman"/>
        </w:rPr>
        <w:t>.</w:t>
      </w:r>
    </w:p>
    <w:p w:rsidR="002C4F24" w:rsidRPr="00A24BB6" w:rsidRDefault="002C4F24" w:rsidP="00775857">
      <w:pPr>
        <w:pStyle w:val="ListParagraph"/>
        <w:numPr>
          <w:ilvl w:val="0"/>
          <w:numId w:val="2"/>
        </w:numPr>
        <w:rPr>
          <w:rFonts w:ascii="Times New Roman" w:hAnsi="Times New Roman" w:cs="Times New Roman"/>
        </w:rPr>
      </w:pPr>
      <w:r w:rsidRPr="001D7D83">
        <w:rPr>
          <w:rStyle w:val="Heading4Char"/>
        </w:rPr>
        <w:t>39f03</w:t>
      </w:r>
      <w:r w:rsidR="006D0C3A">
        <w:rPr>
          <w:rFonts w:ascii="Times New Roman" w:hAnsi="Times New Roman" w:cs="Times New Roman"/>
        </w:rPr>
        <w:t xml:space="preserve"> - </w:t>
      </w:r>
      <w:r w:rsidRPr="00A24BB6">
        <w:rPr>
          <w:rFonts w:ascii="Times New Roman" w:hAnsi="Times New Roman" w:cs="Times New Roman"/>
        </w:rPr>
        <w:tab/>
        <w:t>Failure to comply with FMLA notification policies</w:t>
      </w:r>
      <w:r w:rsidR="00DB6C35" w:rsidRPr="00A24BB6">
        <w:rPr>
          <w:rFonts w:ascii="Times New Roman" w:hAnsi="Times New Roman" w:cs="Times New Roman"/>
        </w:rPr>
        <w:t>.</w:t>
      </w:r>
    </w:p>
    <w:p w:rsidR="00A87A68" w:rsidRPr="00A24BB6" w:rsidRDefault="00A87A68" w:rsidP="00A24BB6">
      <w:pPr>
        <w:rPr>
          <w:rFonts w:ascii="Times New Roman" w:hAnsi="Times New Roman" w:cs="Times New Roman"/>
        </w:rPr>
      </w:pPr>
    </w:p>
    <w:p w:rsidR="00161551" w:rsidRPr="00A24BB6" w:rsidRDefault="00B35B99" w:rsidP="0079104D">
      <w:pPr>
        <w:pStyle w:val="Heading3"/>
        <w:rPr>
          <w:rFonts w:ascii="Times New Roman" w:hAnsi="Times New Roman" w:cs="Times New Roman"/>
        </w:rPr>
      </w:pPr>
      <w:r w:rsidRPr="0079104D">
        <w:t>39</w:t>
      </w:r>
      <w:r w:rsidR="000C2B32" w:rsidRPr="0079104D">
        <w:t>g</w:t>
      </w:r>
      <w:r w:rsidR="006D0C3A" w:rsidRPr="0079104D">
        <w:t xml:space="preserve"> - </w:t>
      </w:r>
      <w:r w:rsidR="009731ED" w:rsidRPr="0079104D">
        <w:t xml:space="preserve">EMPLOYER </w:t>
      </w:r>
      <w:r w:rsidR="00A87A68" w:rsidRPr="0079104D">
        <w:t xml:space="preserve">NOTICE </w:t>
      </w:r>
      <w:r w:rsidR="009731ED" w:rsidRPr="0079104D">
        <w:t>REQUIREMENTS</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39g00</w:t>
      </w:r>
      <w:r w:rsidR="006D0C3A">
        <w:rPr>
          <w:rFonts w:ascii="Times New Roman" w:hAnsi="Times New Roman" w:cs="Times New Roman"/>
        </w:rPr>
        <w:t xml:space="preserve"> - </w:t>
      </w:r>
      <w:r w:rsidR="009731ED" w:rsidRPr="00A24BB6">
        <w:rPr>
          <w:rFonts w:ascii="Times New Roman" w:hAnsi="Times New Roman" w:cs="Times New Roman"/>
        </w:rPr>
        <w:t>Required notices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g01</w:t>
      </w:r>
      <w:r w:rsidR="006D0C3A">
        <w:rPr>
          <w:rFonts w:ascii="Times New Roman" w:hAnsi="Times New Roman" w:cs="Times New Roman"/>
        </w:rPr>
        <w:t xml:space="preserve"> - </w:t>
      </w:r>
      <w:r w:rsidR="009731ED" w:rsidRPr="00A24BB6">
        <w:rPr>
          <w:rFonts w:ascii="Times New Roman" w:hAnsi="Times New Roman" w:cs="Times New Roman"/>
        </w:rPr>
        <w:t>Designation of FMLA leave</w:t>
      </w:r>
      <w:r w:rsidR="00DB6C35" w:rsidRPr="00A24BB6">
        <w:rPr>
          <w:rFonts w:ascii="Times New Roman" w:hAnsi="Times New Roman" w:cs="Times New Roman"/>
        </w:rPr>
        <w:t>.</w:t>
      </w:r>
    </w:p>
    <w:p w:rsidR="00A87A68" w:rsidRPr="00A24BB6" w:rsidRDefault="00A87A68" w:rsidP="00A24BB6">
      <w:pPr>
        <w:rPr>
          <w:rFonts w:ascii="Times New Roman" w:hAnsi="Times New Roman" w:cs="Times New Roman"/>
        </w:rPr>
      </w:pPr>
    </w:p>
    <w:p w:rsidR="00161551" w:rsidRPr="00A24BB6" w:rsidRDefault="00B35B99" w:rsidP="0079104D">
      <w:pPr>
        <w:pStyle w:val="Heading3"/>
        <w:rPr>
          <w:rFonts w:ascii="Times New Roman" w:hAnsi="Times New Roman" w:cs="Times New Roman"/>
        </w:rPr>
      </w:pPr>
      <w:r w:rsidRPr="0079104D">
        <w:t>39</w:t>
      </w:r>
      <w:r w:rsidR="000C2B32" w:rsidRPr="0079104D">
        <w:t>h</w:t>
      </w:r>
      <w:r w:rsidR="006D0C3A" w:rsidRPr="0079104D">
        <w:t xml:space="preserve"> - </w:t>
      </w:r>
      <w:r w:rsidR="009731ED" w:rsidRPr="0079104D">
        <w:t>CERTIFICATION AND DOCUMENTATION</w:t>
      </w:r>
      <w:r w:rsidR="00161551" w:rsidRPr="0079104D">
        <w:t xml:space="preserve"> </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39h00</w:t>
      </w:r>
      <w:r w:rsidR="006D0C3A">
        <w:rPr>
          <w:rFonts w:ascii="Times New Roman" w:hAnsi="Times New Roman" w:cs="Times New Roman"/>
        </w:rPr>
        <w:t xml:space="preserve"> - </w:t>
      </w:r>
      <w:r w:rsidRPr="00A24BB6">
        <w:rPr>
          <w:rFonts w:ascii="Times New Roman" w:hAnsi="Times New Roman" w:cs="Times New Roman"/>
        </w:rPr>
        <w:t>General</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h01</w:t>
      </w:r>
      <w:r w:rsidR="006D0C3A">
        <w:rPr>
          <w:rFonts w:ascii="Times New Roman" w:hAnsi="Times New Roman" w:cs="Times New Roman"/>
        </w:rPr>
        <w:t xml:space="preserve"> - </w:t>
      </w:r>
      <w:r w:rsidR="009731ED" w:rsidRPr="00A24BB6">
        <w:rPr>
          <w:rFonts w:ascii="Times New Roman" w:hAnsi="Times New Roman" w:cs="Times New Roman"/>
        </w:rPr>
        <w:t>Medical certification of a serious health condition</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h02</w:t>
      </w:r>
      <w:r w:rsidR="006D0C3A">
        <w:rPr>
          <w:rFonts w:ascii="Times New Roman" w:hAnsi="Times New Roman" w:cs="Times New Roman"/>
        </w:rPr>
        <w:t xml:space="preserve"> - </w:t>
      </w:r>
      <w:r w:rsidR="009731ED" w:rsidRPr="00A24BB6">
        <w:rPr>
          <w:rFonts w:ascii="Times New Roman" w:hAnsi="Times New Roman" w:cs="Times New Roman"/>
        </w:rPr>
        <w:t>Fitness-for-duty certification</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h03</w:t>
      </w:r>
      <w:r w:rsidR="006D0C3A">
        <w:rPr>
          <w:rFonts w:ascii="Times New Roman" w:hAnsi="Times New Roman" w:cs="Times New Roman"/>
        </w:rPr>
        <w:t xml:space="preserve"> - </w:t>
      </w:r>
      <w:r w:rsidR="009731ED" w:rsidRPr="00A24BB6">
        <w:rPr>
          <w:rFonts w:ascii="Times New Roman" w:hAnsi="Times New Roman" w:cs="Times New Roman"/>
        </w:rPr>
        <w:t>Employee failure to provide certification</w:t>
      </w:r>
      <w:r w:rsidR="00DB6C35" w:rsidRPr="00A24BB6">
        <w:rPr>
          <w:rFonts w:ascii="Times New Roman" w:hAnsi="Times New Roman" w:cs="Times New Roman"/>
        </w:rPr>
        <w:t>.</w:t>
      </w:r>
    </w:p>
    <w:p w:rsidR="00A87A68" w:rsidRPr="00A24BB6" w:rsidRDefault="00B35B99" w:rsidP="00775857">
      <w:pPr>
        <w:pStyle w:val="ListParagraph"/>
        <w:numPr>
          <w:ilvl w:val="0"/>
          <w:numId w:val="2"/>
        </w:numPr>
        <w:rPr>
          <w:rFonts w:ascii="Times New Roman" w:hAnsi="Times New Roman" w:cs="Times New Roman"/>
        </w:rPr>
      </w:pPr>
      <w:r w:rsidRPr="001D7D83">
        <w:rPr>
          <w:rStyle w:val="Heading4Char"/>
        </w:rPr>
        <w:t>39h04</w:t>
      </w:r>
      <w:r w:rsidR="006D0C3A">
        <w:rPr>
          <w:rFonts w:ascii="Times New Roman" w:hAnsi="Times New Roman" w:cs="Times New Roman"/>
        </w:rPr>
        <w:t xml:space="preserve"> - </w:t>
      </w:r>
      <w:r w:rsidR="009731ED" w:rsidRPr="00A24BB6">
        <w:rPr>
          <w:rFonts w:ascii="Times New Roman" w:hAnsi="Times New Roman" w:cs="Times New Roman"/>
        </w:rPr>
        <w:t>Health care provider</w:t>
      </w:r>
      <w:r w:rsidR="00DB6C35" w:rsidRPr="00A24BB6">
        <w:rPr>
          <w:rFonts w:ascii="Times New Roman" w:hAnsi="Times New Roman" w:cs="Times New Roman"/>
        </w:rPr>
        <w:t>.</w:t>
      </w:r>
    </w:p>
    <w:p w:rsidR="00A87A68" w:rsidRPr="00A24BB6" w:rsidRDefault="00A87A68" w:rsidP="00775857">
      <w:pPr>
        <w:pStyle w:val="ListParagraph"/>
        <w:numPr>
          <w:ilvl w:val="0"/>
          <w:numId w:val="2"/>
        </w:numPr>
        <w:rPr>
          <w:rFonts w:ascii="Times New Roman" w:hAnsi="Times New Roman" w:cs="Times New Roman"/>
        </w:rPr>
      </w:pPr>
      <w:r w:rsidRPr="001D7D83">
        <w:rPr>
          <w:rStyle w:val="Heading4Char"/>
        </w:rPr>
        <w:t>39h05</w:t>
      </w:r>
      <w:r w:rsidR="006D0C3A">
        <w:rPr>
          <w:rFonts w:ascii="Times New Roman" w:hAnsi="Times New Roman" w:cs="Times New Roman"/>
        </w:rPr>
        <w:t xml:space="preserve"> -</w:t>
      </w:r>
      <w:r w:rsidRPr="00A24BB6">
        <w:rPr>
          <w:rFonts w:ascii="Times New Roman" w:hAnsi="Times New Roman" w:cs="Times New Roman"/>
        </w:rPr>
        <w:tab/>
        <w:t>Documentation of relationship</w:t>
      </w:r>
      <w:r w:rsidR="00DB6C35" w:rsidRPr="00A24BB6">
        <w:rPr>
          <w:rFonts w:ascii="Times New Roman" w:hAnsi="Times New Roman" w:cs="Times New Roman"/>
        </w:rPr>
        <w:t>.</w:t>
      </w:r>
      <w:r w:rsidRPr="00A24BB6" w:rsidDel="009731ED">
        <w:rPr>
          <w:rFonts w:ascii="Times New Roman" w:hAnsi="Times New Roman" w:cs="Times New Roman"/>
        </w:rPr>
        <w:t xml:space="preserve"> </w:t>
      </w:r>
    </w:p>
    <w:p w:rsidR="00A87A68" w:rsidRPr="00A24BB6" w:rsidRDefault="00A87A68" w:rsidP="00775857">
      <w:pPr>
        <w:pStyle w:val="ListParagraph"/>
        <w:numPr>
          <w:ilvl w:val="0"/>
          <w:numId w:val="2"/>
        </w:numPr>
        <w:rPr>
          <w:rFonts w:ascii="Times New Roman" w:hAnsi="Times New Roman" w:cs="Times New Roman"/>
        </w:rPr>
      </w:pPr>
      <w:r w:rsidRPr="001D7D83">
        <w:rPr>
          <w:rStyle w:val="Heading4Char"/>
        </w:rPr>
        <w:t>39h06</w:t>
      </w:r>
      <w:r w:rsidR="006D0C3A">
        <w:rPr>
          <w:rFonts w:ascii="Times New Roman" w:hAnsi="Times New Roman" w:cs="Times New Roman"/>
        </w:rPr>
        <w:t xml:space="preserve"> - </w:t>
      </w:r>
      <w:r w:rsidRPr="00A24BB6">
        <w:rPr>
          <w:rFonts w:ascii="Times New Roman" w:hAnsi="Times New Roman" w:cs="Times New Roman"/>
        </w:rPr>
        <w:t>Certification for qualifying exigency leave</w:t>
      </w:r>
      <w:r w:rsidR="00DB6C35" w:rsidRPr="00A24BB6">
        <w:rPr>
          <w:rFonts w:ascii="Times New Roman" w:hAnsi="Times New Roman" w:cs="Times New Roman"/>
        </w:rPr>
        <w:t>.</w:t>
      </w:r>
      <w:r w:rsidRPr="00A24BB6" w:rsidDel="009731ED">
        <w:rPr>
          <w:rFonts w:ascii="Times New Roman" w:hAnsi="Times New Roman" w:cs="Times New Roman"/>
        </w:rPr>
        <w:t xml:space="preserve"> </w:t>
      </w:r>
    </w:p>
    <w:p w:rsidR="00161551" w:rsidRPr="00A24BB6" w:rsidRDefault="00A87A68" w:rsidP="00775857">
      <w:pPr>
        <w:pStyle w:val="ListParagraph"/>
        <w:numPr>
          <w:ilvl w:val="0"/>
          <w:numId w:val="2"/>
        </w:numPr>
        <w:rPr>
          <w:rFonts w:ascii="Times New Roman" w:hAnsi="Times New Roman" w:cs="Times New Roman"/>
        </w:rPr>
      </w:pPr>
      <w:r w:rsidRPr="001D7D83">
        <w:rPr>
          <w:rStyle w:val="Heading4Char"/>
        </w:rPr>
        <w:t>39h07</w:t>
      </w:r>
      <w:r w:rsidR="006D0C3A">
        <w:rPr>
          <w:rFonts w:ascii="Times New Roman" w:hAnsi="Times New Roman" w:cs="Times New Roman"/>
        </w:rPr>
        <w:t xml:space="preserve"> - </w:t>
      </w:r>
      <w:r w:rsidRPr="00A24BB6">
        <w:rPr>
          <w:rFonts w:ascii="Times New Roman" w:hAnsi="Times New Roman" w:cs="Times New Roman"/>
        </w:rPr>
        <w:t>Certification for military caregiver leave</w:t>
      </w:r>
      <w:r w:rsidR="00DB6C35" w:rsidRPr="00A24BB6">
        <w:rPr>
          <w:rFonts w:ascii="Times New Roman" w:hAnsi="Times New Roman" w:cs="Times New Roman"/>
        </w:rPr>
        <w:t>.</w:t>
      </w:r>
      <w:r w:rsidRPr="00A24BB6" w:rsidDel="009731ED">
        <w:rPr>
          <w:rFonts w:ascii="Times New Roman" w:hAnsi="Times New Roman" w:cs="Times New Roman"/>
        </w:rPr>
        <w:t xml:space="preserve"> </w:t>
      </w:r>
    </w:p>
    <w:p w:rsidR="00161551" w:rsidRPr="00A24BB6" w:rsidRDefault="00161551" w:rsidP="00A24BB6">
      <w:pPr>
        <w:rPr>
          <w:rFonts w:ascii="Times New Roman" w:hAnsi="Times New Roman" w:cs="Times New Roman"/>
        </w:rPr>
      </w:pPr>
    </w:p>
    <w:p w:rsidR="00161551" w:rsidRPr="0079104D" w:rsidRDefault="00B35B99" w:rsidP="0079104D">
      <w:pPr>
        <w:pStyle w:val="Heading3"/>
      </w:pPr>
      <w:r w:rsidRPr="0079104D">
        <w:t>39</w:t>
      </w:r>
      <w:r w:rsidR="000C2B32" w:rsidRPr="0079104D">
        <w:t>i</w:t>
      </w:r>
      <w:r w:rsidR="006D0C3A" w:rsidRPr="0079104D">
        <w:t xml:space="preserve"> - </w:t>
      </w:r>
      <w:r w:rsidR="009731ED" w:rsidRPr="0079104D">
        <w:t>MAINTENANCE OF EMPLOYEE BENEFITS</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i00</w:t>
      </w:r>
      <w:r w:rsidR="006D0C3A">
        <w:rPr>
          <w:rFonts w:ascii="Times New Roman" w:hAnsi="Times New Roman" w:cs="Times New Roman"/>
        </w:rPr>
        <w:t xml:space="preserve"> - </w:t>
      </w:r>
      <w:r w:rsidR="00A479C3" w:rsidRPr="00A24BB6">
        <w:rPr>
          <w:rFonts w:ascii="Times New Roman" w:hAnsi="Times New Roman" w:cs="Times New Roman"/>
        </w:rPr>
        <w:t>Maintaining g</w:t>
      </w:r>
      <w:r w:rsidR="009731ED" w:rsidRPr="00A24BB6">
        <w:rPr>
          <w:rFonts w:ascii="Times New Roman" w:hAnsi="Times New Roman" w:cs="Times New Roman"/>
        </w:rPr>
        <w:t>roup health plan benefits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39i01</w:t>
      </w:r>
      <w:r w:rsidR="006D0C3A">
        <w:rPr>
          <w:rFonts w:ascii="Times New Roman" w:hAnsi="Times New Roman" w:cs="Times New Roman"/>
        </w:rPr>
        <w:t xml:space="preserve"> - </w:t>
      </w:r>
      <w:r w:rsidR="009731ED" w:rsidRPr="00A24BB6">
        <w:rPr>
          <w:rFonts w:ascii="Times New Roman" w:hAnsi="Times New Roman" w:cs="Times New Roman"/>
        </w:rPr>
        <w:t>Maintaining non-health benefits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i0</w:t>
      </w:r>
      <w:r w:rsidR="00A479C3" w:rsidRPr="001D7D83">
        <w:rPr>
          <w:rStyle w:val="Heading4Char"/>
        </w:rPr>
        <w:t>2</w:t>
      </w:r>
      <w:r w:rsidR="006D0C3A">
        <w:rPr>
          <w:rFonts w:ascii="Times New Roman" w:hAnsi="Times New Roman" w:cs="Times New Roman"/>
        </w:rPr>
        <w:t xml:space="preserve"> - </w:t>
      </w:r>
      <w:r w:rsidR="00953783" w:rsidRPr="00A24BB6">
        <w:rPr>
          <w:rFonts w:ascii="Times New Roman" w:hAnsi="Times New Roman" w:cs="Times New Roman"/>
        </w:rPr>
        <w:t>Employee choice to not retain group health benefits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w:t>
      </w:r>
      <w:r w:rsidR="00A479C3" w:rsidRPr="001D7D83">
        <w:rPr>
          <w:rStyle w:val="Heading4Char"/>
        </w:rPr>
        <w:t>3</w:t>
      </w:r>
      <w:r w:rsidR="006D0C3A">
        <w:rPr>
          <w:rFonts w:ascii="Times New Roman" w:hAnsi="Times New Roman" w:cs="Times New Roman"/>
        </w:rPr>
        <w:t xml:space="preserve"> - </w:t>
      </w:r>
      <w:r w:rsidR="00953783" w:rsidRPr="00A24BB6">
        <w:rPr>
          <w:rFonts w:ascii="Times New Roman" w:hAnsi="Times New Roman" w:cs="Times New Roman"/>
        </w:rPr>
        <w:t xml:space="preserve">Payment of </w:t>
      </w:r>
      <w:r w:rsidR="00A479C3" w:rsidRPr="00A24BB6">
        <w:rPr>
          <w:rFonts w:ascii="Times New Roman" w:hAnsi="Times New Roman" w:cs="Times New Roman"/>
        </w:rPr>
        <w:t xml:space="preserve">group </w:t>
      </w:r>
      <w:r w:rsidR="00953783" w:rsidRPr="00A24BB6">
        <w:rPr>
          <w:rFonts w:ascii="Times New Roman" w:hAnsi="Times New Roman" w:cs="Times New Roman"/>
        </w:rPr>
        <w:t>health plan premiums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i0</w:t>
      </w:r>
      <w:r w:rsidR="00A479C3" w:rsidRPr="001D7D83">
        <w:rPr>
          <w:rStyle w:val="Heading4Char"/>
        </w:rPr>
        <w:t>4</w:t>
      </w:r>
      <w:r w:rsidR="006D0C3A">
        <w:rPr>
          <w:rFonts w:ascii="Times New Roman" w:hAnsi="Times New Roman" w:cs="Times New Roman"/>
        </w:rPr>
        <w:t xml:space="preserve"> - </w:t>
      </w:r>
      <w:r w:rsidR="00953783" w:rsidRPr="00A24BB6">
        <w:rPr>
          <w:rFonts w:ascii="Times New Roman" w:hAnsi="Times New Roman" w:cs="Times New Roman"/>
        </w:rPr>
        <w:t xml:space="preserve">Maintenance of benefits under multi-employer </w:t>
      </w:r>
      <w:r w:rsidR="00D808BC" w:rsidRPr="00A24BB6">
        <w:rPr>
          <w:rFonts w:ascii="Times New Roman" w:hAnsi="Times New Roman" w:cs="Times New Roman"/>
        </w:rPr>
        <w:t xml:space="preserve">health </w:t>
      </w:r>
      <w:r w:rsidR="00953783" w:rsidRPr="00A24BB6">
        <w:rPr>
          <w:rFonts w:ascii="Times New Roman" w:hAnsi="Times New Roman" w:cs="Times New Roman"/>
        </w:rPr>
        <w:t>plans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w:t>
      </w:r>
      <w:r w:rsidR="00A479C3" w:rsidRPr="001D7D83">
        <w:rPr>
          <w:rStyle w:val="Heading4Char"/>
        </w:rPr>
        <w:t>5</w:t>
      </w:r>
      <w:r w:rsidR="006D0C3A">
        <w:rPr>
          <w:rFonts w:ascii="Times New Roman" w:hAnsi="Times New Roman" w:cs="Times New Roman"/>
        </w:rPr>
        <w:t xml:space="preserve"> - </w:t>
      </w:r>
      <w:r w:rsidR="00953783" w:rsidRPr="00A24BB6">
        <w:rPr>
          <w:rFonts w:ascii="Times New Roman" w:hAnsi="Times New Roman" w:cs="Times New Roman"/>
        </w:rPr>
        <w:t>Valid reasons for ending employee group health plan coverage</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w:t>
      </w:r>
      <w:r w:rsidR="00A479C3" w:rsidRPr="001D7D83">
        <w:rPr>
          <w:rStyle w:val="Heading4Char"/>
        </w:rPr>
        <w:t>6</w:t>
      </w:r>
      <w:r w:rsidR="006D0C3A">
        <w:rPr>
          <w:rFonts w:ascii="Times New Roman" w:hAnsi="Times New Roman" w:cs="Times New Roman"/>
        </w:rPr>
        <w:t xml:space="preserve"> - </w:t>
      </w:r>
      <w:r w:rsidR="00953783" w:rsidRPr="00A24BB6">
        <w:rPr>
          <w:rFonts w:ascii="Times New Roman" w:hAnsi="Times New Roman" w:cs="Times New Roman"/>
        </w:rPr>
        <w:t>Employee failure to pay premiums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401C01" w:rsidRPr="001D7D83">
        <w:rPr>
          <w:rStyle w:val="Heading4Char"/>
        </w:rPr>
        <w:t>i0</w:t>
      </w:r>
      <w:r w:rsidR="00A479C3" w:rsidRPr="001D7D83">
        <w:rPr>
          <w:rStyle w:val="Heading4Char"/>
        </w:rPr>
        <w:t>7</w:t>
      </w:r>
      <w:r w:rsidR="006D0C3A">
        <w:rPr>
          <w:rFonts w:ascii="Times New Roman" w:hAnsi="Times New Roman" w:cs="Times New Roman"/>
        </w:rPr>
        <w:t xml:space="preserve"> - </w:t>
      </w:r>
      <w:r w:rsidR="00953783" w:rsidRPr="00A24BB6">
        <w:rPr>
          <w:rFonts w:ascii="Times New Roman" w:hAnsi="Times New Roman" w:cs="Times New Roman"/>
        </w:rPr>
        <w:t>Employer recovery of benefit costs</w:t>
      </w:r>
      <w:r w:rsidR="00DB6C35" w:rsidRPr="00A24BB6">
        <w:rPr>
          <w:rFonts w:ascii="Times New Roman" w:hAnsi="Times New Roman" w:cs="Times New Roman"/>
        </w:rPr>
        <w:t>.</w:t>
      </w:r>
    </w:p>
    <w:p w:rsidR="00953783" w:rsidRPr="00A24BB6" w:rsidRDefault="00953783" w:rsidP="00A24BB6">
      <w:pPr>
        <w:rPr>
          <w:rFonts w:ascii="Times New Roman" w:hAnsi="Times New Roman" w:cs="Times New Roman"/>
        </w:rPr>
      </w:pPr>
    </w:p>
    <w:p w:rsidR="00410C2D" w:rsidRPr="0079104D" w:rsidRDefault="00410C2D" w:rsidP="0079104D">
      <w:pPr>
        <w:pStyle w:val="Heading3"/>
      </w:pPr>
      <w:r w:rsidRPr="0079104D">
        <w:t>39j</w:t>
      </w:r>
      <w:r w:rsidR="006D0C3A" w:rsidRPr="0079104D">
        <w:t xml:space="preserve"> - </w:t>
      </w:r>
      <w:r w:rsidRPr="0079104D">
        <w:t>JOB RESTORATION</w:t>
      </w:r>
    </w:p>
    <w:p w:rsidR="00684B2F" w:rsidRPr="00A24BB6" w:rsidRDefault="00684B2F" w:rsidP="00775857">
      <w:pPr>
        <w:pStyle w:val="ListParagraph"/>
        <w:numPr>
          <w:ilvl w:val="0"/>
          <w:numId w:val="2"/>
        </w:numPr>
        <w:rPr>
          <w:rFonts w:ascii="Times New Roman" w:hAnsi="Times New Roman" w:cs="Times New Roman"/>
        </w:rPr>
      </w:pPr>
      <w:r w:rsidRPr="001D7D83">
        <w:rPr>
          <w:rStyle w:val="Heading4Char"/>
        </w:rPr>
        <w:t>39j00</w:t>
      </w:r>
      <w:r w:rsidR="006D0C3A">
        <w:rPr>
          <w:rFonts w:ascii="Times New Roman" w:hAnsi="Times New Roman" w:cs="Times New Roman"/>
        </w:rPr>
        <w:t xml:space="preserve"> - </w:t>
      </w:r>
      <w:r w:rsidRPr="00A24BB6">
        <w:rPr>
          <w:rFonts w:ascii="Times New Roman" w:hAnsi="Times New Roman" w:cs="Times New Roman"/>
        </w:rPr>
        <w:t>General</w:t>
      </w:r>
      <w:r w:rsidR="00DB6C35" w:rsidRPr="00A24BB6">
        <w:rPr>
          <w:rFonts w:ascii="Times New Roman" w:hAnsi="Times New Roman" w:cs="Times New Roman"/>
        </w:rPr>
        <w:t>.</w:t>
      </w:r>
    </w:p>
    <w:p w:rsidR="00D75098" w:rsidRPr="00A24BB6" w:rsidRDefault="00FA1AD6" w:rsidP="00775857">
      <w:pPr>
        <w:pStyle w:val="ListParagraph"/>
        <w:numPr>
          <w:ilvl w:val="0"/>
          <w:numId w:val="2"/>
        </w:numPr>
        <w:rPr>
          <w:rFonts w:ascii="Times New Roman" w:hAnsi="Times New Roman" w:cs="Times New Roman"/>
        </w:rPr>
      </w:pPr>
      <w:r w:rsidRPr="001D7D83">
        <w:rPr>
          <w:rStyle w:val="Heading4Char"/>
        </w:rPr>
        <w:t>39j01</w:t>
      </w:r>
      <w:r w:rsidR="006D0C3A">
        <w:rPr>
          <w:rFonts w:ascii="Times New Roman" w:hAnsi="Times New Roman" w:cs="Times New Roman"/>
        </w:rPr>
        <w:t xml:space="preserve"> - </w:t>
      </w:r>
      <w:r w:rsidRPr="00A24BB6">
        <w:rPr>
          <w:rFonts w:ascii="Times New Roman" w:hAnsi="Times New Roman" w:cs="Times New Roman"/>
        </w:rPr>
        <w:tab/>
        <w:t xml:space="preserve">Equivalent </w:t>
      </w:r>
      <w:r w:rsidR="00D75098" w:rsidRPr="00A24BB6">
        <w:rPr>
          <w:rFonts w:ascii="Times New Roman" w:hAnsi="Times New Roman" w:cs="Times New Roman"/>
        </w:rPr>
        <w:t>position</w:t>
      </w:r>
      <w:r w:rsidR="00DB6C35" w:rsidRPr="00A24BB6">
        <w:rPr>
          <w:rFonts w:ascii="Times New Roman" w:hAnsi="Times New Roman" w:cs="Times New Roman"/>
        </w:rPr>
        <w:t>.</w:t>
      </w:r>
    </w:p>
    <w:p w:rsidR="00FA1AD6" w:rsidRPr="00A24BB6" w:rsidRDefault="00D75098" w:rsidP="00775857">
      <w:pPr>
        <w:pStyle w:val="ListParagraph"/>
        <w:numPr>
          <w:ilvl w:val="0"/>
          <w:numId w:val="2"/>
        </w:numPr>
        <w:rPr>
          <w:rFonts w:ascii="Times New Roman" w:hAnsi="Times New Roman" w:cs="Times New Roman"/>
        </w:rPr>
      </w:pPr>
      <w:r w:rsidRPr="001D7D83">
        <w:rPr>
          <w:rStyle w:val="Heading4Char"/>
        </w:rPr>
        <w:t>39j02</w:t>
      </w:r>
      <w:r w:rsidR="006D0C3A">
        <w:rPr>
          <w:rFonts w:ascii="Times New Roman" w:hAnsi="Times New Roman" w:cs="Times New Roman"/>
        </w:rPr>
        <w:t xml:space="preserve"> - </w:t>
      </w:r>
      <w:r w:rsidRPr="00A24BB6">
        <w:rPr>
          <w:rFonts w:ascii="Times New Roman" w:hAnsi="Times New Roman" w:cs="Times New Roman"/>
        </w:rPr>
        <w:tab/>
        <w:t xml:space="preserve">Equivalent </w:t>
      </w:r>
      <w:r w:rsidR="00684B2F" w:rsidRPr="00A24BB6">
        <w:rPr>
          <w:rFonts w:ascii="Times New Roman" w:hAnsi="Times New Roman" w:cs="Times New Roman"/>
        </w:rPr>
        <w:t>p</w:t>
      </w:r>
      <w:r w:rsidR="00FA1AD6" w:rsidRPr="00A24BB6">
        <w:rPr>
          <w:rFonts w:ascii="Times New Roman" w:hAnsi="Times New Roman" w:cs="Times New Roman"/>
        </w:rPr>
        <w:t>ay</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3</w:t>
      </w:r>
      <w:r w:rsidR="006D0C3A">
        <w:rPr>
          <w:rFonts w:ascii="Times New Roman" w:hAnsi="Times New Roman" w:cs="Times New Roman"/>
        </w:rPr>
        <w:t xml:space="preserve"> - </w:t>
      </w:r>
      <w:r w:rsidRPr="00A24BB6">
        <w:rPr>
          <w:rFonts w:ascii="Times New Roman" w:hAnsi="Times New Roman" w:cs="Times New Roman"/>
        </w:rPr>
        <w:t xml:space="preserve">Equivalent </w:t>
      </w:r>
      <w:r w:rsidR="00684B2F" w:rsidRPr="00A24BB6">
        <w:rPr>
          <w:rFonts w:ascii="Times New Roman" w:hAnsi="Times New Roman" w:cs="Times New Roman"/>
        </w:rPr>
        <w:t>b</w:t>
      </w:r>
      <w:r w:rsidRPr="00A24BB6">
        <w:rPr>
          <w:rFonts w:ascii="Times New Roman" w:hAnsi="Times New Roman" w:cs="Times New Roman"/>
        </w:rPr>
        <w:t>enefits</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4</w:t>
      </w:r>
      <w:r w:rsidR="006D0C3A">
        <w:rPr>
          <w:rFonts w:ascii="Times New Roman" w:hAnsi="Times New Roman" w:cs="Times New Roman"/>
        </w:rPr>
        <w:t xml:space="preserve"> - </w:t>
      </w:r>
      <w:r w:rsidRPr="00A24BB6">
        <w:rPr>
          <w:rFonts w:ascii="Times New Roman" w:hAnsi="Times New Roman" w:cs="Times New Roman"/>
        </w:rPr>
        <w:t>Equivalent terms and conditions of employment</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5</w:t>
      </w:r>
      <w:r w:rsidR="006D0C3A">
        <w:rPr>
          <w:rFonts w:ascii="Times New Roman" w:hAnsi="Times New Roman" w:cs="Times New Roman"/>
        </w:rPr>
        <w:t xml:space="preserve"> - </w:t>
      </w:r>
      <w:r w:rsidRPr="00A24BB6">
        <w:rPr>
          <w:rFonts w:ascii="Times New Roman" w:hAnsi="Times New Roman" w:cs="Times New Roman"/>
        </w:rPr>
        <w:t>De minimis exception</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6</w:t>
      </w:r>
      <w:r w:rsidR="006D0C3A">
        <w:rPr>
          <w:rFonts w:ascii="Times New Roman" w:hAnsi="Times New Roman" w:cs="Times New Roman"/>
        </w:rPr>
        <w:t xml:space="preserve"> - </w:t>
      </w:r>
      <w:r w:rsidRPr="00A24BB6">
        <w:rPr>
          <w:rFonts w:ascii="Times New Roman" w:hAnsi="Times New Roman" w:cs="Times New Roman"/>
        </w:rPr>
        <w:t>Limitations to employee reinstatement</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7</w:t>
      </w:r>
      <w:r w:rsidR="006D0C3A">
        <w:rPr>
          <w:rFonts w:ascii="Times New Roman" w:hAnsi="Times New Roman" w:cs="Times New Roman"/>
        </w:rPr>
        <w:t xml:space="preserve"> - </w:t>
      </w:r>
      <w:r w:rsidRPr="00A24BB6">
        <w:rPr>
          <w:rFonts w:ascii="Times New Roman" w:hAnsi="Times New Roman" w:cs="Times New Roman"/>
        </w:rPr>
        <w:t>“Light duty” job offer</w:t>
      </w:r>
      <w:r w:rsidR="00DB6C35" w:rsidRPr="00A24BB6">
        <w:rPr>
          <w:rFonts w:ascii="Times New Roman" w:hAnsi="Times New Roman" w:cs="Times New Roman"/>
        </w:rPr>
        <w:t>.</w:t>
      </w:r>
    </w:p>
    <w:p w:rsidR="006D0C3A" w:rsidRDefault="006D0C3A" w:rsidP="00A24BB6">
      <w:pPr>
        <w:rPr>
          <w:rFonts w:ascii="Times New Roman" w:hAnsi="Times New Roman" w:cs="Times New Roman"/>
        </w:rPr>
      </w:pPr>
    </w:p>
    <w:p w:rsidR="00BB7A09" w:rsidRPr="0079104D" w:rsidRDefault="00B35B99" w:rsidP="0079104D">
      <w:pPr>
        <w:pStyle w:val="Heading3"/>
      </w:pPr>
      <w:r w:rsidRPr="0079104D">
        <w:lastRenderedPageBreak/>
        <w:t>39</w:t>
      </w:r>
      <w:r w:rsidR="006F2275" w:rsidRPr="0079104D">
        <w:t>k</w:t>
      </w:r>
      <w:r w:rsidR="006D0C3A" w:rsidRPr="0079104D">
        <w:t xml:space="preserve"> - </w:t>
      </w:r>
      <w:r w:rsidR="00BB7A09" w:rsidRPr="0079104D">
        <w:t>RECORDKEEPING REQUIREMENTS</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39k00</w:t>
      </w:r>
      <w:r w:rsidR="006D0C3A">
        <w:rPr>
          <w:rFonts w:ascii="Times New Roman" w:hAnsi="Times New Roman" w:cs="Times New Roman"/>
        </w:rPr>
        <w:t xml:space="preserve"> - </w:t>
      </w:r>
      <w:r w:rsidRPr="00A24BB6">
        <w:rPr>
          <w:rFonts w:ascii="Times New Roman" w:hAnsi="Times New Roman" w:cs="Times New Roman"/>
        </w:rPr>
        <w:t>General</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39k01</w:t>
      </w:r>
      <w:r w:rsidR="006D0C3A">
        <w:rPr>
          <w:rFonts w:ascii="Times New Roman" w:hAnsi="Times New Roman" w:cs="Times New Roman"/>
        </w:rPr>
        <w:t xml:space="preserve"> - </w:t>
      </w:r>
      <w:r w:rsidR="00D808BC" w:rsidRPr="00A24BB6">
        <w:rPr>
          <w:rFonts w:ascii="Times New Roman" w:hAnsi="Times New Roman" w:cs="Times New Roman"/>
        </w:rPr>
        <w:t>Content of records</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39k02</w:t>
      </w:r>
      <w:r w:rsidR="006D0C3A">
        <w:rPr>
          <w:rFonts w:ascii="Times New Roman" w:hAnsi="Times New Roman" w:cs="Times New Roman"/>
        </w:rPr>
        <w:t xml:space="preserve"> - </w:t>
      </w:r>
      <w:r w:rsidR="00D808BC" w:rsidRPr="00A24BB6">
        <w:rPr>
          <w:rFonts w:ascii="Times New Roman" w:hAnsi="Times New Roman" w:cs="Times New Roman"/>
        </w:rPr>
        <w:t>Covered employers with no FMLA-eligible employees</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39k03</w:t>
      </w:r>
      <w:r w:rsidR="006D0C3A">
        <w:rPr>
          <w:rFonts w:ascii="Times New Roman" w:hAnsi="Times New Roman" w:cs="Times New Roman"/>
        </w:rPr>
        <w:t xml:space="preserve"> - </w:t>
      </w:r>
      <w:r w:rsidRPr="00A24BB6">
        <w:rPr>
          <w:rFonts w:ascii="Times New Roman" w:hAnsi="Times New Roman" w:cs="Times New Roman"/>
        </w:rPr>
        <w:t>Confidentiality of records</w:t>
      </w:r>
      <w:r w:rsidR="00DB6C35" w:rsidRPr="00A24BB6">
        <w:rPr>
          <w:rFonts w:ascii="Times New Roman" w:hAnsi="Times New Roman" w:cs="Times New Roman"/>
        </w:rPr>
        <w:t>.</w:t>
      </w:r>
    </w:p>
    <w:p w:rsidR="00BB7A09" w:rsidRPr="00A24BB6" w:rsidRDefault="00BB7A09" w:rsidP="00A24BB6">
      <w:pPr>
        <w:rPr>
          <w:rFonts w:ascii="Times New Roman" w:hAnsi="Times New Roman" w:cs="Times New Roman"/>
        </w:rPr>
      </w:pPr>
    </w:p>
    <w:p w:rsidR="00161551" w:rsidRPr="0079104D" w:rsidRDefault="00BB7A09" w:rsidP="0079104D">
      <w:pPr>
        <w:pStyle w:val="Heading3"/>
      </w:pPr>
      <w:r w:rsidRPr="0079104D">
        <w:t>39L</w:t>
      </w:r>
      <w:r w:rsidR="006D0C3A" w:rsidRPr="0079104D">
        <w:t xml:space="preserve"> - </w:t>
      </w:r>
      <w:r w:rsidR="00161551" w:rsidRPr="0079104D">
        <w:t>SPECIAL RULES FOR SCHOOLS</w:t>
      </w:r>
    </w:p>
    <w:p w:rsidR="00161551" w:rsidRPr="00A24BB6" w:rsidRDefault="00BB7A09" w:rsidP="00775857">
      <w:pPr>
        <w:pStyle w:val="ListParagraph"/>
        <w:numPr>
          <w:ilvl w:val="0"/>
          <w:numId w:val="2"/>
        </w:numPr>
        <w:rPr>
          <w:rFonts w:ascii="Times New Roman" w:hAnsi="Times New Roman" w:cs="Times New Roman"/>
        </w:rPr>
      </w:pPr>
      <w:r w:rsidRPr="001D7D83">
        <w:rPr>
          <w:rStyle w:val="Heading4Char"/>
        </w:rPr>
        <w:t>39L00</w:t>
      </w:r>
      <w:r w:rsidR="006D0C3A">
        <w:rPr>
          <w:rFonts w:ascii="Times New Roman" w:hAnsi="Times New Roman" w:cs="Times New Roman"/>
        </w:rPr>
        <w:t xml:space="preserve"> - </w:t>
      </w:r>
      <w:r w:rsidR="006F2275" w:rsidRPr="00A24BB6">
        <w:rPr>
          <w:rFonts w:ascii="Times New Roman" w:hAnsi="Times New Roman" w:cs="Times New Roman"/>
        </w:rPr>
        <w:t>General</w:t>
      </w:r>
      <w:r w:rsidR="00DB6C35" w:rsidRPr="00A24BB6">
        <w:rPr>
          <w:rFonts w:ascii="Times New Roman" w:hAnsi="Times New Roman" w:cs="Times New Roman"/>
        </w:rPr>
        <w:t>.</w:t>
      </w:r>
    </w:p>
    <w:p w:rsidR="006F2275" w:rsidRPr="00A24BB6" w:rsidRDefault="00BB7A09" w:rsidP="00775857">
      <w:pPr>
        <w:pStyle w:val="ListParagraph"/>
        <w:numPr>
          <w:ilvl w:val="0"/>
          <w:numId w:val="2"/>
        </w:numPr>
        <w:rPr>
          <w:rFonts w:ascii="Times New Roman" w:hAnsi="Times New Roman" w:cs="Times New Roman"/>
        </w:rPr>
      </w:pPr>
      <w:r w:rsidRPr="001D7D83">
        <w:rPr>
          <w:rStyle w:val="Heading4Char"/>
        </w:rPr>
        <w:t>39L01</w:t>
      </w:r>
      <w:r w:rsidR="006D0C3A">
        <w:rPr>
          <w:rFonts w:ascii="Times New Roman" w:hAnsi="Times New Roman" w:cs="Times New Roman"/>
        </w:rPr>
        <w:t xml:space="preserve"> - </w:t>
      </w:r>
      <w:r w:rsidR="006F2275" w:rsidRPr="00A24BB6">
        <w:rPr>
          <w:rFonts w:ascii="Times New Roman" w:hAnsi="Times New Roman" w:cs="Times New Roman"/>
        </w:rPr>
        <w:t>Limitations on intermittent leave</w:t>
      </w:r>
      <w:r w:rsidR="00DB6C35" w:rsidRPr="00A24BB6">
        <w:rPr>
          <w:rFonts w:ascii="Times New Roman" w:hAnsi="Times New Roman" w:cs="Times New Roman"/>
        </w:rPr>
        <w:t>.</w:t>
      </w:r>
      <w:r w:rsidR="006F2275" w:rsidRPr="00A24BB6">
        <w:rPr>
          <w:rFonts w:ascii="Times New Roman" w:hAnsi="Times New Roman" w:cs="Times New Roman"/>
        </w:rPr>
        <w:t xml:space="preserve"> </w:t>
      </w:r>
    </w:p>
    <w:p w:rsidR="006F2275" w:rsidRPr="00A24BB6" w:rsidRDefault="00BB7A09" w:rsidP="00775857">
      <w:pPr>
        <w:pStyle w:val="ListParagraph"/>
        <w:numPr>
          <w:ilvl w:val="0"/>
          <w:numId w:val="2"/>
        </w:numPr>
        <w:rPr>
          <w:rFonts w:ascii="Times New Roman" w:hAnsi="Times New Roman" w:cs="Times New Roman"/>
        </w:rPr>
      </w:pPr>
      <w:r w:rsidRPr="001D7D83">
        <w:rPr>
          <w:rStyle w:val="Heading4Char"/>
        </w:rPr>
        <w:t>39L02</w:t>
      </w:r>
      <w:r w:rsidR="006D0C3A">
        <w:rPr>
          <w:rFonts w:ascii="Times New Roman" w:hAnsi="Times New Roman" w:cs="Times New Roman"/>
        </w:rPr>
        <w:t xml:space="preserve"> - </w:t>
      </w:r>
      <w:r w:rsidR="006F2275" w:rsidRPr="00A24BB6">
        <w:rPr>
          <w:rFonts w:ascii="Times New Roman" w:hAnsi="Times New Roman" w:cs="Times New Roman"/>
        </w:rPr>
        <w:t>Limitations on leave taken near the end of an academic term</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39L03</w:t>
      </w:r>
      <w:r w:rsidR="006D0C3A">
        <w:rPr>
          <w:rFonts w:ascii="Times New Roman" w:hAnsi="Times New Roman" w:cs="Times New Roman"/>
        </w:rPr>
        <w:t xml:space="preserve"> - </w:t>
      </w:r>
      <w:r w:rsidR="006F2275" w:rsidRPr="00A24BB6">
        <w:rPr>
          <w:rFonts w:ascii="Times New Roman" w:hAnsi="Times New Roman" w:cs="Times New Roman"/>
        </w:rPr>
        <w:t>Restoration to an equivalent position</w:t>
      </w:r>
      <w:r w:rsidR="00DB6C35" w:rsidRPr="00A24BB6">
        <w:rPr>
          <w:rFonts w:ascii="Times New Roman" w:hAnsi="Times New Roman" w:cs="Times New Roman"/>
        </w:rPr>
        <w:t>.</w:t>
      </w:r>
    </w:p>
    <w:p w:rsidR="00161551" w:rsidRPr="00A24BB6" w:rsidRDefault="00161551" w:rsidP="00A24BB6">
      <w:pPr>
        <w:rPr>
          <w:rFonts w:ascii="Times New Roman" w:hAnsi="Times New Roman" w:cs="Times New Roman"/>
        </w:rPr>
      </w:pPr>
    </w:p>
    <w:p w:rsidR="00BB7A09" w:rsidRPr="0079104D" w:rsidRDefault="00BB7A09" w:rsidP="0079104D">
      <w:pPr>
        <w:pStyle w:val="Heading3"/>
      </w:pPr>
      <w:r w:rsidRPr="0079104D">
        <w:t>39m</w:t>
      </w:r>
      <w:r w:rsidR="006D0C3A" w:rsidRPr="0079104D">
        <w:t xml:space="preserve"> - </w:t>
      </w:r>
      <w:r w:rsidRPr="0079104D">
        <w:t>SPECIAL RULES FOR AIRLINE FLIGHT CREW EMPLOYEES</w:t>
      </w:r>
    </w:p>
    <w:p w:rsidR="00BB7A09" w:rsidRPr="00A24BB6" w:rsidRDefault="006D0C3A" w:rsidP="00775857">
      <w:pPr>
        <w:pStyle w:val="ListParagraph"/>
        <w:numPr>
          <w:ilvl w:val="0"/>
          <w:numId w:val="2"/>
        </w:numPr>
        <w:rPr>
          <w:rFonts w:ascii="Times New Roman" w:hAnsi="Times New Roman" w:cs="Times New Roman"/>
        </w:rPr>
      </w:pPr>
      <w:r w:rsidRPr="001D7D83">
        <w:rPr>
          <w:rStyle w:val="Heading4Char"/>
        </w:rPr>
        <w:t>39m00</w:t>
      </w:r>
      <w:r>
        <w:rPr>
          <w:rFonts w:ascii="Times New Roman" w:hAnsi="Times New Roman" w:cs="Times New Roman"/>
        </w:rPr>
        <w:t xml:space="preserve"> - </w:t>
      </w:r>
      <w:r w:rsidR="00BB7A09" w:rsidRPr="00A24BB6">
        <w:rPr>
          <w:rFonts w:ascii="Times New Roman" w:hAnsi="Times New Roman" w:cs="Times New Roman"/>
        </w:rPr>
        <w:t>General</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39m01</w:t>
      </w:r>
      <w:r w:rsidR="006D0C3A">
        <w:rPr>
          <w:rFonts w:ascii="Times New Roman" w:hAnsi="Times New Roman" w:cs="Times New Roman"/>
        </w:rPr>
        <w:t xml:space="preserve"> - </w:t>
      </w:r>
      <w:r w:rsidRPr="00A24BB6">
        <w:rPr>
          <w:rFonts w:ascii="Times New Roman" w:hAnsi="Times New Roman" w:cs="Times New Roman"/>
        </w:rPr>
        <w:t>Eligibility – hours of service requirement</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39m02</w:t>
      </w:r>
      <w:r w:rsidR="00667136">
        <w:rPr>
          <w:rFonts w:ascii="Times New Roman" w:hAnsi="Times New Roman" w:cs="Times New Roman"/>
        </w:rPr>
        <w:t xml:space="preserve"> - </w:t>
      </w:r>
      <w:r w:rsidRPr="00A24BB6">
        <w:rPr>
          <w:rFonts w:ascii="Times New Roman" w:hAnsi="Times New Roman" w:cs="Times New Roman"/>
        </w:rPr>
        <w:t xml:space="preserve">Calculation of </w:t>
      </w:r>
      <w:r w:rsidR="00802CFB" w:rsidRPr="00A24BB6">
        <w:rPr>
          <w:rFonts w:ascii="Times New Roman" w:hAnsi="Times New Roman" w:cs="Times New Roman"/>
        </w:rPr>
        <w:t>l</w:t>
      </w:r>
      <w:r w:rsidRPr="00A24BB6">
        <w:rPr>
          <w:rFonts w:ascii="Times New Roman" w:hAnsi="Times New Roman" w:cs="Times New Roman"/>
        </w:rPr>
        <w:t>eave</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39m03</w:t>
      </w:r>
      <w:r w:rsidR="00667136">
        <w:rPr>
          <w:rFonts w:ascii="Times New Roman" w:hAnsi="Times New Roman" w:cs="Times New Roman"/>
        </w:rPr>
        <w:t xml:space="preserve"> - </w:t>
      </w:r>
      <w:r w:rsidR="00D808BC" w:rsidRPr="00A24BB6">
        <w:rPr>
          <w:rFonts w:ascii="Times New Roman" w:hAnsi="Times New Roman" w:cs="Times New Roman"/>
        </w:rPr>
        <w:t>Special r</w:t>
      </w:r>
      <w:r w:rsidRPr="00A24BB6">
        <w:rPr>
          <w:rFonts w:ascii="Times New Roman" w:hAnsi="Times New Roman" w:cs="Times New Roman"/>
        </w:rPr>
        <w:t xml:space="preserve">ecordkeeping </w:t>
      </w:r>
      <w:r w:rsidR="00802CFB" w:rsidRPr="00A24BB6">
        <w:rPr>
          <w:rFonts w:ascii="Times New Roman" w:hAnsi="Times New Roman" w:cs="Times New Roman"/>
        </w:rPr>
        <w:t>r</w:t>
      </w:r>
      <w:r w:rsidRPr="00A24BB6">
        <w:rPr>
          <w:rFonts w:ascii="Times New Roman" w:hAnsi="Times New Roman" w:cs="Times New Roman"/>
        </w:rPr>
        <w:t>equirements</w:t>
      </w:r>
      <w:r w:rsidR="00DB6C35" w:rsidRPr="00A24BB6">
        <w:rPr>
          <w:rFonts w:ascii="Times New Roman" w:hAnsi="Times New Roman" w:cs="Times New Roman"/>
        </w:rPr>
        <w:t>.</w:t>
      </w:r>
    </w:p>
    <w:p w:rsidR="00BB7A09" w:rsidRPr="00A24BB6" w:rsidRDefault="00BB7A09" w:rsidP="00A24BB6">
      <w:pPr>
        <w:rPr>
          <w:rFonts w:ascii="Times New Roman" w:hAnsi="Times New Roman" w:cs="Times New Roman"/>
        </w:rPr>
      </w:pPr>
    </w:p>
    <w:p w:rsidR="00161551" w:rsidRPr="0079104D" w:rsidRDefault="00401C01" w:rsidP="0079104D">
      <w:pPr>
        <w:pStyle w:val="Heading3"/>
      </w:pPr>
      <w:r w:rsidRPr="0079104D">
        <w:t>39</w:t>
      </w:r>
      <w:r w:rsidR="00BB7A09" w:rsidRPr="0079104D">
        <w:t>n</w:t>
      </w:r>
      <w:r w:rsidR="00667136" w:rsidRPr="0079104D">
        <w:t xml:space="preserve"> - </w:t>
      </w:r>
      <w:r w:rsidR="006F2275" w:rsidRPr="0079104D">
        <w:t>I</w:t>
      </w:r>
      <w:r w:rsidR="00161551" w:rsidRPr="0079104D">
        <w:t xml:space="preserve">NTERACTION WITH FEDERAL OR STATE LAWS </w:t>
      </w:r>
    </w:p>
    <w:p w:rsidR="00161551" w:rsidRPr="00A24BB6" w:rsidRDefault="007733A3"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00161551" w:rsidRPr="001D7D83">
        <w:rPr>
          <w:rStyle w:val="Heading4Char"/>
        </w:rPr>
        <w:t>00</w:t>
      </w:r>
      <w:r w:rsidR="00667136">
        <w:rPr>
          <w:rFonts w:ascii="Times New Roman" w:hAnsi="Times New Roman" w:cs="Times New Roman"/>
        </w:rPr>
        <w:t xml:space="preserve"> - </w:t>
      </w:r>
      <w:r w:rsidR="00161551" w:rsidRPr="00A24BB6">
        <w:rPr>
          <w:rFonts w:ascii="Times New Roman" w:hAnsi="Times New Roman" w:cs="Times New Roman"/>
        </w:rPr>
        <w:t>State family and medical leave l</w:t>
      </w:r>
      <w:r w:rsidRPr="00A24BB6">
        <w:rPr>
          <w:rFonts w:ascii="Times New Roman" w:hAnsi="Times New Roman" w:cs="Times New Roman"/>
        </w:rPr>
        <w:t>aws</w:t>
      </w:r>
      <w:r w:rsidR="00DB6C35" w:rsidRPr="00A24BB6">
        <w:rPr>
          <w:rFonts w:ascii="Times New Roman" w:hAnsi="Times New Roman" w:cs="Times New Roman"/>
        </w:rPr>
        <w:t>.</w:t>
      </w:r>
    </w:p>
    <w:p w:rsidR="006F2275" w:rsidRPr="00A24BB6" w:rsidRDefault="007733A3"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00161551" w:rsidRPr="001D7D83">
        <w:rPr>
          <w:rStyle w:val="Heading4Char"/>
        </w:rPr>
        <w:t>01</w:t>
      </w:r>
      <w:r w:rsidR="00667136">
        <w:rPr>
          <w:rFonts w:ascii="Times New Roman" w:hAnsi="Times New Roman" w:cs="Times New Roman"/>
        </w:rPr>
        <w:t xml:space="preserve"> - </w:t>
      </w:r>
      <w:r w:rsidR="006F2275" w:rsidRPr="00A24BB6">
        <w:rPr>
          <w:rFonts w:ascii="Times New Roman" w:hAnsi="Times New Roman" w:cs="Times New Roman"/>
        </w:rPr>
        <w:t>Federal and state anti-discrimination laws</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Pr="001D7D83">
        <w:rPr>
          <w:rStyle w:val="Heading4Char"/>
        </w:rPr>
        <w:t>02</w:t>
      </w:r>
      <w:r w:rsidR="00667136">
        <w:rPr>
          <w:rFonts w:ascii="Times New Roman" w:hAnsi="Times New Roman" w:cs="Times New Roman"/>
        </w:rPr>
        <w:t xml:space="preserve"> - </w:t>
      </w:r>
      <w:r w:rsidRPr="00A24BB6">
        <w:rPr>
          <w:rFonts w:ascii="Times New Roman" w:hAnsi="Times New Roman" w:cs="Times New Roman"/>
        </w:rPr>
        <w:t xml:space="preserve">Worker’s </w:t>
      </w:r>
      <w:r w:rsidR="00083A3E" w:rsidRPr="00A24BB6">
        <w:rPr>
          <w:rFonts w:ascii="Times New Roman" w:hAnsi="Times New Roman" w:cs="Times New Roman"/>
        </w:rPr>
        <w:t>c</w:t>
      </w:r>
      <w:r w:rsidRPr="00A24BB6">
        <w:rPr>
          <w:rFonts w:ascii="Times New Roman" w:hAnsi="Times New Roman" w:cs="Times New Roman"/>
        </w:rPr>
        <w:t>ompensation</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Pr="001D7D83">
        <w:rPr>
          <w:rStyle w:val="Heading4Char"/>
        </w:rPr>
        <w:t>03</w:t>
      </w:r>
      <w:r w:rsidR="00667136">
        <w:rPr>
          <w:rFonts w:ascii="Times New Roman" w:hAnsi="Times New Roman" w:cs="Times New Roman"/>
        </w:rPr>
        <w:t xml:space="preserve"> - </w:t>
      </w:r>
      <w:r w:rsidR="001F343C" w:rsidRPr="00A24BB6">
        <w:rPr>
          <w:rFonts w:ascii="Times New Roman" w:hAnsi="Times New Roman" w:cs="Times New Roman"/>
        </w:rPr>
        <w:t>Consolidated Omnibus Budget Reconciliation Act (COBRA)</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00267BF9" w:rsidRPr="001D7D83">
        <w:rPr>
          <w:rStyle w:val="Heading4Char"/>
        </w:rPr>
        <w:t>04</w:t>
      </w:r>
      <w:r w:rsidR="00667136">
        <w:rPr>
          <w:rFonts w:ascii="Times New Roman" w:hAnsi="Times New Roman" w:cs="Times New Roman"/>
        </w:rPr>
        <w:t xml:space="preserve"> - </w:t>
      </w:r>
      <w:r w:rsidRPr="00A24BB6">
        <w:rPr>
          <w:rFonts w:ascii="Times New Roman" w:hAnsi="Times New Roman" w:cs="Times New Roman"/>
        </w:rPr>
        <w:t>Uniformed Services Employment and Reemployment Rights Act (USERRA)</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Pr="001D7D83">
        <w:rPr>
          <w:rStyle w:val="Heading4Char"/>
        </w:rPr>
        <w:t>05</w:t>
      </w:r>
      <w:r w:rsidR="00667136">
        <w:rPr>
          <w:rFonts w:ascii="Times New Roman" w:hAnsi="Times New Roman" w:cs="Times New Roman"/>
        </w:rPr>
        <w:t xml:space="preserve"> - </w:t>
      </w:r>
      <w:r w:rsidRPr="00A24BB6">
        <w:rPr>
          <w:rFonts w:ascii="Times New Roman" w:hAnsi="Times New Roman" w:cs="Times New Roman"/>
        </w:rPr>
        <w:t>Health Insurance Portability and Accountability Act (HIPAA) Privacy Rule</w:t>
      </w:r>
      <w:r w:rsidR="00DB6C35" w:rsidRPr="00A24BB6">
        <w:rPr>
          <w:rFonts w:ascii="Times New Roman" w:hAnsi="Times New Roman" w:cs="Times New Roman"/>
        </w:rPr>
        <w:t>.</w:t>
      </w:r>
    </w:p>
    <w:p w:rsidR="002C52CD" w:rsidRPr="0079104D" w:rsidRDefault="002C52CD" w:rsidP="0079104D">
      <w:pPr>
        <w:pStyle w:val="Heading3"/>
      </w:pPr>
    </w:p>
    <w:p w:rsidR="00161551" w:rsidRPr="0079104D" w:rsidRDefault="00094596" w:rsidP="0079104D">
      <w:pPr>
        <w:pStyle w:val="Heading3"/>
      </w:pPr>
      <w:r w:rsidRPr="0079104D">
        <w:t>39</w:t>
      </w:r>
      <w:r w:rsidR="00BB7A09" w:rsidRPr="0079104D">
        <w:t>o</w:t>
      </w:r>
      <w:r w:rsidR="00667136" w:rsidRPr="0079104D">
        <w:t xml:space="preserve"> - </w:t>
      </w:r>
      <w:r w:rsidR="00161551" w:rsidRPr="0079104D">
        <w:t>ADVERSE ACTIONS</w:t>
      </w:r>
      <w:r w:rsidR="00D808BC" w:rsidRPr="0079104D">
        <w:t xml:space="preserve"> AND ENFORCEMENT</w:t>
      </w:r>
    </w:p>
    <w:p w:rsidR="00161551" w:rsidRPr="00A24BB6" w:rsidRDefault="007733A3"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o</w:t>
      </w:r>
      <w:r w:rsidR="00161551" w:rsidRPr="001D7D83">
        <w:rPr>
          <w:rStyle w:val="Heading4Char"/>
        </w:rPr>
        <w:t>00</w:t>
      </w:r>
      <w:r w:rsidR="00667136">
        <w:rPr>
          <w:rFonts w:ascii="Times New Roman" w:hAnsi="Times New Roman" w:cs="Times New Roman"/>
        </w:rPr>
        <w:t xml:space="preserve"> - </w:t>
      </w:r>
      <w:r w:rsidR="00161551" w:rsidRPr="00A24BB6">
        <w:rPr>
          <w:rFonts w:ascii="Times New Roman" w:hAnsi="Times New Roman" w:cs="Times New Roman"/>
        </w:rPr>
        <w:t>Interferen</w:t>
      </w:r>
      <w:r w:rsidRPr="00A24BB6">
        <w:rPr>
          <w:rFonts w:ascii="Times New Roman" w:hAnsi="Times New Roman" w:cs="Times New Roman"/>
        </w:rPr>
        <w:t xml:space="preserve">ce with the right to take </w:t>
      </w:r>
      <w:r w:rsidR="00D808BC" w:rsidRPr="00A24BB6">
        <w:rPr>
          <w:rFonts w:ascii="Times New Roman" w:hAnsi="Times New Roman" w:cs="Times New Roman"/>
        </w:rPr>
        <w:t xml:space="preserve">FMLA </w:t>
      </w:r>
      <w:r w:rsidRPr="00A24BB6">
        <w:rPr>
          <w:rFonts w:ascii="Times New Roman" w:hAnsi="Times New Roman" w:cs="Times New Roman"/>
        </w:rPr>
        <w:t>leave</w:t>
      </w:r>
      <w:r w:rsidR="00DB6C35" w:rsidRPr="00A24BB6">
        <w:rPr>
          <w:rFonts w:ascii="Times New Roman" w:hAnsi="Times New Roman" w:cs="Times New Roman"/>
        </w:rPr>
        <w:t>.</w:t>
      </w:r>
    </w:p>
    <w:p w:rsidR="001308A2" w:rsidRPr="00A24BB6" w:rsidRDefault="001308A2" w:rsidP="00775857">
      <w:pPr>
        <w:pStyle w:val="ListParagraph"/>
        <w:numPr>
          <w:ilvl w:val="0"/>
          <w:numId w:val="2"/>
        </w:numPr>
        <w:rPr>
          <w:rFonts w:ascii="Times New Roman" w:hAnsi="Times New Roman" w:cs="Times New Roman"/>
        </w:rPr>
      </w:pPr>
      <w:r w:rsidRPr="001D7D83">
        <w:rPr>
          <w:rStyle w:val="Heading4Char"/>
        </w:rPr>
        <w:t>39o01</w:t>
      </w:r>
      <w:r w:rsidR="00667136">
        <w:rPr>
          <w:rFonts w:ascii="Times New Roman" w:hAnsi="Times New Roman" w:cs="Times New Roman"/>
        </w:rPr>
        <w:t xml:space="preserve"> - </w:t>
      </w:r>
      <w:r w:rsidRPr="00A24BB6">
        <w:rPr>
          <w:rFonts w:ascii="Times New Roman" w:hAnsi="Times New Roman" w:cs="Times New Roman"/>
        </w:rPr>
        <w:t>Interference with proceedings or inquiries</w:t>
      </w:r>
      <w:r w:rsidR="00DB6C35" w:rsidRPr="00A24BB6">
        <w:rPr>
          <w:rFonts w:ascii="Times New Roman" w:hAnsi="Times New Roman" w:cs="Times New Roman"/>
        </w:rPr>
        <w:t>.</w:t>
      </w:r>
    </w:p>
    <w:p w:rsidR="0096304B" w:rsidRPr="00A24BB6" w:rsidRDefault="0026761B" w:rsidP="00775857">
      <w:pPr>
        <w:pStyle w:val="ListParagraph"/>
        <w:numPr>
          <w:ilvl w:val="0"/>
          <w:numId w:val="2"/>
        </w:numPr>
        <w:rPr>
          <w:rFonts w:ascii="Times New Roman" w:hAnsi="Times New Roman" w:cs="Times New Roman"/>
        </w:rPr>
        <w:sectPr w:rsidR="0096304B" w:rsidRPr="00A24BB6" w:rsidSect="002B53C4">
          <w:headerReference w:type="default" r:id="rId9"/>
          <w:pgSz w:w="12240" w:h="15840"/>
          <w:pgMar w:top="1440" w:right="1440" w:bottom="1440" w:left="1440" w:header="720" w:footer="720" w:gutter="0"/>
          <w:cols w:space="720"/>
          <w:docGrid w:linePitch="360"/>
        </w:sectPr>
      </w:pPr>
      <w:r w:rsidRPr="001D7D83">
        <w:rPr>
          <w:rStyle w:val="Heading4Char"/>
        </w:rPr>
        <w:t>39</w:t>
      </w:r>
      <w:r w:rsidR="00BB7A09" w:rsidRPr="001D7D83">
        <w:rPr>
          <w:rStyle w:val="Heading4Char"/>
        </w:rPr>
        <w:t>o</w:t>
      </w:r>
      <w:r w:rsidRPr="001D7D83">
        <w:rPr>
          <w:rStyle w:val="Heading4Char"/>
        </w:rPr>
        <w:t>0</w:t>
      </w:r>
      <w:r w:rsidR="001308A2" w:rsidRPr="001D7D83">
        <w:rPr>
          <w:rStyle w:val="Heading4Char"/>
        </w:rPr>
        <w:t>2</w:t>
      </w:r>
      <w:r w:rsidR="00667136">
        <w:rPr>
          <w:rFonts w:ascii="Times New Roman" w:hAnsi="Times New Roman" w:cs="Times New Roman"/>
        </w:rPr>
        <w:t xml:space="preserve"> - </w:t>
      </w:r>
      <w:r w:rsidR="002C52CD" w:rsidRPr="00A24BB6">
        <w:rPr>
          <w:rFonts w:ascii="Times New Roman" w:hAnsi="Times New Roman" w:cs="Times New Roman"/>
        </w:rPr>
        <w:t>Enforcement</w:t>
      </w:r>
      <w:r w:rsidR="00DB6C35" w:rsidRPr="00A24BB6">
        <w:rPr>
          <w:rFonts w:ascii="Times New Roman" w:hAnsi="Times New Roman" w:cs="Times New Roman"/>
        </w:rPr>
        <w:t>.</w:t>
      </w:r>
    </w:p>
    <w:p w:rsidR="0092364E" w:rsidRPr="0079104D" w:rsidRDefault="007733A3" w:rsidP="0079104D">
      <w:pPr>
        <w:pStyle w:val="Heading3"/>
      </w:pPr>
      <w:r w:rsidRPr="0079104D">
        <w:lastRenderedPageBreak/>
        <w:t>39</w:t>
      </w:r>
      <w:r w:rsidR="00401C01" w:rsidRPr="0079104D">
        <w:t>a</w:t>
      </w:r>
      <w:r w:rsidR="00667136" w:rsidRPr="0079104D">
        <w:t xml:space="preserve"> - </w:t>
      </w:r>
      <w:r w:rsidR="00D30F01" w:rsidRPr="0079104D">
        <w:t>GENERAL</w:t>
      </w:r>
    </w:p>
    <w:p w:rsidR="00982691" w:rsidRPr="00A24BB6" w:rsidRDefault="00982691" w:rsidP="00A24BB6">
      <w:pPr>
        <w:rPr>
          <w:rFonts w:ascii="Times New Roman" w:hAnsi="Times New Roman" w:cs="Times New Roman"/>
        </w:rPr>
      </w:pPr>
    </w:p>
    <w:p w:rsidR="00BF0520" w:rsidRPr="001D7D83" w:rsidRDefault="007733A3" w:rsidP="00A24BB6">
      <w:pPr>
        <w:rPr>
          <w:rStyle w:val="Heading4Char"/>
        </w:rPr>
      </w:pPr>
      <w:r w:rsidRPr="001D7D83">
        <w:rPr>
          <w:rStyle w:val="Heading4Char"/>
        </w:rPr>
        <w:t>39a00</w:t>
      </w:r>
      <w:r w:rsidR="00667136" w:rsidRPr="001D7D83">
        <w:rPr>
          <w:rStyle w:val="Heading4Char"/>
        </w:rPr>
        <w:t xml:space="preserve"> - </w:t>
      </w:r>
      <w:r w:rsidR="00D30F01" w:rsidRPr="001D7D83">
        <w:rPr>
          <w:rStyle w:val="Heading4Char"/>
        </w:rPr>
        <w:t>Statutory and regulatory provisions</w:t>
      </w:r>
      <w:r w:rsidR="0040622E" w:rsidRPr="001D7D83">
        <w:rPr>
          <w:rStyle w:val="Heading4Char"/>
        </w:rPr>
        <w:t>.</w:t>
      </w:r>
    </w:p>
    <w:p w:rsidR="00D30F01" w:rsidRPr="00A24BB6" w:rsidRDefault="00D30F01" w:rsidP="00A24BB6">
      <w:pPr>
        <w:rPr>
          <w:rFonts w:ascii="Times New Roman" w:hAnsi="Times New Roman" w:cs="Times New Roman"/>
        </w:rPr>
      </w:pPr>
    </w:p>
    <w:p w:rsidR="005029DD" w:rsidRDefault="00877F4C" w:rsidP="00B30648">
      <w:pPr>
        <w:pStyle w:val="ListParagraph"/>
        <w:numPr>
          <w:ilvl w:val="0"/>
          <w:numId w:val="3"/>
        </w:numPr>
        <w:rPr>
          <w:rFonts w:ascii="Times New Roman" w:hAnsi="Times New Roman" w:cs="Times New Roman"/>
        </w:rPr>
      </w:pPr>
      <w:r w:rsidRPr="005029DD">
        <w:rPr>
          <w:rFonts w:ascii="Times New Roman" w:hAnsi="Times New Roman" w:cs="Times New Roman"/>
        </w:rPr>
        <w:t>Purpose of the FMLA</w:t>
      </w:r>
    </w:p>
    <w:p w:rsidR="005029DD" w:rsidRDefault="005029DD" w:rsidP="005029DD">
      <w:pPr>
        <w:pStyle w:val="ListParagraph"/>
        <w:ind w:left="360"/>
        <w:rPr>
          <w:rFonts w:ascii="Times New Roman" w:hAnsi="Times New Roman" w:cs="Times New Roman"/>
        </w:rPr>
      </w:pPr>
    </w:p>
    <w:p w:rsidR="005029DD" w:rsidRDefault="00764255" w:rsidP="005029DD">
      <w:pPr>
        <w:pStyle w:val="ListParagraph"/>
        <w:ind w:left="360"/>
        <w:rPr>
          <w:rFonts w:ascii="Times New Roman" w:hAnsi="Times New Roman" w:cs="Times New Roman"/>
        </w:rPr>
      </w:pPr>
      <w:r w:rsidRPr="005029DD">
        <w:rPr>
          <w:rFonts w:ascii="Times New Roman" w:hAnsi="Times New Roman" w:cs="Times New Roman"/>
        </w:rPr>
        <w:t xml:space="preserve">The Family and Medical Leave Act (FMLA, or the Act), Public Law 103-3, 107 Stat. 6 (29 USC. 2601 </w:t>
      </w:r>
      <w:r w:rsidR="00292D18" w:rsidRPr="005029DD">
        <w:rPr>
          <w:rFonts w:ascii="Times New Roman" w:hAnsi="Times New Roman" w:cs="Times New Roman"/>
        </w:rPr>
        <w:t>et seq.</w:t>
      </w:r>
      <w:r w:rsidRPr="005029DD">
        <w:rPr>
          <w:rFonts w:ascii="Times New Roman" w:hAnsi="Times New Roman" w:cs="Times New Roman"/>
        </w:rPr>
        <w:t>), was enacted on February 5, 1993, and became effective for most covered employers on August 5, 1993.  The FMLA is intended to balance the demands of the workplace with the needs of families, to promote the stability and economic security of families, and to promote national interests in preserving family integrity</w:t>
      </w:r>
      <w:r w:rsidR="00383DD8" w:rsidRPr="005029DD">
        <w:rPr>
          <w:rFonts w:ascii="Times New Roman" w:hAnsi="Times New Roman" w:cs="Times New Roman"/>
        </w:rPr>
        <w:t xml:space="preserve">.  The Act is intended to accomplish these purposes </w:t>
      </w:r>
      <w:r w:rsidRPr="005029DD">
        <w:rPr>
          <w:rFonts w:ascii="Times New Roman" w:hAnsi="Times New Roman" w:cs="Times New Roman"/>
        </w:rPr>
        <w:t xml:space="preserve">in a manner that accommodates the legitimate interests </w:t>
      </w:r>
      <w:r w:rsidR="00383DD8" w:rsidRPr="005029DD">
        <w:rPr>
          <w:rFonts w:ascii="Times New Roman" w:hAnsi="Times New Roman" w:cs="Times New Roman"/>
        </w:rPr>
        <w:t xml:space="preserve">of employers, and that is consistent with </w:t>
      </w:r>
      <w:r w:rsidR="00A90907" w:rsidRPr="005029DD">
        <w:rPr>
          <w:rFonts w:ascii="Times New Roman" w:hAnsi="Times New Roman" w:cs="Times New Roman"/>
        </w:rPr>
        <w:t>t</w:t>
      </w:r>
      <w:r w:rsidR="00540762" w:rsidRPr="005029DD">
        <w:rPr>
          <w:rFonts w:ascii="Times New Roman" w:hAnsi="Times New Roman" w:cs="Times New Roman"/>
        </w:rPr>
        <w:t xml:space="preserve">he </w:t>
      </w:r>
      <w:r w:rsidR="00383DD8" w:rsidRPr="005029DD">
        <w:rPr>
          <w:rFonts w:ascii="Times New Roman" w:hAnsi="Times New Roman" w:cs="Times New Roman"/>
        </w:rPr>
        <w:t>Equal Protection Clause of the Fourteenth Amendment.</w:t>
      </w:r>
    </w:p>
    <w:p w:rsidR="005029DD" w:rsidRDefault="005029DD" w:rsidP="005029DD">
      <w:pPr>
        <w:rPr>
          <w:rFonts w:ascii="Times New Roman" w:hAnsi="Times New Roman" w:cs="Times New Roman"/>
        </w:rPr>
      </w:pPr>
    </w:p>
    <w:p w:rsidR="005029DD" w:rsidRDefault="005029DD" w:rsidP="00B30648">
      <w:pPr>
        <w:pStyle w:val="ListParagraph"/>
        <w:numPr>
          <w:ilvl w:val="0"/>
          <w:numId w:val="3"/>
        </w:numPr>
        <w:rPr>
          <w:rFonts w:ascii="Times New Roman" w:hAnsi="Times New Roman" w:cs="Times New Roman"/>
        </w:rPr>
      </w:pPr>
      <w:r w:rsidRPr="005029DD">
        <w:rPr>
          <w:rFonts w:ascii="Times New Roman" w:hAnsi="Times New Roman" w:cs="Times New Roman"/>
        </w:rPr>
        <w:t>S</w:t>
      </w:r>
      <w:r w:rsidR="00877F4C" w:rsidRPr="005029DD">
        <w:rPr>
          <w:rFonts w:ascii="Times New Roman" w:hAnsi="Times New Roman" w:cs="Times New Roman"/>
        </w:rPr>
        <w:t>tatute</w:t>
      </w:r>
    </w:p>
    <w:p w:rsidR="005029DD" w:rsidRDefault="005029DD" w:rsidP="005029DD">
      <w:pPr>
        <w:pStyle w:val="ListParagraph"/>
        <w:ind w:left="360"/>
        <w:rPr>
          <w:rFonts w:ascii="Times New Roman" w:hAnsi="Times New Roman" w:cs="Times New Roman"/>
        </w:rPr>
      </w:pPr>
    </w:p>
    <w:p w:rsidR="005029DD" w:rsidRDefault="00754954" w:rsidP="00B30648">
      <w:pPr>
        <w:pStyle w:val="ListParagraph"/>
        <w:numPr>
          <w:ilvl w:val="1"/>
          <w:numId w:val="3"/>
        </w:numPr>
        <w:rPr>
          <w:rFonts w:ascii="Times New Roman" w:hAnsi="Times New Roman" w:cs="Times New Roman"/>
        </w:rPr>
      </w:pPr>
      <w:r w:rsidRPr="005029DD">
        <w:rPr>
          <w:rFonts w:ascii="Times New Roman" w:hAnsi="Times New Roman" w:cs="Times New Roman"/>
        </w:rPr>
        <w:t xml:space="preserve">The </w:t>
      </w:r>
      <w:r w:rsidR="00D30F01" w:rsidRPr="005029DD">
        <w:rPr>
          <w:rFonts w:ascii="Times New Roman" w:hAnsi="Times New Roman" w:cs="Times New Roman"/>
        </w:rPr>
        <w:t>FMLA entitles eligible employees of covered employers to take unpaid, job-protected leave for specified family and medical reasons with continuation of group health insurance coverage under the same terms and conditions as if the employee had not taken leave.</w:t>
      </w:r>
    </w:p>
    <w:p w:rsidR="005029DD" w:rsidRDefault="005029DD" w:rsidP="005029DD">
      <w:pPr>
        <w:pStyle w:val="ListParagraph"/>
        <w:rPr>
          <w:rFonts w:ascii="Times New Roman" w:hAnsi="Times New Roman" w:cs="Times New Roman"/>
        </w:rPr>
      </w:pPr>
    </w:p>
    <w:p w:rsidR="005029DD" w:rsidRDefault="00D30F01" w:rsidP="00B30648">
      <w:pPr>
        <w:pStyle w:val="ListParagraph"/>
        <w:numPr>
          <w:ilvl w:val="2"/>
          <w:numId w:val="3"/>
        </w:numPr>
        <w:rPr>
          <w:rFonts w:ascii="Times New Roman" w:hAnsi="Times New Roman" w:cs="Times New Roman"/>
        </w:rPr>
      </w:pPr>
      <w:r w:rsidRPr="005029DD">
        <w:rPr>
          <w:rFonts w:ascii="Times New Roman" w:hAnsi="Times New Roman" w:cs="Times New Roman"/>
        </w:rPr>
        <w:t>Eligible employees are entitled to twelve (12) workweeks of leave in a 12-month period for:</w:t>
      </w:r>
    </w:p>
    <w:p w:rsidR="005029DD" w:rsidRDefault="005029DD" w:rsidP="005029DD">
      <w:pPr>
        <w:pStyle w:val="ListParagraph"/>
        <w:ind w:left="1440"/>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The birth of a child and to care for the newborn child within one year of birth,</w:t>
      </w:r>
    </w:p>
    <w:p w:rsidR="005029DD" w:rsidRDefault="005029DD" w:rsidP="005029DD">
      <w:pPr>
        <w:pStyle w:val="ListParagraph"/>
        <w:ind w:left="1440"/>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The placement with the employee of a child for adoption or foster care and to care for the newly placed child within one year of placement,</w:t>
      </w:r>
    </w:p>
    <w:p w:rsidR="005029DD" w:rsidRPr="005029DD" w:rsidRDefault="005029DD" w:rsidP="005029DD">
      <w:pPr>
        <w:pStyle w:val="ListParagraph"/>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To care for the employee’s spouse, child, or parent who has a serious health condition,</w:t>
      </w:r>
    </w:p>
    <w:p w:rsidR="005029DD" w:rsidRPr="005029DD" w:rsidRDefault="005029DD" w:rsidP="005029DD">
      <w:pPr>
        <w:pStyle w:val="ListParagraph"/>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A serious health condition that makes the employee unable to perform the essential functions of his or her job, and</w:t>
      </w:r>
    </w:p>
    <w:p w:rsidR="005029DD" w:rsidRPr="005029DD" w:rsidRDefault="005029DD" w:rsidP="005029DD">
      <w:pPr>
        <w:pStyle w:val="ListParagraph"/>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Any qualifying exigency arising out of the fact that the employee’s spouse, son, daughter, or parent is a military member on “covered active duty.”</w:t>
      </w:r>
    </w:p>
    <w:p w:rsidR="005029DD" w:rsidRPr="005029DD" w:rsidRDefault="005029DD" w:rsidP="005029DD">
      <w:pPr>
        <w:pStyle w:val="ListParagraph"/>
        <w:rPr>
          <w:rFonts w:ascii="Times New Roman" w:hAnsi="Times New Roman" w:cs="Times New Roman"/>
        </w:rPr>
      </w:pPr>
    </w:p>
    <w:p w:rsidR="005029DD" w:rsidRDefault="00383DD8" w:rsidP="00B30648">
      <w:pPr>
        <w:pStyle w:val="ListParagraph"/>
        <w:numPr>
          <w:ilvl w:val="2"/>
          <w:numId w:val="3"/>
        </w:numPr>
        <w:rPr>
          <w:rFonts w:ascii="Times New Roman" w:hAnsi="Times New Roman" w:cs="Times New Roman"/>
        </w:rPr>
      </w:pPr>
      <w:r w:rsidRPr="005029DD">
        <w:rPr>
          <w:rFonts w:ascii="Times New Roman" w:hAnsi="Times New Roman" w:cs="Times New Roman"/>
        </w:rPr>
        <w:t xml:space="preserve">Eligible employees </w:t>
      </w:r>
      <w:r w:rsidR="00DF1751" w:rsidRPr="005029DD">
        <w:rPr>
          <w:rFonts w:ascii="Times New Roman" w:hAnsi="Times New Roman" w:cs="Times New Roman"/>
        </w:rPr>
        <w:t xml:space="preserve">who are the spouse, son, daughter, parent, or next of kin of a covered servicemember with a serious injury or illness </w:t>
      </w:r>
      <w:r w:rsidRPr="005029DD">
        <w:rPr>
          <w:rFonts w:ascii="Times New Roman" w:hAnsi="Times New Roman" w:cs="Times New Roman"/>
        </w:rPr>
        <w:t>are entitled to t</w:t>
      </w:r>
      <w:r w:rsidR="00D30F01" w:rsidRPr="005029DD">
        <w:rPr>
          <w:rFonts w:ascii="Times New Roman" w:hAnsi="Times New Roman" w:cs="Times New Roman"/>
        </w:rPr>
        <w:t xml:space="preserve">wenty-six </w:t>
      </w:r>
      <w:r w:rsidR="00A101DC" w:rsidRPr="005029DD">
        <w:rPr>
          <w:rFonts w:ascii="Times New Roman" w:hAnsi="Times New Roman" w:cs="Times New Roman"/>
        </w:rPr>
        <w:t xml:space="preserve">(26) </w:t>
      </w:r>
      <w:r w:rsidR="00D30F01" w:rsidRPr="005029DD">
        <w:rPr>
          <w:rFonts w:ascii="Times New Roman" w:hAnsi="Times New Roman" w:cs="Times New Roman"/>
        </w:rPr>
        <w:t xml:space="preserve">workweeks of leave during a single 12-month period to care for </w:t>
      </w:r>
      <w:r w:rsidR="00DF1751" w:rsidRPr="005029DD">
        <w:rPr>
          <w:rFonts w:ascii="Times New Roman" w:hAnsi="Times New Roman" w:cs="Times New Roman"/>
        </w:rPr>
        <w:t xml:space="preserve">the </w:t>
      </w:r>
      <w:r w:rsidR="00D30F01" w:rsidRPr="005029DD">
        <w:rPr>
          <w:rFonts w:ascii="Times New Roman" w:hAnsi="Times New Roman" w:cs="Times New Roman"/>
        </w:rPr>
        <w:t>covered servicemember (military caregiver leave).</w:t>
      </w:r>
    </w:p>
    <w:p w:rsidR="005029DD" w:rsidRDefault="005029DD" w:rsidP="005029DD">
      <w:pPr>
        <w:pStyle w:val="ListParagraph"/>
        <w:ind w:left="1080"/>
        <w:rPr>
          <w:rFonts w:ascii="Times New Roman" w:hAnsi="Times New Roman" w:cs="Times New Roman"/>
        </w:rPr>
      </w:pPr>
    </w:p>
    <w:p w:rsidR="005029DD" w:rsidRDefault="00DF13F4" w:rsidP="005029DD">
      <w:pPr>
        <w:pStyle w:val="ListParagraph"/>
        <w:ind w:left="1080"/>
        <w:rPr>
          <w:rFonts w:ascii="Times New Roman" w:hAnsi="Times New Roman" w:cs="Times New Roman"/>
        </w:rPr>
      </w:pPr>
      <w:r w:rsidRPr="005029DD">
        <w:rPr>
          <w:rFonts w:ascii="Times New Roman" w:hAnsi="Times New Roman" w:cs="Times New Roman"/>
        </w:rPr>
        <w:t>29 USC 2612</w:t>
      </w:r>
    </w:p>
    <w:p w:rsidR="00A90907" w:rsidRPr="00A24BB6" w:rsidRDefault="00A90907" w:rsidP="005029DD">
      <w:pPr>
        <w:pStyle w:val="ListParagraph"/>
        <w:ind w:left="1080"/>
        <w:rPr>
          <w:rFonts w:ascii="Times New Roman" w:hAnsi="Times New Roman" w:cs="Times New Roman"/>
        </w:rPr>
      </w:pPr>
      <w:r w:rsidRPr="00A24BB6">
        <w:rPr>
          <w:rFonts w:ascii="Times New Roman" w:hAnsi="Times New Roman" w:cs="Times New Roman"/>
        </w:rPr>
        <w:t>29 CFR 825.112</w:t>
      </w:r>
    </w:p>
    <w:p w:rsidR="00A90907" w:rsidRPr="00A24BB6" w:rsidRDefault="00A90907" w:rsidP="00A24BB6">
      <w:pPr>
        <w:rPr>
          <w:rFonts w:ascii="Times New Roman" w:hAnsi="Times New Roman" w:cs="Times New Roman"/>
        </w:rPr>
      </w:pPr>
    </w:p>
    <w:p w:rsidR="005029DD" w:rsidRDefault="00754954" w:rsidP="00B30648">
      <w:pPr>
        <w:pStyle w:val="ListParagraph"/>
        <w:numPr>
          <w:ilvl w:val="1"/>
          <w:numId w:val="3"/>
        </w:numPr>
        <w:rPr>
          <w:rFonts w:ascii="Times New Roman" w:hAnsi="Times New Roman" w:cs="Times New Roman"/>
        </w:rPr>
      </w:pPr>
      <w:r w:rsidRPr="005029DD">
        <w:rPr>
          <w:rFonts w:ascii="Times New Roman" w:hAnsi="Times New Roman" w:cs="Times New Roman"/>
        </w:rPr>
        <w:lastRenderedPageBreak/>
        <w:t xml:space="preserve">The WHD is responsible for administering and enforcing the FMLA for most employees.  Most federal and certain congressional employees are also covered by the law but are subject to the jurisdiction of the U.S. Office of Personnel Management or Congress.   </w:t>
      </w:r>
      <w:r w:rsidR="00B448A2" w:rsidRPr="005029DD">
        <w:rPr>
          <w:rFonts w:ascii="Times New Roman" w:hAnsi="Times New Roman" w:cs="Times New Roman"/>
        </w:rPr>
        <w:t>See</w:t>
      </w:r>
      <w:r w:rsidR="00DB330F" w:rsidRPr="005029DD">
        <w:rPr>
          <w:rFonts w:ascii="Times New Roman" w:hAnsi="Times New Roman" w:cs="Times New Roman"/>
        </w:rPr>
        <w:t xml:space="preserve"> </w:t>
      </w:r>
      <w:r w:rsidR="00434708" w:rsidRPr="005029DD">
        <w:rPr>
          <w:rFonts w:ascii="Times New Roman" w:hAnsi="Times New Roman" w:cs="Times New Roman"/>
        </w:rPr>
        <w:t>FOH 39</w:t>
      </w:r>
      <w:r w:rsidR="00D808BC" w:rsidRPr="005029DD">
        <w:rPr>
          <w:rFonts w:ascii="Times New Roman" w:hAnsi="Times New Roman" w:cs="Times New Roman"/>
        </w:rPr>
        <w:t>b04</w:t>
      </w:r>
      <w:r w:rsidRPr="005029DD">
        <w:rPr>
          <w:rFonts w:ascii="Times New Roman" w:hAnsi="Times New Roman" w:cs="Times New Roman"/>
        </w:rPr>
        <w:t>.</w:t>
      </w:r>
    </w:p>
    <w:p w:rsidR="005029DD" w:rsidRDefault="005029DD" w:rsidP="005029DD">
      <w:pPr>
        <w:pStyle w:val="ListParagraph"/>
        <w:rPr>
          <w:rFonts w:ascii="Times New Roman" w:hAnsi="Times New Roman" w:cs="Times New Roman"/>
        </w:rPr>
      </w:pPr>
    </w:p>
    <w:p w:rsidR="005029DD" w:rsidRDefault="00DF13F4" w:rsidP="005029DD">
      <w:pPr>
        <w:pStyle w:val="ListParagraph"/>
        <w:rPr>
          <w:rFonts w:ascii="Times New Roman" w:hAnsi="Times New Roman" w:cs="Times New Roman"/>
        </w:rPr>
      </w:pPr>
      <w:r w:rsidRPr="005029DD">
        <w:rPr>
          <w:rFonts w:ascii="Times New Roman" w:hAnsi="Times New Roman" w:cs="Times New Roman"/>
        </w:rPr>
        <w:t>5 USC 6381 et seq.</w:t>
      </w:r>
    </w:p>
    <w:p w:rsidR="00292D18" w:rsidRPr="00A24BB6" w:rsidRDefault="00591AF4" w:rsidP="005029DD">
      <w:pPr>
        <w:pStyle w:val="ListParagraph"/>
        <w:rPr>
          <w:rFonts w:ascii="Times New Roman" w:hAnsi="Times New Roman" w:cs="Times New Roman"/>
        </w:rPr>
      </w:pPr>
      <w:r w:rsidRPr="00A24BB6">
        <w:rPr>
          <w:rFonts w:ascii="Times New Roman" w:hAnsi="Times New Roman" w:cs="Times New Roman"/>
        </w:rPr>
        <w:t xml:space="preserve">5 CFR </w:t>
      </w:r>
      <w:r w:rsidR="007C5A29" w:rsidRPr="00A24BB6">
        <w:rPr>
          <w:rFonts w:ascii="Times New Roman" w:hAnsi="Times New Roman" w:cs="Times New Roman"/>
        </w:rPr>
        <w:t>p</w:t>
      </w:r>
      <w:r w:rsidRPr="00A24BB6">
        <w:rPr>
          <w:rFonts w:ascii="Times New Roman" w:hAnsi="Times New Roman" w:cs="Times New Roman"/>
        </w:rPr>
        <w:t>art 630</w:t>
      </w:r>
    </w:p>
    <w:p w:rsidR="006D5031" w:rsidRPr="00A24BB6" w:rsidRDefault="006D5031" w:rsidP="00A24BB6">
      <w:pPr>
        <w:rPr>
          <w:rFonts w:ascii="Times New Roman" w:hAnsi="Times New Roman" w:cs="Times New Roman"/>
        </w:rPr>
      </w:pPr>
    </w:p>
    <w:p w:rsidR="005029DD" w:rsidRDefault="00877F4C" w:rsidP="00B30648">
      <w:pPr>
        <w:pStyle w:val="ListParagraph"/>
        <w:numPr>
          <w:ilvl w:val="0"/>
          <w:numId w:val="3"/>
        </w:numPr>
        <w:rPr>
          <w:rFonts w:ascii="Times New Roman" w:hAnsi="Times New Roman" w:cs="Times New Roman"/>
        </w:rPr>
      </w:pPr>
      <w:r w:rsidRPr="005029DD">
        <w:rPr>
          <w:rFonts w:ascii="Times New Roman" w:hAnsi="Times New Roman" w:cs="Times New Roman"/>
        </w:rPr>
        <w:t>Amendments</w:t>
      </w:r>
    </w:p>
    <w:p w:rsidR="005029DD" w:rsidRDefault="005029DD" w:rsidP="005029DD">
      <w:pPr>
        <w:pStyle w:val="ListParagraph"/>
        <w:rPr>
          <w:rFonts w:ascii="Times New Roman" w:hAnsi="Times New Roman" w:cs="Times New Roman"/>
        </w:rPr>
      </w:pPr>
    </w:p>
    <w:p w:rsidR="005029DD" w:rsidRDefault="00877F4C" w:rsidP="00B30648">
      <w:pPr>
        <w:pStyle w:val="ListParagraph"/>
        <w:numPr>
          <w:ilvl w:val="1"/>
          <w:numId w:val="3"/>
        </w:numPr>
        <w:rPr>
          <w:rFonts w:ascii="Times New Roman" w:hAnsi="Times New Roman" w:cs="Times New Roman"/>
        </w:rPr>
      </w:pPr>
      <w:r w:rsidRPr="005029DD">
        <w:rPr>
          <w:rFonts w:ascii="Times New Roman" w:hAnsi="Times New Roman" w:cs="Times New Roman"/>
        </w:rPr>
        <w:t>The FMLA was amended January 28, 2008 by Section 585</w:t>
      </w:r>
      <w:r w:rsidR="003460F0" w:rsidRPr="005029DD">
        <w:rPr>
          <w:rFonts w:ascii="Times New Roman" w:hAnsi="Times New Roman" w:cs="Times New Roman"/>
        </w:rPr>
        <w:t>(a)</w:t>
      </w:r>
      <w:r w:rsidRPr="005029DD">
        <w:rPr>
          <w:rFonts w:ascii="Times New Roman" w:hAnsi="Times New Roman" w:cs="Times New Roman"/>
        </w:rPr>
        <w:t xml:space="preserve"> of the National Defense Authorization Act for FY 2008, Public Law 110-181</w:t>
      </w:r>
      <w:r w:rsidR="00DC7579" w:rsidRPr="005029DD">
        <w:rPr>
          <w:rFonts w:ascii="Times New Roman" w:hAnsi="Times New Roman" w:cs="Times New Roman"/>
        </w:rPr>
        <w:t xml:space="preserve"> (FY 2008 NDAA)</w:t>
      </w:r>
      <w:r w:rsidRPr="005029DD">
        <w:rPr>
          <w:rFonts w:ascii="Times New Roman" w:hAnsi="Times New Roman" w:cs="Times New Roman"/>
        </w:rPr>
        <w:t xml:space="preserve">.  This amendment expanded the FMLA to </w:t>
      </w:r>
      <w:r w:rsidR="00DC7579" w:rsidRPr="005029DD">
        <w:rPr>
          <w:rFonts w:ascii="Times New Roman" w:hAnsi="Times New Roman" w:cs="Times New Roman"/>
        </w:rPr>
        <w:t>include special military family leave provisions</w:t>
      </w:r>
      <w:r w:rsidR="00055E7E" w:rsidRPr="005029DD">
        <w:rPr>
          <w:rFonts w:ascii="Times New Roman" w:hAnsi="Times New Roman" w:cs="Times New Roman"/>
        </w:rPr>
        <w:t xml:space="preserve">, i.e., </w:t>
      </w:r>
      <w:r w:rsidRPr="005029DD">
        <w:rPr>
          <w:rFonts w:ascii="Times New Roman" w:hAnsi="Times New Roman" w:cs="Times New Roman"/>
        </w:rPr>
        <w:t>“</w:t>
      </w:r>
      <w:r w:rsidR="00EE1B30" w:rsidRPr="005029DD">
        <w:rPr>
          <w:rFonts w:ascii="Times New Roman" w:hAnsi="Times New Roman" w:cs="Times New Roman"/>
        </w:rPr>
        <w:t>q</w:t>
      </w:r>
      <w:r w:rsidRPr="005029DD">
        <w:rPr>
          <w:rFonts w:ascii="Times New Roman" w:hAnsi="Times New Roman" w:cs="Times New Roman"/>
        </w:rPr>
        <w:t xml:space="preserve">ualifying </w:t>
      </w:r>
      <w:r w:rsidR="00EE1B30" w:rsidRPr="005029DD">
        <w:rPr>
          <w:rFonts w:ascii="Times New Roman" w:hAnsi="Times New Roman" w:cs="Times New Roman"/>
        </w:rPr>
        <w:t>e</w:t>
      </w:r>
      <w:r w:rsidRPr="005029DD">
        <w:rPr>
          <w:rFonts w:ascii="Times New Roman" w:hAnsi="Times New Roman" w:cs="Times New Roman"/>
        </w:rPr>
        <w:t>xigency” and “</w:t>
      </w:r>
      <w:r w:rsidR="00EE1B30" w:rsidRPr="005029DD">
        <w:rPr>
          <w:rFonts w:ascii="Times New Roman" w:hAnsi="Times New Roman" w:cs="Times New Roman"/>
        </w:rPr>
        <w:t>m</w:t>
      </w:r>
      <w:r w:rsidRPr="005029DD">
        <w:rPr>
          <w:rFonts w:ascii="Times New Roman" w:hAnsi="Times New Roman" w:cs="Times New Roman"/>
        </w:rPr>
        <w:t xml:space="preserve">ilitary </w:t>
      </w:r>
      <w:r w:rsidR="00EE1B30" w:rsidRPr="005029DD">
        <w:rPr>
          <w:rFonts w:ascii="Times New Roman" w:hAnsi="Times New Roman" w:cs="Times New Roman"/>
        </w:rPr>
        <w:t>c</w:t>
      </w:r>
      <w:r w:rsidRPr="005029DD">
        <w:rPr>
          <w:rFonts w:ascii="Times New Roman" w:hAnsi="Times New Roman" w:cs="Times New Roman"/>
        </w:rPr>
        <w:t>aregiver” leave</w:t>
      </w:r>
      <w:r w:rsidR="00055E7E" w:rsidRPr="005029DD">
        <w:rPr>
          <w:rFonts w:ascii="Times New Roman" w:hAnsi="Times New Roman" w:cs="Times New Roman"/>
        </w:rPr>
        <w:t>.</w:t>
      </w:r>
    </w:p>
    <w:p w:rsidR="005029DD" w:rsidRDefault="005029DD" w:rsidP="005029DD">
      <w:pPr>
        <w:pStyle w:val="ListParagraph"/>
        <w:rPr>
          <w:rFonts w:ascii="Times New Roman" w:hAnsi="Times New Roman" w:cs="Times New Roman"/>
        </w:rPr>
      </w:pPr>
    </w:p>
    <w:p w:rsidR="005029DD" w:rsidRDefault="00877F4C" w:rsidP="00B30648">
      <w:pPr>
        <w:pStyle w:val="ListParagraph"/>
        <w:numPr>
          <w:ilvl w:val="1"/>
          <w:numId w:val="3"/>
        </w:numPr>
        <w:rPr>
          <w:rFonts w:ascii="Times New Roman" w:hAnsi="Times New Roman" w:cs="Times New Roman"/>
        </w:rPr>
      </w:pPr>
      <w:r w:rsidRPr="005029DD">
        <w:rPr>
          <w:rFonts w:ascii="Times New Roman" w:hAnsi="Times New Roman" w:cs="Times New Roman"/>
        </w:rPr>
        <w:t>Further amendments to the FMLA were enacted on October 28, 2009 by section 565</w:t>
      </w:r>
      <w:r w:rsidR="003460F0" w:rsidRPr="005029DD">
        <w:rPr>
          <w:rFonts w:ascii="Times New Roman" w:hAnsi="Times New Roman" w:cs="Times New Roman"/>
        </w:rPr>
        <w:t>(a)</w:t>
      </w:r>
      <w:r w:rsidRPr="005029DD">
        <w:rPr>
          <w:rFonts w:ascii="Times New Roman" w:hAnsi="Times New Roman" w:cs="Times New Roman"/>
        </w:rPr>
        <w:t xml:space="preserve"> of the National Defense Authorization Act for FY 2010, Public Law 111-84</w:t>
      </w:r>
      <w:r w:rsidR="00DC7579" w:rsidRPr="005029DD">
        <w:rPr>
          <w:rFonts w:ascii="Times New Roman" w:hAnsi="Times New Roman" w:cs="Times New Roman"/>
        </w:rPr>
        <w:t xml:space="preserve"> (FY 2010 NDAA)</w:t>
      </w:r>
      <w:r w:rsidRPr="005029DD">
        <w:rPr>
          <w:rFonts w:ascii="Times New Roman" w:hAnsi="Times New Roman" w:cs="Times New Roman"/>
        </w:rPr>
        <w:t>, amending the military family leave provisions.</w:t>
      </w:r>
    </w:p>
    <w:p w:rsidR="005029DD" w:rsidRPr="005029DD" w:rsidRDefault="005029DD" w:rsidP="005029DD">
      <w:pPr>
        <w:pStyle w:val="ListParagraph"/>
        <w:rPr>
          <w:rFonts w:ascii="Times New Roman" w:hAnsi="Times New Roman" w:cs="Times New Roman"/>
        </w:rPr>
      </w:pPr>
    </w:p>
    <w:p w:rsidR="005029DD" w:rsidRDefault="00877F4C" w:rsidP="00B30648">
      <w:pPr>
        <w:pStyle w:val="ListParagraph"/>
        <w:numPr>
          <w:ilvl w:val="1"/>
          <w:numId w:val="3"/>
        </w:numPr>
        <w:rPr>
          <w:rFonts w:ascii="Times New Roman" w:hAnsi="Times New Roman" w:cs="Times New Roman"/>
        </w:rPr>
      </w:pPr>
      <w:r w:rsidRPr="005029DD">
        <w:rPr>
          <w:rFonts w:ascii="Times New Roman" w:hAnsi="Times New Roman" w:cs="Times New Roman"/>
        </w:rPr>
        <w:t>On December 21, 2009, the FMLA was amended by the Airline Flight Crew Technical Corrections Act, Public Law 111-119</w:t>
      </w:r>
      <w:r w:rsidR="00DC7579" w:rsidRPr="005029DD">
        <w:rPr>
          <w:rFonts w:ascii="Times New Roman" w:hAnsi="Times New Roman" w:cs="Times New Roman"/>
        </w:rPr>
        <w:t xml:space="preserve"> (AFCTCA)</w:t>
      </w:r>
      <w:r w:rsidRPr="005029DD">
        <w:rPr>
          <w:rFonts w:ascii="Times New Roman" w:hAnsi="Times New Roman" w:cs="Times New Roman"/>
        </w:rPr>
        <w:t xml:space="preserve">, providing a </w:t>
      </w:r>
      <w:r w:rsidR="00936B93" w:rsidRPr="005029DD">
        <w:rPr>
          <w:rFonts w:ascii="Times New Roman" w:hAnsi="Times New Roman" w:cs="Times New Roman"/>
        </w:rPr>
        <w:t>special</w:t>
      </w:r>
      <w:r w:rsidRPr="005029DD">
        <w:rPr>
          <w:rFonts w:ascii="Times New Roman" w:hAnsi="Times New Roman" w:cs="Times New Roman"/>
        </w:rPr>
        <w:t xml:space="preserve"> eligibility requirement </w:t>
      </w:r>
      <w:r w:rsidR="00DC7579" w:rsidRPr="005029DD">
        <w:rPr>
          <w:rFonts w:ascii="Times New Roman" w:hAnsi="Times New Roman" w:cs="Times New Roman"/>
        </w:rPr>
        <w:t xml:space="preserve">for </w:t>
      </w:r>
      <w:r w:rsidRPr="005029DD">
        <w:rPr>
          <w:rFonts w:ascii="Times New Roman" w:hAnsi="Times New Roman" w:cs="Times New Roman"/>
        </w:rPr>
        <w:t>airline flight crew members and flight attendants</w:t>
      </w:r>
      <w:r w:rsidR="00936B93" w:rsidRPr="005029DD">
        <w:rPr>
          <w:rFonts w:ascii="Times New Roman" w:hAnsi="Times New Roman" w:cs="Times New Roman"/>
        </w:rPr>
        <w:t xml:space="preserve"> (“airline flight crew employees”)</w:t>
      </w:r>
      <w:r w:rsidRPr="005029DD">
        <w:rPr>
          <w:rFonts w:ascii="Times New Roman" w:hAnsi="Times New Roman" w:cs="Times New Roman"/>
        </w:rPr>
        <w:t>.</w:t>
      </w:r>
    </w:p>
    <w:p w:rsidR="005029DD" w:rsidRPr="005029DD" w:rsidRDefault="005029DD" w:rsidP="005029DD">
      <w:pPr>
        <w:pStyle w:val="ListParagraph"/>
        <w:rPr>
          <w:rFonts w:ascii="Times New Roman" w:hAnsi="Times New Roman" w:cs="Times New Roman"/>
        </w:rPr>
      </w:pPr>
    </w:p>
    <w:p w:rsidR="005029DD" w:rsidRDefault="00B20BE9" w:rsidP="00B30648">
      <w:pPr>
        <w:pStyle w:val="ListParagraph"/>
        <w:numPr>
          <w:ilvl w:val="0"/>
          <w:numId w:val="3"/>
        </w:numPr>
        <w:rPr>
          <w:rFonts w:ascii="Times New Roman" w:hAnsi="Times New Roman" w:cs="Times New Roman"/>
        </w:rPr>
      </w:pPr>
      <w:r w:rsidRPr="005029DD">
        <w:rPr>
          <w:rFonts w:ascii="Times New Roman" w:hAnsi="Times New Roman" w:cs="Times New Roman"/>
        </w:rPr>
        <w:t>Regulations</w:t>
      </w:r>
    </w:p>
    <w:p w:rsidR="005029DD" w:rsidRDefault="005029DD" w:rsidP="005029DD">
      <w:pPr>
        <w:pStyle w:val="ListParagraph"/>
        <w:ind w:left="360"/>
        <w:rPr>
          <w:rFonts w:ascii="Times New Roman" w:hAnsi="Times New Roman" w:cs="Times New Roman"/>
        </w:rPr>
      </w:pPr>
    </w:p>
    <w:p w:rsidR="00EE72F8" w:rsidRPr="005029DD" w:rsidRDefault="00EE72F8" w:rsidP="005029DD">
      <w:pPr>
        <w:pStyle w:val="ListParagraph"/>
        <w:ind w:left="360"/>
        <w:rPr>
          <w:rFonts w:ascii="Times New Roman" w:hAnsi="Times New Roman" w:cs="Times New Roman"/>
        </w:rPr>
      </w:pPr>
      <w:r w:rsidRPr="005029DD">
        <w:rPr>
          <w:rFonts w:ascii="Times New Roman" w:hAnsi="Times New Roman" w:cs="Times New Roman"/>
        </w:rPr>
        <w:t>Title 29, Part 825 of the Code of Federal Regulations (CFR) is the official source for regulatory information concerning the application of the FMLA.</w:t>
      </w:r>
    </w:p>
    <w:p w:rsidR="00EE72F8" w:rsidRPr="00A24BB6" w:rsidRDefault="00EE72F8" w:rsidP="00A24BB6">
      <w:pPr>
        <w:rPr>
          <w:rFonts w:ascii="Times New Roman" w:hAnsi="Times New Roman" w:cs="Times New Roman"/>
        </w:rPr>
      </w:pPr>
    </w:p>
    <w:p w:rsidR="00D86ABC" w:rsidRPr="001D7D83" w:rsidRDefault="00D86ABC" w:rsidP="00A24BB6">
      <w:pPr>
        <w:rPr>
          <w:rStyle w:val="Heading4Char"/>
        </w:rPr>
      </w:pPr>
      <w:r w:rsidRPr="001D7D83">
        <w:rPr>
          <w:rStyle w:val="Heading4Char"/>
        </w:rPr>
        <w:t>39a</w:t>
      </w:r>
      <w:r w:rsidR="00D05BEE" w:rsidRPr="001D7D83">
        <w:rPr>
          <w:rStyle w:val="Heading4Char"/>
        </w:rPr>
        <w:t>0</w:t>
      </w:r>
      <w:r w:rsidR="003F612B" w:rsidRPr="001D7D83">
        <w:rPr>
          <w:rStyle w:val="Heading4Char"/>
        </w:rPr>
        <w:t>1</w:t>
      </w:r>
      <w:r w:rsidR="00667136" w:rsidRPr="001D7D83">
        <w:rPr>
          <w:rStyle w:val="Heading4Char"/>
        </w:rPr>
        <w:t xml:space="preserve"> - </w:t>
      </w:r>
      <w:r w:rsidRPr="001D7D83">
        <w:rPr>
          <w:rStyle w:val="Heading4Char"/>
        </w:rPr>
        <w:t xml:space="preserve">Geographical </w:t>
      </w:r>
      <w:r w:rsidR="007F33EB" w:rsidRPr="001D7D83">
        <w:rPr>
          <w:rStyle w:val="Heading4Char"/>
        </w:rPr>
        <w:t>s</w:t>
      </w:r>
      <w:r w:rsidRPr="001D7D83">
        <w:rPr>
          <w:rStyle w:val="Heading4Char"/>
        </w:rPr>
        <w:t>cope</w:t>
      </w:r>
      <w:r w:rsidR="0040622E" w:rsidRPr="001D7D83">
        <w:rPr>
          <w:rStyle w:val="Heading4Char"/>
        </w:rPr>
        <w:t>.</w:t>
      </w:r>
    </w:p>
    <w:p w:rsidR="00D05BEE" w:rsidRPr="00A24BB6" w:rsidRDefault="00D05BEE" w:rsidP="00A24BB6">
      <w:pPr>
        <w:rPr>
          <w:rFonts w:ascii="Times New Roman" w:hAnsi="Times New Roman" w:cs="Times New Roman"/>
        </w:rPr>
      </w:pPr>
    </w:p>
    <w:p w:rsidR="005029DD" w:rsidRDefault="005029DD" w:rsidP="00B30648">
      <w:pPr>
        <w:pStyle w:val="ListParagraph"/>
        <w:numPr>
          <w:ilvl w:val="0"/>
          <w:numId w:val="4"/>
        </w:numPr>
        <w:rPr>
          <w:rFonts w:ascii="Times New Roman" w:hAnsi="Times New Roman" w:cs="Times New Roman"/>
        </w:rPr>
      </w:pPr>
      <w:r w:rsidRPr="005029DD">
        <w:rPr>
          <w:rFonts w:ascii="Times New Roman" w:hAnsi="Times New Roman" w:cs="Times New Roman"/>
        </w:rPr>
        <w:t>T</w:t>
      </w:r>
      <w:r w:rsidR="00830296" w:rsidRPr="005029DD">
        <w:rPr>
          <w:rFonts w:ascii="Times New Roman" w:hAnsi="Times New Roman" w:cs="Times New Roman"/>
        </w:rPr>
        <w:t xml:space="preserve">he </w:t>
      </w:r>
      <w:r w:rsidR="00D05BEE" w:rsidRPr="005029DD">
        <w:rPr>
          <w:rFonts w:ascii="Times New Roman" w:hAnsi="Times New Roman" w:cs="Times New Roman"/>
        </w:rPr>
        <w:t>FMLA’s coverage extends to any State of the United States, the District of Columbia, and to any territory or possession of the United States. (</w:t>
      </w:r>
      <w:r w:rsidR="00055E7E" w:rsidRPr="005029DD">
        <w:rPr>
          <w:rFonts w:ascii="Times New Roman" w:hAnsi="Times New Roman" w:cs="Times New Roman"/>
        </w:rPr>
        <w:t>Section</w:t>
      </w:r>
      <w:r w:rsidR="00F776B3" w:rsidRPr="005029DD">
        <w:rPr>
          <w:rFonts w:ascii="Times New Roman" w:hAnsi="Times New Roman" w:cs="Times New Roman"/>
        </w:rPr>
        <w:t> </w:t>
      </w:r>
      <w:r w:rsidR="00D05BEE" w:rsidRPr="005029DD">
        <w:rPr>
          <w:rFonts w:ascii="Times New Roman" w:hAnsi="Times New Roman" w:cs="Times New Roman"/>
        </w:rPr>
        <w:t xml:space="preserve">101(3) of </w:t>
      </w:r>
      <w:r w:rsidR="007D243A" w:rsidRPr="005029DD">
        <w:rPr>
          <w:rFonts w:ascii="Times New Roman" w:hAnsi="Times New Roman" w:cs="Times New Roman"/>
        </w:rPr>
        <w:t xml:space="preserve">the </w:t>
      </w:r>
      <w:r w:rsidR="00D05BEE" w:rsidRPr="005029DD">
        <w:rPr>
          <w:rFonts w:ascii="Times New Roman" w:hAnsi="Times New Roman" w:cs="Times New Roman"/>
        </w:rPr>
        <w:t>FMLA defines the term “State” to have the</w:t>
      </w:r>
      <w:r w:rsidR="00841AC3" w:rsidRPr="005029DD">
        <w:rPr>
          <w:rFonts w:ascii="Times New Roman" w:hAnsi="Times New Roman" w:cs="Times New Roman"/>
        </w:rPr>
        <w:t xml:space="preserve"> same meaning as defined in §</w:t>
      </w:r>
      <w:r w:rsidR="00F776B3" w:rsidRPr="005029DD">
        <w:rPr>
          <w:rFonts w:ascii="Times New Roman" w:hAnsi="Times New Roman" w:cs="Times New Roman"/>
        </w:rPr>
        <w:t> </w:t>
      </w:r>
      <w:r w:rsidR="00841AC3" w:rsidRPr="005029DD">
        <w:rPr>
          <w:rFonts w:ascii="Times New Roman" w:hAnsi="Times New Roman" w:cs="Times New Roman"/>
        </w:rPr>
        <w:t>3</w:t>
      </w:r>
      <w:r w:rsidR="003460F0" w:rsidRPr="005029DD">
        <w:rPr>
          <w:rFonts w:ascii="Times New Roman" w:hAnsi="Times New Roman" w:cs="Times New Roman"/>
        </w:rPr>
        <w:t>(c)</w:t>
      </w:r>
      <w:r w:rsidR="00D05BEE" w:rsidRPr="005029DD">
        <w:rPr>
          <w:rFonts w:ascii="Times New Roman" w:hAnsi="Times New Roman" w:cs="Times New Roman"/>
        </w:rPr>
        <w:t xml:space="preserve"> of the Fair Labor Standards Act.</w:t>
      </w:r>
      <w:r w:rsidR="00B448A2"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D05BEE" w:rsidP="00B30648">
      <w:pPr>
        <w:pStyle w:val="ListParagraph"/>
        <w:numPr>
          <w:ilvl w:val="0"/>
          <w:numId w:val="4"/>
        </w:numPr>
        <w:rPr>
          <w:rFonts w:ascii="Times New Roman" w:hAnsi="Times New Roman" w:cs="Times New Roman"/>
        </w:rPr>
      </w:pPr>
      <w:r w:rsidRPr="005029DD">
        <w:rPr>
          <w:rFonts w:ascii="Times New Roman" w:hAnsi="Times New Roman" w:cs="Times New Roman"/>
        </w:rPr>
        <w:t xml:space="preserve">Employees of U.S. </w:t>
      </w:r>
      <w:r w:rsidR="007F33EB" w:rsidRPr="005029DD">
        <w:rPr>
          <w:rFonts w:ascii="Times New Roman" w:hAnsi="Times New Roman" w:cs="Times New Roman"/>
        </w:rPr>
        <w:t>f</w:t>
      </w:r>
      <w:r w:rsidRPr="005029DD">
        <w:rPr>
          <w:rFonts w:ascii="Times New Roman" w:hAnsi="Times New Roman" w:cs="Times New Roman"/>
        </w:rPr>
        <w:t xml:space="preserve">irms stationed at worksites outside the United States, its territories, or possessions are not protected by </w:t>
      </w:r>
      <w:r w:rsidR="007D243A" w:rsidRPr="005029DD">
        <w:rPr>
          <w:rFonts w:ascii="Times New Roman" w:hAnsi="Times New Roman" w:cs="Times New Roman"/>
        </w:rPr>
        <w:t xml:space="preserve">the </w:t>
      </w:r>
      <w:r w:rsidRPr="005029DD">
        <w:rPr>
          <w:rFonts w:ascii="Times New Roman" w:hAnsi="Times New Roman" w:cs="Times New Roman"/>
        </w:rPr>
        <w:t>FMLA, nor are such employees counted for purposes of determining employer coverage or employee eligibility with respect to worksites inside the United States.</w:t>
      </w:r>
    </w:p>
    <w:p w:rsidR="005029DD" w:rsidRPr="005029DD" w:rsidRDefault="005029DD" w:rsidP="005029DD">
      <w:pPr>
        <w:pStyle w:val="ListParagraph"/>
        <w:rPr>
          <w:rFonts w:ascii="Times New Roman" w:hAnsi="Times New Roman" w:cs="Times New Roman"/>
        </w:rPr>
      </w:pPr>
    </w:p>
    <w:p w:rsidR="005029DD" w:rsidRDefault="008F6BAD" w:rsidP="00B30648">
      <w:pPr>
        <w:pStyle w:val="ListParagraph"/>
        <w:numPr>
          <w:ilvl w:val="0"/>
          <w:numId w:val="4"/>
        </w:numPr>
        <w:rPr>
          <w:rFonts w:ascii="Times New Roman" w:hAnsi="Times New Roman" w:cs="Times New Roman"/>
        </w:rPr>
      </w:pPr>
      <w:r w:rsidRPr="005029DD">
        <w:rPr>
          <w:rFonts w:ascii="Times New Roman" w:hAnsi="Times New Roman" w:cs="Times New Roman"/>
        </w:rPr>
        <w:t>Foreign firms operating in the U</w:t>
      </w:r>
      <w:r w:rsidR="00A4383E" w:rsidRPr="005029DD">
        <w:rPr>
          <w:rFonts w:ascii="Times New Roman" w:hAnsi="Times New Roman" w:cs="Times New Roman"/>
        </w:rPr>
        <w:t>.</w:t>
      </w:r>
      <w:r w:rsidRPr="005029DD">
        <w:rPr>
          <w:rFonts w:ascii="Times New Roman" w:hAnsi="Times New Roman" w:cs="Times New Roman"/>
        </w:rPr>
        <w:t>S</w:t>
      </w:r>
      <w:r w:rsidR="00A4383E" w:rsidRPr="005029DD">
        <w:rPr>
          <w:rFonts w:ascii="Times New Roman" w:hAnsi="Times New Roman" w:cs="Times New Roman"/>
        </w:rPr>
        <w:t>.</w:t>
      </w:r>
      <w:r w:rsidRPr="005029DD">
        <w:rPr>
          <w:rFonts w:ascii="Times New Roman" w:hAnsi="Times New Roman" w:cs="Times New Roman"/>
        </w:rPr>
        <w:t xml:space="preserve"> are subject to the</w:t>
      </w:r>
      <w:r w:rsidR="000F37AC" w:rsidRPr="005029DD">
        <w:rPr>
          <w:rFonts w:ascii="Times New Roman" w:hAnsi="Times New Roman" w:cs="Times New Roman"/>
        </w:rPr>
        <w:t xml:space="preserve"> FMLA with respect to U.S.</w:t>
      </w:r>
      <w:r w:rsidRPr="005029DD">
        <w:rPr>
          <w:rFonts w:ascii="Times New Roman" w:hAnsi="Times New Roman" w:cs="Times New Roman"/>
        </w:rPr>
        <w:t xml:space="preserve"> </w:t>
      </w:r>
      <w:r w:rsidR="00933214" w:rsidRPr="005029DD">
        <w:rPr>
          <w:rFonts w:ascii="Times New Roman" w:hAnsi="Times New Roman" w:cs="Times New Roman"/>
        </w:rPr>
        <w:t xml:space="preserve">locations and </w:t>
      </w:r>
      <w:r w:rsidRPr="005029DD">
        <w:rPr>
          <w:rFonts w:ascii="Times New Roman" w:hAnsi="Times New Roman" w:cs="Times New Roman"/>
        </w:rPr>
        <w:t>employees.</w:t>
      </w:r>
      <w:r w:rsidR="000F37AC" w:rsidRPr="005029DD">
        <w:rPr>
          <w:rFonts w:ascii="Times New Roman" w:hAnsi="Times New Roman" w:cs="Times New Roman"/>
        </w:rPr>
        <w:t xml:space="preserve">  The foreign firm’s employees working outside the U.S. are not counted in determining employer coverage or employee eligibility.</w:t>
      </w:r>
    </w:p>
    <w:p w:rsidR="005029DD" w:rsidRPr="005029DD" w:rsidRDefault="005029DD" w:rsidP="005029DD">
      <w:pPr>
        <w:pStyle w:val="ListParagraph"/>
        <w:rPr>
          <w:rFonts w:ascii="Times New Roman" w:hAnsi="Times New Roman" w:cs="Times New Roman"/>
        </w:rPr>
      </w:pPr>
    </w:p>
    <w:p w:rsidR="005029DD" w:rsidRDefault="006D5031" w:rsidP="005029DD">
      <w:pPr>
        <w:pStyle w:val="ListParagraph"/>
        <w:ind w:left="360"/>
        <w:rPr>
          <w:rFonts w:ascii="Times New Roman" w:hAnsi="Times New Roman" w:cs="Times New Roman"/>
        </w:rPr>
      </w:pPr>
      <w:r w:rsidRPr="005029DD">
        <w:rPr>
          <w:rFonts w:ascii="Times New Roman" w:hAnsi="Times New Roman" w:cs="Times New Roman"/>
        </w:rPr>
        <w:t>29 USC 2611(3)</w:t>
      </w:r>
    </w:p>
    <w:p w:rsidR="005029DD" w:rsidRDefault="005631F2" w:rsidP="005029DD">
      <w:pPr>
        <w:pStyle w:val="ListParagraph"/>
        <w:ind w:left="360"/>
        <w:rPr>
          <w:rFonts w:ascii="Times New Roman" w:hAnsi="Times New Roman" w:cs="Times New Roman"/>
        </w:rPr>
      </w:pPr>
      <w:r w:rsidRPr="00A24BB6">
        <w:rPr>
          <w:rFonts w:ascii="Times New Roman" w:hAnsi="Times New Roman" w:cs="Times New Roman"/>
        </w:rPr>
        <w:t xml:space="preserve">29 CFR </w:t>
      </w:r>
      <w:r w:rsidR="00D05BEE" w:rsidRPr="00A24BB6">
        <w:rPr>
          <w:rFonts w:ascii="Times New Roman" w:hAnsi="Times New Roman" w:cs="Times New Roman"/>
        </w:rPr>
        <w:t>825.105</w:t>
      </w:r>
      <w:r w:rsidR="00A75A8E" w:rsidRPr="00A24BB6">
        <w:rPr>
          <w:rFonts w:ascii="Times New Roman" w:hAnsi="Times New Roman" w:cs="Times New Roman"/>
        </w:rPr>
        <w:t>(b)</w:t>
      </w:r>
    </w:p>
    <w:p w:rsidR="00BA65F8" w:rsidRPr="00A24BB6" w:rsidRDefault="00164CF0" w:rsidP="005029DD">
      <w:pPr>
        <w:pStyle w:val="ListParagraph"/>
        <w:ind w:left="360"/>
        <w:rPr>
          <w:rFonts w:ascii="Times New Roman" w:hAnsi="Times New Roman" w:cs="Times New Roman"/>
        </w:rPr>
      </w:pPr>
      <w:r w:rsidRPr="00A24BB6">
        <w:rPr>
          <w:rFonts w:ascii="Times New Roman" w:hAnsi="Times New Roman" w:cs="Times New Roman"/>
        </w:rPr>
        <w:t>W</w:t>
      </w:r>
      <w:r w:rsidR="00083A3E" w:rsidRPr="00A24BB6">
        <w:rPr>
          <w:rFonts w:ascii="Times New Roman" w:hAnsi="Times New Roman" w:cs="Times New Roman"/>
        </w:rPr>
        <w:t xml:space="preserve">HD </w:t>
      </w:r>
      <w:r w:rsidR="00DB330F" w:rsidRPr="00A24BB6">
        <w:rPr>
          <w:rFonts w:ascii="Times New Roman" w:hAnsi="Times New Roman" w:cs="Times New Roman"/>
        </w:rPr>
        <w:t xml:space="preserve">Non-Administrator </w:t>
      </w:r>
      <w:r w:rsidR="002B33CD" w:rsidRPr="00A24BB6">
        <w:rPr>
          <w:rFonts w:ascii="Times New Roman" w:hAnsi="Times New Roman" w:cs="Times New Roman"/>
        </w:rPr>
        <w:t>Letter FMLA-9 October 18, 1993</w:t>
      </w:r>
    </w:p>
    <w:p w:rsidR="002F7A8B" w:rsidRPr="00A24BB6" w:rsidRDefault="002F7A8B" w:rsidP="00A24BB6">
      <w:pPr>
        <w:rPr>
          <w:rFonts w:ascii="Times New Roman" w:hAnsi="Times New Roman" w:cs="Times New Roman"/>
        </w:rPr>
        <w:sectPr w:rsidR="002F7A8B" w:rsidRPr="00A24BB6" w:rsidSect="002F7A8B">
          <w:headerReference w:type="default" r:id="rId10"/>
          <w:pgSz w:w="12240" w:h="15840"/>
          <w:pgMar w:top="1440" w:right="1440" w:bottom="1440" w:left="1440" w:header="720" w:footer="720" w:gutter="0"/>
          <w:cols w:space="720"/>
          <w:docGrid w:linePitch="360"/>
        </w:sectPr>
      </w:pPr>
    </w:p>
    <w:p w:rsidR="005631F2" w:rsidRPr="00A24BB6" w:rsidRDefault="00401C01" w:rsidP="00A24BB6">
      <w:pPr>
        <w:rPr>
          <w:rFonts w:ascii="Times New Roman" w:hAnsi="Times New Roman" w:cs="Times New Roman"/>
        </w:rPr>
      </w:pPr>
      <w:r w:rsidRPr="001D7D83">
        <w:rPr>
          <w:rStyle w:val="Heading4Char"/>
        </w:rPr>
        <w:lastRenderedPageBreak/>
        <w:t>39a0</w:t>
      </w:r>
      <w:r w:rsidR="003F612B" w:rsidRPr="001D7D83">
        <w:rPr>
          <w:rStyle w:val="Heading4Char"/>
        </w:rPr>
        <w:t>2</w:t>
      </w:r>
      <w:r w:rsidR="00667136" w:rsidRPr="001D7D83">
        <w:rPr>
          <w:rStyle w:val="Heading4Char"/>
        </w:rPr>
        <w:t xml:space="preserve"> - </w:t>
      </w:r>
      <w:r w:rsidR="00841AC3" w:rsidRPr="001D7D83">
        <w:rPr>
          <w:rStyle w:val="Heading4Char"/>
        </w:rPr>
        <w:t>FMLA</w:t>
      </w:r>
      <w:r w:rsidR="0003506A" w:rsidRPr="001D7D83">
        <w:rPr>
          <w:rStyle w:val="Heading4Char"/>
        </w:rPr>
        <w:t xml:space="preserve"> protections</w:t>
      </w:r>
      <w:r w:rsidR="0040622E" w:rsidRPr="001D7D83">
        <w:rPr>
          <w:rStyle w:val="Heading4Char"/>
        </w:rPr>
        <w:t>.</w:t>
      </w:r>
    </w:p>
    <w:p w:rsidR="005631F2" w:rsidRPr="00A24BB6" w:rsidRDefault="005631F2" w:rsidP="00A24BB6">
      <w:pPr>
        <w:rPr>
          <w:rFonts w:ascii="Times New Roman" w:hAnsi="Times New Roman" w:cs="Times New Roman"/>
        </w:rPr>
      </w:pPr>
    </w:p>
    <w:p w:rsidR="005029DD" w:rsidRDefault="00C16637" w:rsidP="00B30648">
      <w:pPr>
        <w:pStyle w:val="ListParagraph"/>
        <w:numPr>
          <w:ilvl w:val="0"/>
          <w:numId w:val="5"/>
        </w:numPr>
        <w:rPr>
          <w:rFonts w:ascii="Times New Roman" w:hAnsi="Times New Roman" w:cs="Times New Roman"/>
        </w:rPr>
      </w:pPr>
      <w:r w:rsidRPr="005029DD">
        <w:rPr>
          <w:rFonts w:ascii="Times New Roman" w:hAnsi="Times New Roman" w:cs="Times New Roman"/>
        </w:rPr>
        <w:t xml:space="preserve">Unpaid </w:t>
      </w:r>
      <w:r w:rsidR="0027303F" w:rsidRPr="005029DD">
        <w:rPr>
          <w:rFonts w:ascii="Times New Roman" w:hAnsi="Times New Roman" w:cs="Times New Roman"/>
        </w:rPr>
        <w:t>leave</w:t>
      </w:r>
    </w:p>
    <w:p w:rsidR="005029DD" w:rsidRDefault="005029DD" w:rsidP="005029DD">
      <w:pPr>
        <w:pStyle w:val="ListParagraph"/>
        <w:ind w:left="360"/>
        <w:rPr>
          <w:rFonts w:ascii="Times New Roman" w:hAnsi="Times New Roman" w:cs="Times New Roman"/>
        </w:rPr>
      </w:pPr>
    </w:p>
    <w:p w:rsidR="005029DD" w:rsidRDefault="005631F2" w:rsidP="005029DD">
      <w:pPr>
        <w:pStyle w:val="ListParagraph"/>
        <w:ind w:left="360"/>
        <w:rPr>
          <w:rFonts w:ascii="Times New Roman" w:hAnsi="Times New Roman" w:cs="Times New Roman"/>
        </w:rPr>
      </w:pPr>
      <w:r w:rsidRPr="005029DD">
        <w:rPr>
          <w:rFonts w:ascii="Times New Roman" w:hAnsi="Times New Roman" w:cs="Times New Roman"/>
        </w:rPr>
        <w:t>The FMLA allows eligible employees of covered employers to take job</w:t>
      </w:r>
      <w:r w:rsidR="0003506A" w:rsidRPr="005029DD">
        <w:rPr>
          <w:rFonts w:ascii="Times New Roman" w:hAnsi="Times New Roman" w:cs="Times New Roman"/>
        </w:rPr>
        <w:t>-</w:t>
      </w:r>
      <w:r w:rsidRPr="005029DD">
        <w:rPr>
          <w:rFonts w:ascii="Times New Roman" w:hAnsi="Times New Roman" w:cs="Times New Roman"/>
        </w:rPr>
        <w:t xml:space="preserve">protected, unpaid leave, or to substitute </w:t>
      </w:r>
      <w:r w:rsidR="0003506A" w:rsidRPr="005029DD">
        <w:rPr>
          <w:rFonts w:ascii="Times New Roman" w:hAnsi="Times New Roman" w:cs="Times New Roman"/>
        </w:rPr>
        <w:t xml:space="preserve">appropriate </w:t>
      </w:r>
      <w:r w:rsidRPr="005029DD">
        <w:rPr>
          <w:rFonts w:ascii="Times New Roman" w:hAnsi="Times New Roman" w:cs="Times New Roman"/>
        </w:rPr>
        <w:t>earned or accrued paid leave</w:t>
      </w:r>
      <w:r w:rsidR="0003506A" w:rsidRPr="005029DD">
        <w:rPr>
          <w:rFonts w:ascii="Times New Roman" w:hAnsi="Times New Roman" w:cs="Times New Roman"/>
        </w:rPr>
        <w:t>,</w:t>
      </w:r>
      <w:r w:rsidRPr="005029DD">
        <w:rPr>
          <w:rFonts w:ascii="Times New Roman" w:hAnsi="Times New Roman" w:cs="Times New Roman"/>
        </w:rPr>
        <w:t xml:space="preserve"> for up to a total of 12 </w:t>
      </w:r>
      <w:r w:rsidR="0003506A" w:rsidRPr="005029DD">
        <w:rPr>
          <w:rFonts w:ascii="Times New Roman" w:hAnsi="Times New Roman" w:cs="Times New Roman"/>
        </w:rPr>
        <w:t>work</w:t>
      </w:r>
      <w:r w:rsidRPr="005029DD">
        <w:rPr>
          <w:rFonts w:ascii="Times New Roman" w:hAnsi="Times New Roman" w:cs="Times New Roman"/>
        </w:rPr>
        <w:t>weeks in a 12</w:t>
      </w:r>
      <w:r w:rsidR="0003506A" w:rsidRPr="005029DD">
        <w:rPr>
          <w:rFonts w:ascii="Times New Roman" w:hAnsi="Times New Roman" w:cs="Times New Roman"/>
        </w:rPr>
        <w:t>-</w:t>
      </w:r>
      <w:r w:rsidRPr="005029DD">
        <w:rPr>
          <w:rFonts w:ascii="Times New Roman" w:hAnsi="Times New Roman" w:cs="Times New Roman"/>
        </w:rPr>
        <w:t>month</w:t>
      </w:r>
      <w:r w:rsidR="0003506A" w:rsidRPr="005029DD">
        <w:rPr>
          <w:rFonts w:ascii="Times New Roman" w:hAnsi="Times New Roman" w:cs="Times New Roman"/>
        </w:rPr>
        <w:t xml:space="preserve"> period</w:t>
      </w:r>
      <w:r w:rsidRPr="005029DD">
        <w:rPr>
          <w:rFonts w:ascii="Times New Roman" w:hAnsi="Times New Roman" w:cs="Times New Roman"/>
        </w:rPr>
        <w:t xml:space="preserve"> </w:t>
      </w:r>
      <w:r w:rsidR="0003506A" w:rsidRPr="005029DD">
        <w:rPr>
          <w:rFonts w:ascii="Times New Roman" w:hAnsi="Times New Roman" w:cs="Times New Roman"/>
        </w:rPr>
        <w:t>for qualifying FMLA reasons, or up to 26 workweeks in a single 12-month period for military caregiver leave.</w:t>
      </w:r>
      <w:r w:rsidR="00317C2C" w:rsidRPr="005029DD">
        <w:rPr>
          <w:rFonts w:ascii="Times New Roman" w:hAnsi="Times New Roman" w:cs="Times New Roman"/>
        </w:rPr>
        <w:t xml:space="preserve"> </w:t>
      </w:r>
      <w:r w:rsidR="00591AF4" w:rsidRPr="005029DD">
        <w:rPr>
          <w:rFonts w:ascii="Times New Roman" w:hAnsi="Times New Roman" w:cs="Times New Roman"/>
        </w:rPr>
        <w:t xml:space="preserve"> </w:t>
      </w:r>
      <w:r w:rsidR="00317C2C" w:rsidRPr="005029DD">
        <w:rPr>
          <w:rFonts w:ascii="Times New Roman" w:hAnsi="Times New Roman" w:cs="Times New Roman"/>
        </w:rPr>
        <w:t>See FOH 39d.</w:t>
      </w:r>
    </w:p>
    <w:p w:rsidR="005029DD" w:rsidRDefault="005029DD" w:rsidP="005029DD">
      <w:pPr>
        <w:pStyle w:val="ListParagraph"/>
        <w:ind w:left="360"/>
        <w:rPr>
          <w:rFonts w:ascii="Times New Roman" w:hAnsi="Times New Roman" w:cs="Times New Roman"/>
        </w:rPr>
      </w:pPr>
    </w:p>
    <w:p w:rsidR="005029DD" w:rsidRDefault="00317C2C" w:rsidP="005029DD">
      <w:pPr>
        <w:pStyle w:val="ListParagraph"/>
        <w:ind w:left="360"/>
        <w:rPr>
          <w:rFonts w:ascii="Times New Roman" w:hAnsi="Times New Roman" w:cs="Times New Roman"/>
        </w:rPr>
      </w:pPr>
      <w:r w:rsidRPr="00A24BB6">
        <w:rPr>
          <w:rFonts w:ascii="Times New Roman" w:hAnsi="Times New Roman" w:cs="Times New Roman"/>
        </w:rPr>
        <w:t>29 USC 2612(a)</w:t>
      </w:r>
    </w:p>
    <w:p w:rsidR="005029DD" w:rsidRDefault="00EE1B30" w:rsidP="005029DD">
      <w:pPr>
        <w:pStyle w:val="ListParagraph"/>
        <w:ind w:left="360"/>
        <w:rPr>
          <w:rFonts w:ascii="Times New Roman" w:hAnsi="Times New Roman" w:cs="Times New Roman"/>
        </w:rPr>
      </w:pPr>
      <w:r w:rsidRPr="00A24BB6">
        <w:rPr>
          <w:rFonts w:ascii="Times New Roman" w:hAnsi="Times New Roman" w:cs="Times New Roman"/>
        </w:rPr>
        <w:t>29 CFR 825.100</w:t>
      </w:r>
    </w:p>
    <w:p w:rsidR="005029DD" w:rsidRDefault="005029DD" w:rsidP="005029DD">
      <w:pPr>
        <w:rPr>
          <w:rFonts w:ascii="Times New Roman" w:hAnsi="Times New Roman" w:cs="Times New Roman"/>
        </w:rPr>
      </w:pPr>
    </w:p>
    <w:p w:rsidR="005029DD" w:rsidRDefault="00C16637" w:rsidP="00B30648">
      <w:pPr>
        <w:pStyle w:val="ListParagraph"/>
        <w:numPr>
          <w:ilvl w:val="0"/>
          <w:numId w:val="5"/>
        </w:numPr>
        <w:rPr>
          <w:rFonts w:ascii="Times New Roman" w:hAnsi="Times New Roman" w:cs="Times New Roman"/>
        </w:rPr>
      </w:pPr>
      <w:r w:rsidRPr="005029DD">
        <w:rPr>
          <w:rFonts w:ascii="Times New Roman" w:hAnsi="Times New Roman" w:cs="Times New Roman"/>
        </w:rPr>
        <w:t>Maintenance of health benefits</w:t>
      </w:r>
    </w:p>
    <w:p w:rsidR="005029DD" w:rsidRDefault="005029DD" w:rsidP="005029DD">
      <w:pPr>
        <w:pStyle w:val="ListParagraph"/>
        <w:ind w:left="360"/>
        <w:rPr>
          <w:rFonts w:ascii="Times New Roman" w:hAnsi="Times New Roman" w:cs="Times New Roman"/>
        </w:rPr>
      </w:pPr>
    </w:p>
    <w:p w:rsidR="005029DD" w:rsidRDefault="00A635DC" w:rsidP="005029DD">
      <w:pPr>
        <w:pStyle w:val="ListParagraph"/>
        <w:ind w:left="360"/>
        <w:rPr>
          <w:rFonts w:ascii="Times New Roman" w:hAnsi="Times New Roman" w:cs="Times New Roman"/>
        </w:rPr>
      </w:pPr>
      <w:r w:rsidRPr="005029DD">
        <w:rPr>
          <w:rFonts w:ascii="Times New Roman" w:hAnsi="Times New Roman" w:cs="Times New Roman"/>
        </w:rPr>
        <w:t xml:space="preserve">During any FMLA leave, an employer must maintain the employee’s </w:t>
      </w:r>
      <w:r w:rsidR="00A4383E" w:rsidRPr="005029DD">
        <w:rPr>
          <w:rFonts w:ascii="Times New Roman" w:hAnsi="Times New Roman" w:cs="Times New Roman"/>
        </w:rPr>
        <w:t xml:space="preserve">pre-existing </w:t>
      </w:r>
      <w:r w:rsidRPr="005029DD">
        <w:rPr>
          <w:rFonts w:ascii="Times New Roman" w:hAnsi="Times New Roman" w:cs="Times New Roman"/>
        </w:rPr>
        <w:t xml:space="preserve">coverage under any group health plan on the same conditions as coverage would have been provided if the employee had been continuously employed during the </w:t>
      </w:r>
      <w:r w:rsidR="0019777B" w:rsidRPr="005029DD">
        <w:rPr>
          <w:rFonts w:ascii="Times New Roman" w:hAnsi="Times New Roman" w:cs="Times New Roman"/>
        </w:rPr>
        <w:t xml:space="preserve">FMLA </w:t>
      </w:r>
      <w:r w:rsidRPr="005029DD">
        <w:rPr>
          <w:rFonts w:ascii="Times New Roman" w:hAnsi="Times New Roman" w:cs="Times New Roman"/>
        </w:rPr>
        <w:t xml:space="preserve">leave period.  </w:t>
      </w:r>
      <w:r w:rsidR="00317C2C" w:rsidRPr="005029DD">
        <w:rPr>
          <w:rFonts w:ascii="Times New Roman" w:hAnsi="Times New Roman" w:cs="Times New Roman"/>
        </w:rPr>
        <w:t>See FOH 39i.</w:t>
      </w:r>
    </w:p>
    <w:p w:rsidR="005029DD" w:rsidRDefault="005029DD" w:rsidP="005029DD">
      <w:pPr>
        <w:pStyle w:val="ListParagraph"/>
        <w:ind w:left="360"/>
        <w:rPr>
          <w:rFonts w:ascii="Times New Roman" w:hAnsi="Times New Roman" w:cs="Times New Roman"/>
        </w:rPr>
      </w:pPr>
    </w:p>
    <w:p w:rsidR="005029DD" w:rsidRDefault="00317C2C" w:rsidP="005029DD">
      <w:pPr>
        <w:pStyle w:val="ListParagraph"/>
        <w:ind w:left="360"/>
        <w:rPr>
          <w:rFonts w:ascii="Times New Roman" w:hAnsi="Times New Roman" w:cs="Times New Roman"/>
        </w:rPr>
      </w:pPr>
      <w:r w:rsidRPr="00A24BB6">
        <w:rPr>
          <w:rFonts w:ascii="Times New Roman" w:hAnsi="Times New Roman" w:cs="Times New Roman"/>
        </w:rPr>
        <w:t>29 USC 2614(c)</w:t>
      </w:r>
    </w:p>
    <w:p w:rsidR="005029DD" w:rsidRDefault="005029DD" w:rsidP="005029DD">
      <w:pPr>
        <w:pStyle w:val="ListParagraph"/>
        <w:ind w:left="360"/>
        <w:rPr>
          <w:rFonts w:ascii="Times New Roman" w:hAnsi="Times New Roman" w:cs="Times New Roman"/>
        </w:rPr>
      </w:pPr>
      <w:r>
        <w:rPr>
          <w:rFonts w:ascii="Times New Roman" w:hAnsi="Times New Roman" w:cs="Times New Roman"/>
        </w:rPr>
        <w:t>2</w:t>
      </w:r>
      <w:r w:rsidR="00591AF4" w:rsidRPr="00A24BB6">
        <w:rPr>
          <w:rFonts w:ascii="Times New Roman" w:hAnsi="Times New Roman" w:cs="Times New Roman"/>
        </w:rPr>
        <w:t>9 CFR 825.209</w:t>
      </w:r>
    </w:p>
    <w:p w:rsidR="005029DD" w:rsidRDefault="005029DD" w:rsidP="005029DD">
      <w:pPr>
        <w:rPr>
          <w:rFonts w:ascii="Times New Roman" w:hAnsi="Times New Roman" w:cs="Times New Roman"/>
        </w:rPr>
      </w:pPr>
    </w:p>
    <w:p w:rsidR="005029DD" w:rsidRDefault="00C16637" w:rsidP="00B30648">
      <w:pPr>
        <w:pStyle w:val="ListParagraph"/>
        <w:numPr>
          <w:ilvl w:val="0"/>
          <w:numId w:val="5"/>
        </w:numPr>
        <w:rPr>
          <w:rFonts w:ascii="Times New Roman" w:hAnsi="Times New Roman" w:cs="Times New Roman"/>
        </w:rPr>
      </w:pPr>
      <w:r w:rsidRPr="005029DD">
        <w:rPr>
          <w:rFonts w:ascii="Times New Roman" w:hAnsi="Times New Roman" w:cs="Times New Roman"/>
        </w:rPr>
        <w:t>Job restoration</w:t>
      </w:r>
    </w:p>
    <w:p w:rsidR="005029DD" w:rsidRDefault="005029DD" w:rsidP="005029DD">
      <w:pPr>
        <w:pStyle w:val="ListParagraph"/>
        <w:ind w:left="360"/>
        <w:rPr>
          <w:rFonts w:ascii="Times New Roman" w:hAnsi="Times New Roman" w:cs="Times New Roman"/>
        </w:rPr>
      </w:pPr>
    </w:p>
    <w:p w:rsidR="005029DD" w:rsidRDefault="00A635DC" w:rsidP="005029DD">
      <w:pPr>
        <w:pStyle w:val="ListParagraph"/>
        <w:ind w:left="360"/>
        <w:rPr>
          <w:rFonts w:ascii="Times New Roman" w:hAnsi="Times New Roman" w:cs="Times New Roman"/>
        </w:rPr>
      </w:pPr>
      <w:r w:rsidRPr="005029DD">
        <w:rPr>
          <w:rFonts w:ascii="Times New Roman" w:hAnsi="Times New Roman" w:cs="Times New Roman"/>
        </w:rPr>
        <w:t xml:space="preserve">On </w:t>
      </w:r>
      <w:r w:rsidR="00C33B61" w:rsidRPr="005029DD">
        <w:rPr>
          <w:rFonts w:ascii="Times New Roman" w:hAnsi="Times New Roman" w:cs="Times New Roman"/>
        </w:rPr>
        <w:t xml:space="preserve">return </w:t>
      </w:r>
      <w:r w:rsidRPr="005029DD">
        <w:rPr>
          <w:rFonts w:ascii="Times New Roman" w:hAnsi="Times New Roman" w:cs="Times New Roman"/>
        </w:rPr>
        <w:t xml:space="preserve">from FMLA </w:t>
      </w:r>
      <w:r w:rsidR="00C33B61" w:rsidRPr="005029DD">
        <w:rPr>
          <w:rFonts w:ascii="Times New Roman" w:hAnsi="Times New Roman" w:cs="Times New Roman"/>
        </w:rPr>
        <w:t xml:space="preserve">leave, </w:t>
      </w:r>
      <w:r w:rsidRPr="005029DD">
        <w:rPr>
          <w:rFonts w:ascii="Times New Roman" w:hAnsi="Times New Roman" w:cs="Times New Roman"/>
        </w:rPr>
        <w:t xml:space="preserve">an employee is entitled to be </w:t>
      </w:r>
      <w:r w:rsidR="00A4383E" w:rsidRPr="005029DD">
        <w:rPr>
          <w:rFonts w:ascii="Times New Roman" w:hAnsi="Times New Roman" w:cs="Times New Roman"/>
        </w:rPr>
        <w:t>restored</w:t>
      </w:r>
      <w:r w:rsidRPr="005029DD">
        <w:rPr>
          <w:rFonts w:ascii="Times New Roman" w:hAnsi="Times New Roman" w:cs="Times New Roman"/>
        </w:rPr>
        <w:t xml:space="preserve"> to the same position the employee held when leave commenced, or to an equivalent position with </w:t>
      </w:r>
      <w:r w:rsidR="00C33B61" w:rsidRPr="005029DD">
        <w:rPr>
          <w:rFonts w:ascii="Times New Roman" w:hAnsi="Times New Roman" w:cs="Times New Roman"/>
        </w:rPr>
        <w:t xml:space="preserve">equivalent benefits, pay, and other terms and conditions of </w:t>
      </w:r>
      <w:r w:rsidR="00884F62" w:rsidRPr="005029DD">
        <w:rPr>
          <w:rFonts w:ascii="Times New Roman" w:hAnsi="Times New Roman" w:cs="Times New Roman"/>
        </w:rPr>
        <w:t>employment</w:t>
      </w:r>
      <w:r w:rsidR="00083A3E" w:rsidRPr="005029DD">
        <w:rPr>
          <w:rFonts w:ascii="Times New Roman" w:hAnsi="Times New Roman" w:cs="Times New Roman"/>
        </w:rPr>
        <w:t>.</w:t>
      </w:r>
      <w:r w:rsidR="00884F62" w:rsidRPr="005029DD">
        <w:rPr>
          <w:rFonts w:ascii="Times New Roman" w:hAnsi="Times New Roman" w:cs="Times New Roman"/>
        </w:rPr>
        <w:t xml:space="preserve"> The</w:t>
      </w:r>
      <w:r w:rsidR="003F06A3" w:rsidRPr="005029DD">
        <w:rPr>
          <w:rFonts w:ascii="Times New Roman" w:hAnsi="Times New Roman" w:cs="Times New Roman"/>
        </w:rPr>
        <w:t xml:space="preserve"> job-restoration protections of the FMLA</w:t>
      </w:r>
      <w:r w:rsidR="00A4383E" w:rsidRPr="005029DD">
        <w:rPr>
          <w:rFonts w:ascii="Times New Roman" w:hAnsi="Times New Roman" w:cs="Times New Roman"/>
        </w:rPr>
        <w:t xml:space="preserve"> </w:t>
      </w:r>
      <w:r w:rsidR="003F06A3" w:rsidRPr="005029DD">
        <w:rPr>
          <w:rFonts w:ascii="Times New Roman" w:hAnsi="Times New Roman" w:cs="Times New Roman"/>
        </w:rPr>
        <w:t>are contingent upon the employee’s continued ability to perform the essential functions of his or her job.</w:t>
      </w:r>
      <w:r w:rsidR="00591AF4" w:rsidRPr="005029DD">
        <w:rPr>
          <w:rFonts w:ascii="Times New Roman" w:hAnsi="Times New Roman" w:cs="Times New Roman"/>
        </w:rPr>
        <w:t xml:space="preserve"> </w:t>
      </w:r>
      <w:r w:rsidR="003F06A3" w:rsidRPr="005029DD">
        <w:rPr>
          <w:rFonts w:ascii="Times New Roman" w:hAnsi="Times New Roman" w:cs="Times New Roman"/>
        </w:rPr>
        <w:t xml:space="preserve"> </w:t>
      </w:r>
      <w:r w:rsidR="00317C2C" w:rsidRPr="005029DD">
        <w:rPr>
          <w:rFonts w:ascii="Times New Roman" w:hAnsi="Times New Roman" w:cs="Times New Roman"/>
        </w:rPr>
        <w:t>See FOH 39j</w:t>
      </w:r>
      <w:r w:rsidR="00591AF4"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317C2C" w:rsidP="005029DD">
      <w:pPr>
        <w:pStyle w:val="ListParagraph"/>
        <w:ind w:left="360"/>
        <w:rPr>
          <w:rFonts w:ascii="Times New Roman" w:hAnsi="Times New Roman" w:cs="Times New Roman"/>
        </w:rPr>
      </w:pPr>
      <w:r w:rsidRPr="00A24BB6">
        <w:rPr>
          <w:rFonts w:ascii="Times New Roman" w:hAnsi="Times New Roman" w:cs="Times New Roman"/>
        </w:rPr>
        <w:t>29 USC 2614(a)</w:t>
      </w:r>
    </w:p>
    <w:p w:rsidR="00591AF4" w:rsidRPr="00A24BB6" w:rsidRDefault="005029DD" w:rsidP="005029DD">
      <w:pPr>
        <w:pStyle w:val="ListParagraph"/>
        <w:ind w:left="360"/>
        <w:rPr>
          <w:rFonts w:ascii="Times New Roman" w:hAnsi="Times New Roman" w:cs="Times New Roman"/>
        </w:rPr>
      </w:pPr>
      <w:r>
        <w:rPr>
          <w:rFonts w:ascii="Times New Roman" w:hAnsi="Times New Roman" w:cs="Times New Roman"/>
        </w:rPr>
        <w:t>2</w:t>
      </w:r>
      <w:r w:rsidR="00591AF4" w:rsidRPr="00A24BB6">
        <w:rPr>
          <w:rFonts w:ascii="Times New Roman" w:hAnsi="Times New Roman" w:cs="Times New Roman"/>
        </w:rPr>
        <w:t>9 CFR 825.214</w:t>
      </w:r>
    </w:p>
    <w:p w:rsidR="008E4693" w:rsidRPr="00A24BB6" w:rsidRDefault="008E4693" w:rsidP="00A24BB6">
      <w:pPr>
        <w:rPr>
          <w:rFonts w:ascii="Times New Roman" w:hAnsi="Times New Roman" w:cs="Times New Roman"/>
        </w:rPr>
      </w:pPr>
    </w:p>
    <w:p w:rsidR="00C33B61" w:rsidRPr="001D7D83" w:rsidRDefault="00841AC3" w:rsidP="00A24BB6">
      <w:pPr>
        <w:rPr>
          <w:rStyle w:val="Heading4Char"/>
        </w:rPr>
      </w:pPr>
      <w:r w:rsidRPr="001D7D83">
        <w:rPr>
          <w:rStyle w:val="Heading4Char"/>
        </w:rPr>
        <w:t>39a0</w:t>
      </w:r>
      <w:r w:rsidR="003F612B" w:rsidRPr="001D7D83">
        <w:rPr>
          <w:rStyle w:val="Heading4Char"/>
        </w:rPr>
        <w:t>3</w:t>
      </w:r>
      <w:r w:rsidR="00667136" w:rsidRPr="001D7D83">
        <w:rPr>
          <w:rStyle w:val="Heading4Char"/>
        </w:rPr>
        <w:t xml:space="preserve"> - </w:t>
      </w:r>
      <w:r w:rsidR="007F33EB" w:rsidRPr="001D7D83">
        <w:rPr>
          <w:rStyle w:val="Heading4Char"/>
        </w:rPr>
        <w:t>Waiver</w:t>
      </w:r>
      <w:r w:rsidR="00C33B61" w:rsidRPr="001D7D83">
        <w:rPr>
          <w:rStyle w:val="Heading4Char"/>
        </w:rPr>
        <w:t xml:space="preserve"> of </w:t>
      </w:r>
      <w:r w:rsidR="007F33EB" w:rsidRPr="001D7D83">
        <w:rPr>
          <w:rStyle w:val="Heading4Char"/>
        </w:rPr>
        <w:t>r</w:t>
      </w:r>
      <w:r w:rsidR="00C33B61" w:rsidRPr="001D7D83">
        <w:rPr>
          <w:rStyle w:val="Heading4Char"/>
        </w:rPr>
        <w:t>ights</w:t>
      </w:r>
      <w:r w:rsidR="0040622E" w:rsidRPr="001D7D83">
        <w:rPr>
          <w:rStyle w:val="Heading4Char"/>
        </w:rPr>
        <w:t>.</w:t>
      </w:r>
      <w:r w:rsidR="00C33B61" w:rsidRPr="001D7D83">
        <w:rPr>
          <w:rStyle w:val="Heading4Char"/>
        </w:rPr>
        <w:t xml:space="preserve">  </w:t>
      </w:r>
    </w:p>
    <w:p w:rsidR="00C33B61" w:rsidRPr="00A24BB6" w:rsidRDefault="00C33B61" w:rsidP="00A24BB6">
      <w:pPr>
        <w:rPr>
          <w:rFonts w:ascii="Times New Roman" w:hAnsi="Times New Roman" w:cs="Times New Roman"/>
        </w:rPr>
      </w:pPr>
    </w:p>
    <w:p w:rsidR="005029DD" w:rsidRDefault="00C33B61" w:rsidP="005029DD">
      <w:pPr>
        <w:pStyle w:val="ListParagraph"/>
        <w:ind w:left="360"/>
        <w:rPr>
          <w:rFonts w:ascii="Times New Roman" w:hAnsi="Times New Roman" w:cs="Times New Roman"/>
        </w:rPr>
      </w:pPr>
      <w:r w:rsidRPr="005029DD">
        <w:rPr>
          <w:rFonts w:ascii="Times New Roman" w:hAnsi="Times New Roman" w:cs="Times New Roman"/>
        </w:rPr>
        <w:t>An employee cannot waive his</w:t>
      </w:r>
      <w:r w:rsidR="00083A3E" w:rsidRPr="005029DD">
        <w:rPr>
          <w:rFonts w:ascii="Times New Roman" w:hAnsi="Times New Roman" w:cs="Times New Roman"/>
        </w:rPr>
        <w:t xml:space="preserve"> or </w:t>
      </w:r>
      <w:r w:rsidRPr="005029DD">
        <w:rPr>
          <w:rFonts w:ascii="Times New Roman" w:hAnsi="Times New Roman" w:cs="Times New Roman"/>
        </w:rPr>
        <w:t xml:space="preserve">her </w:t>
      </w:r>
      <w:r w:rsidR="00430555" w:rsidRPr="005029DD">
        <w:rPr>
          <w:rFonts w:ascii="Times New Roman" w:hAnsi="Times New Roman" w:cs="Times New Roman"/>
        </w:rPr>
        <w:t xml:space="preserve">prospective (future) </w:t>
      </w:r>
      <w:r w:rsidRPr="005029DD">
        <w:rPr>
          <w:rFonts w:ascii="Times New Roman" w:hAnsi="Times New Roman" w:cs="Times New Roman"/>
        </w:rPr>
        <w:t xml:space="preserve">rights under the FMLA and an employer is prohibited from attempting to induce an employee to waive </w:t>
      </w:r>
      <w:r w:rsidR="00430555" w:rsidRPr="005029DD">
        <w:rPr>
          <w:rFonts w:ascii="Times New Roman" w:hAnsi="Times New Roman" w:cs="Times New Roman"/>
        </w:rPr>
        <w:t>such</w:t>
      </w:r>
      <w:r w:rsidRPr="005029DD">
        <w:rPr>
          <w:rFonts w:ascii="Times New Roman" w:hAnsi="Times New Roman" w:cs="Times New Roman"/>
        </w:rPr>
        <w:t xml:space="preserve"> rights.  Employees cannot trade their rights under FMLA for another benefit offered by the employer.</w:t>
      </w:r>
      <w:r w:rsidR="00430555" w:rsidRPr="005029DD">
        <w:rPr>
          <w:rFonts w:ascii="Times New Roman" w:hAnsi="Times New Roman" w:cs="Times New Roman"/>
        </w:rPr>
        <w:t xml:space="preserve">  This does not</w:t>
      </w:r>
      <w:r w:rsidR="00AA3018" w:rsidRPr="005029DD">
        <w:rPr>
          <w:rFonts w:ascii="Times New Roman" w:hAnsi="Times New Roman" w:cs="Times New Roman"/>
        </w:rPr>
        <w:t>, however,</w:t>
      </w:r>
      <w:r w:rsidR="00430555" w:rsidRPr="005029DD">
        <w:rPr>
          <w:rFonts w:ascii="Times New Roman" w:hAnsi="Times New Roman" w:cs="Times New Roman"/>
        </w:rPr>
        <w:t xml:space="preserve"> prevent the settlement or release of FMLA claims by employees based on past employer conduct.</w:t>
      </w:r>
      <w:r w:rsidR="00841AC3" w:rsidRPr="005029DD">
        <w:rPr>
          <w:rFonts w:ascii="Times New Roman" w:hAnsi="Times New Roman" w:cs="Times New Roman"/>
        </w:rPr>
        <w:t xml:space="preserve"> </w:t>
      </w:r>
      <w:r w:rsidR="00065B4F" w:rsidRPr="005029DD">
        <w:rPr>
          <w:rFonts w:ascii="Times New Roman" w:hAnsi="Times New Roman" w:cs="Times New Roman"/>
        </w:rPr>
        <w:t xml:space="preserve"> Any such </w:t>
      </w:r>
      <w:r w:rsidR="004B0CCF" w:rsidRPr="005029DD">
        <w:rPr>
          <w:rFonts w:ascii="Times New Roman" w:hAnsi="Times New Roman" w:cs="Times New Roman"/>
        </w:rPr>
        <w:t xml:space="preserve">private </w:t>
      </w:r>
      <w:r w:rsidR="00065B4F" w:rsidRPr="005029DD">
        <w:rPr>
          <w:rFonts w:ascii="Times New Roman" w:hAnsi="Times New Roman" w:cs="Times New Roman"/>
        </w:rPr>
        <w:t xml:space="preserve">settlement of past claims does not need </w:t>
      </w:r>
      <w:r w:rsidR="004B0CCF" w:rsidRPr="005029DD">
        <w:rPr>
          <w:rFonts w:ascii="Times New Roman" w:hAnsi="Times New Roman" w:cs="Times New Roman"/>
        </w:rPr>
        <w:t xml:space="preserve">the </w:t>
      </w:r>
      <w:r w:rsidR="00065B4F" w:rsidRPr="005029DD">
        <w:rPr>
          <w:rFonts w:ascii="Times New Roman" w:hAnsi="Times New Roman" w:cs="Times New Roman"/>
        </w:rPr>
        <w:t xml:space="preserve">approval </w:t>
      </w:r>
      <w:r w:rsidR="004B0CCF" w:rsidRPr="005029DD">
        <w:rPr>
          <w:rFonts w:ascii="Times New Roman" w:hAnsi="Times New Roman" w:cs="Times New Roman"/>
        </w:rPr>
        <w:t xml:space="preserve">of </w:t>
      </w:r>
      <w:r w:rsidR="00065B4F" w:rsidRPr="005029DD">
        <w:rPr>
          <w:rFonts w:ascii="Times New Roman" w:hAnsi="Times New Roman" w:cs="Times New Roman"/>
        </w:rPr>
        <w:t>the Department of Labor or a court.</w:t>
      </w:r>
    </w:p>
    <w:p w:rsidR="005029DD" w:rsidRDefault="005029DD" w:rsidP="005029DD">
      <w:pPr>
        <w:pStyle w:val="ListParagraph"/>
        <w:ind w:left="360"/>
        <w:rPr>
          <w:rFonts w:ascii="Times New Roman" w:hAnsi="Times New Roman" w:cs="Times New Roman"/>
        </w:rPr>
      </w:pPr>
    </w:p>
    <w:p w:rsidR="005029DD" w:rsidRDefault="005653D1" w:rsidP="005029DD">
      <w:pPr>
        <w:pStyle w:val="ListParagraph"/>
        <w:ind w:left="360"/>
        <w:rPr>
          <w:rFonts w:ascii="Times New Roman" w:hAnsi="Times New Roman" w:cs="Times New Roman"/>
        </w:rPr>
      </w:pPr>
      <w:r w:rsidRPr="00A24BB6">
        <w:rPr>
          <w:rFonts w:ascii="Times New Roman" w:hAnsi="Times New Roman" w:cs="Times New Roman"/>
        </w:rPr>
        <w:t>29 CFR 825.220</w:t>
      </w:r>
      <w:r w:rsidR="003460F0" w:rsidRPr="00A24BB6">
        <w:rPr>
          <w:rFonts w:ascii="Times New Roman" w:hAnsi="Times New Roman" w:cs="Times New Roman"/>
        </w:rPr>
        <w:t>(d)</w:t>
      </w:r>
    </w:p>
    <w:p w:rsidR="00591AF4" w:rsidRPr="00A24BB6" w:rsidRDefault="00591AF4" w:rsidP="005029DD">
      <w:pPr>
        <w:pStyle w:val="ListParagraph"/>
        <w:ind w:left="360"/>
        <w:rPr>
          <w:rFonts w:ascii="Times New Roman" w:hAnsi="Times New Roman" w:cs="Times New Roman"/>
        </w:rPr>
      </w:pPr>
      <w:r w:rsidRPr="00A24BB6">
        <w:rPr>
          <w:rFonts w:ascii="Times New Roman" w:hAnsi="Times New Roman" w:cs="Times New Roman"/>
        </w:rPr>
        <w:t>73 FR 67934, 67986-67988</w:t>
      </w:r>
    </w:p>
    <w:p w:rsidR="002F7A8B" w:rsidRPr="00A24BB6" w:rsidRDefault="002F7A8B" w:rsidP="00A24BB6">
      <w:pPr>
        <w:rPr>
          <w:rFonts w:ascii="Times New Roman" w:hAnsi="Times New Roman" w:cs="Times New Roman"/>
        </w:rPr>
        <w:sectPr w:rsidR="002F7A8B" w:rsidRPr="00A24BB6" w:rsidSect="002B53C4">
          <w:pgSz w:w="12240" w:h="15840"/>
          <w:pgMar w:top="1440" w:right="1440" w:bottom="1440" w:left="1440" w:header="720" w:footer="720" w:gutter="0"/>
          <w:cols w:space="720"/>
          <w:docGrid w:linePitch="360"/>
        </w:sectPr>
      </w:pPr>
    </w:p>
    <w:p w:rsidR="00283B8D" w:rsidRPr="0079104D" w:rsidRDefault="00401C01" w:rsidP="0079104D">
      <w:pPr>
        <w:pStyle w:val="Heading3"/>
      </w:pPr>
      <w:r w:rsidRPr="0079104D">
        <w:lastRenderedPageBreak/>
        <w:t>39b</w:t>
      </w:r>
      <w:r w:rsidR="00667136" w:rsidRPr="0079104D">
        <w:t xml:space="preserve"> - </w:t>
      </w:r>
      <w:r w:rsidR="00283B8D" w:rsidRPr="0079104D">
        <w:t>EMPLOYER COVERAGE</w:t>
      </w:r>
    </w:p>
    <w:p w:rsidR="00283B8D" w:rsidRPr="00A24BB6" w:rsidRDefault="00283B8D" w:rsidP="00A24BB6">
      <w:pPr>
        <w:rPr>
          <w:rFonts w:ascii="Times New Roman" w:hAnsi="Times New Roman" w:cs="Times New Roman"/>
        </w:rPr>
      </w:pPr>
    </w:p>
    <w:p w:rsidR="00742E66" w:rsidRPr="001D7D83" w:rsidRDefault="00742E66" w:rsidP="00A24BB6">
      <w:pPr>
        <w:rPr>
          <w:rStyle w:val="Heading4Char"/>
        </w:rPr>
      </w:pPr>
      <w:r w:rsidRPr="001D7D83">
        <w:rPr>
          <w:rStyle w:val="Heading4Char"/>
        </w:rPr>
        <w:t>39b00</w:t>
      </w:r>
      <w:r w:rsidR="00667136" w:rsidRPr="001D7D83">
        <w:rPr>
          <w:rStyle w:val="Heading4Char"/>
        </w:rPr>
        <w:t xml:space="preserve"> - </w:t>
      </w:r>
      <w:r w:rsidRPr="001D7D83">
        <w:rPr>
          <w:rStyle w:val="Heading4Char"/>
        </w:rPr>
        <w:t>General</w:t>
      </w:r>
      <w:r w:rsidR="0040622E" w:rsidRPr="001D7D83">
        <w:rPr>
          <w:rStyle w:val="Heading4Char"/>
        </w:rPr>
        <w:t>.</w:t>
      </w:r>
    </w:p>
    <w:p w:rsidR="00742E66" w:rsidRPr="00A24BB6" w:rsidRDefault="00742E66" w:rsidP="00A24BB6">
      <w:pPr>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Covered employers</w:t>
      </w:r>
    </w:p>
    <w:p w:rsidR="005029DD" w:rsidRDefault="005029DD" w:rsidP="005029DD">
      <w:pPr>
        <w:pStyle w:val="ListParagraph"/>
        <w:ind w:left="360"/>
        <w:rPr>
          <w:rFonts w:ascii="Times New Roman" w:hAnsi="Times New Roman" w:cs="Times New Roman"/>
        </w:rPr>
      </w:pPr>
    </w:p>
    <w:p w:rsidR="005029DD" w:rsidRDefault="00742E66" w:rsidP="005029DD">
      <w:pPr>
        <w:pStyle w:val="ListParagraph"/>
        <w:ind w:left="360"/>
        <w:rPr>
          <w:rFonts w:ascii="Times New Roman" w:hAnsi="Times New Roman" w:cs="Times New Roman"/>
        </w:rPr>
      </w:pPr>
      <w:r w:rsidRPr="005029DD">
        <w:rPr>
          <w:rFonts w:ascii="Times New Roman" w:hAnsi="Times New Roman" w:cs="Times New Roman"/>
        </w:rPr>
        <w:t xml:space="preserve">An employer covered by </w:t>
      </w:r>
      <w:r w:rsidR="00A4383E" w:rsidRPr="005029DD">
        <w:rPr>
          <w:rFonts w:ascii="Times New Roman" w:hAnsi="Times New Roman" w:cs="Times New Roman"/>
        </w:rPr>
        <w:t xml:space="preserve">the </w:t>
      </w:r>
      <w:r w:rsidRPr="005029DD">
        <w:rPr>
          <w:rFonts w:ascii="Times New Roman" w:hAnsi="Times New Roman" w:cs="Times New Roman"/>
        </w:rPr>
        <w:t>FMLA is any person engaged in commerce or in any industry or activity affecting commerce, who employs 50 or more employees for each working day during each of 20 or more calendar workweeks in the current or preceding calendar year.</w:t>
      </w:r>
      <w:r w:rsidR="00A4383E" w:rsidRPr="005029DD">
        <w:rPr>
          <w:rFonts w:ascii="Times New Roman" w:hAnsi="Times New Roman" w:cs="Times New Roman"/>
        </w:rPr>
        <w:t xml:space="preserve">  </w:t>
      </w:r>
      <w:r w:rsidR="003D2107" w:rsidRPr="005029DD">
        <w:rPr>
          <w:rFonts w:ascii="Times New Roman" w:hAnsi="Times New Roman" w:cs="Times New Roman"/>
        </w:rPr>
        <w:t xml:space="preserve">Employers who meet the FMLA 50-employee coverage </w:t>
      </w:r>
      <w:r w:rsidR="00EE2755" w:rsidRPr="005029DD">
        <w:rPr>
          <w:rFonts w:ascii="Times New Roman" w:hAnsi="Times New Roman" w:cs="Times New Roman"/>
        </w:rPr>
        <w:t>requirement</w:t>
      </w:r>
      <w:r w:rsidR="003D2107" w:rsidRPr="005029DD">
        <w:rPr>
          <w:rFonts w:ascii="Times New Roman" w:hAnsi="Times New Roman" w:cs="Times New Roman"/>
        </w:rPr>
        <w:t xml:space="preserve"> are </w:t>
      </w:r>
      <w:r w:rsidR="00283B8D" w:rsidRPr="005029DD">
        <w:rPr>
          <w:rFonts w:ascii="Times New Roman" w:hAnsi="Times New Roman" w:cs="Times New Roman"/>
        </w:rPr>
        <w:t>deemed to be “engaged in commerce or in any industry or activity affecting commerce” within the meaning of the FMLA</w:t>
      </w:r>
      <w:r w:rsidR="007772CE"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754954" w:rsidP="005029DD">
      <w:pPr>
        <w:pStyle w:val="ListParagraph"/>
        <w:ind w:left="360"/>
        <w:rPr>
          <w:rFonts w:ascii="Times New Roman" w:hAnsi="Times New Roman" w:cs="Times New Roman"/>
        </w:rPr>
      </w:pPr>
      <w:r w:rsidRPr="00A24BB6">
        <w:rPr>
          <w:rFonts w:ascii="Times New Roman" w:hAnsi="Times New Roman" w:cs="Times New Roman"/>
        </w:rPr>
        <w:t>29 USC 2611(4)(A)</w:t>
      </w:r>
    </w:p>
    <w:p w:rsidR="005029DD" w:rsidRDefault="00283B8D" w:rsidP="005029DD">
      <w:pPr>
        <w:pStyle w:val="ListParagraph"/>
        <w:ind w:left="360"/>
        <w:rPr>
          <w:rFonts w:ascii="Times New Roman" w:hAnsi="Times New Roman" w:cs="Times New Roman"/>
        </w:rPr>
      </w:pPr>
      <w:r w:rsidRPr="00A24BB6">
        <w:rPr>
          <w:rFonts w:ascii="Times New Roman" w:hAnsi="Times New Roman" w:cs="Times New Roman"/>
        </w:rPr>
        <w:t>29</w:t>
      </w:r>
      <w:r w:rsidR="000C238A" w:rsidRPr="00A24BB6">
        <w:rPr>
          <w:rFonts w:ascii="Times New Roman" w:hAnsi="Times New Roman" w:cs="Times New Roman"/>
        </w:rPr>
        <w:t> </w:t>
      </w:r>
      <w:r w:rsidRPr="00A24BB6">
        <w:rPr>
          <w:rFonts w:ascii="Times New Roman" w:hAnsi="Times New Roman" w:cs="Times New Roman"/>
        </w:rPr>
        <w:t xml:space="preserve">CFR </w:t>
      </w:r>
      <w:r w:rsidR="00083A3E" w:rsidRPr="00A24BB6">
        <w:rPr>
          <w:rFonts w:ascii="Times New Roman" w:hAnsi="Times New Roman" w:cs="Times New Roman"/>
        </w:rPr>
        <w:t>8</w:t>
      </w:r>
      <w:r w:rsidRPr="00A24BB6">
        <w:rPr>
          <w:rFonts w:ascii="Times New Roman" w:hAnsi="Times New Roman" w:cs="Times New Roman"/>
        </w:rPr>
        <w:t>25.104</w:t>
      </w:r>
      <w:r w:rsidR="00292D18" w:rsidRPr="00A24BB6">
        <w:rPr>
          <w:rFonts w:ascii="Times New Roman" w:hAnsi="Times New Roman" w:cs="Times New Roman"/>
        </w:rPr>
        <w:t>(</w:t>
      </w:r>
      <w:r w:rsidR="003460F0" w:rsidRPr="00A24BB6">
        <w:rPr>
          <w:rFonts w:ascii="Times New Roman" w:hAnsi="Times New Roman" w:cs="Times New Roman"/>
        </w:rPr>
        <w:t>b</w:t>
      </w:r>
      <w:r w:rsidR="00292D18" w:rsidRPr="00A24BB6">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“Employ”</w:t>
      </w:r>
    </w:p>
    <w:p w:rsidR="005029DD" w:rsidRDefault="005029DD" w:rsidP="005029DD">
      <w:pPr>
        <w:pStyle w:val="ListParagraph"/>
        <w:ind w:left="360"/>
        <w:rPr>
          <w:rFonts w:ascii="Times New Roman" w:hAnsi="Times New Roman" w:cs="Times New Roman"/>
        </w:rPr>
      </w:pPr>
    </w:p>
    <w:p w:rsidR="005029DD" w:rsidRDefault="00E166AE" w:rsidP="005029DD">
      <w:pPr>
        <w:pStyle w:val="ListParagraph"/>
        <w:ind w:left="360"/>
        <w:rPr>
          <w:rFonts w:ascii="Times New Roman" w:hAnsi="Times New Roman" w:cs="Times New Roman"/>
        </w:rPr>
      </w:pPr>
      <w:r w:rsidRPr="005029DD">
        <w:rPr>
          <w:rFonts w:ascii="Times New Roman" w:hAnsi="Times New Roman" w:cs="Times New Roman"/>
        </w:rPr>
        <w:t xml:space="preserve">The definition of “employ” is the same as used in the </w:t>
      </w:r>
      <w:r w:rsidR="0095322E" w:rsidRPr="005029DD">
        <w:rPr>
          <w:rFonts w:ascii="Times New Roman" w:hAnsi="Times New Roman" w:cs="Times New Roman"/>
        </w:rPr>
        <w:t>Fair Labor Standards Act (</w:t>
      </w:r>
      <w:r w:rsidRPr="005029DD">
        <w:rPr>
          <w:rFonts w:ascii="Times New Roman" w:hAnsi="Times New Roman" w:cs="Times New Roman"/>
        </w:rPr>
        <w:t>FLSA</w:t>
      </w:r>
      <w:r w:rsidR="0095322E" w:rsidRPr="005029DD">
        <w:rPr>
          <w:rFonts w:ascii="Times New Roman" w:hAnsi="Times New Roman" w:cs="Times New Roman"/>
        </w:rPr>
        <w:t>)</w:t>
      </w:r>
      <w:r w:rsidRPr="005029DD">
        <w:rPr>
          <w:rFonts w:ascii="Times New Roman" w:hAnsi="Times New Roman" w:cs="Times New Roman"/>
        </w:rPr>
        <w:t xml:space="preserve"> and includes instances when an individual is “suffered </w:t>
      </w:r>
      <w:r w:rsidR="00D64933" w:rsidRPr="005029DD">
        <w:rPr>
          <w:rFonts w:ascii="Times New Roman" w:hAnsi="Times New Roman" w:cs="Times New Roman"/>
        </w:rPr>
        <w:t xml:space="preserve">or </w:t>
      </w:r>
      <w:r w:rsidRPr="005029DD">
        <w:rPr>
          <w:rFonts w:ascii="Times New Roman" w:hAnsi="Times New Roman" w:cs="Times New Roman"/>
        </w:rPr>
        <w:t xml:space="preserve">permitted” to work. </w:t>
      </w:r>
      <w:r w:rsidR="00E47F10" w:rsidRPr="005029DD">
        <w:rPr>
          <w:rFonts w:ascii="Times New Roman" w:hAnsi="Times New Roman" w:cs="Times New Roman"/>
        </w:rPr>
        <w:t xml:space="preserve"> </w:t>
      </w:r>
      <w:r w:rsidRPr="005029DD">
        <w:rPr>
          <w:rFonts w:ascii="Times New Roman" w:hAnsi="Times New Roman" w:cs="Times New Roman"/>
        </w:rPr>
        <w:t>Employees whose names appear on the payroll are considered to be employed each working day of the week.</w:t>
      </w:r>
    </w:p>
    <w:p w:rsidR="005029DD" w:rsidRDefault="005029DD" w:rsidP="005029DD">
      <w:pPr>
        <w:pStyle w:val="ListParagraph"/>
        <w:ind w:left="360"/>
        <w:rPr>
          <w:rFonts w:ascii="Times New Roman" w:hAnsi="Times New Roman" w:cs="Times New Roman"/>
        </w:rPr>
      </w:pPr>
    </w:p>
    <w:p w:rsidR="005029DD" w:rsidRDefault="00591AF4" w:rsidP="005029DD">
      <w:pPr>
        <w:pStyle w:val="ListParagraph"/>
        <w:ind w:left="360"/>
        <w:rPr>
          <w:rFonts w:ascii="Times New Roman" w:hAnsi="Times New Roman" w:cs="Times New Roman"/>
        </w:rPr>
      </w:pPr>
      <w:r w:rsidRPr="00A24BB6">
        <w:rPr>
          <w:rFonts w:ascii="Times New Roman" w:hAnsi="Times New Roman" w:cs="Times New Roman"/>
        </w:rPr>
        <w:t>29 USC 2611(3)</w:t>
      </w:r>
    </w:p>
    <w:p w:rsidR="005029DD" w:rsidRDefault="00E166AE" w:rsidP="005029DD">
      <w:pPr>
        <w:pStyle w:val="ListParagraph"/>
        <w:ind w:left="360"/>
        <w:rPr>
          <w:rFonts w:ascii="Times New Roman" w:hAnsi="Times New Roman" w:cs="Times New Roman"/>
        </w:rPr>
      </w:pPr>
      <w:r w:rsidRPr="00A24BB6">
        <w:rPr>
          <w:rFonts w:ascii="Times New Roman" w:hAnsi="Times New Roman" w:cs="Times New Roman"/>
        </w:rPr>
        <w:t>29</w:t>
      </w:r>
      <w:r w:rsidR="00375FF1" w:rsidRPr="00A24BB6">
        <w:rPr>
          <w:rFonts w:ascii="Times New Roman" w:hAnsi="Times New Roman" w:cs="Times New Roman"/>
        </w:rPr>
        <w:t xml:space="preserve"> </w:t>
      </w:r>
      <w:r w:rsidRPr="00A24BB6">
        <w:rPr>
          <w:rFonts w:ascii="Times New Roman" w:hAnsi="Times New Roman" w:cs="Times New Roman"/>
        </w:rPr>
        <w:t>CFR</w:t>
      </w:r>
      <w:r w:rsidR="00375FF1" w:rsidRPr="00A24BB6">
        <w:rPr>
          <w:rFonts w:ascii="Times New Roman" w:hAnsi="Times New Roman" w:cs="Times New Roman"/>
        </w:rPr>
        <w:t xml:space="preserve"> </w:t>
      </w:r>
      <w:r w:rsidRPr="00A24BB6">
        <w:rPr>
          <w:rFonts w:ascii="Times New Roman" w:hAnsi="Times New Roman" w:cs="Times New Roman"/>
        </w:rPr>
        <w:t>825.105</w:t>
      </w:r>
      <w:r w:rsidR="003460F0" w:rsidRPr="00A24BB6">
        <w:rPr>
          <w:rFonts w:ascii="Times New Roman" w:hAnsi="Times New Roman" w:cs="Times New Roman"/>
        </w:rPr>
        <w:t>(a)</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Counting employees for private employer coverage</w:t>
      </w:r>
    </w:p>
    <w:p w:rsidR="005029DD" w:rsidRDefault="005029DD" w:rsidP="005029DD">
      <w:pPr>
        <w:pStyle w:val="ListParagraph"/>
        <w:ind w:left="360"/>
        <w:rPr>
          <w:rFonts w:ascii="Times New Roman" w:hAnsi="Times New Roman" w:cs="Times New Roman"/>
        </w:rPr>
      </w:pPr>
    </w:p>
    <w:p w:rsidR="005029DD" w:rsidRDefault="00E166AE" w:rsidP="005029DD">
      <w:pPr>
        <w:pStyle w:val="ListParagraph"/>
        <w:ind w:left="360"/>
        <w:rPr>
          <w:rFonts w:ascii="Times New Roman" w:hAnsi="Times New Roman" w:cs="Times New Roman"/>
        </w:rPr>
      </w:pPr>
      <w:r w:rsidRPr="005029DD">
        <w:rPr>
          <w:rFonts w:ascii="Times New Roman" w:hAnsi="Times New Roman" w:cs="Times New Roman"/>
        </w:rPr>
        <w:t>Any employee whose name appears on the employer’s payroll will count toward the 50</w:t>
      </w:r>
      <w:r w:rsidR="00E47F10" w:rsidRPr="005029DD">
        <w:rPr>
          <w:rFonts w:ascii="Times New Roman" w:hAnsi="Times New Roman" w:cs="Times New Roman"/>
        </w:rPr>
        <w:t>-</w:t>
      </w:r>
      <w:r w:rsidRPr="005029DD">
        <w:rPr>
          <w:rFonts w:ascii="Times New Roman" w:hAnsi="Times New Roman" w:cs="Times New Roman"/>
        </w:rPr>
        <w:t xml:space="preserve">employee coverage requirement even if the employee has received no compensation for the week, or was on paid or unpaid leave. </w:t>
      </w:r>
      <w:r w:rsidR="00E47F10" w:rsidRPr="005029DD">
        <w:rPr>
          <w:rFonts w:ascii="Times New Roman" w:hAnsi="Times New Roman" w:cs="Times New Roman"/>
        </w:rPr>
        <w:t xml:space="preserve"> </w:t>
      </w:r>
      <w:r w:rsidRPr="005029DD">
        <w:rPr>
          <w:rFonts w:ascii="Times New Roman" w:hAnsi="Times New Roman" w:cs="Times New Roman"/>
        </w:rPr>
        <w:t xml:space="preserve">Part-time employees maintained on the payroll are considered employed for each </w:t>
      </w:r>
      <w:r w:rsidR="0003315F" w:rsidRPr="005029DD">
        <w:rPr>
          <w:rFonts w:ascii="Times New Roman" w:hAnsi="Times New Roman" w:cs="Times New Roman"/>
        </w:rPr>
        <w:t>working</w:t>
      </w:r>
      <w:r w:rsidRPr="005029DD">
        <w:rPr>
          <w:rFonts w:ascii="Times New Roman" w:hAnsi="Times New Roman" w:cs="Times New Roman"/>
        </w:rPr>
        <w:t xml:space="preserve"> day of the week.  Employees on paid or unpaid leave, including FMLA leave, leaves of absence, disciplinary suspension, etc., are counted as long as there is a reasonable expectation that the employee will return to active employment. </w:t>
      </w:r>
      <w:r w:rsidR="00E47F10" w:rsidRPr="005029DD">
        <w:rPr>
          <w:rFonts w:ascii="Times New Roman" w:hAnsi="Times New Roman" w:cs="Times New Roman"/>
        </w:rPr>
        <w:t xml:space="preserve"> </w:t>
      </w:r>
      <w:r w:rsidRPr="005029DD">
        <w:rPr>
          <w:rFonts w:ascii="Times New Roman" w:hAnsi="Times New Roman" w:cs="Times New Roman"/>
        </w:rPr>
        <w:t>If there is no employer/employee relationship, such as when the employee is laid-off, the individual is not counted.</w:t>
      </w:r>
    </w:p>
    <w:p w:rsidR="005029DD" w:rsidRDefault="005029DD" w:rsidP="005029DD">
      <w:pPr>
        <w:pStyle w:val="ListParagraph"/>
        <w:ind w:left="360"/>
        <w:rPr>
          <w:rFonts w:ascii="Times New Roman" w:hAnsi="Times New Roman" w:cs="Times New Roman"/>
        </w:rPr>
      </w:pPr>
    </w:p>
    <w:p w:rsidR="005029DD" w:rsidRDefault="00754954" w:rsidP="005029DD">
      <w:pPr>
        <w:pStyle w:val="ListParagraph"/>
        <w:ind w:left="360"/>
        <w:rPr>
          <w:rFonts w:ascii="Times New Roman" w:hAnsi="Times New Roman" w:cs="Times New Roman"/>
        </w:rPr>
      </w:pPr>
      <w:r w:rsidRPr="00A24BB6">
        <w:rPr>
          <w:rFonts w:ascii="Times New Roman" w:hAnsi="Times New Roman" w:cs="Times New Roman"/>
        </w:rPr>
        <w:t>29 CFR 825.105(b)</w:t>
      </w:r>
      <w:r w:rsidR="00FD5D85" w:rsidRPr="00A24BB6">
        <w:rPr>
          <w:rFonts w:ascii="Times New Roman" w:hAnsi="Times New Roman" w:cs="Times New Roman"/>
        </w:rPr>
        <w:t xml:space="preserve"> </w:t>
      </w:r>
      <w:r w:rsidR="00CC2DBD" w:rsidRPr="00A24BB6">
        <w:rPr>
          <w:rFonts w:ascii="Times New Roman" w:hAnsi="Times New Roman" w:cs="Times New Roman"/>
        </w:rPr>
        <w:t xml:space="preserve">- </w:t>
      </w:r>
      <w:r w:rsidRPr="00A24BB6">
        <w:rPr>
          <w:rFonts w:ascii="Times New Roman" w:hAnsi="Times New Roman" w:cs="Times New Roman"/>
        </w:rPr>
        <w:t>(c)</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Volunteers</w:t>
      </w:r>
    </w:p>
    <w:p w:rsidR="005029DD" w:rsidRDefault="005029DD" w:rsidP="005029DD">
      <w:pPr>
        <w:pStyle w:val="ListParagraph"/>
        <w:ind w:left="360"/>
        <w:rPr>
          <w:rFonts w:ascii="Times New Roman" w:hAnsi="Times New Roman" w:cs="Times New Roman"/>
        </w:rPr>
      </w:pPr>
    </w:p>
    <w:p w:rsidR="005029DD" w:rsidRDefault="007C5BCB" w:rsidP="005029DD">
      <w:pPr>
        <w:pStyle w:val="ListParagraph"/>
        <w:ind w:left="360"/>
        <w:rPr>
          <w:rFonts w:ascii="Times New Roman" w:hAnsi="Times New Roman" w:cs="Times New Roman"/>
        </w:rPr>
      </w:pPr>
      <w:r w:rsidRPr="005029DD">
        <w:rPr>
          <w:rFonts w:ascii="Times New Roman" w:hAnsi="Times New Roman" w:cs="Times New Roman"/>
        </w:rPr>
        <w:t xml:space="preserve">Unpaid volunteers </w:t>
      </w:r>
      <w:r w:rsidR="00E47F10" w:rsidRPr="005029DD">
        <w:rPr>
          <w:rFonts w:ascii="Times New Roman" w:hAnsi="Times New Roman" w:cs="Times New Roman"/>
        </w:rPr>
        <w:t xml:space="preserve">do not </w:t>
      </w:r>
      <w:r w:rsidRPr="005029DD">
        <w:rPr>
          <w:rFonts w:ascii="Times New Roman" w:hAnsi="Times New Roman" w:cs="Times New Roman"/>
        </w:rPr>
        <w:t xml:space="preserve">appear on the payroll </w:t>
      </w:r>
      <w:r w:rsidR="00E47F10" w:rsidRPr="005029DD">
        <w:rPr>
          <w:rFonts w:ascii="Times New Roman" w:hAnsi="Times New Roman" w:cs="Times New Roman"/>
        </w:rPr>
        <w:t xml:space="preserve">and do not </w:t>
      </w:r>
      <w:r w:rsidRPr="005029DD">
        <w:rPr>
          <w:rFonts w:ascii="Times New Roman" w:hAnsi="Times New Roman" w:cs="Times New Roman"/>
        </w:rPr>
        <w:t xml:space="preserve">meet the definition of an </w:t>
      </w:r>
      <w:r w:rsidR="005334CA" w:rsidRPr="005029DD">
        <w:rPr>
          <w:rFonts w:ascii="Times New Roman" w:hAnsi="Times New Roman" w:cs="Times New Roman"/>
        </w:rPr>
        <w:t>“</w:t>
      </w:r>
      <w:r w:rsidRPr="005029DD">
        <w:rPr>
          <w:rFonts w:ascii="Times New Roman" w:hAnsi="Times New Roman" w:cs="Times New Roman"/>
        </w:rPr>
        <w:t>employee</w:t>
      </w:r>
      <w:r w:rsidR="005334CA" w:rsidRPr="005029DD">
        <w:rPr>
          <w:rFonts w:ascii="Times New Roman" w:hAnsi="Times New Roman" w:cs="Times New Roman"/>
        </w:rPr>
        <w:t>”</w:t>
      </w:r>
      <w:r w:rsidRPr="005029DD">
        <w:rPr>
          <w:rFonts w:ascii="Times New Roman" w:hAnsi="Times New Roman" w:cs="Times New Roman"/>
        </w:rPr>
        <w:t xml:space="preserve"> and, therefore, are not counted when determining employer coverage or employee eligibility. </w:t>
      </w:r>
      <w:r w:rsidR="00754954" w:rsidRPr="005029DD">
        <w:rPr>
          <w:rFonts w:ascii="Times New Roman" w:hAnsi="Times New Roman" w:cs="Times New Roman"/>
        </w:rPr>
        <w:t xml:space="preserve">  See FOH 10</w:t>
      </w:r>
      <w:r w:rsidR="003C4DAA" w:rsidRPr="005029DD">
        <w:rPr>
          <w:rFonts w:ascii="Times New Roman" w:hAnsi="Times New Roman" w:cs="Times New Roman"/>
        </w:rPr>
        <w:t>b03.</w:t>
      </w:r>
    </w:p>
    <w:p w:rsidR="005029DD" w:rsidRDefault="005029DD" w:rsidP="005029DD">
      <w:pPr>
        <w:pStyle w:val="ListParagraph"/>
        <w:ind w:left="360"/>
        <w:rPr>
          <w:rFonts w:ascii="Times New Roman" w:hAnsi="Times New Roman" w:cs="Times New Roman"/>
        </w:rPr>
      </w:pPr>
    </w:p>
    <w:p w:rsidR="005029DD" w:rsidRDefault="00083A3E" w:rsidP="005029DD">
      <w:pPr>
        <w:pStyle w:val="ListParagraph"/>
        <w:ind w:left="360"/>
        <w:rPr>
          <w:rFonts w:ascii="Times New Roman" w:hAnsi="Times New Roman" w:cs="Times New Roman"/>
        </w:rPr>
      </w:pPr>
      <w:r w:rsidRPr="00A24BB6">
        <w:rPr>
          <w:rFonts w:ascii="Times New Roman" w:hAnsi="Times New Roman" w:cs="Times New Roman"/>
        </w:rPr>
        <w:t xml:space="preserve">WHD </w:t>
      </w:r>
      <w:r w:rsidR="00AD198D" w:rsidRPr="00A24BB6">
        <w:rPr>
          <w:rFonts w:ascii="Times New Roman" w:hAnsi="Times New Roman" w:cs="Times New Roman"/>
        </w:rPr>
        <w:t>Non-Administrator</w:t>
      </w:r>
      <w:r w:rsidR="00754954" w:rsidRPr="00A24BB6">
        <w:rPr>
          <w:rFonts w:ascii="Times New Roman" w:hAnsi="Times New Roman" w:cs="Times New Roman"/>
        </w:rPr>
        <w:t xml:space="preserve"> </w:t>
      </w:r>
      <w:r w:rsidR="007C5BCB" w:rsidRPr="00A24BB6">
        <w:rPr>
          <w:rFonts w:ascii="Times New Roman" w:hAnsi="Times New Roman" w:cs="Times New Roman"/>
        </w:rPr>
        <w:t>Letter FMLA-7 October 8, 1993</w:t>
      </w:r>
    </w:p>
    <w:p w:rsidR="005029DD" w:rsidRDefault="005029DD" w:rsidP="005029DD">
      <w:pPr>
        <w:pStyle w:val="ListParagraph"/>
        <w:ind w:left="360"/>
        <w:rPr>
          <w:rFonts w:ascii="Times New Roman" w:hAnsi="Times New Roman" w:cs="Times New Roman"/>
        </w:rPr>
      </w:pPr>
    </w:p>
    <w:p w:rsidR="005029DD" w:rsidRDefault="005029DD" w:rsidP="00B30648">
      <w:pPr>
        <w:pStyle w:val="ListParagraph"/>
        <w:numPr>
          <w:ilvl w:val="0"/>
          <w:numId w:val="6"/>
        </w:numPr>
        <w:rPr>
          <w:rFonts w:ascii="Times New Roman" w:hAnsi="Times New Roman" w:cs="Times New Roman"/>
        </w:rPr>
      </w:pPr>
      <w:r w:rsidRPr="005029DD">
        <w:rPr>
          <w:rFonts w:ascii="Times New Roman" w:hAnsi="Times New Roman" w:cs="Times New Roman"/>
        </w:rPr>
        <w:lastRenderedPageBreak/>
        <w:t>J</w:t>
      </w:r>
      <w:r w:rsidR="001A7918" w:rsidRPr="005029DD">
        <w:rPr>
          <w:rFonts w:ascii="Times New Roman" w:hAnsi="Times New Roman" w:cs="Times New Roman"/>
        </w:rPr>
        <w:t>oint and temp</w:t>
      </w:r>
      <w:r w:rsidR="00083A3E" w:rsidRPr="005029DD">
        <w:rPr>
          <w:rFonts w:ascii="Times New Roman" w:hAnsi="Times New Roman" w:cs="Times New Roman"/>
        </w:rPr>
        <w:t>orary</w:t>
      </w:r>
      <w:r w:rsidR="001A7918" w:rsidRPr="005029DD">
        <w:rPr>
          <w:rFonts w:ascii="Times New Roman" w:hAnsi="Times New Roman" w:cs="Times New Roman"/>
        </w:rPr>
        <w:t xml:space="preserve"> employees</w:t>
      </w:r>
    </w:p>
    <w:p w:rsidR="005029DD" w:rsidRDefault="005029DD" w:rsidP="005029DD">
      <w:pPr>
        <w:pStyle w:val="ListParagraph"/>
        <w:ind w:left="360"/>
        <w:rPr>
          <w:rFonts w:ascii="Times New Roman" w:hAnsi="Times New Roman" w:cs="Times New Roman"/>
        </w:rPr>
      </w:pPr>
    </w:p>
    <w:p w:rsidR="005029DD" w:rsidRDefault="007C5BCB" w:rsidP="005029DD">
      <w:pPr>
        <w:pStyle w:val="ListParagraph"/>
        <w:ind w:left="360"/>
        <w:rPr>
          <w:rFonts w:ascii="Times New Roman" w:hAnsi="Times New Roman" w:cs="Times New Roman"/>
        </w:rPr>
      </w:pPr>
      <w:r w:rsidRPr="005029DD">
        <w:rPr>
          <w:rFonts w:ascii="Times New Roman" w:hAnsi="Times New Roman" w:cs="Times New Roman"/>
        </w:rPr>
        <w:t>Employees who are jointly employed by two employers must be counted by both employers in determining employer coverage and employee eligibility under the FMLA, regardless of whether maintained on only one or both of the employer</w:t>
      </w:r>
      <w:r w:rsidR="00267BF9" w:rsidRPr="005029DD">
        <w:rPr>
          <w:rFonts w:ascii="Times New Roman" w:hAnsi="Times New Roman" w:cs="Times New Roman"/>
        </w:rPr>
        <w:t>s’</w:t>
      </w:r>
      <w:r w:rsidRPr="005029DD">
        <w:rPr>
          <w:rFonts w:ascii="Times New Roman" w:hAnsi="Times New Roman" w:cs="Times New Roman"/>
        </w:rPr>
        <w:t xml:space="preserve"> </w:t>
      </w:r>
      <w:r w:rsidR="002D182E" w:rsidRPr="005029DD">
        <w:rPr>
          <w:rFonts w:ascii="Times New Roman" w:hAnsi="Times New Roman" w:cs="Times New Roman"/>
        </w:rPr>
        <w:t>payrolls</w:t>
      </w:r>
      <w:r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7C5BCB" w:rsidP="005029DD">
      <w:pPr>
        <w:pStyle w:val="ListParagraph"/>
        <w:ind w:left="360"/>
        <w:rPr>
          <w:rFonts w:ascii="Times New Roman" w:hAnsi="Times New Roman" w:cs="Times New Roman"/>
        </w:rPr>
      </w:pPr>
      <w:r w:rsidRPr="00A24BB6">
        <w:rPr>
          <w:rFonts w:ascii="Times New Roman" w:hAnsi="Times New Roman" w:cs="Times New Roman"/>
        </w:rPr>
        <w:t>Temporary employees are</w:t>
      </w:r>
      <w:r w:rsidR="005334CA" w:rsidRPr="00A24BB6">
        <w:rPr>
          <w:rFonts w:ascii="Times New Roman" w:hAnsi="Times New Roman" w:cs="Times New Roman"/>
        </w:rPr>
        <w:t xml:space="preserve"> ordinarily</w:t>
      </w:r>
      <w:r w:rsidRPr="00A24BB6">
        <w:rPr>
          <w:rFonts w:ascii="Times New Roman" w:hAnsi="Times New Roman" w:cs="Times New Roman"/>
        </w:rPr>
        <w:t xml:space="preserve"> considered to be jointly employed by both the temporary employment agency and the worksite employer and are counted for coverage purposes by both entities.</w:t>
      </w:r>
      <w:r w:rsidR="003C4DAA" w:rsidRPr="00A24BB6">
        <w:rPr>
          <w:rFonts w:ascii="Times New Roman" w:hAnsi="Times New Roman" w:cs="Times New Roman"/>
        </w:rPr>
        <w:t xml:space="preserve">  See FOH 39b01</w:t>
      </w:r>
      <w:r w:rsidR="00C663A0" w:rsidRPr="00A24BB6">
        <w:rPr>
          <w:rFonts w:ascii="Times New Roman" w:hAnsi="Times New Roman" w:cs="Times New Roman"/>
        </w:rPr>
        <w:t xml:space="preserve"> and 39c03</w:t>
      </w:r>
      <w:r w:rsidR="003C4DAA" w:rsidRPr="00A24BB6">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3B0595" w:rsidP="005029DD">
      <w:pPr>
        <w:pStyle w:val="ListParagraph"/>
        <w:ind w:left="360"/>
        <w:rPr>
          <w:rFonts w:ascii="Times New Roman" w:hAnsi="Times New Roman" w:cs="Times New Roman"/>
        </w:rPr>
      </w:pPr>
      <w:r w:rsidRPr="00A24BB6">
        <w:rPr>
          <w:rFonts w:ascii="Times New Roman" w:hAnsi="Times New Roman" w:cs="Times New Roman"/>
        </w:rPr>
        <w:t>29 CFR 825.106</w:t>
      </w:r>
    </w:p>
    <w:p w:rsidR="005029DD" w:rsidRDefault="001D2DA2" w:rsidP="005029DD">
      <w:pPr>
        <w:pStyle w:val="ListParagraph"/>
        <w:ind w:left="360"/>
        <w:rPr>
          <w:rFonts w:ascii="Times New Roman" w:hAnsi="Times New Roman" w:cs="Times New Roman"/>
        </w:rPr>
      </w:pPr>
      <w:r w:rsidRPr="00A24BB6">
        <w:rPr>
          <w:rFonts w:ascii="Times New Roman" w:hAnsi="Times New Roman" w:cs="Times New Roman"/>
        </w:rPr>
        <w:t>W</w:t>
      </w:r>
      <w:r w:rsidR="00083A3E" w:rsidRPr="00A24BB6">
        <w:rPr>
          <w:rFonts w:ascii="Times New Roman" w:hAnsi="Times New Roman" w:cs="Times New Roman"/>
        </w:rPr>
        <w:t>HD</w:t>
      </w:r>
      <w:r w:rsidRPr="00A24BB6">
        <w:rPr>
          <w:rFonts w:ascii="Times New Roman" w:hAnsi="Times New Roman" w:cs="Times New Roman"/>
        </w:rPr>
        <w:t xml:space="preserve"> </w:t>
      </w:r>
      <w:r w:rsidR="003B0595" w:rsidRPr="00A24BB6">
        <w:rPr>
          <w:rFonts w:ascii="Times New Roman" w:hAnsi="Times New Roman" w:cs="Times New Roman"/>
        </w:rPr>
        <w:t>Opinion Letter FMLA 2004</w:t>
      </w:r>
      <w:r w:rsidR="005334CA" w:rsidRPr="00A24BB6">
        <w:rPr>
          <w:rFonts w:ascii="Times New Roman" w:hAnsi="Times New Roman" w:cs="Times New Roman"/>
        </w:rPr>
        <w:t>-1-A</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Firms with multiple departments/divisions</w:t>
      </w:r>
    </w:p>
    <w:p w:rsidR="005029DD" w:rsidRDefault="005029DD" w:rsidP="005029DD">
      <w:pPr>
        <w:pStyle w:val="ListParagraph"/>
        <w:ind w:left="360"/>
        <w:rPr>
          <w:rFonts w:ascii="Times New Roman" w:hAnsi="Times New Roman" w:cs="Times New Roman"/>
        </w:rPr>
      </w:pPr>
    </w:p>
    <w:p w:rsidR="005029DD" w:rsidRDefault="007C5BCB" w:rsidP="00B30648">
      <w:pPr>
        <w:pStyle w:val="ListParagraph"/>
        <w:numPr>
          <w:ilvl w:val="1"/>
          <w:numId w:val="6"/>
        </w:numPr>
        <w:rPr>
          <w:rFonts w:ascii="Times New Roman" w:hAnsi="Times New Roman" w:cs="Times New Roman"/>
        </w:rPr>
      </w:pPr>
      <w:r w:rsidRPr="005029DD">
        <w:rPr>
          <w:rFonts w:ascii="Times New Roman" w:hAnsi="Times New Roman" w:cs="Times New Roman"/>
        </w:rPr>
        <w:t>Corporations are single employers under the FMLA and all employees of the corporation, at all locations, are counted for coverage purposes.</w:t>
      </w:r>
    </w:p>
    <w:p w:rsidR="005029DD" w:rsidRDefault="005029DD" w:rsidP="005029DD">
      <w:pPr>
        <w:pStyle w:val="ListParagraph"/>
        <w:rPr>
          <w:rFonts w:ascii="Times New Roman" w:hAnsi="Times New Roman" w:cs="Times New Roman"/>
        </w:rPr>
      </w:pPr>
    </w:p>
    <w:p w:rsidR="005029DD" w:rsidRDefault="00375FF1" w:rsidP="00B30648">
      <w:pPr>
        <w:pStyle w:val="ListParagraph"/>
        <w:numPr>
          <w:ilvl w:val="1"/>
          <w:numId w:val="6"/>
        </w:numPr>
        <w:rPr>
          <w:rFonts w:ascii="Times New Roman" w:hAnsi="Times New Roman" w:cs="Times New Roman"/>
        </w:rPr>
      </w:pPr>
      <w:r w:rsidRPr="005029DD">
        <w:rPr>
          <w:rFonts w:ascii="Times New Roman" w:hAnsi="Times New Roman" w:cs="Times New Roman"/>
        </w:rPr>
        <w:t>Separate entities or corporations may be parts of a single employer for FMLA purposes if they meet the “integrated employer” test.  Factors to be considered in determining if separate entities are an integrated employer include:</w:t>
      </w:r>
    </w:p>
    <w:p w:rsidR="005029DD" w:rsidRPr="005029DD" w:rsidRDefault="005029DD" w:rsidP="005029DD">
      <w:pPr>
        <w:pStyle w:val="ListParagraph"/>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Common management,</w:t>
      </w:r>
    </w:p>
    <w:p w:rsidR="005029DD" w:rsidRDefault="005029DD" w:rsidP="005029DD">
      <w:pPr>
        <w:pStyle w:val="ListParagraph"/>
        <w:ind w:left="1080"/>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Interrelation between operations,</w:t>
      </w:r>
    </w:p>
    <w:p w:rsidR="005029DD" w:rsidRPr="005029DD" w:rsidRDefault="005029DD" w:rsidP="005029DD">
      <w:pPr>
        <w:pStyle w:val="ListParagraph"/>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Centralized control of labor relations, and</w:t>
      </w:r>
    </w:p>
    <w:p w:rsidR="005029DD" w:rsidRPr="005029DD" w:rsidRDefault="005029DD" w:rsidP="005029DD">
      <w:pPr>
        <w:pStyle w:val="ListParagraph"/>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Degree of common ownership or financial control.</w:t>
      </w:r>
    </w:p>
    <w:p w:rsidR="005029DD" w:rsidRPr="005029DD" w:rsidRDefault="005029DD" w:rsidP="005029DD">
      <w:pPr>
        <w:pStyle w:val="ListParagraph"/>
        <w:rPr>
          <w:rFonts w:ascii="Times New Roman" w:hAnsi="Times New Roman" w:cs="Times New Roman"/>
        </w:rPr>
      </w:pPr>
    </w:p>
    <w:p w:rsidR="00174E3A" w:rsidRDefault="00715622" w:rsidP="00174E3A">
      <w:pPr>
        <w:ind w:left="720"/>
        <w:rPr>
          <w:rFonts w:ascii="Times New Roman" w:hAnsi="Times New Roman" w:cs="Times New Roman"/>
        </w:rPr>
      </w:pPr>
      <w:r w:rsidRPr="00174E3A">
        <w:rPr>
          <w:rFonts w:ascii="Times New Roman" w:hAnsi="Times New Roman" w:cs="Times New Roman"/>
        </w:rPr>
        <w:t>29 CFR 825.104</w:t>
      </w:r>
      <w:r w:rsidR="003460F0" w:rsidRPr="00174E3A">
        <w:rPr>
          <w:rFonts w:ascii="Times New Roman" w:hAnsi="Times New Roman" w:cs="Times New Roman"/>
        </w:rPr>
        <w:t>(c)</w:t>
      </w:r>
    </w:p>
    <w:p w:rsidR="00174E3A" w:rsidRDefault="00174E3A" w:rsidP="00174E3A">
      <w:pPr>
        <w:pStyle w:val="ListParagraph"/>
        <w:ind w:left="1080"/>
        <w:rPr>
          <w:rFonts w:ascii="Times New Roman" w:hAnsi="Times New Roman" w:cs="Times New Roman"/>
        </w:rPr>
      </w:pPr>
    </w:p>
    <w:p w:rsidR="00174E3A" w:rsidRDefault="00E5249B" w:rsidP="00B30648">
      <w:pPr>
        <w:pStyle w:val="ListParagraph"/>
        <w:numPr>
          <w:ilvl w:val="0"/>
          <w:numId w:val="6"/>
        </w:numPr>
        <w:rPr>
          <w:rFonts w:ascii="Times New Roman" w:hAnsi="Times New Roman" w:cs="Times New Roman"/>
        </w:rPr>
      </w:pPr>
      <w:r w:rsidRPr="00174E3A">
        <w:rPr>
          <w:rFonts w:ascii="Times New Roman" w:hAnsi="Times New Roman" w:cs="Times New Roman"/>
        </w:rPr>
        <w:t>Change in coverage status</w:t>
      </w:r>
    </w:p>
    <w:p w:rsidR="00174E3A" w:rsidRDefault="00174E3A" w:rsidP="00174E3A">
      <w:pPr>
        <w:pStyle w:val="ListParagraph"/>
        <w:ind w:left="360"/>
        <w:rPr>
          <w:rFonts w:ascii="Times New Roman" w:hAnsi="Times New Roman" w:cs="Times New Roman"/>
        </w:rPr>
      </w:pPr>
    </w:p>
    <w:p w:rsidR="00174E3A" w:rsidRDefault="00536BB8" w:rsidP="00174E3A">
      <w:pPr>
        <w:pStyle w:val="ListParagraph"/>
        <w:ind w:left="360"/>
        <w:rPr>
          <w:rFonts w:ascii="Times New Roman" w:hAnsi="Times New Roman" w:cs="Times New Roman"/>
        </w:rPr>
      </w:pPr>
      <w:r w:rsidRPr="00174E3A">
        <w:rPr>
          <w:rFonts w:ascii="Times New Roman" w:hAnsi="Times New Roman" w:cs="Times New Roman"/>
        </w:rPr>
        <w:t>Once a private employer meets the 50</w:t>
      </w:r>
      <w:r w:rsidR="001F6E38" w:rsidRPr="00174E3A">
        <w:rPr>
          <w:rFonts w:ascii="Times New Roman" w:hAnsi="Times New Roman" w:cs="Times New Roman"/>
        </w:rPr>
        <w:t>-</w:t>
      </w:r>
      <w:r w:rsidRPr="00174E3A">
        <w:rPr>
          <w:rFonts w:ascii="Times New Roman" w:hAnsi="Times New Roman" w:cs="Times New Roman"/>
        </w:rPr>
        <w:t>employee requirement for FMLA coverage, the employer remains covered until it has no longer employed 50 employees for 20 workweeks in the current and preceding calendar year.</w:t>
      </w:r>
      <w:r w:rsidR="00FD7894" w:rsidRPr="00174E3A">
        <w:rPr>
          <w:rFonts w:ascii="Times New Roman" w:hAnsi="Times New Roman" w:cs="Times New Roman"/>
        </w:rPr>
        <w:t xml:space="preserve">  </w:t>
      </w:r>
      <w:r w:rsidRPr="00174E3A">
        <w:rPr>
          <w:rFonts w:ascii="Times New Roman" w:hAnsi="Times New Roman" w:cs="Times New Roman"/>
        </w:rPr>
        <w:t xml:space="preserve">For example, an employer who employed 50 or more employees </w:t>
      </w:r>
      <w:r w:rsidR="00CA6D2E" w:rsidRPr="00174E3A">
        <w:rPr>
          <w:rFonts w:ascii="Times New Roman" w:hAnsi="Times New Roman" w:cs="Times New Roman"/>
        </w:rPr>
        <w:t xml:space="preserve">for 20 workweeks in one </w:t>
      </w:r>
      <w:r w:rsidRPr="00174E3A">
        <w:rPr>
          <w:rFonts w:ascii="Times New Roman" w:hAnsi="Times New Roman" w:cs="Times New Roman"/>
        </w:rPr>
        <w:t>year would continue to be a covered employer under</w:t>
      </w:r>
      <w:r w:rsidR="00CA6D2E" w:rsidRPr="00174E3A">
        <w:rPr>
          <w:rFonts w:ascii="Times New Roman" w:hAnsi="Times New Roman" w:cs="Times New Roman"/>
        </w:rPr>
        <w:t xml:space="preserve"> the</w:t>
      </w:r>
      <w:r w:rsidRPr="00174E3A">
        <w:rPr>
          <w:rFonts w:ascii="Times New Roman" w:hAnsi="Times New Roman" w:cs="Times New Roman"/>
        </w:rPr>
        <w:t xml:space="preserve"> FMLA </w:t>
      </w:r>
      <w:r w:rsidR="00CA6D2E" w:rsidRPr="00174E3A">
        <w:rPr>
          <w:rFonts w:ascii="Times New Roman" w:hAnsi="Times New Roman" w:cs="Times New Roman"/>
        </w:rPr>
        <w:t xml:space="preserve">the following </w:t>
      </w:r>
      <w:r w:rsidRPr="00174E3A">
        <w:rPr>
          <w:rFonts w:ascii="Times New Roman" w:hAnsi="Times New Roman" w:cs="Times New Roman"/>
        </w:rPr>
        <w:t>year even if it now employed fewer than 50 employees</w:t>
      </w:r>
      <w:r w:rsidR="00354746" w:rsidRPr="00174E3A">
        <w:rPr>
          <w:rFonts w:ascii="Times New Roman" w:hAnsi="Times New Roman" w:cs="Times New Roman"/>
        </w:rPr>
        <w:t xml:space="preserve"> because it still would meet the requirement of 50 employees in any 20 workweeks for the preceding year</w:t>
      </w:r>
      <w:r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715622" w:rsidP="00174E3A">
      <w:pPr>
        <w:pStyle w:val="ListParagraph"/>
        <w:ind w:left="360"/>
        <w:rPr>
          <w:rFonts w:ascii="Times New Roman" w:hAnsi="Times New Roman" w:cs="Times New Roman"/>
        </w:rPr>
      </w:pPr>
      <w:r w:rsidRPr="00A24BB6">
        <w:rPr>
          <w:rFonts w:ascii="Times New Roman" w:hAnsi="Times New Roman" w:cs="Times New Roman"/>
        </w:rPr>
        <w:t>29 CFR 825.105</w:t>
      </w:r>
      <w:r w:rsidR="003460F0" w:rsidRPr="00A24BB6">
        <w:rPr>
          <w:rFonts w:ascii="Times New Roman" w:hAnsi="Times New Roman" w:cs="Times New Roman"/>
        </w:rPr>
        <w:t>(f)</w:t>
      </w:r>
    </w:p>
    <w:p w:rsidR="00174E3A" w:rsidRDefault="00174E3A" w:rsidP="00174E3A">
      <w:pPr>
        <w:rPr>
          <w:rStyle w:val="Heading4Char"/>
        </w:rPr>
      </w:pPr>
    </w:p>
    <w:p w:rsidR="006D4EAD" w:rsidRPr="00174E3A" w:rsidRDefault="006D4EAD" w:rsidP="00174E3A">
      <w:pPr>
        <w:rPr>
          <w:rFonts w:ascii="Times New Roman" w:hAnsi="Times New Roman" w:cs="Times New Roman"/>
        </w:rPr>
      </w:pPr>
      <w:r w:rsidRPr="001D7D83">
        <w:rPr>
          <w:rStyle w:val="Heading4Char"/>
        </w:rPr>
        <w:t>39b01</w:t>
      </w:r>
      <w:r w:rsidR="00667136" w:rsidRPr="001D7D83">
        <w:rPr>
          <w:rStyle w:val="Heading4Char"/>
        </w:rPr>
        <w:t xml:space="preserve"> - </w:t>
      </w:r>
      <w:r w:rsidRPr="001D7D83">
        <w:rPr>
          <w:rStyle w:val="Heading4Char"/>
        </w:rPr>
        <w:t>Joint employment.</w:t>
      </w:r>
    </w:p>
    <w:p w:rsidR="00174E3A" w:rsidRDefault="00174E3A" w:rsidP="00A24BB6">
      <w:pPr>
        <w:rPr>
          <w:rFonts w:ascii="Times New Roman" w:hAnsi="Times New Roman" w:cs="Times New Roman"/>
        </w:rPr>
      </w:pPr>
    </w:p>
    <w:p w:rsidR="00174E3A" w:rsidRDefault="006D4EAD" w:rsidP="00B30648">
      <w:pPr>
        <w:pStyle w:val="ListParagraph"/>
        <w:numPr>
          <w:ilvl w:val="0"/>
          <w:numId w:val="7"/>
        </w:numPr>
        <w:rPr>
          <w:rFonts w:ascii="Times New Roman" w:hAnsi="Times New Roman" w:cs="Times New Roman"/>
        </w:rPr>
      </w:pPr>
      <w:r w:rsidRPr="00174E3A">
        <w:rPr>
          <w:rFonts w:ascii="Times New Roman" w:hAnsi="Times New Roman" w:cs="Times New Roman"/>
        </w:rPr>
        <w:t xml:space="preserve">Where two or more businesses exercise some control over the work or working conditions of the employee, the businesses may be joint employers under </w:t>
      </w:r>
      <w:r w:rsidR="00E47F10" w:rsidRPr="00174E3A">
        <w:rPr>
          <w:rFonts w:ascii="Times New Roman" w:hAnsi="Times New Roman" w:cs="Times New Roman"/>
        </w:rPr>
        <w:t xml:space="preserve">the </w:t>
      </w:r>
      <w:r w:rsidRPr="00174E3A">
        <w:rPr>
          <w:rFonts w:ascii="Times New Roman" w:hAnsi="Times New Roman" w:cs="Times New Roman"/>
        </w:rPr>
        <w:t>FMLA.  The relationship is viewed in its totality in making a determination of whether or not a joint employment relationship exists.</w:t>
      </w:r>
    </w:p>
    <w:p w:rsidR="00174E3A" w:rsidRDefault="00174E3A" w:rsidP="00174E3A">
      <w:pPr>
        <w:pStyle w:val="ListParagraph"/>
        <w:ind w:left="360"/>
        <w:rPr>
          <w:rFonts w:ascii="Times New Roman" w:hAnsi="Times New Roman" w:cs="Times New Roman"/>
        </w:rPr>
      </w:pPr>
    </w:p>
    <w:p w:rsidR="00174E3A" w:rsidRDefault="006D4EAD" w:rsidP="00B30648">
      <w:pPr>
        <w:pStyle w:val="ListParagraph"/>
        <w:numPr>
          <w:ilvl w:val="0"/>
          <w:numId w:val="7"/>
        </w:numPr>
        <w:rPr>
          <w:rFonts w:ascii="Times New Roman" w:hAnsi="Times New Roman" w:cs="Times New Roman"/>
        </w:rPr>
      </w:pPr>
      <w:r w:rsidRPr="00174E3A">
        <w:rPr>
          <w:rFonts w:ascii="Times New Roman" w:hAnsi="Times New Roman" w:cs="Times New Roman"/>
        </w:rPr>
        <w:t>A professional employer organization (PEO) that contracts with client employers to perform</w:t>
      </w:r>
      <w:r w:rsidR="00174E3A" w:rsidRPr="00174E3A">
        <w:rPr>
          <w:rFonts w:ascii="Times New Roman" w:hAnsi="Times New Roman" w:cs="Times New Roman"/>
        </w:rPr>
        <w:t xml:space="preserve"> </w:t>
      </w:r>
      <w:r w:rsidRPr="00174E3A">
        <w:rPr>
          <w:rFonts w:ascii="Times New Roman" w:hAnsi="Times New Roman" w:cs="Times New Roman"/>
        </w:rPr>
        <w:t xml:space="preserve">administrative functions does not enter into a joint relationship with the employees of its </w:t>
      </w:r>
      <w:r w:rsidR="007E424F" w:rsidRPr="00174E3A">
        <w:rPr>
          <w:rFonts w:ascii="Times New Roman" w:hAnsi="Times New Roman" w:cs="Times New Roman"/>
        </w:rPr>
        <w:tab/>
        <w:t xml:space="preserve">         </w:t>
      </w:r>
      <w:r w:rsidRPr="00174E3A">
        <w:rPr>
          <w:rFonts w:ascii="Times New Roman" w:hAnsi="Times New Roman" w:cs="Times New Roman"/>
        </w:rPr>
        <w:t xml:space="preserve">client companies when it merely performs administrative functions.  The determination of whether a PEO is a joint employer depends upon the economic realities of the situation and all the facts and circumstances.  </w:t>
      </w:r>
      <w:r w:rsidR="00165A3C" w:rsidRPr="00174E3A">
        <w:rPr>
          <w:rFonts w:ascii="Times New Roman" w:hAnsi="Times New Roman" w:cs="Times New Roman"/>
        </w:rPr>
        <w:t>For example, i</w:t>
      </w:r>
      <w:r w:rsidRPr="00174E3A">
        <w:rPr>
          <w:rFonts w:ascii="Times New Roman" w:hAnsi="Times New Roman" w:cs="Times New Roman"/>
        </w:rPr>
        <w:t>f the PEO exercises control of the client’s employees or benefits from the work that the employees perform, such facts may indicate that the PEO would be a joint employer with the client employer.  Where a PEO is a joint employer, the client employer is commonly the primary employer.</w:t>
      </w:r>
      <w:bookmarkStart w:id="1" w:name="1"/>
    </w:p>
    <w:p w:rsidR="00174E3A" w:rsidRPr="00174E3A" w:rsidRDefault="00174E3A" w:rsidP="00174E3A">
      <w:pPr>
        <w:pStyle w:val="ListParagraph"/>
        <w:rPr>
          <w:rFonts w:ascii="Times New Roman" w:hAnsi="Times New Roman" w:cs="Times New Roman"/>
        </w:rPr>
      </w:pPr>
    </w:p>
    <w:p w:rsidR="00174E3A" w:rsidRDefault="006D4EAD" w:rsidP="00B30648">
      <w:pPr>
        <w:pStyle w:val="ListParagraph"/>
        <w:numPr>
          <w:ilvl w:val="0"/>
          <w:numId w:val="7"/>
        </w:numPr>
        <w:rPr>
          <w:rFonts w:ascii="Times New Roman" w:hAnsi="Times New Roman" w:cs="Times New Roman"/>
        </w:rPr>
      </w:pPr>
      <w:r w:rsidRPr="00174E3A">
        <w:rPr>
          <w:rFonts w:ascii="Times New Roman" w:hAnsi="Times New Roman" w:cs="Times New Roman"/>
        </w:rPr>
        <w:t xml:space="preserve">In joint employment situations, </w:t>
      </w:r>
      <w:r w:rsidR="00BA409D" w:rsidRPr="00174E3A">
        <w:rPr>
          <w:rFonts w:ascii="Times New Roman" w:hAnsi="Times New Roman" w:cs="Times New Roman"/>
        </w:rPr>
        <w:t>only the primary employer is responsible for giving required notices to its employees, providing FMLA leave, and maint</w:t>
      </w:r>
      <w:r w:rsidR="00E45C02" w:rsidRPr="00174E3A">
        <w:rPr>
          <w:rFonts w:ascii="Times New Roman" w:hAnsi="Times New Roman" w:cs="Times New Roman"/>
        </w:rPr>
        <w:t>aining</w:t>
      </w:r>
      <w:r w:rsidR="00BA409D" w:rsidRPr="00174E3A">
        <w:rPr>
          <w:rFonts w:ascii="Times New Roman" w:hAnsi="Times New Roman" w:cs="Times New Roman"/>
        </w:rPr>
        <w:t xml:space="preserve"> health benefits. Factors considered in determining which is the primary employer include authority/responsibility to hire and fire, assign/place the employee, make payroll, and provide employment benefits.  T</w:t>
      </w:r>
      <w:r w:rsidRPr="00174E3A">
        <w:rPr>
          <w:rFonts w:ascii="Times New Roman" w:hAnsi="Times New Roman" w:cs="Times New Roman"/>
        </w:rPr>
        <w:t xml:space="preserve">he primary employer is responsible for job restoration and the secondary employer is responsible for accepting the employee returning from leave.  For example, if the joint employment relationship is that of temporary/leased employee and the secondary employer continued to use the agency to fill the position, the employee is entitled to return to the position </w:t>
      </w:r>
      <w:r w:rsidR="001C7B73" w:rsidRPr="00174E3A">
        <w:rPr>
          <w:rFonts w:ascii="Times New Roman" w:hAnsi="Times New Roman" w:cs="Times New Roman"/>
        </w:rPr>
        <w:t xml:space="preserve">he or she </w:t>
      </w:r>
      <w:r w:rsidRPr="00174E3A">
        <w:rPr>
          <w:rFonts w:ascii="Times New Roman" w:hAnsi="Times New Roman" w:cs="Times New Roman"/>
        </w:rPr>
        <w:t>held with the secondary employer.  If the secondary employer did not fill the position from that agency, then the primary employer must place the employee in an equivalent position.</w:t>
      </w:r>
    </w:p>
    <w:p w:rsidR="00174E3A" w:rsidRPr="00174E3A" w:rsidRDefault="00174E3A" w:rsidP="00174E3A">
      <w:pPr>
        <w:pStyle w:val="ListParagraph"/>
        <w:rPr>
          <w:rFonts w:ascii="Times New Roman" w:hAnsi="Times New Roman" w:cs="Times New Roman"/>
        </w:rPr>
      </w:pPr>
    </w:p>
    <w:p w:rsidR="00174E3A" w:rsidRDefault="006D4EAD" w:rsidP="00174E3A">
      <w:pPr>
        <w:pStyle w:val="ListParagraph"/>
        <w:ind w:left="360"/>
        <w:rPr>
          <w:rFonts w:ascii="Times New Roman" w:hAnsi="Times New Roman" w:cs="Times New Roman"/>
        </w:rPr>
      </w:pPr>
      <w:r w:rsidRPr="00174E3A">
        <w:rPr>
          <w:rFonts w:ascii="Times New Roman" w:hAnsi="Times New Roman" w:cs="Times New Roman"/>
        </w:rPr>
        <w:t>29 CFR 825.106</w:t>
      </w:r>
    </w:p>
    <w:p w:rsidR="006D4EAD" w:rsidRPr="00A24BB6" w:rsidRDefault="006D4EAD" w:rsidP="00174E3A">
      <w:pPr>
        <w:pStyle w:val="ListParagraph"/>
        <w:ind w:left="360"/>
        <w:rPr>
          <w:rFonts w:ascii="Times New Roman" w:hAnsi="Times New Roman" w:cs="Times New Roman"/>
        </w:rPr>
      </w:pPr>
      <w:r w:rsidRPr="00A24BB6">
        <w:rPr>
          <w:rFonts w:ascii="Times New Roman" w:hAnsi="Times New Roman" w:cs="Times New Roman"/>
        </w:rPr>
        <w:t>W</w:t>
      </w:r>
      <w:r w:rsidR="00083A3E" w:rsidRPr="00A24BB6">
        <w:rPr>
          <w:rFonts w:ascii="Times New Roman" w:hAnsi="Times New Roman" w:cs="Times New Roman"/>
        </w:rPr>
        <w:t>HD</w:t>
      </w:r>
      <w:r w:rsidRPr="00A24BB6">
        <w:rPr>
          <w:rFonts w:ascii="Times New Roman" w:hAnsi="Times New Roman" w:cs="Times New Roman"/>
        </w:rPr>
        <w:t xml:space="preserve"> Opinion Letter FMLA</w:t>
      </w:r>
      <w:r w:rsidR="00083A3E" w:rsidRPr="00A24BB6">
        <w:rPr>
          <w:rFonts w:ascii="Times New Roman" w:hAnsi="Times New Roman" w:cs="Times New Roman"/>
        </w:rPr>
        <w:t xml:space="preserve"> </w:t>
      </w:r>
      <w:r w:rsidRPr="00A24BB6">
        <w:rPr>
          <w:rFonts w:ascii="Times New Roman" w:hAnsi="Times New Roman" w:cs="Times New Roman"/>
        </w:rPr>
        <w:t>2004-1-A</w:t>
      </w:r>
    </w:p>
    <w:p w:rsidR="006D4EAD" w:rsidRPr="00A24BB6" w:rsidRDefault="006D4EAD" w:rsidP="00A24BB6">
      <w:pPr>
        <w:rPr>
          <w:rFonts w:ascii="Times New Roman" w:hAnsi="Times New Roman" w:cs="Times New Roman"/>
          <w:highlight w:val="yellow"/>
        </w:rPr>
      </w:pPr>
    </w:p>
    <w:bookmarkEnd w:id="1"/>
    <w:p w:rsidR="006D4EAD" w:rsidRPr="001D7D83" w:rsidRDefault="006D4EAD" w:rsidP="00A24BB6">
      <w:pPr>
        <w:rPr>
          <w:rStyle w:val="Heading4Char"/>
        </w:rPr>
      </w:pPr>
      <w:r w:rsidRPr="001D7D83">
        <w:rPr>
          <w:rStyle w:val="Heading4Char"/>
        </w:rPr>
        <w:t>39b02</w:t>
      </w:r>
      <w:r w:rsidR="00667136" w:rsidRPr="001D7D83">
        <w:rPr>
          <w:rStyle w:val="Heading4Char"/>
        </w:rPr>
        <w:t xml:space="preserve"> - </w:t>
      </w:r>
      <w:r w:rsidRPr="001D7D83">
        <w:rPr>
          <w:rStyle w:val="Heading4Char"/>
        </w:rPr>
        <w:t>Successor in interest.</w:t>
      </w:r>
    </w:p>
    <w:p w:rsidR="006D4EAD" w:rsidRPr="00A24BB6" w:rsidRDefault="006D4EAD" w:rsidP="00A24BB6">
      <w:pPr>
        <w:rPr>
          <w:rFonts w:ascii="Times New Roman" w:hAnsi="Times New Roman" w:cs="Times New Roman"/>
        </w:rPr>
      </w:pPr>
    </w:p>
    <w:p w:rsidR="00174E3A" w:rsidRDefault="006D4EAD" w:rsidP="00174E3A">
      <w:pPr>
        <w:pStyle w:val="ListParagraph"/>
        <w:ind w:left="360"/>
        <w:rPr>
          <w:rFonts w:ascii="Times New Roman" w:hAnsi="Times New Roman" w:cs="Times New Roman"/>
        </w:rPr>
      </w:pPr>
      <w:r w:rsidRPr="00174E3A">
        <w:rPr>
          <w:rFonts w:ascii="Times New Roman" w:hAnsi="Times New Roman" w:cs="Times New Roman"/>
        </w:rPr>
        <w:t xml:space="preserve">When an employer meets the definition of successor </w:t>
      </w:r>
      <w:r w:rsidR="00083A3E" w:rsidRPr="00174E3A">
        <w:rPr>
          <w:rFonts w:ascii="Times New Roman" w:hAnsi="Times New Roman" w:cs="Times New Roman"/>
        </w:rPr>
        <w:t>in</w:t>
      </w:r>
      <w:r w:rsidRPr="00174E3A">
        <w:rPr>
          <w:rFonts w:ascii="Times New Roman" w:hAnsi="Times New Roman" w:cs="Times New Roman"/>
        </w:rPr>
        <w:t xml:space="preserve"> interest (see </w:t>
      </w:r>
      <w:r w:rsidR="00E47F10" w:rsidRPr="00174E3A">
        <w:rPr>
          <w:rFonts w:ascii="Times New Roman" w:hAnsi="Times New Roman" w:cs="Times New Roman"/>
        </w:rPr>
        <w:t xml:space="preserve">29 </w:t>
      </w:r>
      <w:r w:rsidRPr="00174E3A">
        <w:rPr>
          <w:rFonts w:ascii="Times New Roman" w:hAnsi="Times New Roman" w:cs="Times New Roman"/>
        </w:rPr>
        <w:t xml:space="preserve">CFR 825.107(a)) employee entitlements are the same as if the employee were continuously employed by a single employer. This includes continuing leave begun while employed by the predecessor and counting hours of </w:t>
      </w:r>
      <w:r w:rsidR="00297DFC" w:rsidRPr="00174E3A">
        <w:rPr>
          <w:rFonts w:ascii="Times New Roman" w:hAnsi="Times New Roman" w:cs="Times New Roman"/>
        </w:rPr>
        <w:t xml:space="preserve">service </w:t>
      </w:r>
      <w:r w:rsidRPr="00174E3A">
        <w:rPr>
          <w:rFonts w:ascii="Times New Roman" w:hAnsi="Times New Roman" w:cs="Times New Roman"/>
        </w:rPr>
        <w:t>and periods of employment for the predecessor when determining employee eligibility for FMLA leave.</w:t>
      </w:r>
    </w:p>
    <w:p w:rsidR="00174E3A" w:rsidRDefault="00174E3A" w:rsidP="00174E3A">
      <w:pPr>
        <w:pStyle w:val="ListParagraph"/>
        <w:ind w:left="360"/>
        <w:rPr>
          <w:rFonts w:ascii="Times New Roman" w:hAnsi="Times New Roman" w:cs="Times New Roman"/>
        </w:rPr>
      </w:pPr>
    </w:p>
    <w:p w:rsidR="006D4EAD" w:rsidRPr="00A24BB6" w:rsidRDefault="00174E3A" w:rsidP="00174E3A">
      <w:pPr>
        <w:pStyle w:val="ListParagraph"/>
        <w:ind w:left="360"/>
        <w:rPr>
          <w:rFonts w:ascii="Times New Roman" w:hAnsi="Times New Roman" w:cs="Times New Roman"/>
        </w:rPr>
      </w:pPr>
      <w:r>
        <w:rPr>
          <w:rFonts w:ascii="Times New Roman" w:hAnsi="Times New Roman" w:cs="Times New Roman"/>
        </w:rPr>
        <w:t>2</w:t>
      </w:r>
      <w:r w:rsidR="006D4EAD" w:rsidRPr="00A24BB6">
        <w:rPr>
          <w:rFonts w:ascii="Times New Roman" w:hAnsi="Times New Roman" w:cs="Times New Roman"/>
        </w:rPr>
        <w:t>9</w:t>
      </w:r>
      <w:r w:rsidR="0045370B" w:rsidRPr="00A24BB6">
        <w:rPr>
          <w:rFonts w:ascii="Times New Roman" w:hAnsi="Times New Roman" w:cs="Times New Roman"/>
        </w:rPr>
        <w:t xml:space="preserve"> </w:t>
      </w:r>
      <w:r w:rsidR="006D4EAD" w:rsidRPr="00A24BB6">
        <w:rPr>
          <w:rFonts w:ascii="Times New Roman" w:hAnsi="Times New Roman" w:cs="Times New Roman"/>
        </w:rPr>
        <w:t>CFR 825.107</w:t>
      </w:r>
    </w:p>
    <w:p w:rsidR="006D4EAD" w:rsidRPr="00A24BB6" w:rsidRDefault="006D4EAD" w:rsidP="00A24BB6">
      <w:pPr>
        <w:rPr>
          <w:rFonts w:ascii="Times New Roman" w:hAnsi="Times New Roman" w:cs="Times New Roman"/>
        </w:rPr>
      </w:pPr>
    </w:p>
    <w:p w:rsidR="008F40F7" w:rsidRPr="001D7D83" w:rsidRDefault="008F40F7" w:rsidP="00A24BB6">
      <w:pPr>
        <w:rPr>
          <w:rStyle w:val="Heading4Char"/>
        </w:rPr>
      </w:pPr>
      <w:r w:rsidRPr="001D7D83">
        <w:rPr>
          <w:rStyle w:val="Heading4Char"/>
        </w:rPr>
        <w:t>39b0</w:t>
      </w:r>
      <w:r w:rsidR="006D4EAD" w:rsidRPr="001D7D83">
        <w:rPr>
          <w:rStyle w:val="Heading4Char"/>
        </w:rPr>
        <w:t>3</w:t>
      </w:r>
      <w:r w:rsidR="00667136" w:rsidRPr="001D7D83">
        <w:rPr>
          <w:rStyle w:val="Heading4Char"/>
        </w:rPr>
        <w:t xml:space="preserve"> - </w:t>
      </w:r>
      <w:r w:rsidRPr="001D7D83">
        <w:rPr>
          <w:rStyle w:val="Heading4Char"/>
        </w:rPr>
        <w:t xml:space="preserve">Public </w:t>
      </w:r>
      <w:r w:rsidR="009836ED" w:rsidRPr="001D7D83">
        <w:rPr>
          <w:rStyle w:val="Heading4Char"/>
        </w:rPr>
        <w:t>agencies, general</w:t>
      </w:r>
      <w:r w:rsidR="0040622E" w:rsidRPr="001D7D83">
        <w:rPr>
          <w:rStyle w:val="Heading4Char"/>
        </w:rPr>
        <w:t>.</w:t>
      </w:r>
    </w:p>
    <w:p w:rsidR="008F40F7" w:rsidRPr="00A24BB6" w:rsidRDefault="008F40F7" w:rsidP="00A24BB6">
      <w:pPr>
        <w:rPr>
          <w:rFonts w:ascii="Times New Roman" w:hAnsi="Times New Roman" w:cs="Times New Roman"/>
        </w:rPr>
      </w:pPr>
    </w:p>
    <w:p w:rsidR="00174E3A" w:rsidRDefault="008F40F7" w:rsidP="00B30648">
      <w:pPr>
        <w:pStyle w:val="ListParagraph"/>
        <w:numPr>
          <w:ilvl w:val="0"/>
          <w:numId w:val="8"/>
        </w:numPr>
        <w:rPr>
          <w:rFonts w:ascii="Times New Roman" w:hAnsi="Times New Roman" w:cs="Times New Roman"/>
        </w:rPr>
      </w:pPr>
      <w:r w:rsidRPr="00174E3A">
        <w:rPr>
          <w:rFonts w:ascii="Times New Roman" w:hAnsi="Times New Roman" w:cs="Times New Roman"/>
        </w:rPr>
        <w:t xml:space="preserve">All public agencies are covered </w:t>
      </w:r>
      <w:r w:rsidR="00E45C02" w:rsidRPr="00174E3A">
        <w:rPr>
          <w:rFonts w:ascii="Times New Roman" w:hAnsi="Times New Roman" w:cs="Times New Roman"/>
        </w:rPr>
        <w:t>employers under</w:t>
      </w:r>
      <w:r w:rsidRPr="00174E3A">
        <w:rPr>
          <w:rFonts w:ascii="Times New Roman" w:hAnsi="Times New Roman" w:cs="Times New Roman"/>
        </w:rPr>
        <w:t xml:space="preserve"> the FMLA</w:t>
      </w:r>
      <w:r w:rsidR="00E45C02" w:rsidRPr="00174E3A">
        <w:rPr>
          <w:rFonts w:ascii="Times New Roman" w:hAnsi="Times New Roman" w:cs="Times New Roman"/>
        </w:rPr>
        <w:t xml:space="preserve"> without regard to the number of employees</w:t>
      </w:r>
      <w:r w:rsidR="00DE34C3" w:rsidRPr="00174E3A">
        <w:rPr>
          <w:rFonts w:ascii="Times New Roman" w:hAnsi="Times New Roman" w:cs="Times New Roman"/>
        </w:rPr>
        <w:t>.</w:t>
      </w:r>
      <w:r w:rsidRPr="00174E3A">
        <w:rPr>
          <w:rFonts w:ascii="Times New Roman" w:hAnsi="Times New Roman" w:cs="Times New Roman"/>
        </w:rPr>
        <w:t xml:space="preserve"> </w:t>
      </w:r>
      <w:r w:rsidR="009836ED" w:rsidRPr="00174E3A">
        <w:rPr>
          <w:rFonts w:ascii="Times New Roman" w:hAnsi="Times New Roman" w:cs="Times New Roman"/>
        </w:rPr>
        <w:t xml:space="preserve"> </w:t>
      </w:r>
      <w:r w:rsidR="00F56607" w:rsidRPr="00174E3A">
        <w:rPr>
          <w:rFonts w:ascii="Times New Roman" w:hAnsi="Times New Roman" w:cs="Times New Roman"/>
        </w:rPr>
        <w:t xml:space="preserve">However, employees of public agencies must meet all of the FMLA’s eligibility criteria in order to take protected leave. </w:t>
      </w:r>
      <w:r w:rsidR="00E45C02" w:rsidRPr="00174E3A">
        <w:rPr>
          <w:rFonts w:ascii="Times New Roman" w:hAnsi="Times New Roman" w:cs="Times New Roman"/>
        </w:rPr>
        <w:t xml:space="preserve"> </w:t>
      </w:r>
      <w:r w:rsidR="00F56607" w:rsidRPr="00174E3A">
        <w:rPr>
          <w:rFonts w:ascii="Times New Roman" w:hAnsi="Times New Roman" w:cs="Times New Roman"/>
        </w:rPr>
        <w:t>See FOH 39c.</w:t>
      </w:r>
    </w:p>
    <w:p w:rsidR="00174E3A" w:rsidRDefault="00174E3A" w:rsidP="00174E3A">
      <w:pPr>
        <w:pStyle w:val="ListParagraph"/>
        <w:ind w:left="360"/>
        <w:rPr>
          <w:rFonts w:ascii="Times New Roman" w:hAnsi="Times New Roman" w:cs="Times New Roman"/>
        </w:rPr>
      </w:pPr>
    </w:p>
    <w:p w:rsidR="00174E3A" w:rsidRDefault="006A78DC" w:rsidP="00B30648">
      <w:pPr>
        <w:pStyle w:val="ListParagraph"/>
        <w:numPr>
          <w:ilvl w:val="0"/>
          <w:numId w:val="8"/>
        </w:numPr>
        <w:rPr>
          <w:rFonts w:ascii="Times New Roman" w:hAnsi="Times New Roman" w:cs="Times New Roman"/>
        </w:rPr>
      </w:pPr>
      <w:r w:rsidRPr="00174E3A">
        <w:rPr>
          <w:rFonts w:ascii="Times New Roman" w:hAnsi="Times New Roman" w:cs="Times New Roman"/>
        </w:rPr>
        <w:lastRenderedPageBreak/>
        <w:t>“Public agency” is defined under the FLSA, 29 USC 203(x).  The determination of whether an entity is a public agency, as distinguished from a private employer, is determined by whether the agency has taxing authority, or whether the chief administrative officer or board, etc., is elected by the voters-at-large or their appointment is subject to approval by an elected official.</w:t>
      </w:r>
    </w:p>
    <w:p w:rsidR="00174E3A" w:rsidRPr="00174E3A" w:rsidRDefault="00174E3A" w:rsidP="00174E3A">
      <w:pPr>
        <w:pStyle w:val="ListParagraph"/>
        <w:rPr>
          <w:rFonts w:ascii="Times New Roman" w:hAnsi="Times New Roman" w:cs="Times New Roman"/>
        </w:rPr>
      </w:pPr>
    </w:p>
    <w:p w:rsidR="00174E3A" w:rsidRDefault="006A78DC" w:rsidP="00B30648">
      <w:pPr>
        <w:pStyle w:val="ListParagraph"/>
        <w:numPr>
          <w:ilvl w:val="0"/>
          <w:numId w:val="8"/>
        </w:numPr>
        <w:rPr>
          <w:rFonts w:ascii="Times New Roman" w:hAnsi="Times New Roman" w:cs="Times New Roman"/>
        </w:rPr>
      </w:pPr>
      <w:r w:rsidRPr="00174E3A">
        <w:rPr>
          <w:rFonts w:ascii="Times New Roman" w:hAnsi="Times New Roman" w:cs="Times New Roman"/>
        </w:rPr>
        <w:t>A State or political subdivision of a State constitutes a single public agency.  For example, a State is a single employer; a county is a single employer, a city is a single employer.</w:t>
      </w:r>
    </w:p>
    <w:p w:rsidR="00174E3A" w:rsidRPr="00174E3A" w:rsidRDefault="00174E3A" w:rsidP="00174E3A">
      <w:pPr>
        <w:pStyle w:val="ListParagraph"/>
        <w:rPr>
          <w:rFonts w:ascii="Times New Roman" w:hAnsi="Times New Roman" w:cs="Times New Roman"/>
        </w:rPr>
      </w:pPr>
    </w:p>
    <w:p w:rsidR="00174E3A" w:rsidRDefault="00C663A0" w:rsidP="00174E3A">
      <w:pPr>
        <w:pStyle w:val="ListParagraph"/>
        <w:ind w:left="360"/>
        <w:rPr>
          <w:rFonts w:ascii="Times New Roman" w:hAnsi="Times New Roman" w:cs="Times New Roman"/>
        </w:rPr>
      </w:pPr>
      <w:r w:rsidRPr="00174E3A">
        <w:rPr>
          <w:rFonts w:ascii="Times New Roman" w:hAnsi="Times New Roman" w:cs="Times New Roman"/>
        </w:rPr>
        <w:t xml:space="preserve">See also FOH </w:t>
      </w:r>
      <w:r w:rsidR="00B84F96" w:rsidRPr="00174E3A">
        <w:rPr>
          <w:rFonts w:ascii="Times New Roman" w:hAnsi="Times New Roman" w:cs="Times New Roman"/>
        </w:rPr>
        <w:t>39c03</w:t>
      </w:r>
      <w:r w:rsidRPr="00174E3A">
        <w:rPr>
          <w:rFonts w:ascii="Times New Roman" w:hAnsi="Times New Roman" w:cs="Times New Roman"/>
        </w:rPr>
        <w:t>(c)(1)</w:t>
      </w:r>
    </w:p>
    <w:p w:rsidR="00174E3A" w:rsidRDefault="00174E3A" w:rsidP="00174E3A">
      <w:pPr>
        <w:pStyle w:val="ListParagraph"/>
        <w:ind w:left="360"/>
        <w:rPr>
          <w:rFonts w:ascii="Times New Roman" w:hAnsi="Times New Roman" w:cs="Times New Roman"/>
        </w:rPr>
      </w:pPr>
    </w:p>
    <w:p w:rsidR="00174E3A" w:rsidRDefault="00F56607" w:rsidP="00174E3A">
      <w:pPr>
        <w:pStyle w:val="ListParagraph"/>
        <w:ind w:left="360"/>
        <w:rPr>
          <w:rFonts w:ascii="Times New Roman" w:hAnsi="Times New Roman" w:cs="Times New Roman"/>
        </w:rPr>
      </w:pPr>
      <w:r w:rsidRPr="00A24BB6">
        <w:rPr>
          <w:rFonts w:ascii="Times New Roman" w:hAnsi="Times New Roman" w:cs="Times New Roman"/>
        </w:rPr>
        <w:t>29 USC 2611(4)(</w:t>
      </w:r>
      <w:r w:rsidR="00E45C02" w:rsidRPr="00A24BB6">
        <w:rPr>
          <w:rFonts w:ascii="Times New Roman" w:hAnsi="Times New Roman" w:cs="Times New Roman"/>
        </w:rPr>
        <w:t>A</w:t>
      </w:r>
      <w:r w:rsidRPr="00A24BB6">
        <w:rPr>
          <w:rFonts w:ascii="Times New Roman" w:hAnsi="Times New Roman" w:cs="Times New Roman"/>
        </w:rPr>
        <w:t>)(iii)</w:t>
      </w:r>
    </w:p>
    <w:p w:rsidR="00667136" w:rsidRDefault="006A78DC" w:rsidP="00174E3A">
      <w:pPr>
        <w:pStyle w:val="ListParagraph"/>
        <w:ind w:left="360"/>
        <w:rPr>
          <w:rFonts w:ascii="Times New Roman" w:hAnsi="Times New Roman" w:cs="Times New Roman"/>
        </w:rPr>
      </w:pPr>
      <w:r w:rsidRPr="00A24BB6">
        <w:rPr>
          <w:rFonts w:ascii="Times New Roman" w:hAnsi="Times New Roman" w:cs="Times New Roman"/>
        </w:rPr>
        <w:t>29 CFR</w:t>
      </w:r>
      <w:r w:rsidR="004451B4" w:rsidRPr="00A24BB6">
        <w:rPr>
          <w:rFonts w:ascii="Times New Roman" w:hAnsi="Times New Roman" w:cs="Times New Roman"/>
        </w:rPr>
        <w:t xml:space="preserve"> </w:t>
      </w:r>
      <w:r w:rsidRPr="00A24BB6">
        <w:rPr>
          <w:rFonts w:ascii="Times New Roman" w:hAnsi="Times New Roman" w:cs="Times New Roman"/>
        </w:rPr>
        <w:t>825.108</w:t>
      </w:r>
    </w:p>
    <w:p w:rsidR="00667136" w:rsidRPr="001D7D83" w:rsidRDefault="00667136" w:rsidP="00A24BB6">
      <w:pPr>
        <w:rPr>
          <w:rStyle w:val="Heading4Char"/>
        </w:rPr>
      </w:pPr>
    </w:p>
    <w:p w:rsidR="00A0477C" w:rsidRPr="001D7D83" w:rsidRDefault="00A0477C" w:rsidP="00A24BB6">
      <w:pPr>
        <w:rPr>
          <w:rStyle w:val="Heading4Char"/>
        </w:rPr>
      </w:pPr>
      <w:r w:rsidRPr="001D7D83">
        <w:rPr>
          <w:rStyle w:val="Heading4Char"/>
        </w:rPr>
        <w:t>39b0</w:t>
      </w:r>
      <w:r w:rsidR="006D4EAD" w:rsidRPr="001D7D83">
        <w:rPr>
          <w:rStyle w:val="Heading4Char"/>
        </w:rPr>
        <w:t>4</w:t>
      </w:r>
      <w:r w:rsidR="00667136" w:rsidRPr="001D7D83">
        <w:rPr>
          <w:rStyle w:val="Heading4Char"/>
        </w:rPr>
        <w:t xml:space="preserve"> - </w:t>
      </w:r>
      <w:r w:rsidR="000C238A" w:rsidRPr="001D7D83">
        <w:rPr>
          <w:rStyle w:val="Heading4Char"/>
        </w:rPr>
        <w:t xml:space="preserve">Public agencies, </w:t>
      </w:r>
      <w:r w:rsidR="00651363" w:rsidRPr="001D7D83">
        <w:rPr>
          <w:rStyle w:val="Heading4Char"/>
        </w:rPr>
        <w:t>f</w:t>
      </w:r>
      <w:r w:rsidRPr="001D7D83">
        <w:rPr>
          <w:rStyle w:val="Heading4Char"/>
        </w:rPr>
        <w:t xml:space="preserve">ederal </w:t>
      </w:r>
      <w:r w:rsidR="00651363" w:rsidRPr="001D7D83">
        <w:rPr>
          <w:rStyle w:val="Heading4Char"/>
        </w:rPr>
        <w:t>government</w:t>
      </w:r>
      <w:r w:rsidR="0040622E" w:rsidRPr="001D7D83">
        <w:rPr>
          <w:rStyle w:val="Heading4Char"/>
        </w:rPr>
        <w:t>.</w:t>
      </w:r>
    </w:p>
    <w:p w:rsidR="00082B46" w:rsidRPr="00A24BB6" w:rsidRDefault="00082B46" w:rsidP="00A24BB6">
      <w:pPr>
        <w:rPr>
          <w:rFonts w:ascii="Times New Roman" w:hAnsi="Times New Roman" w:cs="Times New Roman"/>
        </w:rPr>
      </w:pPr>
    </w:p>
    <w:p w:rsidR="00174E3A" w:rsidRDefault="00651363" w:rsidP="00B30648">
      <w:pPr>
        <w:pStyle w:val="ListParagraph"/>
        <w:numPr>
          <w:ilvl w:val="0"/>
          <w:numId w:val="9"/>
        </w:numPr>
        <w:rPr>
          <w:rFonts w:ascii="Times New Roman" w:hAnsi="Times New Roman" w:cs="Times New Roman"/>
        </w:rPr>
      </w:pPr>
      <w:r w:rsidRPr="00174E3A">
        <w:rPr>
          <w:rFonts w:ascii="Times New Roman" w:hAnsi="Times New Roman" w:cs="Times New Roman"/>
        </w:rPr>
        <w:t>The f</w:t>
      </w:r>
      <w:r w:rsidR="003F612B" w:rsidRPr="00174E3A">
        <w:rPr>
          <w:rFonts w:ascii="Times New Roman" w:hAnsi="Times New Roman" w:cs="Times New Roman"/>
        </w:rPr>
        <w:t xml:space="preserve">ederal </w:t>
      </w:r>
      <w:r w:rsidRPr="00174E3A">
        <w:rPr>
          <w:rFonts w:ascii="Times New Roman" w:hAnsi="Times New Roman" w:cs="Times New Roman"/>
        </w:rPr>
        <w:t>government is a</w:t>
      </w:r>
      <w:r w:rsidR="003F612B" w:rsidRPr="00174E3A">
        <w:rPr>
          <w:rFonts w:ascii="Times New Roman" w:hAnsi="Times New Roman" w:cs="Times New Roman"/>
        </w:rPr>
        <w:t xml:space="preserve"> covered </w:t>
      </w:r>
      <w:r w:rsidRPr="00174E3A">
        <w:rPr>
          <w:rFonts w:ascii="Times New Roman" w:hAnsi="Times New Roman" w:cs="Times New Roman"/>
        </w:rPr>
        <w:t xml:space="preserve">employer </w:t>
      </w:r>
      <w:r w:rsidR="003F612B" w:rsidRPr="00174E3A">
        <w:rPr>
          <w:rFonts w:ascii="Times New Roman" w:hAnsi="Times New Roman" w:cs="Times New Roman"/>
        </w:rPr>
        <w:t>under the FMLA</w:t>
      </w:r>
      <w:r w:rsidRPr="00174E3A">
        <w:rPr>
          <w:rFonts w:ascii="Times New Roman" w:hAnsi="Times New Roman" w:cs="Times New Roman"/>
        </w:rPr>
        <w:t xml:space="preserve"> without regard to the number of employees</w:t>
      </w:r>
      <w:r w:rsidR="003F612B" w:rsidRPr="00174E3A">
        <w:rPr>
          <w:rFonts w:ascii="Times New Roman" w:hAnsi="Times New Roman" w:cs="Times New Roman"/>
        </w:rPr>
        <w:t xml:space="preserve">.  However, most federal </w:t>
      </w:r>
      <w:r w:rsidRPr="00174E3A">
        <w:rPr>
          <w:rFonts w:ascii="Times New Roman" w:hAnsi="Times New Roman" w:cs="Times New Roman"/>
        </w:rPr>
        <w:t xml:space="preserve">employees </w:t>
      </w:r>
      <w:r w:rsidR="003F612B" w:rsidRPr="00174E3A">
        <w:rPr>
          <w:rFonts w:ascii="Times New Roman" w:hAnsi="Times New Roman" w:cs="Times New Roman"/>
        </w:rPr>
        <w:t>are covered under Title II of the FMLA and</w:t>
      </w:r>
      <w:r w:rsidR="00022EEE" w:rsidRPr="00174E3A">
        <w:rPr>
          <w:rFonts w:ascii="Times New Roman" w:hAnsi="Times New Roman" w:cs="Times New Roman"/>
        </w:rPr>
        <w:t xml:space="preserve"> </w:t>
      </w:r>
      <w:r w:rsidR="003F612B" w:rsidRPr="00174E3A">
        <w:rPr>
          <w:rFonts w:ascii="Times New Roman" w:hAnsi="Times New Roman" w:cs="Times New Roman"/>
        </w:rPr>
        <w:t>are not under the jurisdiction of the Wage and Hour Division.  The Department of Labor’s enforcement authority under Title I of the FMLA excludes any federal officer or employee covered under subchapter V of Chapter 63 of Title 5 of the United States Code.  Such federal employees are covered by Title II of the FMLA, which is administered by the Office of Personnel Management (OPM)</w:t>
      </w:r>
      <w:r w:rsidRPr="00174E3A">
        <w:rPr>
          <w:rFonts w:ascii="Times New Roman" w:hAnsi="Times New Roman" w:cs="Times New Roman"/>
        </w:rPr>
        <w:t>, pursuant to regulations at 5 CFR part 630</w:t>
      </w:r>
      <w:r w:rsidR="003F612B"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C740B2" w:rsidP="00B30648">
      <w:pPr>
        <w:pStyle w:val="ListParagraph"/>
        <w:numPr>
          <w:ilvl w:val="0"/>
          <w:numId w:val="9"/>
        </w:numPr>
        <w:rPr>
          <w:rFonts w:ascii="Times New Roman" w:hAnsi="Times New Roman" w:cs="Times New Roman"/>
        </w:rPr>
      </w:pPr>
      <w:r w:rsidRPr="00174E3A">
        <w:rPr>
          <w:rFonts w:ascii="Times New Roman" w:hAnsi="Times New Roman" w:cs="Times New Roman"/>
        </w:rPr>
        <w:t xml:space="preserve">However, the </w:t>
      </w:r>
      <w:r w:rsidR="003F612B" w:rsidRPr="00174E3A">
        <w:rPr>
          <w:rFonts w:ascii="Times New Roman" w:hAnsi="Times New Roman" w:cs="Times New Roman"/>
        </w:rPr>
        <w:t>Wage and Hour Division has enforcement authority under Title I of the FMLA for the following federal executive branch employees:</w:t>
      </w:r>
    </w:p>
    <w:p w:rsidR="00174E3A" w:rsidRPr="00174E3A" w:rsidRDefault="00174E3A" w:rsidP="00174E3A">
      <w:pPr>
        <w:pStyle w:val="ListParagraph"/>
        <w:rPr>
          <w:rFonts w:ascii="Times New Roman" w:hAnsi="Times New Roman" w:cs="Times New Roman"/>
        </w:rPr>
      </w:pPr>
    </w:p>
    <w:p w:rsidR="00174E3A" w:rsidRDefault="003F612B" w:rsidP="00B30648">
      <w:pPr>
        <w:pStyle w:val="ListParagraph"/>
        <w:numPr>
          <w:ilvl w:val="1"/>
          <w:numId w:val="9"/>
        </w:numPr>
        <w:rPr>
          <w:rFonts w:ascii="Times New Roman" w:hAnsi="Times New Roman" w:cs="Times New Roman"/>
        </w:rPr>
      </w:pPr>
      <w:r w:rsidRPr="00174E3A">
        <w:rPr>
          <w:rFonts w:ascii="Times New Roman" w:hAnsi="Times New Roman" w:cs="Times New Roman"/>
        </w:rPr>
        <w:t>Employees of the Postal Service</w:t>
      </w:r>
      <w:r w:rsidR="004451B4" w:rsidRPr="00174E3A">
        <w:rPr>
          <w:rFonts w:ascii="Times New Roman" w:hAnsi="Times New Roman" w:cs="Times New Roman"/>
        </w:rPr>
        <w:t>,</w:t>
      </w:r>
    </w:p>
    <w:p w:rsidR="00174E3A" w:rsidRDefault="00174E3A" w:rsidP="00174E3A">
      <w:pPr>
        <w:pStyle w:val="ListParagraph"/>
        <w:rPr>
          <w:rFonts w:ascii="Times New Roman" w:hAnsi="Times New Roman" w:cs="Times New Roman"/>
        </w:rPr>
      </w:pPr>
    </w:p>
    <w:p w:rsidR="00174E3A" w:rsidRDefault="003F612B" w:rsidP="00B30648">
      <w:pPr>
        <w:pStyle w:val="ListParagraph"/>
        <w:numPr>
          <w:ilvl w:val="1"/>
          <w:numId w:val="9"/>
        </w:numPr>
        <w:rPr>
          <w:rFonts w:ascii="Times New Roman" w:hAnsi="Times New Roman" w:cs="Times New Roman"/>
        </w:rPr>
      </w:pPr>
      <w:r w:rsidRPr="00174E3A">
        <w:rPr>
          <w:rFonts w:ascii="Times New Roman" w:hAnsi="Times New Roman" w:cs="Times New Roman"/>
        </w:rPr>
        <w:t xml:space="preserve">Employees of the Postal </w:t>
      </w:r>
      <w:r w:rsidR="00906EBA" w:rsidRPr="00174E3A">
        <w:rPr>
          <w:rFonts w:ascii="Times New Roman" w:hAnsi="Times New Roman" w:cs="Times New Roman"/>
        </w:rPr>
        <w:t xml:space="preserve">Regulatory </w:t>
      </w:r>
      <w:r w:rsidRPr="00174E3A">
        <w:rPr>
          <w:rFonts w:ascii="Times New Roman" w:hAnsi="Times New Roman" w:cs="Times New Roman"/>
        </w:rPr>
        <w:t>Commission</w:t>
      </w:r>
      <w:r w:rsidR="004451B4" w:rsidRPr="00174E3A">
        <w:rPr>
          <w:rFonts w:ascii="Times New Roman" w:hAnsi="Times New Roman" w:cs="Times New Roman"/>
        </w:rPr>
        <w:t>,</w:t>
      </w:r>
    </w:p>
    <w:p w:rsidR="00174E3A" w:rsidRPr="00174E3A" w:rsidRDefault="00174E3A" w:rsidP="00174E3A">
      <w:pPr>
        <w:pStyle w:val="ListParagraph"/>
        <w:rPr>
          <w:rFonts w:ascii="Times New Roman" w:hAnsi="Times New Roman" w:cs="Times New Roman"/>
        </w:rPr>
      </w:pPr>
    </w:p>
    <w:p w:rsidR="00174E3A" w:rsidRDefault="00AA5504" w:rsidP="00B30648">
      <w:pPr>
        <w:pStyle w:val="ListParagraph"/>
        <w:numPr>
          <w:ilvl w:val="1"/>
          <w:numId w:val="9"/>
        </w:numPr>
        <w:rPr>
          <w:rFonts w:ascii="Times New Roman" w:hAnsi="Times New Roman" w:cs="Times New Roman"/>
        </w:rPr>
      </w:pPr>
      <w:r w:rsidRPr="00174E3A">
        <w:rPr>
          <w:rFonts w:ascii="Times New Roman" w:hAnsi="Times New Roman" w:cs="Times New Roman"/>
        </w:rPr>
        <w:t>Employees of the Federal Aviation Administration</w:t>
      </w:r>
    </w:p>
    <w:p w:rsidR="00174E3A" w:rsidRPr="00174E3A" w:rsidRDefault="00174E3A" w:rsidP="00174E3A">
      <w:pPr>
        <w:pStyle w:val="ListParagraph"/>
        <w:rPr>
          <w:rFonts w:ascii="Times New Roman" w:hAnsi="Times New Roman" w:cs="Times New Roman"/>
        </w:rPr>
      </w:pPr>
    </w:p>
    <w:p w:rsidR="00174E3A" w:rsidRDefault="004451B4" w:rsidP="00B30648">
      <w:pPr>
        <w:pStyle w:val="ListParagraph"/>
        <w:numPr>
          <w:ilvl w:val="1"/>
          <w:numId w:val="9"/>
        </w:numPr>
        <w:rPr>
          <w:rFonts w:ascii="Times New Roman" w:hAnsi="Times New Roman" w:cs="Times New Roman"/>
        </w:rPr>
      </w:pPr>
      <w:r w:rsidRPr="00174E3A">
        <w:rPr>
          <w:rFonts w:ascii="Times New Roman" w:hAnsi="Times New Roman" w:cs="Times New Roman"/>
        </w:rPr>
        <w:t>A</w:t>
      </w:r>
      <w:r w:rsidR="003F612B" w:rsidRPr="00174E3A">
        <w:rPr>
          <w:rFonts w:ascii="Times New Roman" w:hAnsi="Times New Roman" w:cs="Times New Roman"/>
        </w:rPr>
        <w:t xml:space="preserve"> part</w:t>
      </w:r>
      <w:r w:rsidR="002C5D51" w:rsidRPr="00174E3A">
        <w:rPr>
          <w:rFonts w:ascii="Times New Roman" w:hAnsi="Times New Roman" w:cs="Times New Roman"/>
        </w:rPr>
        <w:t>-</w:t>
      </w:r>
      <w:r w:rsidR="003F612B" w:rsidRPr="00174E3A">
        <w:rPr>
          <w:rFonts w:ascii="Times New Roman" w:hAnsi="Times New Roman" w:cs="Times New Roman"/>
        </w:rPr>
        <w:t>time employee who does not have an established tour of duty</w:t>
      </w:r>
      <w:r w:rsidRPr="00174E3A">
        <w:rPr>
          <w:rFonts w:ascii="Times New Roman" w:hAnsi="Times New Roman" w:cs="Times New Roman"/>
        </w:rPr>
        <w:t>, and</w:t>
      </w:r>
    </w:p>
    <w:p w:rsidR="00174E3A" w:rsidRPr="00174E3A" w:rsidRDefault="00174E3A" w:rsidP="00174E3A">
      <w:pPr>
        <w:pStyle w:val="ListParagraph"/>
        <w:rPr>
          <w:rFonts w:ascii="Times New Roman" w:hAnsi="Times New Roman" w:cs="Times New Roman"/>
        </w:rPr>
      </w:pPr>
    </w:p>
    <w:p w:rsidR="00174E3A" w:rsidRDefault="004451B4" w:rsidP="00B30648">
      <w:pPr>
        <w:pStyle w:val="ListParagraph"/>
        <w:numPr>
          <w:ilvl w:val="1"/>
          <w:numId w:val="9"/>
        </w:numPr>
        <w:rPr>
          <w:rFonts w:ascii="Times New Roman" w:hAnsi="Times New Roman" w:cs="Times New Roman"/>
        </w:rPr>
      </w:pPr>
      <w:r w:rsidRPr="00174E3A">
        <w:rPr>
          <w:rFonts w:ascii="Times New Roman" w:hAnsi="Times New Roman" w:cs="Times New Roman"/>
        </w:rPr>
        <w:t>A</w:t>
      </w:r>
      <w:r w:rsidR="003F612B" w:rsidRPr="00174E3A">
        <w:rPr>
          <w:rFonts w:ascii="Times New Roman" w:hAnsi="Times New Roman" w:cs="Times New Roman"/>
        </w:rPr>
        <w:t>n employee who is serving under an intermittent or temporary appointment with a time limitation of one year or less</w:t>
      </w:r>
      <w:r w:rsidRPr="00174E3A">
        <w:rPr>
          <w:rFonts w:ascii="Times New Roman" w:hAnsi="Times New Roman" w:cs="Times New Roman"/>
        </w:rPr>
        <w:t>.</w:t>
      </w:r>
    </w:p>
    <w:p w:rsidR="00174E3A" w:rsidRPr="00174E3A" w:rsidRDefault="00174E3A" w:rsidP="00174E3A">
      <w:pPr>
        <w:pStyle w:val="ListParagraph"/>
        <w:rPr>
          <w:rFonts w:ascii="Times New Roman" w:hAnsi="Times New Roman" w:cs="Times New Roman"/>
        </w:rPr>
      </w:pPr>
    </w:p>
    <w:p w:rsidR="00174E3A" w:rsidRDefault="00E45C02" w:rsidP="00174E3A">
      <w:pPr>
        <w:pStyle w:val="ListParagraph"/>
        <w:rPr>
          <w:rFonts w:ascii="Times New Roman" w:hAnsi="Times New Roman" w:cs="Times New Roman"/>
        </w:rPr>
      </w:pPr>
      <w:r w:rsidRPr="00174E3A">
        <w:rPr>
          <w:rFonts w:ascii="Times New Roman" w:hAnsi="Times New Roman" w:cs="Times New Roman"/>
        </w:rPr>
        <w:t>29 CFR 825.109(b)</w:t>
      </w:r>
    </w:p>
    <w:p w:rsidR="00174E3A" w:rsidRDefault="00174E3A" w:rsidP="00174E3A">
      <w:pPr>
        <w:pStyle w:val="ListParagraph"/>
        <w:rPr>
          <w:rFonts w:ascii="Times New Roman" w:hAnsi="Times New Roman" w:cs="Times New Roman"/>
        </w:rPr>
      </w:pPr>
    </w:p>
    <w:p w:rsidR="00174E3A" w:rsidRDefault="002C5D51" w:rsidP="00B30648">
      <w:pPr>
        <w:pStyle w:val="ListParagraph"/>
        <w:numPr>
          <w:ilvl w:val="0"/>
          <w:numId w:val="9"/>
        </w:numPr>
        <w:rPr>
          <w:rFonts w:ascii="Times New Roman" w:hAnsi="Times New Roman" w:cs="Times New Roman"/>
        </w:rPr>
      </w:pPr>
      <w:r w:rsidRPr="00174E3A">
        <w:rPr>
          <w:rFonts w:ascii="Times New Roman" w:hAnsi="Times New Roman" w:cs="Times New Roman"/>
        </w:rPr>
        <w:t xml:space="preserve">Additionally, </w:t>
      </w:r>
      <w:r w:rsidR="00267BF9" w:rsidRPr="00174E3A">
        <w:rPr>
          <w:rFonts w:ascii="Times New Roman" w:hAnsi="Times New Roman" w:cs="Times New Roman"/>
        </w:rPr>
        <w:t>e</w:t>
      </w:r>
      <w:r w:rsidR="003F612B" w:rsidRPr="00174E3A">
        <w:rPr>
          <w:rFonts w:ascii="Times New Roman" w:hAnsi="Times New Roman" w:cs="Times New Roman"/>
        </w:rPr>
        <w:t xml:space="preserve">mployees of other </w:t>
      </w:r>
      <w:r w:rsidRPr="00174E3A">
        <w:rPr>
          <w:rFonts w:ascii="Times New Roman" w:hAnsi="Times New Roman" w:cs="Times New Roman"/>
        </w:rPr>
        <w:t xml:space="preserve">federal executive </w:t>
      </w:r>
      <w:r w:rsidR="003F612B" w:rsidRPr="00174E3A">
        <w:rPr>
          <w:rFonts w:ascii="Times New Roman" w:hAnsi="Times New Roman" w:cs="Times New Roman"/>
        </w:rPr>
        <w:t>agencies not covered by Title II of the FMLA will also be under the jurisdiction of the Wage and Hour Division.</w:t>
      </w:r>
    </w:p>
    <w:p w:rsidR="00174E3A" w:rsidRDefault="00174E3A" w:rsidP="00174E3A">
      <w:pPr>
        <w:pStyle w:val="ListParagraph"/>
        <w:ind w:left="360"/>
        <w:rPr>
          <w:rFonts w:ascii="Times New Roman" w:hAnsi="Times New Roman" w:cs="Times New Roman"/>
        </w:rPr>
      </w:pPr>
    </w:p>
    <w:p w:rsidR="00174E3A" w:rsidRDefault="003F612B" w:rsidP="00B30648">
      <w:pPr>
        <w:pStyle w:val="ListParagraph"/>
        <w:numPr>
          <w:ilvl w:val="0"/>
          <w:numId w:val="9"/>
        </w:numPr>
        <w:rPr>
          <w:rFonts w:ascii="Times New Roman" w:hAnsi="Times New Roman" w:cs="Times New Roman"/>
        </w:rPr>
      </w:pPr>
      <w:r w:rsidRPr="00174E3A">
        <w:rPr>
          <w:rFonts w:ascii="Times New Roman" w:hAnsi="Times New Roman" w:cs="Times New Roman"/>
        </w:rPr>
        <w:t xml:space="preserve">While employees of the Government Accountability Office (GAO) and the Library of Congress are covered by Title I of the FMLA, the Comptroller General of the United States and the Librarian of </w:t>
      </w:r>
      <w:r w:rsidRPr="00174E3A">
        <w:rPr>
          <w:rFonts w:ascii="Times New Roman" w:hAnsi="Times New Roman" w:cs="Times New Roman"/>
        </w:rPr>
        <w:lastRenderedPageBreak/>
        <w:t>Congress, respectively, have responsibility for the administration of the FMLA with respect to these employees.</w:t>
      </w:r>
    </w:p>
    <w:p w:rsidR="00174E3A" w:rsidRPr="00174E3A" w:rsidRDefault="00174E3A" w:rsidP="00174E3A">
      <w:pPr>
        <w:pStyle w:val="ListParagraph"/>
        <w:rPr>
          <w:rFonts w:ascii="Times New Roman" w:hAnsi="Times New Roman" w:cs="Times New Roman"/>
        </w:rPr>
      </w:pPr>
    </w:p>
    <w:p w:rsidR="00174E3A" w:rsidRDefault="00A64C53" w:rsidP="00174E3A">
      <w:pPr>
        <w:pStyle w:val="ListParagraph"/>
        <w:ind w:left="360"/>
        <w:rPr>
          <w:rFonts w:ascii="Times New Roman" w:hAnsi="Times New Roman" w:cs="Times New Roman"/>
        </w:rPr>
      </w:pPr>
      <w:r w:rsidRPr="00174E3A">
        <w:rPr>
          <w:rFonts w:ascii="Times New Roman" w:hAnsi="Times New Roman" w:cs="Times New Roman"/>
        </w:rPr>
        <w:t>29 USC 2611(4)(A)(iv)</w:t>
      </w:r>
      <w:r w:rsidR="00E47F10" w:rsidRPr="00174E3A">
        <w:rPr>
          <w:rFonts w:ascii="Times New Roman" w:hAnsi="Times New Roman" w:cs="Times New Roman"/>
        </w:rPr>
        <w:t xml:space="preserve">, </w:t>
      </w:r>
      <w:r w:rsidRPr="00174E3A">
        <w:rPr>
          <w:rFonts w:ascii="Times New Roman" w:hAnsi="Times New Roman" w:cs="Times New Roman"/>
        </w:rPr>
        <w:t>2617(f)</w:t>
      </w:r>
    </w:p>
    <w:p w:rsidR="00174E3A" w:rsidRDefault="00174E3A" w:rsidP="00174E3A">
      <w:pPr>
        <w:rPr>
          <w:rFonts w:ascii="Times New Roman" w:hAnsi="Times New Roman" w:cs="Times New Roman"/>
        </w:rPr>
      </w:pPr>
    </w:p>
    <w:p w:rsidR="00174E3A" w:rsidRDefault="004451B4" w:rsidP="00B30648">
      <w:pPr>
        <w:pStyle w:val="ListParagraph"/>
        <w:numPr>
          <w:ilvl w:val="0"/>
          <w:numId w:val="9"/>
        </w:numPr>
        <w:rPr>
          <w:rFonts w:ascii="Times New Roman" w:hAnsi="Times New Roman" w:cs="Times New Roman"/>
        </w:rPr>
      </w:pPr>
      <w:r w:rsidRPr="00174E3A">
        <w:rPr>
          <w:rFonts w:ascii="Times New Roman" w:hAnsi="Times New Roman" w:cs="Times New Roman"/>
        </w:rPr>
        <w:t>The Congressional Accountability Act of 1995 (CAA) protects the employees of the U.S. Congress and its associated employees. The CAA applies to the following offices and their employees: House of Representatives (both Washington, D.C. and state district office staff); Senate (both Washington, D.C. and state district office staff); Capitol Police; Capitol Guide Service; Congressional Budget Office; Office of the Architect of the Capitol; Office of the Attending Physician; and the Office of Compliance.</w:t>
      </w:r>
      <w:r w:rsidR="006D69BA" w:rsidRPr="00174E3A">
        <w:rPr>
          <w:rFonts w:ascii="Times New Roman" w:hAnsi="Times New Roman" w:cs="Times New Roman"/>
        </w:rPr>
        <w:t xml:space="preserve"> </w:t>
      </w:r>
      <w:r w:rsidRPr="00174E3A">
        <w:rPr>
          <w:rFonts w:ascii="Times New Roman" w:hAnsi="Times New Roman" w:cs="Times New Roman"/>
        </w:rPr>
        <w:t xml:space="preserve"> The Office of Compliance is an independent non-partisan agency established to administer and enforce the CAA.</w:t>
      </w:r>
      <w:r w:rsidR="002C5D51" w:rsidRPr="00174E3A">
        <w:rPr>
          <w:rFonts w:ascii="Times New Roman" w:hAnsi="Times New Roman" w:cs="Times New Roman"/>
        </w:rPr>
        <w:t xml:space="preserve"> The Office of Compliance has responsibility for the administration of the FMLA with respect to employees covered by the CAA.</w:t>
      </w:r>
    </w:p>
    <w:p w:rsidR="00174E3A" w:rsidRDefault="00174E3A" w:rsidP="00174E3A">
      <w:pPr>
        <w:pStyle w:val="ListParagraph"/>
        <w:ind w:left="360"/>
        <w:rPr>
          <w:rFonts w:ascii="Times New Roman" w:hAnsi="Times New Roman" w:cs="Times New Roman"/>
        </w:rPr>
      </w:pPr>
    </w:p>
    <w:p w:rsidR="00174E3A" w:rsidRDefault="00AA5504" w:rsidP="00B30648">
      <w:pPr>
        <w:pStyle w:val="ListParagraph"/>
        <w:numPr>
          <w:ilvl w:val="0"/>
          <w:numId w:val="9"/>
        </w:numPr>
        <w:rPr>
          <w:rFonts w:ascii="Times New Roman" w:hAnsi="Times New Roman" w:cs="Times New Roman"/>
        </w:rPr>
      </w:pPr>
      <w:r w:rsidRPr="00174E3A">
        <w:rPr>
          <w:rFonts w:ascii="Times New Roman" w:hAnsi="Times New Roman" w:cs="Times New Roman"/>
        </w:rPr>
        <w:t>Employees of the judicial branch of the United States are covered by Title I and under the enforcement authority of the Wage and Hour Division if they are employed in a unit which has employees in the competitive service, such as employees of the U.S. Tax Court.</w:t>
      </w:r>
    </w:p>
    <w:p w:rsidR="00174E3A" w:rsidRPr="00174E3A" w:rsidRDefault="00174E3A" w:rsidP="00174E3A">
      <w:pPr>
        <w:pStyle w:val="ListParagraph"/>
        <w:rPr>
          <w:rFonts w:ascii="Times New Roman" w:hAnsi="Times New Roman" w:cs="Times New Roman"/>
        </w:rPr>
      </w:pPr>
    </w:p>
    <w:p w:rsidR="00667136" w:rsidRPr="00174E3A" w:rsidRDefault="00174E3A" w:rsidP="00174E3A">
      <w:pPr>
        <w:pStyle w:val="ListParagraph"/>
        <w:ind w:left="360"/>
        <w:rPr>
          <w:rFonts w:ascii="Times New Roman" w:hAnsi="Times New Roman" w:cs="Times New Roman"/>
        </w:rPr>
      </w:pPr>
      <w:r>
        <w:rPr>
          <w:rFonts w:ascii="Times New Roman" w:hAnsi="Times New Roman" w:cs="Times New Roman"/>
        </w:rPr>
        <w:t>2</w:t>
      </w:r>
      <w:r w:rsidR="001B07E7" w:rsidRPr="00174E3A">
        <w:rPr>
          <w:rFonts w:ascii="Times New Roman" w:hAnsi="Times New Roman" w:cs="Times New Roman"/>
        </w:rPr>
        <w:t>9 CFR 825.10</w:t>
      </w:r>
      <w:r w:rsidR="002D1C7D" w:rsidRPr="00174E3A">
        <w:rPr>
          <w:rFonts w:ascii="Times New Roman" w:hAnsi="Times New Roman" w:cs="Times New Roman"/>
        </w:rPr>
        <w:t>9</w:t>
      </w:r>
    </w:p>
    <w:p w:rsidR="00667136" w:rsidRDefault="00667136" w:rsidP="00A24BB6">
      <w:pPr>
        <w:rPr>
          <w:rFonts w:ascii="Times New Roman" w:hAnsi="Times New Roman" w:cs="Times New Roman"/>
        </w:rPr>
      </w:pPr>
    </w:p>
    <w:p w:rsidR="003200BC" w:rsidRPr="001D7D83" w:rsidRDefault="000C238A" w:rsidP="00A24BB6">
      <w:pPr>
        <w:rPr>
          <w:rStyle w:val="Heading4Char"/>
        </w:rPr>
      </w:pPr>
      <w:r w:rsidRPr="001D7D83">
        <w:rPr>
          <w:rStyle w:val="Heading4Char"/>
        </w:rPr>
        <w:t>39b0</w:t>
      </w:r>
      <w:r w:rsidR="006D4EAD" w:rsidRPr="001D7D83">
        <w:rPr>
          <w:rStyle w:val="Heading4Char"/>
        </w:rPr>
        <w:t>5</w:t>
      </w:r>
      <w:r w:rsidR="00667136" w:rsidRPr="001D7D83">
        <w:rPr>
          <w:rStyle w:val="Heading4Char"/>
        </w:rPr>
        <w:t xml:space="preserve"> - </w:t>
      </w:r>
      <w:r w:rsidRPr="001D7D83">
        <w:rPr>
          <w:rStyle w:val="Heading4Char"/>
        </w:rPr>
        <w:t>Schools</w:t>
      </w:r>
      <w:r w:rsidR="0040622E" w:rsidRPr="001D7D83">
        <w:rPr>
          <w:rStyle w:val="Heading4Char"/>
        </w:rPr>
        <w:t>.</w:t>
      </w:r>
    </w:p>
    <w:p w:rsidR="000C238A" w:rsidRPr="00A24BB6" w:rsidRDefault="000C238A" w:rsidP="00A24BB6">
      <w:pPr>
        <w:rPr>
          <w:rFonts w:ascii="Times New Roman" w:hAnsi="Times New Roman" w:cs="Times New Roman"/>
        </w:rPr>
      </w:pPr>
    </w:p>
    <w:p w:rsidR="00174E3A" w:rsidRDefault="000C238A" w:rsidP="00174E3A">
      <w:pPr>
        <w:pStyle w:val="ListParagraph"/>
        <w:ind w:left="360"/>
        <w:rPr>
          <w:rFonts w:ascii="Times New Roman" w:hAnsi="Times New Roman" w:cs="Times New Roman"/>
        </w:rPr>
      </w:pPr>
      <w:r w:rsidRPr="00174E3A">
        <w:rPr>
          <w:rFonts w:ascii="Times New Roman" w:hAnsi="Times New Roman" w:cs="Times New Roman"/>
        </w:rPr>
        <w:t xml:space="preserve">Public </w:t>
      </w:r>
      <w:r w:rsidR="00740094" w:rsidRPr="00174E3A">
        <w:rPr>
          <w:rFonts w:ascii="Times New Roman" w:hAnsi="Times New Roman" w:cs="Times New Roman"/>
        </w:rPr>
        <w:t xml:space="preserve">and </w:t>
      </w:r>
      <w:r w:rsidRPr="00174E3A">
        <w:rPr>
          <w:rFonts w:ascii="Times New Roman" w:hAnsi="Times New Roman" w:cs="Times New Roman"/>
        </w:rPr>
        <w:t xml:space="preserve">private elementary </w:t>
      </w:r>
      <w:r w:rsidR="00740094" w:rsidRPr="00174E3A">
        <w:rPr>
          <w:rFonts w:ascii="Times New Roman" w:hAnsi="Times New Roman" w:cs="Times New Roman"/>
        </w:rPr>
        <w:t xml:space="preserve">and </w:t>
      </w:r>
      <w:r w:rsidRPr="00174E3A">
        <w:rPr>
          <w:rFonts w:ascii="Times New Roman" w:hAnsi="Times New Roman" w:cs="Times New Roman"/>
        </w:rPr>
        <w:t xml:space="preserve">secondary schools are covered entities under the FMLA.  Such schools are not subject to the FMLA 50-employee coverage </w:t>
      </w:r>
      <w:r w:rsidR="00EE2755" w:rsidRPr="00174E3A">
        <w:rPr>
          <w:rFonts w:ascii="Times New Roman" w:hAnsi="Times New Roman" w:cs="Times New Roman"/>
        </w:rPr>
        <w:t>requirement</w:t>
      </w:r>
      <w:r w:rsidRPr="00174E3A">
        <w:rPr>
          <w:rFonts w:ascii="Times New Roman" w:hAnsi="Times New Roman" w:cs="Times New Roman"/>
        </w:rPr>
        <w:t>.</w:t>
      </w:r>
      <w:r w:rsidR="007F302B" w:rsidRPr="00174E3A">
        <w:rPr>
          <w:rFonts w:ascii="Times New Roman" w:hAnsi="Times New Roman" w:cs="Times New Roman"/>
        </w:rPr>
        <w:t xml:space="preserve">  </w:t>
      </w:r>
      <w:r w:rsidR="00740094" w:rsidRPr="00174E3A">
        <w:rPr>
          <w:rFonts w:ascii="Times New Roman" w:hAnsi="Times New Roman" w:cs="Times New Roman"/>
        </w:rPr>
        <w:t>Other schools s</w:t>
      </w:r>
      <w:r w:rsidR="007F302B" w:rsidRPr="00174E3A">
        <w:rPr>
          <w:rFonts w:ascii="Times New Roman" w:hAnsi="Times New Roman" w:cs="Times New Roman"/>
        </w:rPr>
        <w:t>u</w:t>
      </w:r>
      <w:r w:rsidR="00740094" w:rsidRPr="00174E3A">
        <w:rPr>
          <w:rFonts w:ascii="Times New Roman" w:hAnsi="Times New Roman" w:cs="Times New Roman"/>
        </w:rPr>
        <w:t>ch as public and private colleges and universities and day care providers</w:t>
      </w:r>
      <w:r w:rsidR="00985CFA" w:rsidRPr="00174E3A">
        <w:rPr>
          <w:rFonts w:ascii="Times New Roman" w:hAnsi="Times New Roman" w:cs="Times New Roman"/>
        </w:rPr>
        <w:t xml:space="preserve"> </w:t>
      </w:r>
      <w:r w:rsidRPr="00174E3A">
        <w:rPr>
          <w:rFonts w:ascii="Times New Roman" w:hAnsi="Times New Roman" w:cs="Times New Roman"/>
        </w:rPr>
        <w:t xml:space="preserve">are subject to the </w:t>
      </w:r>
      <w:r w:rsidR="00985CFA" w:rsidRPr="00174E3A">
        <w:rPr>
          <w:rFonts w:ascii="Times New Roman" w:hAnsi="Times New Roman" w:cs="Times New Roman"/>
        </w:rPr>
        <w:t xml:space="preserve">same criteria as </w:t>
      </w:r>
      <w:r w:rsidRPr="00174E3A">
        <w:rPr>
          <w:rFonts w:ascii="Times New Roman" w:hAnsi="Times New Roman" w:cs="Times New Roman"/>
        </w:rPr>
        <w:t>private employer</w:t>
      </w:r>
      <w:r w:rsidR="00985CFA" w:rsidRPr="00174E3A">
        <w:rPr>
          <w:rFonts w:ascii="Times New Roman" w:hAnsi="Times New Roman" w:cs="Times New Roman"/>
        </w:rPr>
        <w:t>s</w:t>
      </w:r>
      <w:r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2C5D51" w:rsidP="00174E3A">
      <w:pPr>
        <w:pStyle w:val="ListParagraph"/>
        <w:ind w:left="360"/>
        <w:rPr>
          <w:rFonts w:ascii="Times New Roman" w:hAnsi="Times New Roman" w:cs="Times New Roman"/>
        </w:rPr>
      </w:pPr>
      <w:r w:rsidRPr="00A24BB6">
        <w:rPr>
          <w:rFonts w:ascii="Times New Roman" w:hAnsi="Times New Roman" w:cs="Times New Roman"/>
        </w:rPr>
        <w:t>29 USC 2618</w:t>
      </w:r>
    </w:p>
    <w:p w:rsidR="00A90806" w:rsidRPr="00A24BB6" w:rsidRDefault="000C238A" w:rsidP="00174E3A">
      <w:pPr>
        <w:pStyle w:val="ListParagraph"/>
        <w:ind w:left="360"/>
        <w:rPr>
          <w:rFonts w:ascii="Times New Roman" w:hAnsi="Times New Roman" w:cs="Times New Roman"/>
        </w:rPr>
      </w:pPr>
      <w:r w:rsidRPr="00A24BB6">
        <w:rPr>
          <w:rFonts w:ascii="Times New Roman" w:hAnsi="Times New Roman" w:cs="Times New Roman"/>
        </w:rPr>
        <w:t>29</w:t>
      </w:r>
      <w:r w:rsidR="004451B4" w:rsidRPr="00A24BB6">
        <w:rPr>
          <w:rFonts w:ascii="Times New Roman" w:hAnsi="Times New Roman" w:cs="Times New Roman"/>
        </w:rPr>
        <w:t xml:space="preserve"> </w:t>
      </w:r>
      <w:r w:rsidRPr="00A24BB6">
        <w:rPr>
          <w:rFonts w:ascii="Times New Roman" w:hAnsi="Times New Roman" w:cs="Times New Roman"/>
        </w:rPr>
        <w:t>CFR 825.600</w:t>
      </w:r>
      <w:r w:rsidR="00CC2DBD" w:rsidRPr="00A24BB6">
        <w:rPr>
          <w:rFonts w:ascii="Times New Roman" w:hAnsi="Times New Roman" w:cs="Times New Roman"/>
        </w:rPr>
        <w:t xml:space="preserve"> - </w:t>
      </w:r>
      <w:r w:rsidR="00E45C02" w:rsidRPr="00A24BB6">
        <w:rPr>
          <w:rFonts w:ascii="Times New Roman" w:hAnsi="Times New Roman" w:cs="Times New Roman"/>
        </w:rPr>
        <w:t>825.604</w:t>
      </w:r>
    </w:p>
    <w:p w:rsidR="00B81268" w:rsidRPr="00A24BB6" w:rsidRDefault="00B81268" w:rsidP="00A24BB6">
      <w:pPr>
        <w:rPr>
          <w:rFonts w:ascii="Times New Roman" w:hAnsi="Times New Roman" w:cs="Times New Roman"/>
        </w:rPr>
      </w:pPr>
    </w:p>
    <w:p w:rsidR="009D553F" w:rsidRPr="00A24BB6" w:rsidRDefault="009D553F" w:rsidP="00A24BB6">
      <w:pPr>
        <w:rPr>
          <w:rFonts w:ascii="Times New Roman" w:hAnsi="Times New Roman" w:cs="Times New Roman"/>
        </w:rPr>
      </w:pPr>
      <w:r w:rsidRPr="001D7D83">
        <w:rPr>
          <w:rStyle w:val="Heading4Char"/>
        </w:rPr>
        <w:t>39b0</w:t>
      </w:r>
      <w:r w:rsidR="00A6360B" w:rsidRPr="001D7D83">
        <w:rPr>
          <w:rStyle w:val="Heading4Char"/>
        </w:rPr>
        <w:t>6</w:t>
      </w:r>
      <w:r w:rsidR="00667136" w:rsidRPr="001D7D83">
        <w:rPr>
          <w:rStyle w:val="Heading4Char"/>
        </w:rPr>
        <w:t xml:space="preserve"> - </w:t>
      </w:r>
      <w:r w:rsidRPr="001D7D83">
        <w:rPr>
          <w:rStyle w:val="Heading4Char"/>
        </w:rPr>
        <w:t xml:space="preserve">Members of the </w:t>
      </w:r>
      <w:r w:rsidR="00FB5000" w:rsidRPr="001D7D83">
        <w:rPr>
          <w:rStyle w:val="Heading4Char"/>
        </w:rPr>
        <w:t>m</w:t>
      </w:r>
      <w:r w:rsidRPr="001D7D83">
        <w:rPr>
          <w:rStyle w:val="Heading4Char"/>
        </w:rPr>
        <w:t>ilitary.</w:t>
      </w:r>
      <w:r w:rsidR="00D24263" w:rsidRPr="00A24BB6">
        <w:rPr>
          <w:rFonts w:ascii="Times New Roman" w:hAnsi="Times New Roman" w:cs="Times New Roman"/>
        </w:rPr>
        <w:tab/>
      </w:r>
    </w:p>
    <w:p w:rsidR="009D553F" w:rsidRPr="00A24BB6" w:rsidRDefault="009D553F" w:rsidP="00A24BB6">
      <w:pPr>
        <w:rPr>
          <w:rFonts w:ascii="Times New Roman" w:hAnsi="Times New Roman" w:cs="Times New Roman"/>
        </w:rPr>
      </w:pPr>
    </w:p>
    <w:p w:rsidR="00174E3A" w:rsidRDefault="009D553F" w:rsidP="00174E3A">
      <w:pPr>
        <w:pStyle w:val="ListParagraph"/>
        <w:ind w:left="360"/>
        <w:rPr>
          <w:rFonts w:ascii="Times New Roman" w:hAnsi="Times New Roman" w:cs="Times New Roman"/>
        </w:rPr>
      </w:pPr>
      <w:r w:rsidRPr="00174E3A">
        <w:rPr>
          <w:rFonts w:ascii="Times New Roman" w:hAnsi="Times New Roman" w:cs="Times New Roman"/>
        </w:rPr>
        <w:t xml:space="preserve">The U.S. </w:t>
      </w:r>
      <w:r w:rsidR="00740094" w:rsidRPr="00174E3A">
        <w:rPr>
          <w:rFonts w:ascii="Times New Roman" w:hAnsi="Times New Roman" w:cs="Times New Roman"/>
        </w:rPr>
        <w:t>m</w:t>
      </w:r>
      <w:r w:rsidRPr="00174E3A">
        <w:rPr>
          <w:rFonts w:ascii="Times New Roman" w:hAnsi="Times New Roman" w:cs="Times New Roman"/>
        </w:rPr>
        <w:t>ilitary is not</w:t>
      </w:r>
      <w:r w:rsidR="00740094" w:rsidRPr="00174E3A">
        <w:rPr>
          <w:rFonts w:ascii="Times New Roman" w:hAnsi="Times New Roman" w:cs="Times New Roman"/>
        </w:rPr>
        <w:t xml:space="preserve"> a</w:t>
      </w:r>
      <w:r w:rsidRPr="00174E3A">
        <w:rPr>
          <w:rFonts w:ascii="Times New Roman" w:hAnsi="Times New Roman" w:cs="Times New Roman"/>
        </w:rPr>
        <w:t xml:space="preserve"> covered </w:t>
      </w:r>
      <w:r w:rsidR="00740094" w:rsidRPr="00174E3A">
        <w:rPr>
          <w:rFonts w:ascii="Times New Roman" w:hAnsi="Times New Roman" w:cs="Times New Roman"/>
        </w:rPr>
        <w:t xml:space="preserve">employer </w:t>
      </w:r>
      <w:r w:rsidRPr="00174E3A">
        <w:rPr>
          <w:rFonts w:ascii="Times New Roman" w:hAnsi="Times New Roman" w:cs="Times New Roman"/>
        </w:rPr>
        <w:t>under the FMLA</w:t>
      </w:r>
      <w:r w:rsidR="00740094" w:rsidRPr="00174E3A">
        <w:rPr>
          <w:rFonts w:ascii="Times New Roman" w:hAnsi="Times New Roman" w:cs="Times New Roman"/>
        </w:rPr>
        <w:t xml:space="preserve"> and therefore</w:t>
      </w:r>
      <w:r w:rsidRPr="00174E3A">
        <w:rPr>
          <w:rFonts w:ascii="Times New Roman" w:hAnsi="Times New Roman" w:cs="Times New Roman"/>
        </w:rPr>
        <w:t xml:space="preserve"> </w:t>
      </w:r>
      <w:r w:rsidR="00740094" w:rsidRPr="00174E3A">
        <w:rPr>
          <w:rFonts w:ascii="Times New Roman" w:hAnsi="Times New Roman" w:cs="Times New Roman"/>
        </w:rPr>
        <w:t>m</w:t>
      </w:r>
      <w:r w:rsidRPr="00174E3A">
        <w:rPr>
          <w:rFonts w:ascii="Times New Roman" w:hAnsi="Times New Roman" w:cs="Times New Roman"/>
        </w:rPr>
        <w:t xml:space="preserve">ilitary members are not entitled to take leave under the FMLA.  </w:t>
      </w:r>
      <w:r w:rsidR="00877884" w:rsidRPr="00174E3A">
        <w:rPr>
          <w:rFonts w:ascii="Times New Roman" w:hAnsi="Times New Roman" w:cs="Times New Roman"/>
        </w:rPr>
        <w:t>However, c</w:t>
      </w:r>
      <w:r w:rsidR="00C31696" w:rsidRPr="00174E3A">
        <w:rPr>
          <w:rFonts w:ascii="Times New Roman" w:hAnsi="Times New Roman" w:cs="Times New Roman"/>
        </w:rPr>
        <w:t>ivilian employees of the military departments are considered employees of a public agency.</w:t>
      </w:r>
    </w:p>
    <w:p w:rsidR="00174E3A" w:rsidRDefault="00174E3A" w:rsidP="00174E3A">
      <w:pPr>
        <w:pStyle w:val="ListParagraph"/>
        <w:ind w:left="360"/>
        <w:rPr>
          <w:rFonts w:ascii="Times New Roman" w:hAnsi="Times New Roman" w:cs="Times New Roman"/>
        </w:rPr>
      </w:pPr>
    </w:p>
    <w:p w:rsidR="002F7A8B" w:rsidRPr="00A24BB6" w:rsidRDefault="00C31696" w:rsidP="00174E3A">
      <w:pPr>
        <w:pStyle w:val="ListParagraph"/>
        <w:ind w:left="360"/>
        <w:rPr>
          <w:rFonts w:ascii="Times New Roman" w:hAnsi="Times New Roman" w:cs="Times New Roman"/>
        </w:rPr>
        <w:sectPr w:rsidR="002F7A8B" w:rsidRPr="00A24BB6" w:rsidSect="002B53C4">
          <w:headerReference w:type="default" r:id="rId11"/>
          <w:pgSz w:w="12240" w:h="15840"/>
          <w:pgMar w:top="1440" w:right="1440" w:bottom="1440" w:left="1440" w:header="720" w:footer="720" w:gutter="0"/>
          <w:cols w:space="720"/>
          <w:docGrid w:linePitch="360"/>
        </w:sectPr>
      </w:pPr>
      <w:r w:rsidRPr="00A24BB6">
        <w:rPr>
          <w:rFonts w:ascii="Times New Roman" w:hAnsi="Times New Roman" w:cs="Times New Roman"/>
        </w:rPr>
        <w:t>29 CFR 825.102</w:t>
      </w:r>
    </w:p>
    <w:p w:rsidR="00EA6E79" w:rsidRPr="0079104D" w:rsidRDefault="00FA51EA" w:rsidP="0079104D">
      <w:pPr>
        <w:pStyle w:val="Heading3"/>
      </w:pPr>
      <w:r w:rsidRPr="0079104D">
        <w:lastRenderedPageBreak/>
        <w:t>39</w:t>
      </w:r>
      <w:r w:rsidR="00401C01" w:rsidRPr="0079104D">
        <w:t>c</w:t>
      </w:r>
      <w:r w:rsidR="00667136" w:rsidRPr="0079104D">
        <w:t xml:space="preserve"> - </w:t>
      </w:r>
      <w:r w:rsidR="00EA6E79" w:rsidRPr="0079104D">
        <w:t>EMPLOYEE ELIGIBILITY</w:t>
      </w:r>
    </w:p>
    <w:p w:rsidR="008E4693" w:rsidRPr="00A24BB6" w:rsidRDefault="008E4693" w:rsidP="00A24BB6">
      <w:pPr>
        <w:rPr>
          <w:rFonts w:ascii="Times New Roman" w:hAnsi="Times New Roman" w:cs="Times New Roman"/>
        </w:rPr>
      </w:pPr>
    </w:p>
    <w:p w:rsidR="00EA6E79" w:rsidRPr="001D7D83" w:rsidRDefault="00FA51EA" w:rsidP="00A24BB6">
      <w:pPr>
        <w:rPr>
          <w:rStyle w:val="Heading4Char"/>
        </w:rPr>
      </w:pPr>
      <w:r w:rsidRPr="001D7D83">
        <w:rPr>
          <w:rStyle w:val="Heading4Char"/>
        </w:rPr>
        <w:t>39</w:t>
      </w:r>
      <w:r w:rsidR="00EA6E79" w:rsidRPr="001D7D83">
        <w:rPr>
          <w:rStyle w:val="Heading4Char"/>
        </w:rPr>
        <w:t>c00</w:t>
      </w:r>
      <w:r w:rsidR="00667136" w:rsidRPr="001D7D83">
        <w:rPr>
          <w:rStyle w:val="Heading4Char"/>
        </w:rPr>
        <w:t xml:space="preserve"> - </w:t>
      </w:r>
      <w:r w:rsidR="0014022E" w:rsidRPr="001D7D83">
        <w:rPr>
          <w:rStyle w:val="Heading4Char"/>
        </w:rPr>
        <w:t>General</w:t>
      </w:r>
      <w:r w:rsidR="0040622E" w:rsidRPr="001D7D83">
        <w:rPr>
          <w:rStyle w:val="Heading4Char"/>
        </w:rPr>
        <w:t>.</w:t>
      </w:r>
    </w:p>
    <w:p w:rsidR="00EA6E79" w:rsidRPr="00A24BB6" w:rsidRDefault="00EA6E79" w:rsidP="00A24BB6">
      <w:pPr>
        <w:rPr>
          <w:rFonts w:ascii="Times New Roman" w:hAnsi="Times New Roman" w:cs="Times New Roman"/>
        </w:rPr>
      </w:pPr>
    </w:p>
    <w:p w:rsidR="00174E3A" w:rsidRDefault="004778C3" w:rsidP="00B30648">
      <w:pPr>
        <w:pStyle w:val="ListParagraph"/>
        <w:numPr>
          <w:ilvl w:val="0"/>
          <w:numId w:val="10"/>
        </w:numPr>
        <w:rPr>
          <w:rFonts w:ascii="Times New Roman" w:hAnsi="Times New Roman" w:cs="Times New Roman"/>
        </w:rPr>
      </w:pPr>
      <w:r w:rsidRPr="00174E3A">
        <w:rPr>
          <w:rFonts w:ascii="Times New Roman" w:hAnsi="Times New Roman" w:cs="Times New Roman"/>
        </w:rPr>
        <w:t>Eligibility requirement</w:t>
      </w:r>
    </w:p>
    <w:p w:rsidR="00174E3A" w:rsidRDefault="00174E3A" w:rsidP="00174E3A">
      <w:pPr>
        <w:pStyle w:val="ListParagraph"/>
        <w:ind w:left="360"/>
        <w:rPr>
          <w:rFonts w:ascii="Times New Roman" w:hAnsi="Times New Roman" w:cs="Times New Roman"/>
        </w:rPr>
      </w:pPr>
    </w:p>
    <w:p w:rsidR="00174E3A" w:rsidRDefault="0014022E" w:rsidP="00174E3A">
      <w:pPr>
        <w:pStyle w:val="ListParagraph"/>
        <w:ind w:left="360"/>
        <w:rPr>
          <w:rFonts w:ascii="Times New Roman" w:hAnsi="Times New Roman" w:cs="Times New Roman"/>
        </w:rPr>
      </w:pPr>
      <w:r w:rsidRPr="00174E3A">
        <w:rPr>
          <w:rFonts w:ascii="Times New Roman" w:hAnsi="Times New Roman" w:cs="Times New Roman"/>
        </w:rPr>
        <w:t xml:space="preserve">An employee is eligible for FMLA leave if </w:t>
      </w:r>
      <w:r w:rsidR="001C7B73" w:rsidRPr="00174E3A">
        <w:rPr>
          <w:rFonts w:ascii="Times New Roman" w:hAnsi="Times New Roman" w:cs="Times New Roman"/>
        </w:rPr>
        <w:t xml:space="preserve">he or she </w:t>
      </w:r>
      <w:r w:rsidR="00071D15" w:rsidRPr="00174E3A">
        <w:rPr>
          <w:rFonts w:ascii="Times New Roman" w:hAnsi="Times New Roman" w:cs="Times New Roman"/>
        </w:rPr>
        <w:t>meets all of the following</w:t>
      </w:r>
      <w:r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204BBE" w:rsidP="00B30648">
      <w:pPr>
        <w:pStyle w:val="ListParagraph"/>
        <w:numPr>
          <w:ilvl w:val="1"/>
          <w:numId w:val="10"/>
        </w:numPr>
        <w:rPr>
          <w:rFonts w:ascii="Times New Roman" w:hAnsi="Times New Roman" w:cs="Times New Roman"/>
        </w:rPr>
      </w:pPr>
      <w:r w:rsidRPr="00174E3A">
        <w:rPr>
          <w:rFonts w:ascii="Times New Roman" w:hAnsi="Times New Roman" w:cs="Times New Roman"/>
        </w:rPr>
        <w:t>Wo</w:t>
      </w:r>
      <w:r w:rsidR="0014022E" w:rsidRPr="00174E3A">
        <w:rPr>
          <w:rFonts w:ascii="Times New Roman" w:hAnsi="Times New Roman" w:cs="Times New Roman"/>
        </w:rPr>
        <w:t>rks for a</w:t>
      </w:r>
      <w:r w:rsidR="0003315F" w:rsidRPr="00174E3A">
        <w:rPr>
          <w:rFonts w:ascii="Times New Roman" w:hAnsi="Times New Roman" w:cs="Times New Roman"/>
        </w:rPr>
        <w:t>n</w:t>
      </w:r>
      <w:r w:rsidR="0014022E" w:rsidRPr="00174E3A">
        <w:rPr>
          <w:rFonts w:ascii="Times New Roman" w:hAnsi="Times New Roman" w:cs="Times New Roman"/>
        </w:rPr>
        <w:t xml:space="preserve"> FMLA</w:t>
      </w:r>
      <w:r w:rsidR="0003315F" w:rsidRPr="00174E3A">
        <w:rPr>
          <w:rFonts w:ascii="Times New Roman" w:hAnsi="Times New Roman" w:cs="Times New Roman"/>
        </w:rPr>
        <w:t>-</w:t>
      </w:r>
      <w:r w:rsidR="0014022E" w:rsidRPr="00174E3A">
        <w:rPr>
          <w:rFonts w:ascii="Times New Roman" w:hAnsi="Times New Roman" w:cs="Times New Roman"/>
        </w:rPr>
        <w:t>covered employer</w:t>
      </w:r>
      <w:r w:rsidRPr="00174E3A">
        <w:rPr>
          <w:rFonts w:ascii="Times New Roman" w:hAnsi="Times New Roman" w:cs="Times New Roman"/>
        </w:rPr>
        <w:t>,</w:t>
      </w:r>
    </w:p>
    <w:p w:rsidR="00174E3A" w:rsidRDefault="00174E3A" w:rsidP="00174E3A">
      <w:pPr>
        <w:pStyle w:val="ListParagraph"/>
        <w:rPr>
          <w:rFonts w:ascii="Times New Roman" w:hAnsi="Times New Roman" w:cs="Times New Roman"/>
        </w:rPr>
      </w:pPr>
    </w:p>
    <w:p w:rsidR="00174E3A" w:rsidRDefault="00204BBE" w:rsidP="00B30648">
      <w:pPr>
        <w:pStyle w:val="ListParagraph"/>
        <w:numPr>
          <w:ilvl w:val="1"/>
          <w:numId w:val="10"/>
        </w:numPr>
        <w:rPr>
          <w:rFonts w:ascii="Times New Roman" w:hAnsi="Times New Roman" w:cs="Times New Roman"/>
        </w:rPr>
      </w:pPr>
      <w:r w:rsidRPr="00174E3A">
        <w:rPr>
          <w:rFonts w:ascii="Times New Roman" w:hAnsi="Times New Roman" w:cs="Times New Roman"/>
        </w:rPr>
        <w:t>H</w:t>
      </w:r>
      <w:r w:rsidR="00842924" w:rsidRPr="00174E3A">
        <w:rPr>
          <w:rFonts w:ascii="Times New Roman" w:hAnsi="Times New Roman" w:cs="Times New Roman"/>
        </w:rPr>
        <w:t>as been employed by the employer for at least 12 months,</w:t>
      </w:r>
    </w:p>
    <w:p w:rsidR="00174E3A" w:rsidRPr="00174E3A" w:rsidRDefault="00174E3A" w:rsidP="00174E3A">
      <w:pPr>
        <w:pStyle w:val="ListParagraph"/>
        <w:rPr>
          <w:rFonts w:ascii="Times New Roman" w:hAnsi="Times New Roman" w:cs="Times New Roman"/>
        </w:rPr>
      </w:pPr>
    </w:p>
    <w:p w:rsidR="00174E3A" w:rsidRDefault="00842924" w:rsidP="00B30648">
      <w:pPr>
        <w:pStyle w:val="ListParagraph"/>
        <w:numPr>
          <w:ilvl w:val="1"/>
          <w:numId w:val="10"/>
        </w:numPr>
        <w:rPr>
          <w:rFonts w:ascii="Times New Roman" w:hAnsi="Times New Roman" w:cs="Times New Roman"/>
        </w:rPr>
      </w:pPr>
      <w:r w:rsidRPr="00174E3A">
        <w:rPr>
          <w:rFonts w:ascii="Times New Roman" w:hAnsi="Times New Roman" w:cs="Times New Roman"/>
        </w:rPr>
        <w:t>Has a</w:t>
      </w:r>
      <w:r w:rsidR="00366588" w:rsidRPr="00174E3A">
        <w:rPr>
          <w:rFonts w:ascii="Times New Roman" w:hAnsi="Times New Roman" w:cs="Times New Roman"/>
        </w:rPr>
        <w:t>t</w:t>
      </w:r>
      <w:r w:rsidRPr="00174E3A">
        <w:rPr>
          <w:rFonts w:ascii="Times New Roman" w:hAnsi="Times New Roman" w:cs="Times New Roman"/>
        </w:rPr>
        <w:t xml:space="preserve"> least 1,250 hours of service for the employer during the previous 12-month period, and</w:t>
      </w:r>
    </w:p>
    <w:p w:rsidR="00174E3A" w:rsidRPr="00174E3A" w:rsidRDefault="00174E3A" w:rsidP="00174E3A">
      <w:pPr>
        <w:pStyle w:val="ListParagraph"/>
        <w:rPr>
          <w:rFonts w:ascii="Times New Roman" w:hAnsi="Times New Roman" w:cs="Times New Roman"/>
        </w:rPr>
      </w:pPr>
    </w:p>
    <w:p w:rsidR="00174E3A" w:rsidRDefault="00842924" w:rsidP="00B30648">
      <w:pPr>
        <w:pStyle w:val="ListParagraph"/>
        <w:numPr>
          <w:ilvl w:val="1"/>
          <w:numId w:val="10"/>
        </w:numPr>
        <w:rPr>
          <w:rFonts w:ascii="Times New Roman" w:hAnsi="Times New Roman" w:cs="Times New Roman"/>
        </w:rPr>
      </w:pPr>
      <w:r w:rsidRPr="00174E3A">
        <w:rPr>
          <w:rFonts w:ascii="Times New Roman" w:hAnsi="Times New Roman" w:cs="Times New Roman"/>
        </w:rPr>
        <w:t>Is employed at a worksite with 50 or more employees at that site or within 75 miles of the worksite.</w:t>
      </w:r>
    </w:p>
    <w:p w:rsidR="00174E3A" w:rsidRPr="00174E3A" w:rsidRDefault="00174E3A" w:rsidP="00174E3A">
      <w:pPr>
        <w:pStyle w:val="ListParagraph"/>
        <w:rPr>
          <w:rFonts w:ascii="Times New Roman" w:hAnsi="Times New Roman" w:cs="Times New Roman"/>
        </w:rPr>
      </w:pPr>
    </w:p>
    <w:p w:rsidR="00174E3A" w:rsidRDefault="00150094" w:rsidP="00174E3A">
      <w:pPr>
        <w:pStyle w:val="ListParagraph"/>
        <w:rPr>
          <w:rFonts w:ascii="Times New Roman" w:hAnsi="Times New Roman" w:cs="Times New Roman"/>
        </w:rPr>
      </w:pPr>
      <w:r w:rsidRPr="00174E3A">
        <w:rPr>
          <w:rFonts w:ascii="Times New Roman" w:hAnsi="Times New Roman" w:cs="Times New Roman"/>
        </w:rPr>
        <w:t xml:space="preserve">Note that special </w:t>
      </w:r>
      <w:r w:rsidR="003F379D" w:rsidRPr="00174E3A">
        <w:rPr>
          <w:rFonts w:ascii="Times New Roman" w:hAnsi="Times New Roman" w:cs="Times New Roman"/>
        </w:rPr>
        <w:t>hours of service</w:t>
      </w:r>
      <w:r w:rsidRPr="00174E3A">
        <w:rPr>
          <w:rFonts w:ascii="Times New Roman" w:hAnsi="Times New Roman" w:cs="Times New Roman"/>
        </w:rPr>
        <w:t xml:space="preserve"> requirements apply to</w:t>
      </w:r>
      <w:r w:rsidR="00B76FB1" w:rsidRPr="00174E3A">
        <w:rPr>
          <w:rFonts w:ascii="Times New Roman" w:hAnsi="Times New Roman" w:cs="Times New Roman"/>
        </w:rPr>
        <w:t xml:space="preserve"> airline</w:t>
      </w:r>
      <w:r w:rsidRPr="00174E3A">
        <w:rPr>
          <w:rFonts w:ascii="Times New Roman" w:hAnsi="Times New Roman" w:cs="Times New Roman"/>
        </w:rPr>
        <w:t xml:space="preserve"> flight crew employees.</w:t>
      </w:r>
      <w:r w:rsidR="00E17E7B" w:rsidRPr="00174E3A">
        <w:rPr>
          <w:rFonts w:ascii="Times New Roman" w:hAnsi="Times New Roman" w:cs="Times New Roman"/>
        </w:rPr>
        <w:t xml:space="preserve">  See </w:t>
      </w:r>
      <w:r w:rsidR="00366588" w:rsidRPr="00174E3A">
        <w:rPr>
          <w:rFonts w:ascii="Times New Roman" w:hAnsi="Times New Roman" w:cs="Times New Roman"/>
        </w:rPr>
        <w:t xml:space="preserve">FOH </w:t>
      </w:r>
      <w:r w:rsidR="00E17E7B" w:rsidRPr="00174E3A">
        <w:rPr>
          <w:rFonts w:ascii="Times New Roman" w:hAnsi="Times New Roman" w:cs="Times New Roman"/>
        </w:rPr>
        <w:t>39</w:t>
      </w:r>
      <w:r w:rsidR="00366588" w:rsidRPr="00174E3A">
        <w:rPr>
          <w:rFonts w:ascii="Times New Roman" w:hAnsi="Times New Roman" w:cs="Times New Roman"/>
        </w:rPr>
        <w:t>m01</w:t>
      </w:r>
      <w:r w:rsidR="00E17E7B" w:rsidRPr="00174E3A">
        <w:rPr>
          <w:rFonts w:ascii="Times New Roman" w:hAnsi="Times New Roman" w:cs="Times New Roman"/>
        </w:rPr>
        <w:t>.</w:t>
      </w:r>
    </w:p>
    <w:p w:rsidR="00174E3A" w:rsidRDefault="00174E3A" w:rsidP="00174E3A">
      <w:pPr>
        <w:pStyle w:val="ListParagraph"/>
        <w:rPr>
          <w:rFonts w:ascii="Times New Roman" w:hAnsi="Times New Roman" w:cs="Times New Roman"/>
        </w:rPr>
      </w:pPr>
    </w:p>
    <w:p w:rsidR="00174E3A" w:rsidRDefault="00877884" w:rsidP="00174E3A">
      <w:pPr>
        <w:pStyle w:val="ListParagraph"/>
        <w:rPr>
          <w:rFonts w:ascii="Times New Roman" w:hAnsi="Times New Roman" w:cs="Times New Roman"/>
        </w:rPr>
      </w:pPr>
      <w:r w:rsidRPr="00A24BB6">
        <w:rPr>
          <w:rFonts w:ascii="Times New Roman" w:hAnsi="Times New Roman" w:cs="Times New Roman"/>
        </w:rPr>
        <w:t>29 USC 2611(2)</w:t>
      </w:r>
    </w:p>
    <w:p w:rsidR="00174E3A" w:rsidRDefault="002B0557" w:rsidP="00174E3A">
      <w:pPr>
        <w:pStyle w:val="ListParagraph"/>
        <w:rPr>
          <w:rFonts w:ascii="Times New Roman" w:hAnsi="Times New Roman" w:cs="Times New Roman"/>
        </w:rPr>
      </w:pPr>
      <w:r w:rsidRPr="00A24BB6">
        <w:rPr>
          <w:rFonts w:ascii="Times New Roman" w:hAnsi="Times New Roman" w:cs="Times New Roman"/>
        </w:rPr>
        <w:t>29 CFR 825.110</w:t>
      </w:r>
    </w:p>
    <w:p w:rsidR="00174E3A" w:rsidRDefault="00174E3A" w:rsidP="00174E3A">
      <w:pPr>
        <w:pStyle w:val="ListParagraph"/>
        <w:rPr>
          <w:rFonts w:ascii="Times New Roman" w:hAnsi="Times New Roman" w:cs="Times New Roman"/>
        </w:rPr>
      </w:pPr>
    </w:p>
    <w:p w:rsidR="00174E3A" w:rsidRDefault="0003315F" w:rsidP="00B30648">
      <w:pPr>
        <w:pStyle w:val="ListParagraph"/>
        <w:numPr>
          <w:ilvl w:val="0"/>
          <w:numId w:val="10"/>
        </w:numPr>
        <w:rPr>
          <w:rFonts w:ascii="Times New Roman" w:hAnsi="Times New Roman" w:cs="Times New Roman"/>
        </w:rPr>
      </w:pPr>
      <w:r w:rsidRPr="00174E3A">
        <w:rPr>
          <w:rFonts w:ascii="Times New Roman" w:hAnsi="Times New Roman" w:cs="Times New Roman"/>
        </w:rPr>
        <w:t>Frequency of eligibility determination</w:t>
      </w:r>
    </w:p>
    <w:p w:rsidR="00174E3A" w:rsidRDefault="00174E3A" w:rsidP="00174E3A">
      <w:pPr>
        <w:pStyle w:val="ListParagraph"/>
        <w:ind w:left="360"/>
        <w:rPr>
          <w:rFonts w:ascii="Times New Roman" w:hAnsi="Times New Roman" w:cs="Times New Roman"/>
        </w:rPr>
      </w:pPr>
    </w:p>
    <w:p w:rsidR="00174E3A" w:rsidRDefault="0003315F" w:rsidP="00174E3A">
      <w:pPr>
        <w:pStyle w:val="ListParagraph"/>
        <w:ind w:left="360"/>
        <w:rPr>
          <w:rFonts w:ascii="Times New Roman" w:hAnsi="Times New Roman" w:cs="Times New Roman"/>
        </w:rPr>
      </w:pPr>
      <w:r w:rsidRPr="00174E3A">
        <w:rPr>
          <w:rFonts w:ascii="Times New Roman" w:hAnsi="Times New Roman" w:cs="Times New Roman"/>
        </w:rPr>
        <w:t xml:space="preserve">Employee eligibility is determined at the commencement of the first instance of leave for each FMLA-qualifying reason in the applicable 12-month period.  </w:t>
      </w:r>
      <w:r w:rsidR="00E47F10" w:rsidRPr="00174E3A">
        <w:rPr>
          <w:rFonts w:ascii="Times New Roman" w:hAnsi="Times New Roman" w:cs="Times New Roman"/>
        </w:rPr>
        <w:t xml:space="preserve">An employee remains eligible for leave for that same qualifying reason during that applicable 12-month period.  </w:t>
      </w:r>
      <w:r w:rsidRPr="00174E3A">
        <w:rPr>
          <w:rFonts w:ascii="Times New Roman" w:hAnsi="Times New Roman" w:cs="Times New Roman"/>
        </w:rPr>
        <w:t xml:space="preserve">Eligibility may be re-tested </w:t>
      </w:r>
      <w:r w:rsidR="00E47F10" w:rsidRPr="00174E3A">
        <w:rPr>
          <w:rFonts w:ascii="Times New Roman" w:hAnsi="Times New Roman" w:cs="Times New Roman"/>
        </w:rPr>
        <w:t xml:space="preserve">when leave is for a different qualifying reason within that same 12-month period, or </w:t>
      </w:r>
      <w:r w:rsidRPr="00174E3A">
        <w:rPr>
          <w:rFonts w:ascii="Times New Roman" w:hAnsi="Times New Roman" w:cs="Times New Roman"/>
        </w:rPr>
        <w:t>with the first instance of FMLA leave for any reason in a new 12-month period.</w:t>
      </w:r>
    </w:p>
    <w:p w:rsidR="00174E3A" w:rsidRDefault="00174E3A" w:rsidP="00174E3A">
      <w:pPr>
        <w:pStyle w:val="ListParagraph"/>
        <w:ind w:left="360"/>
        <w:rPr>
          <w:rFonts w:ascii="Times New Roman" w:hAnsi="Times New Roman" w:cs="Times New Roman"/>
        </w:rPr>
      </w:pPr>
    </w:p>
    <w:p w:rsidR="00174E3A" w:rsidRDefault="00877884" w:rsidP="00174E3A">
      <w:pPr>
        <w:pStyle w:val="ListParagraph"/>
        <w:ind w:left="360"/>
        <w:rPr>
          <w:rFonts w:ascii="Times New Roman" w:hAnsi="Times New Roman" w:cs="Times New Roman"/>
        </w:rPr>
      </w:pPr>
      <w:r w:rsidRPr="00A24BB6">
        <w:rPr>
          <w:rFonts w:ascii="Times New Roman" w:hAnsi="Times New Roman" w:cs="Times New Roman"/>
        </w:rPr>
        <w:t>29 CFR 825.300(b)(1)</w:t>
      </w:r>
    </w:p>
    <w:p w:rsidR="00174E3A" w:rsidRDefault="00174E3A" w:rsidP="00174E3A">
      <w:pPr>
        <w:pStyle w:val="ListParagraph"/>
        <w:ind w:left="360"/>
        <w:rPr>
          <w:rFonts w:ascii="Times New Roman" w:hAnsi="Times New Roman" w:cs="Times New Roman"/>
        </w:rPr>
      </w:pPr>
      <w:r>
        <w:rPr>
          <w:rFonts w:ascii="Times New Roman" w:hAnsi="Times New Roman" w:cs="Times New Roman"/>
        </w:rPr>
        <w:t>W</w:t>
      </w:r>
      <w:r w:rsidR="00B76FB1" w:rsidRPr="00A24BB6">
        <w:rPr>
          <w:rFonts w:ascii="Times New Roman" w:hAnsi="Times New Roman" w:cs="Times New Roman"/>
        </w:rPr>
        <w:t>HD Opinion Letter FMLA 2005-3-A</w:t>
      </w:r>
    </w:p>
    <w:p w:rsidR="0003315F" w:rsidRPr="00A24BB6" w:rsidRDefault="0003315F" w:rsidP="00174E3A">
      <w:pPr>
        <w:pStyle w:val="ListParagraph"/>
        <w:ind w:left="360"/>
        <w:rPr>
          <w:rFonts w:ascii="Times New Roman" w:hAnsi="Times New Roman" w:cs="Times New Roman"/>
        </w:rPr>
      </w:pPr>
      <w:r w:rsidRPr="00A24BB6">
        <w:rPr>
          <w:rFonts w:ascii="Times New Roman" w:hAnsi="Times New Roman" w:cs="Times New Roman"/>
        </w:rPr>
        <w:t>W</w:t>
      </w:r>
      <w:r w:rsidR="00D46630" w:rsidRPr="00A24BB6">
        <w:rPr>
          <w:rFonts w:ascii="Times New Roman" w:hAnsi="Times New Roman" w:cs="Times New Roman"/>
        </w:rPr>
        <w:t>HD</w:t>
      </w:r>
      <w:r w:rsidRPr="00A24BB6">
        <w:rPr>
          <w:rFonts w:ascii="Times New Roman" w:hAnsi="Times New Roman" w:cs="Times New Roman"/>
        </w:rPr>
        <w:t xml:space="preserve"> Opinion Letter FMLA-112 September 11, 2000</w:t>
      </w:r>
    </w:p>
    <w:p w:rsidR="00174E3A" w:rsidRDefault="00174E3A" w:rsidP="00A24BB6">
      <w:pPr>
        <w:rPr>
          <w:rFonts w:ascii="Times New Roman" w:hAnsi="Times New Roman" w:cs="Times New Roman"/>
        </w:rPr>
      </w:pPr>
    </w:p>
    <w:p w:rsidR="00174E3A" w:rsidRDefault="00174E3A" w:rsidP="00B30648">
      <w:pPr>
        <w:pStyle w:val="ListParagraph"/>
        <w:numPr>
          <w:ilvl w:val="0"/>
          <w:numId w:val="10"/>
        </w:numPr>
        <w:rPr>
          <w:rFonts w:ascii="Times New Roman" w:hAnsi="Times New Roman" w:cs="Times New Roman"/>
        </w:rPr>
      </w:pPr>
      <w:r w:rsidRPr="00174E3A">
        <w:rPr>
          <w:rFonts w:ascii="Times New Roman" w:hAnsi="Times New Roman" w:cs="Times New Roman"/>
        </w:rPr>
        <w:t>W</w:t>
      </w:r>
      <w:r w:rsidR="004778C3" w:rsidRPr="00174E3A">
        <w:rPr>
          <w:rFonts w:ascii="Times New Roman" w:hAnsi="Times New Roman" w:cs="Times New Roman"/>
        </w:rPr>
        <w:t>hen eligibility criteria are determined</w:t>
      </w:r>
    </w:p>
    <w:p w:rsidR="00174E3A" w:rsidRDefault="00174E3A" w:rsidP="00174E3A">
      <w:pPr>
        <w:pStyle w:val="ListParagraph"/>
        <w:ind w:left="360"/>
        <w:rPr>
          <w:rFonts w:ascii="Times New Roman" w:hAnsi="Times New Roman" w:cs="Times New Roman"/>
        </w:rPr>
      </w:pPr>
    </w:p>
    <w:p w:rsidR="00174E3A" w:rsidRDefault="00737BA4" w:rsidP="00B30648">
      <w:pPr>
        <w:pStyle w:val="ListParagraph"/>
        <w:numPr>
          <w:ilvl w:val="1"/>
          <w:numId w:val="10"/>
        </w:numPr>
        <w:rPr>
          <w:rFonts w:ascii="Times New Roman" w:hAnsi="Times New Roman" w:cs="Times New Roman"/>
        </w:rPr>
      </w:pPr>
      <w:r w:rsidRPr="00174E3A">
        <w:rPr>
          <w:rFonts w:ascii="Times New Roman" w:hAnsi="Times New Roman" w:cs="Times New Roman"/>
        </w:rPr>
        <w:t>The determination of</w:t>
      </w:r>
      <w:r w:rsidR="000867B3" w:rsidRPr="00174E3A">
        <w:rPr>
          <w:rFonts w:ascii="Times New Roman" w:hAnsi="Times New Roman" w:cs="Times New Roman"/>
        </w:rPr>
        <w:t xml:space="preserve"> whether an employee has been employed for at least 12 months and has at </w:t>
      </w:r>
      <w:r w:rsidR="00E568E1" w:rsidRPr="00174E3A">
        <w:rPr>
          <w:rFonts w:ascii="Times New Roman" w:hAnsi="Times New Roman" w:cs="Times New Roman"/>
        </w:rPr>
        <w:t>least the</w:t>
      </w:r>
      <w:r w:rsidR="003F379D" w:rsidRPr="00174E3A">
        <w:rPr>
          <w:rFonts w:ascii="Times New Roman" w:hAnsi="Times New Roman" w:cs="Times New Roman"/>
        </w:rPr>
        <w:t xml:space="preserve"> required</w:t>
      </w:r>
      <w:r w:rsidR="000867B3" w:rsidRPr="00174E3A">
        <w:rPr>
          <w:rFonts w:ascii="Times New Roman" w:hAnsi="Times New Roman" w:cs="Times New Roman"/>
        </w:rPr>
        <w:t xml:space="preserve"> hours of service is made as of the date the FMLA leave is to start.</w:t>
      </w:r>
    </w:p>
    <w:p w:rsidR="00174E3A" w:rsidRDefault="00174E3A" w:rsidP="00174E3A">
      <w:pPr>
        <w:pStyle w:val="ListParagraph"/>
        <w:rPr>
          <w:rFonts w:ascii="Times New Roman" w:hAnsi="Times New Roman" w:cs="Times New Roman"/>
        </w:rPr>
      </w:pPr>
    </w:p>
    <w:p w:rsidR="00174E3A" w:rsidRDefault="0030341F" w:rsidP="00174E3A">
      <w:pPr>
        <w:pStyle w:val="ListParagraph"/>
        <w:rPr>
          <w:rFonts w:ascii="Times New Roman" w:hAnsi="Times New Roman" w:cs="Times New Roman"/>
        </w:rPr>
      </w:pPr>
      <w:r w:rsidRPr="00174E3A">
        <w:rPr>
          <w:rFonts w:ascii="Times New Roman" w:hAnsi="Times New Roman" w:cs="Times New Roman"/>
        </w:rPr>
        <w:t>29 CFR 825.110(d)</w:t>
      </w:r>
    </w:p>
    <w:p w:rsidR="00174E3A" w:rsidRDefault="00174E3A" w:rsidP="00174E3A">
      <w:pPr>
        <w:pStyle w:val="ListParagraph"/>
        <w:rPr>
          <w:rFonts w:ascii="Times New Roman" w:hAnsi="Times New Roman" w:cs="Times New Roman"/>
        </w:rPr>
      </w:pPr>
    </w:p>
    <w:p w:rsidR="00174E3A" w:rsidRDefault="00842924" w:rsidP="00B30648">
      <w:pPr>
        <w:pStyle w:val="ListParagraph"/>
        <w:numPr>
          <w:ilvl w:val="1"/>
          <w:numId w:val="10"/>
        </w:numPr>
        <w:rPr>
          <w:rFonts w:ascii="Times New Roman" w:hAnsi="Times New Roman" w:cs="Times New Roman"/>
        </w:rPr>
      </w:pPr>
      <w:r w:rsidRPr="00174E3A">
        <w:rPr>
          <w:rFonts w:ascii="Times New Roman" w:hAnsi="Times New Roman" w:cs="Times New Roman"/>
        </w:rPr>
        <w:t>The determination of whether at least 50 employees are employed at the employee’s worksite, or within 75 miles, is made when the employee gives notice of the need for leave.</w:t>
      </w:r>
    </w:p>
    <w:p w:rsidR="00174E3A" w:rsidRDefault="00174E3A" w:rsidP="00174E3A">
      <w:pPr>
        <w:pStyle w:val="ListParagraph"/>
        <w:rPr>
          <w:rFonts w:ascii="Times New Roman" w:hAnsi="Times New Roman" w:cs="Times New Roman"/>
        </w:rPr>
      </w:pPr>
    </w:p>
    <w:p w:rsidR="00174E3A" w:rsidRDefault="0030341F" w:rsidP="00174E3A">
      <w:pPr>
        <w:pStyle w:val="ListParagraph"/>
        <w:rPr>
          <w:rFonts w:ascii="Times New Roman" w:hAnsi="Times New Roman" w:cs="Times New Roman"/>
        </w:rPr>
      </w:pPr>
      <w:r w:rsidRPr="00174E3A">
        <w:rPr>
          <w:rFonts w:ascii="Times New Roman" w:hAnsi="Times New Roman" w:cs="Times New Roman"/>
        </w:rPr>
        <w:t>29 CFR 825.110(e)</w:t>
      </w:r>
    </w:p>
    <w:p w:rsidR="00174E3A" w:rsidRDefault="00174E3A" w:rsidP="00174E3A">
      <w:pPr>
        <w:pStyle w:val="ListParagraph"/>
        <w:rPr>
          <w:rFonts w:ascii="Times New Roman" w:hAnsi="Times New Roman" w:cs="Times New Roman"/>
        </w:rPr>
      </w:pPr>
    </w:p>
    <w:p w:rsidR="00174E3A" w:rsidRDefault="00D24263" w:rsidP="00B30648">
      <w:pPr>
        <w:pStyle w:val="ListParagraph"/>
        <w:numPr>
          <w:ilvl w:val="1"/>
          <w:numId w:val="10"/>
        </w:numPr>
        <w:rPr>
          <w:rFonts w:ascii="Times New Roman" w:hAnsi="Times New Roman" w:cs="Times New Roman"/>
        </w:rPr>
      </w:pPr>
      <w:r w:rsidRPr="00174E3A">
        <w:rPr>
          <w:rFonts w:ascii="Times New Roman" w:hAnsi="Times New Roman" w:cs="Times New Roman"/>
        </w:rPr>
        <w:t xml:space="preserve">An employee may be on non-FMLA leave at the time </w:t>
      </w:r>
      <w:r w:rsidR="001C7B73" w:rsidRPr="00174E3A">
        <w:rPr>
          <w:rFonts w:ascii="Times New Roman" w:hAnsi="Times New Roman" w:cs="Times New Roman"/>
        </w:rPr>
        <w:t xml:space="preserve">he or she </w:t>
      </w:r>
      <w:r w:rsidRPr="00174E3A">
        <w:rPr>
          <w:rFonts w:ascii="Times New Roman" w:hAnsi="Times New Roman" w:cs="Times New Roman"/>
        </w:rPr>
        <w:t>meets the 12-month of employment requirement.  In that event, any portion of the leave taken for an FMLA-qualifying reason after the employee becomes eligible would be FMLA leave.</w:t>
      </w:r>
    </w:p>
    <w:p w:rsidR="00174E3A" w:rsidRDefault="00174E3A" w:rsidP="00174E3A">
      <w:pPr>
        <w:pStyle w:val="ListParagraph"/>
        <w:rPr>
          <w:rFonts w:ascii="Times New Roman" w:hAnsi="Times New Roman" w:cs="Times New Roman"/>
        </w:rPr>
      </w:pPr>
    </w:p>
    <w:p w:rsidR="0030341F" w:rsidRPr="00174E3A" w:rsidRDefault="0030341F" w:rsidP="00174E3A">
      <w:pPr>
        <w:pStyle w:val="ListParagraph"/>
        <w:rPr>
          <w:rFonts w:ascii="Times New Roman" w:hAnsi="Times New Roman" w:cs="Times New Roman"/>
        </w:rPr>
      </w:pPr>
      <w:r w:rsidRPr="00174E3A">
        <w:rPr>
          <w:rFonts w:ascii="Times New Roman" w:hAnsi="Times New Roman" w:cs="Times New Roman"/>
        </w:rPr>
        <w:t>29 CFR 825.110(d)</w:t>
      </w:r>
      <w:r w:rsidR="005B7D35" w:rsidRPr="00174E3A">
        <w:rPr>
          <w:rFonts w:ascii="Times New Roman" w:hAnsi="Times New Roman" w:cs="Times New Roman"/>
        </w:rPr>
        <w:t xml:space="preserve"> </w:t>
      </w:r>
    </w:p>
    <w:p w:rsidR="0096304B" w:rsidRPr="00A24BB6" w:rsidRDefault="0096304B" w:rsidP="00A24BB6">
      <w:pPr>
        <w:rPr>
          <w:rFonts w:ascii="Times New Roman" w:hAnsi="Times New Roman" w:cs="Times New Roman"/>
        </w:rPr>
      </w:pPr>
    </w:p>
    <w:p w:rsidR="0092364E" w:rsidRPr="00A24BB6" w:rsidRDefault="00D20C8E" w:rsidP="00A24BB6">
      <w:pPr>
        <w:rPr>
          <w:rFonts w:ascii="Times New Roman" w:hAnsi="Times New Roman" w:cs="Times New Roman"/>
        </w:rPr>
      </w:pPr>
      <w:r w:rsidRPr="001D7D83">
        <w:rPr>
          <w:rStyle w:val="Heading4Char"/>
        </w:rPr>
        <w:t>39c01</w:t>
      </w:r>
      <w:r w:rsidR="00667136" w:rsidRPr="001D7D83">
        <w:rPr>
          <w:rStyle w:val="Heading4Char"/>
        </w:rPr>
        <w:t xml:space="preserve"> - </w:t>
      </w:r>
      <w:r w:rsidRPr="001D7D83">
        <w:rPr>
          <w:rStyle w:val="Heading4Char"/>
        </w:rPr>
        <w:t>12 months of service</w:t>
      </w:r>
      <w:r w:rsidR="0040622E" w:rsidRPr="001D7D83">
        <w:rPr>
          <w:rStyle w:val="Heading4Char"/>
        </w:rPr>
        <w:t>.</w:t>
      </w:r>
    </w:p>
    <w:p w:rsidR="00D20C8E" w:rsidRPr="00A24BB6" w:rsidRDefault="00D20C8E" w:rsidP="00A24BB6">
      <w:pPr>
        <w:rPr>
          <w:rFonts w:ascii="Times New Roman" w:hAnsi="Times New Roman" w:cs="Times New Roman"/>
        </w:rPr>
      </w:pPr>
    </w:p>
    <w:p w:rsidR="00174E3A" w:rsidRDefault="00696CD0" w:rsidP="00B30648">
      <w:pPr>
        <w:pStyle w:val="ListParagraph"/>
        <w:numPr>
          <w:ilvl w:val="0"/>
          <w:numId w:val="11"/>
        </w:numPr>
        <w:rPr>
          <w:rFonts w:ascii="Times New Roman" w:hAnsi="Times New Roman" w:cs="Times New Roman"/>
        </w:rPr>
      </w:pPr>
      <w:r w:rsidRPr="00174E3A">
        <w:rPr>
          <w:rFonts w:ascii="Times New Roman" w:hAnsi="Times New Roman" w:cs="Times New Roman"/>
        </w:rPr>
        <w:t>12 months need not be consecutive</w:t>
      </w:r>
    </w:p>
    <w:p w:rsidR="00174E3A" w:rsidRDefault="00174E3A" w:rsidP="00174E3A">
      <w:pPr>
        <w:pStyle w:val="ListParagraph"/>
        <w:rPr>
          <w:rFonts w:ascii="Times New Roman" w:hAnsi="Times New Roman" w:cs="Times New Roman"/>
        </w:rPr>
      </w:pPr>
    </w:p>
    <w:p w:rsidR="00174E3A" w:rsidRDefault="00082B46" w:rsidP="00B30648">
      <w:pPr>
        <w:pStyle w:val="ListParagraph"/>
        <w:numPr>
          <w:ilvl w:val="1"/>
          <w:numId w:val="11"/>
        </w:numPr>
        <w:rPr>
          <w:rFonts w:ascii="Times New Roman" w:hAnsi="Times New Roman" w:cs="Times New Roman"/>
        </w:rPr>
      </w:pPr>
      <w:r w:rsidRPr="00174E3A">
        <w:rPr>
          <w:rFonts w:ascii="Times New Roman" w:hAnsi="Times New Roman" w:cs="Times New Roman"/>
        </w:rPr>
        <w:t xml:space="preserve">An employee’s 12 months of employment for the employer need not be consecutive.  However, an employer is not required to count periods of employment prior to a break in service of seven years or more, unless the break in service is caused by the employee’s fulfillment of a </w:t>
      </w:r>
      <w:r w:rsidR="002B0557" w:rsidRPr="00174E3A">
        <w:rPr>
          <w:rFonts w:ascii="Times New Roman" w:hAnsi="Times New Roman" w:cs="Times New Roman"/>
        </w:rPr>
        <w:t xml:space="preserve">Uniformed Services Employment and Reemployment Rights Act (USERRA) covered </w:t>
      </w:r>
      <w:r w:rsidRPr="00174E3A">
        <w:rPr>
          <w:rFonts w:ascii="Times New Roman" w:hAnsi="Times New Roman" w:cs="Times New Roman"/>
        </w:rPr>
        <w:t>service obligation, or a written agreement, including a collective bargaining agreement, exists concerning the employer’s intention to rehire the employee after the break in service.</w:t>
      </w:r>
    </w:p>
    <w:p w:rsidR="00174E3A" w:rsidRDefault="00174E3A" w:rsidP="00174E3A">
      <w:pPr>
        <w:pStyle w:val="ListParagraph"/>
        <w:rPr>
          <w:rFonts w:ascii="Times New Roman" w:hAnsi="Times New Roman" w:cs="Times New Roman"/>
        </w:rPr>
      </w:pPr>
    </w:p>
    <w:p w:rsidR="00174E3A" w:rsidRDefault="00082B46" w:rsidP="00B30648">
      <w:pPr>
        <w:pStyle w:val="ListParagraph"/>
        <w:numPr>
          <w:ilvl w:val="1"/>
          <w:numId w:val="11"/>
        </w:numPr>
        <w:rPr>
          <w:rFonts w:ascii="Times New Roman" w:hAnsi="Times New Roman" w:cs="Times New Roman"/>
        </w:rPr>
      </w:pPr>
      <w:r w:rsidRPr="00174E3A">
        <w:rPr>
          <w:rFonts w:ascii="Times New Roman" w:hAnsi="Times New Roman" w:cs="Times New Roman"/>
        </w:rPr>
        <w:t>An employer may choose to consider employment prior to a break in service of seven years.  If the employer chooses to recognize such periods of employment, the employer is required to do so with respect to all employees with similar breaks in service.</w:t>
      </w:r>
    </w:p>
    <w:p w:rsidR="00174E3A" w:rsidRPr="00174E3A" w:rsidRDefault="00174E3A" w:rsidP="00174E3A">
      <w:pPr>
        <w:pStyle w:val="ListParagraph"/>
        <w:rPr>
          <w:rFonts w:ascii="Times New Roman" w:hAnsi="Times New Roman" w:cs="Times New Roman"/>
        </w:rPr>
      </w:pPr>
    </w:p>
    <w:p w:rsidR="00174E3A" w:rsidRDefault="00AF208E" w:rsidP="00B30648">
      <w:pPr>
        <w:pStyle w:val="ListParagraph"/>
        <w:numPr>
          <w:ilvl w:val="1"/>
          <w:numId w:val="11"/>
        </w:numPr>
        <w:rPr>
          <w:rFonts w:ascii="Times New Roman" w:hAnsi="Times New Roman" w:cs="Times New Roman"/>
        </w:rPr>
      </w:pPr>
      <w:r w:rsidRPr="00174E3A">
        <w:rPr>
          <w:rFonts w:ascii="Times New Roman" w:hAnsi="Times New Roman" w:cs="Times New Roman"/>
        </w:rPr>
        <w:t xml:space="preserve">The FMLA requires employers to keep records for three years (see FOH 39k).  If the employer retains records for the </w:t>
      </w:r>
      <w:r w:rsidR="00FE4208" w:rsidRPr="00174E3A">
        <w:rPr>
          <w:rFonts w:ascii="Times New Roman" w:hAnsi="Times New Roman" w:cs="Times New Roman"/>
        </w:rPr>
        <w:t xml:space="preserve">seven-year </w:t>
      </w:r>
      <w:r w:rsidRPr="00174E3A">
        <w:rPr>
          <w:rFonts w:ascii="Times New Roman" w:hAnsi="Times New Roman" w:cs="Times New Roman"/>
        </w:rPr>
        <w:t xml:space="preserve">period, it </w:t>
      </w:r>
      <w:r w:rsidR="006C2217" w:rsidRPr="00174E3A">
        <w:rPr>
          <w:rFonts w:ascii="Times New Roman" w:hAnsi="Times New Roman" w:cs="Times New Roman"/>
        </w:rPr>
        <w:t xml:space="preserve">may </w:t>
      </w:r>
      <w:r w:rsidRPr="00174E3A">
        <w:rPr>
          <w:rFonts w:ascii="Times New Roman" w:hAnsi="Times New Roman" w:cs="Times New Roman"/>
        </w:rPr>
        <w:t xml:space="preserve">use those records in determining the employee’s eligibility. </w:t>
      </w:r>
      <w:r w:rsidR="0086338C" w:rsidRPr="00174E3A">
        <w:rPr>
          <w:rFonts w:ascii="Times New Roman" w:hAnsi="Times New Roman" w:cs="Times New Roman"/>
        </w:rPr>
        <w:t xml:space="preserve"> </w:t>
      </w:r>
      <w:r w:rsidR="00775479" w:rsidRPr="00174E3A">
        <w:rPr>
          <w:rFonts w:ascii="Times New Roman" w:hAnsi="Times New Roman" w:cs="Times New Roman"/>
        </w:rPr>
        <w:t>However, i</w:t>
      </w:r>
      <w:r w:rsidRPr="00174E3A">
        <w:rPr>
          <w:rFonts w:ascii="Times New Roman" w:hAnsi="Times New Roman" w:cs="Times New Roman"/>
        </w:rPr>
        <w:t>f the employer retains records only for the required three years, it may base its initial determination on the retained records</w:t>
      </w:r>
      <w:r w:rsidR="0086338C" w:rsidRPr="00174E3A">
        <w:rPr>
          <w:rFonts w:ascii="Times New Roman" w:hAnsi="Times New Roman" w:cs="Times New Roman"/>
        </w:rPr>
        <w:t xml:space="preserve">. </w:t>
      </w:r>
      <w:r w:rsidR="009529B3" w:rsidRPr="00174E3A">
        <w:rPr>
          <w:rFonts w:ascii="Times New Roman" w:hAnsi="Times New Roman" w:cs="Times New Roman"/>
        </w:rPr>
        <w:t xml:space="preserve"> </w:t>
      </w:r>
      <w:r w:rsidRPr="00174E3A">
        <w:rPr>
          <w:rFonts w:ascii="Times New Roman" w:hAnsi="Times New Roman" w:cs="Times New Roman"/>
        </w:rPr>
        <w:t>If based on these records the employee is determined not to be eligible, the employee will have to submit proof of employment in years four through seven to demonstrate eligibility.</w:t>
      </w:r>
    </w:p>
    <w:p w:rsidR="00174E3A" w:rsidRPr="00174E3A" w:rsidRDefault="00174E3A" w:rsidP="00174E3A">
      <w:pPr>
        <w:pStyle w:val="ListParagraph"/>
        <w:rPr>
          <w:rFonts w:ascii="Times New Roman" w:hAnsi="Times New Roman" w:cs="Times New Roman"/>
        </w:rPr>
      </w:pPr>
    </w:p>
    <w:p w:rsidR="00174E3A" w:rsidRDefault="00AF208E" w:rsidP="00174E3A">
      <w:pPr>
        <w:pStyle w:val="ListParagraph"/>
        <w:rPr>
          <w:rFonts w:ascii="Times New Roman" w:hAnsi="Times New Roman" w:cs="Times New Roman"/>
        </w:rPr>
      </w:pPr>
      <w:r w:rsidRPr="00174E3A">
        <w:rPr>
          <w:rFonts w:ascii="Times New Roman" w:hAnsi="Times New Roman" w:cs="Times New Roman"/>
        </w:rPr>
        <w:t>Such proof might include:</w:t>
      </w:r>
    </w:p>
    <w:p w:rsidR="00174E3A" w:rsidRDefault="00174E3A" w:rsidP="00174E3A">
      <w:pPr>
        <w:pStyle w:val="ListParagraph"/>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W-2 forms,</w:t>
      </w:r>
    </w:p>
    <w:p w:rsidR="00174E3A" w:rsidRDefault="00174E3A" w:rsidP="00174E3A">
      <w:pPr>
        <w:pStyle w:val="ListParagraph"/>
        <w:ind w:left="1080"/>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Pay stubs,</w:t>
      </w:r>
    </w:p>
    <w:p w:rsidR="00174E3A" w:rsidRPr="00174E3A" w:rsidRDefault="00174E3A" w:rsidP="00174E3A">
      <w:pPr>
        <w:pStyle w:val="ListParagraph"/>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 xml:space="preserve">A statement which identifies the dates of prior employment, name of employee’s supervisor and/or co-workers, and similar information, </w:t>
      </w:r>
      <w:r w:rsidR="00775479" w:rsidRPr="00174E3A">
        <w:rPr>
          <w:rFonts w:ascii="Times New Roman" w:hAnsi="Times New Roman" w:cs="Times New Roman"/>
        </w:rPr>
        <w:t>or</w:t>
      </w:r>
    </w:p>
    <w:p w:rsidR="00174E3A" w:rsidRPr="00174E3A" w:rsidRDefault="00174E3A" w:rsidP="00174E3A">
      <w:pPr>
        <w:pStyle w:val="ListParagraph"/>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An application for employment.</w:t>
      </w:r>
    </w:p>
    <w:p w:rsidR="00174E3A" w:rsidRPr="00174E3A" w:rsidRDefault="00174E3A" w:rsidP="00174E3A">
      <w:pPr>
        <w:pStyle w:val="ListParagraph"/>
        <w:rPr>
          <w:rFonts w:ascii="Times New Roman" w:hAnsi="Times New Roman" w:cs="Times New Roman"/>
        </w:rPr>
      </w:pPr>
    </w:p>
    <w:p w:rsidR="00174E3A" w:rsidRDefault="00AF208E" w:rsidP="00174E3A">
      <w:pPr>
        <w:pStyle w:val="ListParagraph"/>
        <w:rPr>
          <w:rFonts w:ascii="Times New Roman" w:hAnsi="Times New Roman" w:cs="Times New Roman"/>
        </w:rPr>
      </w:pPr>
      <w:r w:rsidRPr="00174E3A">
        <w:rPr>
          <w:rFonts w:ascii="Times New Roman" w:hAnsi="Times New Roman" w:cs="Times New Roman"/>
        </w:rPr>
        <w:t>73 FR 67934, 67942</w:t>
      </w:r>
    </w:p>
    <w:p w:rsidR="00B76FB1" w:rsidRDefault="00B76FB1" w:rsidP="00174E3A">
      <w:pPr>
        <w:pStyle w:val="ListParagraph"/>
        <w:rPr>
          <w:rFonts w:ascii="Times New Roman" w:hAnsi="Times New Roman" w:cs="Times New Roman"/>
        </w:rPr>
      </w:pPr>
      <w:r w:rsidRPr="00A24BB6">
        <w:rPr>
          <w:rFonts w:ascii="Times New Roman" w:hAnsi="Times New Roman" w:cs="Times New Roman"/>
        </w:rPr>
        <w:t>29 CFR 825.110(b)</w:t>
      </w:r>
    </w:p>
    <w:p w:rsidR="00B76FB1" w:rsidRPr="00A24BB6" w:rsidRDefault="00B76FB1" w:rsidP="00A24BB6">
      <w:pPr>
        <w:rPr>
          <w:rFonts w:ascii="Times New Roman" w:hAnsi="Times New Roman" w:cs="Times New Roman"/>
        </w:rPr>
      </w:pPr>
    </w:p>
    <w:p w:rsidR="00174E3A" w:rsidRDefault="007118A7" w:rsidP="00B30648">
      <w:pPr>
        <w:pStyle w:val="ListParagraph"/>
        <w:numPr>
          <w:ilvl w:val="0"/>
          <w:numId w:val="11"/>
        </w:numPr>
        <w:rPr>
          <w:rFonts w:ascii="Times New Roman" w:hAnsi="Times New Roman" w:cs="Times New Roman"/>
        </w:rPr>
      </w:pPr>
      <w:r w:rsidRPr="00174E3A">
        <w:rPr>
          <w:rFonts w:ascii="Times New Roman" w:hAnsi="Times New Roman" w:cs="Times New Roman"/>
        </w:rPr>
        <w:t>Intermittent, casual o</w:t>
      </w:r>
      <w:r w:rsidR="00E53BF8" w:rsidRPr="00174E3A">
        <w:rPr>
          <w:rFonts w:ascii="Times New Roman" w:hAnsi="Times New Roman" w:cs="Times New Roman"/>
        </w:rPr>
        <w:t>r o</w:t>
      </w:r>
      <w:r w:rsidRPr="00174E3A">
        <w:rPr>
          <w:rFonts w:ascii="Times New Roman" w:hAnsi="Times New Roman" w:cs="Times New Roman"/>
        </w:rPr>
        <w:t>ccasional employees</w:t>
      </w:r>
    </w:p>
    <w:p w:rsidR="00174E3A" w:rsidRDefault="00174E3A" w:rsidP="00174E3A">
      <w:pPr>
        <w:pStyle w:val="ListParagraph"/>
        <w:ind w:left="360"/>
        <w:rPr>
          <w:rFonts w:ascii="Times New Roman" w:hAnsi="Times New Roman" w:cs="Times New Roman"/>
        </w:rPr>
      </w:pPr>
    </w:p>
    <w:p w:rsidR="00174E3A" w:rsidRDefault="007118A7" w:rsidP="00174E3A">
      <w:pPr>
        <w:pStyle w:val="ListParagraph"/>
        <w:ind w:left="360"/>
        <w:rPr>
          <w:rFonts w:ascii="Times New Roman" w:hAnsi="Times New Roman" w:cs="Times New Roman"/>
        </w:rPr>
      </w:pPr>
      <w:r w:rsidRPr="00174E3A">
        <w:rPr>
          <w:rFonts w:ascii="Times New Roman" w:hAnsi="Times New Roman" w:cs="Times New Roman"/>
        </w:rPr>
        <w:t>For purposes of determining if employees who work on an intermittent, casual</w:t>
      </w:r>
      <w:r w:rsidR="00FE4208" w:rsidRPr="00174E3A">
        <w:rPr>
          <w:rFonts w:ascii="Times New Roman" w:hAnsi="Times New Roman" w:cs="Times New Roman"/>
        </w:rPr>
        <w:t>,</w:t>
      </w:r>
      <w:r w:rsidRPr="00174E3A">
        <w:rPr>
          <w:rFonts w:ascii="Times New Roman" w:hAnsi="Times New Roman" w:cs="Times New Roman"/>
        </w:rPr>
        <w:t xml:space="preserve"> or occasional basis meet the 12 months of service requirement, 52 weeks is equal to 12 months.  If </w:t>
      </w:r>
      <w:r w:rsidR="00FE4208" w:rsidRPr="00174E3A">
        <w:rPr>
          <w:rFonts w:ascii="Times New Roman" w:hAnsi="Times New Roman" w:cs="Times New Roman"/>
        </w:rPr>
        <w:t>an</w:t>
      </w:r>
      <w:r w:rsidRPr="00174E3A">
        <w:rPr>
          <w:rFonts w:ascii="Times New Roman" w:hAnsi="Times New Roman" w:cs="Times New Roman"/>
        </w:rPr>
        <w:t xml:space="preserve"> employee is maintained on the payroll for any part of a week, the week counts as a week of employment.</w:t>
      </w:r>
    </w:p>
    <w:p w:rsidR="00174E3A" w:rsidRDefault="00174E3A" w:rsidP="00174E3A">
      <w:pPr>
        <w:pStyle w:val="ListParagraph"/>
        <w:ind w:left="360"/>
        <w:rPr>
          <w:rFonts w:ascii="Times New Roman" w:hAnsi="Times New Roman" w:cs="Times New Roman"/>
        </w:rPr>
      </w:pPr>
    </w:p>
    <w:p w:rsidR="00B76FB1" w:rsidRPr="00A24BB6" w:rsidRDefault="00B76FB1" w:rsidP="00174E3A">
      <w:pPr>
        <w:pStyle w:val="ListParagraph"/>
        <w:ind w:left="360"/>
        <w:rPr>
          <w:rFonts w:ascii="Times New Roman" w:hAnsi="Times New Roman" w:cs="Times New Roman"/>
        </w:rPr>
      </w:pPr>
      <w:r w:rsidRPr="00A24BB6">
        <w:rPr>
          <w:rFonts w:ascii="Times New Roman" w:hAnsi="Times New Roman" w:cs="Times New Roman"/>
        </w:rPr>
        <w:t>29 CFR 825.110(b)(3)</w:t>
      </w:r>
    </w:p>
    <w:p w:rsidR="009767D4" w:rsidRPr="00A24BB6" w:rsidRDefault="009767D4" w:rsidP="00A24BB6">
      <w:pPr>
        <w:rPr>
          <w:rFonts w:ascii="Times New Roman" w:hAnsi="Times New Roman" w:cs="Times New Roman"/>
        </w:rPr>
      </w:pPr>
    </w:p>
    <w:p w:rsidR="00EA6E79" w:rsidRPr="001D7D83" w:rsidRDefault="0040622E" w:rsidP="00A24BB6">
      <w:pPr>
        <w:rPr>
          <w:rStyle w:val="Heading4Char"/>
        </w:rPr>
      </w:pPr>
      <w:r w:rsidRPr="001D7D83">
        <w:rPr>
          <w:rStyle w:val="Heading4Char"/>
        </w:rPr>
        <w:t>39c02</w:t>
      </w:r>
      <w:r w:rsidR="00667136" w:rsidRPr="001D7D83">
        <w:rPr>
          <w:rStyle w:val="Heading4Char"/>
        </w:rPr>
        <w:t xml:space="preserve"> - </w:t>
      </w:r>
      <w:r w:rsidR="00EA6E79" w:rsidRPr="001D7D83">
        <w:rPr>
          <w:rStyle w:val="Heading4Char"/>
        </w:rPr>
        <w:t xml:space="preserve">Hours </w:t>
      </w:r>
      <w:r w:rsidRPr="001D7D83">
        <w:rPr>
          <w:rStyle w:val="Heading4Char"/>
        </w:rPr>
        <w:t>of service, general.</w:t>
      </w:r>
    </w:p>
    <w:p w:rsidR="00EA6E79" w:rsidRPr="00A24BB6" w:rsidRDefault="00EA6E79" w:rsidP="00A24BB6">
      <w:pPr>
        <w:rPr>
          <w:rFonts w:ascii="Times New Roman" w:hAnsi="Times New Roman" w:cs="Times New Roman"/>
        </w:rPr>
      </w:pPr>
    </w:p>
    <w:p w:rsidR="00174E3A" w:rsidRDefault="00696CD0" w:rsidP="00B30648">
      <w:pPr>
        <w:pStyle w:val="ListParagraph"/>
        <w:numPr>
          <w:ilvl w:val="0"/>
          <w:numId w:val="12"/>
        </w:numPr>
        <w:rPr>
          <w:rFonts w:ascii="Times New Roman" w:hAnsi="Times New Roman" w:cs="Times New Roman"/>
        </w:rPr>
      </w:pPr>
      <w:r w:rsidRPr="00174E3A">
        <w:rPr>
          <w:rFonts w:ascii="Times New Roman" w:hAnsi="Times New Roman" w:cs="Times New Roman"/>
        </w:rPr>
        <w:t>Hours worked</w:t>
      </w:r>
    </w:p>
    <w:p w:rsidR="00174E3A" w:rsidRDefault="00174E3A" w:rsidP="00174E3A">
      <w:pPr>
        <w:pStyle w:val="ListParagraph"/>
        <w:ind w:left="360"/>
        <w:rPr>
          <w:rFonts w:ascii="Times New Roman" w:hAnsi="Times New Roman" w:cs="Times New Roman"/>
        </w:rPr>
      </w:pPr>
    </w:p>
    <w:p w:rsidR="00174E3A" w:rsidRDefault="00174E3A" w:rsidP="00174E3A">
      <w:pPr>
        <w:pStyle w:val="ListParagraph"/>
        <w:ind w:left="360"/>
        <w:rPr>
          <w:rFonts w:ascii="Times New Roman" w:hAnsi="Times New Roman" w:cs="Times New Roman"/>
        </w:rPr>
      </w:pPr>
      <w:r>
        <w:rPr>
          <w:rFonts w:ascii="Times New Roman" w:hAnsi="Times New Roman" w:cs="Times New Roman"/>
        </w:rPr>
        <w:t>F</w:t>
      </w:r>
      <w:r w:rsidR="00DD5EDF" w:rsidRPr="00174E3A">
        <w:rPr>
          <w:rFonts w:ascii="Times New Roman" w:hAnsi="Times New Roman" w:cs="Times New Roman"/>
        </w:rPr>
        <w:t xml:space="preserve">or most employees, the 1,250 hours of service is determined according to the principles under the </w:t>
      </w:r>
      <w:r w:rsidR="00AF208E" w:rsidRPr="00174E3A">
        <w:rPr>
          <w:rFonts w:ascii="Times New Roman" w:hAnsi="Times New Roman" w:cs="Times New Roman"/>
        </w:rPr>
        <w:t>FLSA</w:t>
      </w:r>
      <w:r w:rsidR="00DD5EDF" w:rsidRPr="00174E3A">
        <w:rPr>
          <w:rFonts w:ascii="Times New Roman" w:hAnsi="Times New Roman" w:cs="Times New Roman"/>
        </w:rPr>
        <w:t xml:space="preserve"> for determining compensable hours of work (</w:t>
      </w:r>
      <w:r w:rsidR="00EA6E79" w:rsidRPr="00174E3A">
        <w:rPr>
          <w:rFonts w:ascii="Times New Roman" w:hAnsi="Times New Roman" w:cs="Times New Roman"/>
        </w:rPr>
        <w:t>29</w:t>
      </w:r>
      <w:r w:rsidR="00DD5EDF" w:rsidRPr="00174E3A">
        <w:rPr>
          <w:rFonts w:ascii="Times New Roman" w:hAnsi="Times New Roman" w:cs="Times New Roman"/>
        </w:rPr>
        <w:t> </w:t>
      </w:r>
      <w:r w:rsidR="00EA6E79" w:rsidRPr="00174E3A">
        <w:rPr>
          <w:rFonts w:ascii="Times New Roman" w:hAnsi="Times New Roman" w:cs="Times New Roman"/>
        </w:rPr>
        <w:t>CFR</w:t>
      </w:r>
      <w:r w:rsidR="00DD5EDF" w:rsidRPr="00174E3A">
        <w:rPr>
          <w:rFonts w:ascii="Times New Roman" w:hAnsi="Times New Roman" w:cs="Times New Roman"/>
        </w:rPr>
        <w:t> </w:t>
      </w:r>
      <w:r w:rsidR="007C5A29" w:rsidRPr="00174E3A">
        <w:rPr>
          <w:rFonts w:ascii="Times New Roman" w:hAnsi="Times New Roman" w:cs="Times New Roman"/>
        </w:rPr>
        <w:t>p</w:t>
      </w:r>
      <w:r w:rsidR="00EA6E79" w:rsidRPr="00174E3A">
        <w:rPr>
          <w:rFonts w:ascii="Times New Roman" w:hAnsi="Times New Roman" w:cs="Times New Roman"/>
        </w:rPr>
        <w:t>art</w:t>
      </w:r>
      <w:r w:rsidR="00DD5EDF" w:rsidRPr="00174E3A">
        <w:rPr>
          <w:rFonts w:ascii="Times New Roman" w:hAnsi="Times New Roman" w:cs="Times New Roman"/>
        </w:rPr>
        <w:t> </w:t>
      </w:r>
      <w:r w:rsidR="00EA6E79" w:rsidRPr="00174E3A">
        <w:rPr>
          <w:rFonts w:ascii="Times New Roman" w:hAnsi="Times New Roman" w:cs="Times New Roman"/>
        </w:rPr>
        <w:t>785</w:t>
      </w:r>
      <w:r w:rsidR="00DD5EDF" w:rsidRPr="00174E3A">
        <w:rPr>
          <w:rFonts w:ascii="Times New Roman" w:hAnsi="Times New Roman" w:cs="Times New Roman"/>
        </w:rPr>
        <w:t>).</w:t>
      </w:r>
      <w:r w:rsidR="00EA6E79" w:rsidRPr="00174E3A">
        <w:rPr>
          <w:rFonts w:ascii="Times New Roman" w:hAnsi="Times New Roman" w:cs="Times New Roman"/>
        </w:rPr>
        <w:t xml:space="preserve">  Consequently, hours not actually worked such as paid or unpaid vacation and sick leave</w:t>
      </w:r>
      <w:r w:rsidR="00F15F6B" w:rsidRPr="00174E3A">
        <w:rPr>
          <w:rFonts w:ascii="Times New Roman" w:hAnsi="Times New Roman" w:cs="Times New Roman"/>
        </w:rPr>
        <w:t xml:space="preserve"> (including FMLA</w:t>
      </w:r>
      <w:r w:rsidR="00B76FB1" w:rsidRPr="00174E3A">
        <w:rPr>
          <w:rFonts w:ascii="Times New Roman" w:hAnsi="Times New Roman" w:cs="Times New Roman"/>
        </w:rPr>
        <w:t>-</w:t>
      </w:r>
      <w:r w:rsidR="007118A7" w:rsidRPr="00174E3A">
        <w:rPr>
          <w:rFonts w:ascii="Times New Roman" w:hAnsi="Times New Roman" w:cs="Times New Roman"/>
        </w:rPr>
        <w:t xml:space="preserve">qualifying </w:t>
      </w:r>
      <w:r w:rsidR="00F15F6B" w:rsidRPr="00174E3A">
        <w:rPr>
          <w:rFonts w:ascii="Times New Roman" w:hAnsi="Times New Roman" w:cs="Times New Roman"/>
        </w:rPr>
        <w:t>leave)</w:t>
      </w:r>
      <w:r w:rsidR="00EA6E79" w:rsidRPr="00174E3A">
        <w:rPr>
          <w:rFonts w:ascii="Times New Roman" w:hAnsi="Times New Roman" w:cs="Times New Roman"/>
        </w:rPr>
        <w:t>, holidays and other similar time are not counted.</w:t>
      </w:r>
      <w:r w:rsidR="00F15F6B" w:rsidRPr="00174E3A">
        <w:rPr>
          <w:rFonts w:ascii="Times New Roman" w:hAnsi="Times New Roman" w:cs="Times New Roman"/>
        </w:rPr>
        <w:t xml:space="preserve"> </w:t>
      </w:r>
      <w:r w:rsidR="00D84B17" w:rsidRPr="00174E3A">
        <w:rPr>
          <w:rFonts w:ascii="Times New Roman" w:hAnsi="Times New Roman" w:cs="Times New Roman"/>
        </w:rPr>
        <w:t xml:space="preserve"> </w:t>
      </w:r>
      <w:r w:rsidR="00086DAA" w:rsidRPr="00174E3A">
        <w:rPr>
          <w:rFonts w:ascii="Times New Roman" w:hAnsi="Times New Roman" w:cs="Times New Roman"/>
        </w:rPr>
        <w:t>O</w:t>
      </w:r>
      <w:r w:rsidR="00205853" w:rsidRPr="00174E3A">
        <w:rPr>
          <w:rFonts w:ascii="Times New Roman" w:hAnsi="Times New Roman" w:cs="Times New Roman"/>
        </w:rPr>
        <w:t>vertime hours worked are counted</w:t>
      </w:r>
      <w:r w:rsidR="0063020F" w:rsidRPr="00174E3A">
        <w:rPr>
          <w:rFonts w:ascii="Times New Roman" w:hAnsi="Times New Roman" w:cs="Times New Roman"/>
        </w:rPr>
        <w:t xml:space="preserve"> toward FMLA eligibility</w:t>
      </w:r>
      <w:r w:rsidR="00D84B17"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174E3A" w:rsidP="00174E3A">
      <w:pPr>
        <w:pStyle w:val="ListParagraph"/>
        <w:ind w:left="360"/>
        <w:rPr>
          <w:rFonts w:ascii="Times New Roman" w:hAnsi="Times New Roman" w:cs="Times New Roman"/>
        </w:rPr>
      </w:pPr>
      <w:r>
        <w:rPr>
          <w:rFonts w:ascii="Times New Roman" w:hAnsi="Times New Roman" w:cs="Times New Roman"/>
        </w:rPr>
        <w:t>2</w:t>
      </w:r>
      <w:r w:rsidR="00B63C4E" w:rsidRPr="00A24BB6">
        <w:rPr>
          <w:rFonts w:ascii="Times New Roman" w:hAnsi="Times New Roman" w:cs="Times New Roman"/>
        </w:rPr>
        <w:t>9 CFR 825.110(c)(1)</w:t>
      </w:r>
    </w:p>
    <w:p w:rsidR="00476B8A" w:rsidRDefault="00D31352" w:rsidP="00476B8A">
      <w:pPr>
        <w:pStyle w:val="ListParagraph"/>
        <w:ind w:left="360"/>
        <w:rPr>
          <w:rFonts w:ascii="Times New Roman" w:hAnsi="Times New Roman" w:cs="Times New Roman"/>
        </w:rPr>
      </w:pPr>
      <w:r w:rsidRPr="00A24BB6">
        <w:rPr>
          <w:rFonts w:ascii="Times New Roman" w:hAnsi="Times New Roman" w:cs="Times New Roman"/>
        </w:rPr>
        <w:t>WHD Non-Administrator Letter FMLA-70 August 23, 1995</w:t>
      </w:r>
    </w:p>
    <w:p w:rsidR="00476B8A" w:rsidRDefault="00476B8A" w:rsidP="00476B8A">
      <w:pPr>
        <w:rPr>
          <w:rFonts w:ascii="Times New Roman" w:hAnsi="Times New Roman" w:cs="Times New Roman"/>
        </w:rPr>
      </w:pPr>
    </w:p>
    <w:p w:rsidR="00476B8A" w:rsidRDefault="00696CD0" w:rsidP="00B30648">
      <w:pPr>
        <w:pStyle w:val="ListParagraph"/>
        <w:numPr>
          <w:ilvl w:val="0"/>
          <w:numId w:val="12"/>
        </w:numPr>
        <w:rPr>
          <w:rFonts w:ascii="Times New Roman" w:hAnsi="Times New Roman" w:cs="Times New Roman"/>
        </w:rPr>
      </w:pPr>
      <w:r w:rsidRPr="00476B8A">
        <w:rPr>
          <w:rFonts w:ascii="Times New Roman" w:hAnsi="Times New Roman" w:cs="Times New Roman"/>
        </w:rPr>
        <w:t>No record of hours</w:t>
      </w:r>
    </w:p>
    <w:p w:rsidR="00476B8A" w:rsidRDefault="00476B8A" w:rsidP="00476B8A">
      <w:pPr>
        <w:pStyle w:val="ListParagraph"/>
        <w:ind w:left="360"/>
        <w:rPr>
          <w:rFonts w:ascii="Times New Roman" w:hAnsi="Times New Roman" w:cs="Times New Roman"/>
        </w:rPr>
      </w:pPr>
    </w:p>
    <w:p w:rsidR="00476B8A" w:rsidRDefault="006C2217" w:rsidP="00476B8A">
      <w:pPr>
        <w:pStyle w:val="ListParagraph"/>
        <w:ind w:left="360"/>
        <w:rPr>
          <w:rFonts w:ascii="Times New Roman" w:hAnsi="Times New Roman" w:cs="Times New Roman"/>
        </w:rPr>
      </w:pPr>
      <w:r w:rsidRPr="00476B8A">
        <w:rPr>
          <w:rFonts w:ascii="Times New Roman" w:hAnsi="Times New Roman" w:cs="Times New Roman"/>
        </w:rPr>
        <w:t>I</w:t>
      </w:r>
      <w:r w:rsidR="00DD5EDF" w:rsidRPr="00476B8A">
        <w:rPr>
          <w:rFonts w:ascii="Times New Roman" w:hAnsi="Times New Roman" w:cs="Times New Roman"/>
        </w:rPr>
        <w:t>f accurate records are not kept, t</w:t>
      </w:r>
      <w:r w:rsidR="00EA6E79" w:rsidRPr="00476B8A">
        <w:rPr>
          <w:rFonts w:ascii="Times New Roman" w:hAnsi="Times New Roman" w:cs="Times New Roman"/>
        </w:rPr>
        <w:t xml:space="preserve">he employer has the burden </w:t>
      </w:r>
      <w:r w:rsidR="00DD5EDF" w:rsidRPr="00476B8A">
        <w:rPr>
          <w:rFonts w:ascii="Times New Roman" w:hAnsi="Times New Roman" w:cs="Times New Roman"/>
        </w:rPr>
        <w:t xml:space="preserve">of showing that the employee has </w:t>
      </w:r>
      <w:r w:rsidR="00FE4208" w:rsidRPr="00476B8A">
        <w:rPr>
          <w:rFonts w:ascii="Times New Roman" w:hAnsi="Times New Roman" w:cs="Times New Roman"/>
        </w:rPr>
        <w:t xml:space="preserve">not </w:t>
      </w:r>
      <w:r w:rsidR="001164B9" w:rsidRPr="00476B8A">
        <w:rPr>
          <w:rFonts w:ascii="Times New Roman" w:hAnsi="Times New Roman" w:cs="Times New Roman"/>
        </w:rPr>
        <w:t>met the hours of service requirement</w:t>
      </w:r>
      <w:r w:rsidR="00D528A2" w:rsidRPr="00476B8A">
        <w:rPr>
          <w:rFonts w:ascii="Times New Roman" w:hAnsi="Times New Roman" w:cs="Times New Roman"/>
        </w:rPr>
        <w:t xml:space="preserve"> in order to claim the employee is not eligible for FMLA leave</w:t>
      </w:r>
      <w:r w:rsidR="00EA6E79" w:rsidRPr="00476B8A">
        <w:rPr>
          <w:rFonts w:ascii="Times New Roman" w:hAnsi="Times New Roman" w:cs="Times New Roman"/>
        </w:rPr>
        <w:t xml:space="preserve">.  </w:t>
      </w:r>
      <w:r w:rsidR="001164B9" w:rsidRPr="00476B8A">
        <w:rPr>
          <w:rFonts w:ascii="Times New Roman" w:hAnsi="Times New Roman" w:cs="Times New Roman"/>
        </w:rPr>
        <w:t xml:space="preserve">An employer must clearly show, for example, that </w:t>
      </w:r>
      <w:r w:rsidR="00D528A2" w:rsidRPr="00476B8A">
        <w:rPr>
          <w:rFonts w:ascii="Times New Roman" w:hAnsi="Times New Roman" w:cs="Times New Roman"/>
        </w:rPr>
        <w:t xml:space="preserve">bona fide exempt employees under FLSA regulations 29 CFR part 541, </w:t>
      </w:r>
      <w:r w:rsidR="009E755E" w:rsidRPr="00476B8A">
        <w:rPr>
          <w:rFonts w:ascii="Times New Roman" w:hAnsi="Times New Roman" w:cs="Times New Roman"/>
        </w:rPr>
        <w:t>such as</w:t>
      </w:r>
      <w:r w:rsidR="00D528A2" w:rsidRPr="00476B8A">
        <w:rPr>
          <w:rFonts w:ascii="Times New Roman" w:hAnsi="Times New Roman" w:cs="Times New Roman"/>
        </w:rPr>
        <w:t xml:space="preserve"> full-time teachers</w:t>
      </w:r>
      <w:r w:rsidR="006409CC" w:rsidRPr="00476B8A">
        <w:rPr>
          <w:rFonts w:ascii="Times New Roman" w:hAnsi="Times New Roman" w:cs="Times New Roman"/>
        </w:rPr>
        <w:t xml:space="preserve"> of an elementary or secondary school system</w:t>
      </w:r>
      <w:r w:rsidR="001164B9" w:rsidRPr="00476B8A">
        <w:rPr>
          <w:rFonts w:ascii="Times New Roman" w:hAnsi="Times New Roman" w:cs="Times New Roman"/>
        </w:rPr>
        <w:t>, have not met the hours of service requirement in order to claim that they are not entitled to FMLA leave</w:t>
      </w:r>
      <w:r w:rsidR="006409CC" w:rsidRPr="00476B8A">
        <w:rPr>
          <w:rFonts w:ascii="Times New Roman" w:hAnsi="Times New Roman" w:cs="Times New Roman"/>
        </w:rPr>
        <w:t>.</w:t>
      </w:r>
      <w:r w:rsidR="009E755E" w:rsidRPr="00476B8A">
        <w:rPr>
          <w:rFonts w:ascii="Times New Roman" w:hAnsi="Times New Roman" w:cs="Times New Roman"/>
        </w:rPr>
        <w:t xml:space="preserve">  This is true even though the employer would not be required by the</w:t>
      </w:r>
      <w:r w:rsidR="00AF208E" w:rsidRPr="00476B8A">
        <w:rPr>
          <w:rFonts w:ascii="Times New Roman" w:hAnsi="Times New Roman" w:cs="Times New Roman"/>
        </w:rPr>
        <w:t xml:space="preserve"> </w:t>
      </w:r>
      <w:r w:rsidR="009E755E" w:rsidRPr="00476B8A">
        <w:rPr>
          <w:rFonts w:ascii="Times New Roman" w:hAnsi="Times New Roman" w:cs="Times New Roman"/>
        </w:rPr>
        <w:t>FLSA regulations to keep records of the hours</w:t>
      </w:r>
      <w:r w:rsidR="00B63C4E" w:rsidRPr="00476B8A">
        <w:rPr>
          <w:rFonts w:ascii="Times New Roman" w:hAnsi="Times New Roman" w:cs="Times New Roman"/>
        </w:rPr>
        <w:t xml:space="preserve"> worked</w:t>
      </w:r>
      <w:r w:rsidR="009E755E" w:rsidRPr="00476B8A">
        <w:rPr>
          <w:rFonts w:ascii="Times New Roman" w:hAnsi="Times New Roman" w:cs="Times New Roman"/>
        </w:rPr>
        <w:t xml:space="preserve"> and even though the work may be done outside the classroom.</w:t>
      </w:r>
    </w:p>
    <w:p w:rsidR="00476B8A" w:rsidRDefault="00476B8A" w:rsidP="00476B8A">
      <w:pPr>
        <w:pStyle w:val="ListParagraph"/>
        <w:ind w:left="360"/>
        <w:rPr>
          <w:rFonts w:ascii="Times New Roman" w:hAnsi="Times New Roman" w:cs="Times New Roman"/>
        </w:rPr>
      </w:pPr>
    </w:p>
    <w:p w:rsidR="006C2217" w:rsidRPr="00A24BB6" w:rsidRDefault="006C2217" w:rsidP="00476B8A">
      <w:pPr>
        <w:pStyle w:val="ListParagraph"/>
        <w:ind w:left="360"/>
        <w:rPr>
          <w:rFonts w:ascii="Times New Roman" w:hAnsi="Times New Roman" w:cs="Times New Roman"/>
        </w:rPr>
      </w:pPr>
      <w:r w:rsidRPr="00A24BB6">
        <w:rPr>
          <w:rFonts w:ascii="Times New Roman" w:hAnsi="Times New Roman" w:cs="Times New Roman"/>
        </w:rPr>
        <w:t>29 CFR 825.110(c)(3)</w:t>
      </w:r>
    </w:p>
    <w:p w:rsidR="00611C0F" w:rsidRPr="00A24BB6" w:rsidRDefault="00611C0F" w:rsidP="00A24BB6">
      <w:pPr>
        <w:rPr>
          <w:rFonts w:ascii="Times New Roman" w:hAnsi="Times New Roman" w:cs="Times New Roman"/>
        </w:rPr>
      </w:pPr>
    </w:p>
    <w:p w:rsidR="00476B8A" w:rsidRDefault="00696CD0" w:rsidP="00B30648">
      <w:pPr>
        <w:pStyle w:val="ListParagraph"/>
        <w:numPr>
          <w:ilvl w:val="0"/>
          <w:numId w:val="12"/>
        </w:numPr>
        <w:rPr>
          <w:rFonts w:ascii="Times New Roman" w:hAnsi="Times New Roman" w:cs="Times New Roman"/>
        </w:rPr>
      </w:pPr>
      <w:r w:rsidRPr="00476B8A">
        <w:rPr>
          <w:rFonts w:ascii="Times New Roman" w:hAnsi="Times New Roman" w:cs="Times New Roman"/>
        </w:rPr>
        <w:t>Time for military service</w:t>
      </w:r>
    </w:p>
    <w:p w:rsidR="00476B8A" w:rsidRDefault="00476B8A" w:rsidP="00476B8A">
      <w:pPr>
        <w:pStyle w:val="ListParagraph"/>
        <w:ind w:left="360"/>
        <w:rPr>
          <w:rFonts w:ascii="Times New Roman" w:hAnsi="Times New Roman" w:cs="Times New Roman"/>
        </w:rPr>
      </w:pPr>
    </w:p>
    <w:p w:rsidR="00476B8A" w:rsidRDefault="009F4818" w:rsidP="00476B8A">
      <w:pPr>
        <w:pStyle w:val="ListParagraph"/>
        <w:ind w:left="360"/>
        <w:rPr>
          <w:rFonts w:ascii="Times New Roman" w:hAnsi="Times New Roman" w:cs="Times New Roman"/>
        </w:rPr>
      </w:pPr>
      <w:r w:rsidRPr="00476B8A">
        <w:rPr>
          <w:rFonts w:ascii="Times New Roman" w:hAnsi="Times New Roman" w:cs="Times New Roman"/>
        </w:rPr>
        <w:t>Pursuant to U</w:t>
      </w:r>
      <w:r w:rsidR="00874698" w:rsidRPr="00476B8A">
        <w:rPr>
          <w:rFonts w:ascii="Times New Roman" w:hAnsi="Times New Roman" w:cs="Times New Roman"/>
        </w:rPr>
        <w:t>SERRA</w:t>
      </w:r>
      <w:r w:rsidR="007118A7" w:rsidRPr="00476B8A">
        <w:rPr>
          <w:rFonts w:ascii="Times New Roman" w:hAnsi="Times New Roman" w:cs="Times New Roman"/>
        </w:rPr>
        <w:t>, an</w:t>
      </w:r>
      <w:r w:rsidRPr="00476B8A">
        <w:rPr>
          <w:rFonts w:ascii="Times New Roman" w:hAnsi="Times New Roman" w:cs="Times New Roman"/>
        </w:rPr>
        <w:t xml:space="preserve"> employee returning from fulfilling </w:t>
      </w:r>
      <w:r w:rsidR="0063020F" w:rsidRPr="00476B8A">
        <w:rPr>
          <w:rFonts w:ascii="Times New Roman" w:hAnsi="Times New Roman" w:cs="Times New Roman"/>
        </w:rPr>
        <w:t xml:space="preserve">a </w:t>
      </w:r>
      <w:r w:rsidR="009E755E" w:rsidRPr="00476B8A">
        <w:rPr>
          <w:rFonts w:ascii="Times New Roman" w:hAnsi="Times New Roman" w:cs="Times New Roman"/>
        </w:rPr>
        <w:t xml:space="preserve">USERRA-covered </w:t>
      </w:r>
      <w:r w:rsidRPr="00476B8A">
        <w:rPr>
          <w:rFonts w:ascii="Times New Roman" w:hAnsi="Times New Roman" w:cs="Times New Roman"/>
        </w:rPr>
        <w:t xml:space="preserve">military service obligation </w:t>
      </w:r>
      <w:r w:rsidR="007118A7" w:rsidRPr="00476B8A">
        <w:rPr>
          <w:rFonts w:ascii="Times New Roman" w:hAnsi="Times New Roman" w:cs="Times New Roman"/>
        </w:rPr>
        <w:t>is</w:t>
      </w:r>
      <w:r w:rsidRPr="00476B8A">
        <w:rPr>
          <w:rFonts w:ascii="Times New Roman" w:hAnsi="Times New Roman" w:cs="Times New Roman"/>
        </w:rPr>
        <w:t xml:space="preserve"> credited with the hours of service that would have been performed but for the period of military service.  In order to determine the hours that would have been worked </w:t>
      </w:r>
      <w:r w:rsidR="00C95426" w:rsidRPr="00476B8A">
        <w:rPr>
          <w:rFonts w:ascii="Times New Roman" w:hAnsi="Times New Roman" w:cs="Times New Roman"/>
        </w:rPr>
        <w:t>(or</w:t>
      </w:r>
      <w:r w:rsidR="00740589" w:rsidRPr="00476B8A">
        <w:rPr>
          <w:rFonts w:ascii="Times New Roman" w:hAnsi="Times New Roman" w:cs="Times New Roman"/>
        </w:rPr>
        <w:t>, in the case of airline flight crew employee</w:t>
      </w:r>
      <w:r w:rsidR="003006D9" w:rsidRPr="00476B8A">
        <w:rPr>
          <w:rFonts w:ascii="Times New Roman" w:hAnsi="Times New Roman" w:cs="Times New Roman"/>
        </w:rPr>
        <w:t>s</w:t>
      </w:r>
      <w:r w:rsidR="00740589" w:rsidRPr="00476B8A">
        <w:rPr>
          <w:rFonts w:ascii="Times New Roman" w:hAnsi="Times New Roman" w:cs="Times New Roman"/>
        </w:rPr>
        <w:t>,</w:t>
      </w:r>
      <w:r w:rsidR="00C95426" w:rsidRPr="00476B8A">
        <w:rPr>
          <w:rFonts w:ascii="Times New Roman" w:hAnsi="Times New Roman" w:cs="Times New Roman"/>
        </w:rPr>
        <w:t xml:space="preserve"> would have been paid) </w:t>
      </w:r>
      <w:r w:rsidRPr="00476B8A">
        <w:rPr>
          <w:rFonts w:ascii="Times New Roman" w:hAnsi="Times New Roman" w:cs="Times New Roman"/>
        </w:rPr>
        <w:t>during the period of military service, the employee’s pre-service work schedule can generally be used for calculations.</w:t>
      </w:r>
    </w:p>
    <w:p w:rsidR="00476B8A" w:rsidRDefault="00476B8A" w:rsidP="00476B8A">
      <w:pPr>
        <w:pStyle w:val="ListParagraph"/>
        <w:ind w:left="360"/>
        <w:rPr>
          <w:rFonts w:ascii="Times New Roman" w:hAnsi="Times New Roman" w:cs="Times New Roman"/>
        </w:rPr>
      </w:pPr>
    </w:p>
    <w:p w:rsidR="003006D9" w:rsidRPr="00A24BB6" w:rsidRDefault="003006D9" w:rsidP="00476B8A">
      <w:pPr>
        <w:pStyle w:val="ListParagraph"/>
        <w:ind w:left="360"/>
        <w:rPr>
          <w:rFonts w:ascii="Times New Roman" w:hAnsi="Times New Roman" w:cs="Times New Roman"/>
        </w:rPr>
      </w:pPr>
      <w:r w:rsidRPr="00A24BB6">
        <w:rPr>
          <w:rFonts w:ascii="Times New Roman" w:hAnsi="Times New Roman" w:cs="Times New Roman"/>
        </w:rPr>
        <w:t>29 CFR 825.110(c)(2)</w:t>
      </w:r>
    </w:p>
    <w:p w:rsidR="00E92356" w:rsidRPr="00A24BB6" w:rsidRDefault="00E92356" w:rsidP="00A24BB6">
      <w:pPr>
        <w:rPr>
          <w:rFonts w:ascii="Times New Roman" w:hAnsi="Times New Roman" w:cs="Times New Roman"/>
        </w:rPr>
      </w:pPr>
    </w:p>
    <w:p w:rsidR="0054405B" w:rsidRPr="001D7D83" w:rsidRDefault="00D45DE0" w:rsidP="00A24BB6">
      <w:pPr>
        <w:rPr>
          <w:rStyle w:val="Heading4Char"/>
        </w:rPr>
      </w:pPr>
      <w:r w:rsidRPr="001D7D83">
        <w:rPr>
          <w:rStyle w:val="Heading4Char"/>
        </w:rPr>
        <w:lastRenderedPageBreak/>
        <w:t>39c0</w:t>
      </w:r>
      <w:r w:rsidR="00D01771" w:rsidRPr="001D7D83">
        <w:rPr>
          <w:rStyle w:val="Heading4Char"/>
        </w:rPr>
        <w:t>3</w:t>
      </w:r>
      <w:r w:rsidR="00667136" w:rsidRPr="001D7D83">
        <w:rPr>
          <w:rStyle w:val="Heading4Char"/>
        </w:rPr>
        <w:t xml:space="preserve"> - </w:t>
      </w:r>
      <w:r w:rsidRPr="001D7D83">
        <w:rPr>
          <w:rStyle w:val="Heading4Char"/>
        </w:rPr>
        <w:t>Employees w</w:t>
      </w:r>
      <w:r w:rsidR="0054405B" w:rsidRPr="001D7D83">
        <w:rPr>
          <w:rStyle w:val="Heading4Char"/>
        </w:rPr>
        <w:t xml:space="preserve">ithin 75 miles.  </w:t>
      </w:r>
    </w:p>
    <w:p w:rsidR="0054405B" w:rsidRPr="00A24BB6" w:rsidRDefault="0054405B" w:rsidP="00A24BB6">
      <w:pPr>
        <w:rPr>
          <w:rFonts w:ascii="Times New Roman" w:hAnsi="Times New Roman" w:cs="Times New Roman"/>
        </w:rPr>
      </w:pPr>
    </w:p>
    <w:p w:rsidR="00476B8A" w:rsidRDefault="0007555B" w:rsidP="00B30648">
      <w:pPr>
        <w:pStyle w:val="ListParagraph"/>
        <w:numPr>
          <w:ilvl w:val="0"/>
          <w:numId w:val="13"/>
        </w:numPr>
        <w:rPr>
          <w:rFonts w:ascii="Times New Roman" w:hAnsi="Times New Roman" w:cs="Times New Roman"/>
        </w:rPr>
      </w:pPr>
      <w:r w:rsidRPr="00476B8A">
        <w:rPr>
          <w:rFonts w:ascii="Times New Roman" w:hAnsi="Times New Roman" w:cs="Times New Roman"/>
        </w:rPr>
        <w:t>Worksite</w:t>
      </w:r>
    </w:p>
    <w:p w:rsidR="00476B8A" w:rsidRDefault="00476B8A" w:rsidP="00476B8A">
      <w:pPr>
        <w:pStyle w:val="ListParagraph"/>
        <w:ind w:left="360"/>
        <w:rPr>
          <w:rFonts w:ascii="Times New Roman" w:hAnsi="Times New Roman" w:cs="Times New Roman"/>
        </w:rPr>
      </w:pPr>
    </w:p>
    <w:p w:rsidR="00476B8A" w:rsidRDefault="009317CD" w:rsidP="00476B8A">
      <w:pPr>
        <w:pStyle w:val="ListParagraph"/>
        <w:ind w:left="360"/>
        <w:rPr>
          <w:rFonts w:ascii="Times New Roman" w:hAnsi="Times New Roman" w:cs="Times New Roman"/>
        </w:rPr>
      </w:pPr>
      <w:r w:rsidRPr="00476B8A">
        <w:rPr>
          <w:rFonts w:ascii="Times New Roman" w:hAnsi="Times New Roman" w:cs="Times New Roman"/>
        </w:rPr>
        <w:t>An employee’s worksite is ordinarily the site the employee reports to</w:t>
      </w:r>
      <w:r w:rsidR="00B63C4E" w:rsidRPr="00476B8A">
        <w:rPr>
          <w:rFonts w:ascii="Times New Roman" w:hAnsi="Times New Roman" w:cs="Times New Roman"/>
        </w:rPr>
        <w:t>,</w:t>
      </w:r>
      <w:r w:rsidRPr="00476B8A">
        <w:rPr>
          <w:rFonts w:ascii="Times New Roman" w:hAnsi="Times New Roman" w:cs="Times New Roman"/>
        </w:rPr>
        <w:t xml:space="preserve"> or from which the employee’s work is assigned.  A worksite can refer to a simple location, a group of buildings, such as a campus or industrial park, or to separate facilities in geographic proximity to one another.  T</w:t>
      </w:r>
      <w:r w:rsidR="00823984" w:rsidRPr="00476B8A">
        <w:rPr>
          <w:rFonts w:ascii="Times New Roman" w:hAnsi="Times New Roman" w:cs="Times New Roman"/>
        </w:rPr>
        <w:t xml:space="preserve">he 75 miles are measured from </w:t>
      </w:r>
      <w:r w:rsidR="003F2232" w:rsidRPr="00476B8A">
        <w:rPr>
          <w:rFonts w:ascii="Times New Roman" w:hAnsi="Times New Roman" w:cs="Times New Roman"/>
        </w:rPr>
        <w:t>the</w:t>
      </w:r>
      <w:r w:rsidR="00823984" w:rsidRPr="00476B8A">
        <w:rPr>
          <w:rFonts w:ascii="Times New Roman" w:hAnsi="Times New Roman" w:cs="Times New Roman"/>
        </w:rPr>
        <w:t xml:space="preserve"> employee’s worksite </w:t>
      </w:r>
      <w:r w:rsidR="00D45DE0" w:rsidRPr="00476B8A">
        <w:rPr>
          <w:rFonts w:ascii="Times New Roman" w:hAnsi="Times New Roman" w:cs="Times New Roman"/>
        </w:rPr>
        <w:t xml:space="preserve">by </w:t>
      </w:r>
      <w:r w:rsidR="0054405B" w:rsidRPr="00476B8A">
        <w:rPr>
          <w:rFonts w:ascii="Times New Roman" w:hAnsi="Times New Roman" w:cs="Times New Roman"/>
        </w:rPr>
        <w:t xml:space="preserve">surface miles using </w:t>
      </w:r>
      <w:r w:rsidR="00F36C34" w:rsidRPr="00476B8A">
        <w:rPr>
          <w:rFonts w:ascii="Times New Roman" w:hAnsi="Times New Roman" w:cs="Times New Roman"/>
        </w:rPr>
        <w:t xml:space="preserve">surface transportation over </w:t>
      </w:r>
      <w:r w:rsidR="0054405B" w:rsidRPr="00476B8A">
        <w:rPr>
          <w:rFonts w:ascii="Times New Roman" w:hAnsi="Times New Roman" w:cs="Times New Roman"/>
        </w:rPr>
        <w:t>public streets, roads, highways and waterways by the shortest route possible.</w:t>
      </w:r>
      <w:r w:rsidR="001227D4" w:rsidRPr="00476B8A">
        <w:rPr>
          <w:rFonts w:ascii="Times New Roman" w:hAnsi="Times New Roman" w:cs="Times New Roman"/>
        </w:rPr>
        <w:t xml:space="preserve"> </w:t>
      </w:r>
      <w:r w:rsidR="00F36C34" w:rsidRPr="00476B8A">
        <w:rPr>
          <w:rFonts w:ascii="Times New Roman" w:hAnsi="Times New Roman" w:cs="Times New Roman"/>
        </w:rPr>
        <w:t xml:space="preserve"> </w:t>
      </w:r>
      <w:r w:rsidRPr="00476B8A">
        <w:rPr>
          <w:rFonts w:ascii="Times New Roman" w:hAnsi="Times New Roman" w:cs="Times New Roman"/>
        </w:rPr>
        <w:t>If surface transportation is not available between worksites, the distance is measured by the most frequently used mode of transportation.</w:t>
      </w:r>
    </w:p>
    <w:p w:rsidR="00476B8A" w:rsidRDefault="00476B8A" w:rsidP="00476B8A">
      <w:pPr>
        <w:pStyle w:val="ListParagraph"/>
        <w:ind w:left="360"/>
        <w:rPr>
          <w:rFonts w:ascii="Times New Roman" w:hAnsi="Times New Roman" w:cs="Times New Roman"/>
        </w:rPr>
      </w:pPr>
    </w:p>
    <w:p w:rsidR="00476B8A" w:rsidRDefault="009F0CF0" w:rsidP="00476B8A">
      <w:pPr>
        <w:pStyle w:val="ListParagraph"/>
        <w:ind w:left="360"/>
        <w:rPr>
          <w:rFonts w:ascii="Times New Roman" w:hAnsi="Times New Roman" w:cs="Times New Roman"/>
        </w:rPr>
      </w:pPr>
      <w:r w:rsidRPr="00A24BB6">
        <w:rPr>
          <w:rFonts w:ascii="Times New Roman" w:hAnsi="Times New Roman" w:cs="Times New Roman"/>
        </w:rPr>
        <w:t>29 CFR 825.111</w:t>
      </w:r>
      <w:r w:rsidR="00B63C4E" w:rsidRPr="00A24BB6">
        <w:rPr>
          <w:rFonts w:ascii="Times New Roman" w:hAnsi="Times New Roman" w:cs="Times New Roman"/>
        </w:rPr>
        <w:t>(a)</w:t>
      </w:r>
      <w:r w:rsidR="00AE61A7" w:rsidRPr="00A24BB6">
        <w:rPr>
          <w:rFonts w:ascii="Times New Roman" w:hAnsi="Times New Roman" w:cs="Times New Roman"/>
        </w:rPr>
        <w:t xml:space="preserve"> -</w:t>
      </w:r>
      <w:r w:rsidR="007B4EB5" w:rsidRPr="00A24BB6">
        <w:rPr>
          <w:rFonts w:ascii="Times New Roman" w:hAnsi="Times New Roman" w:cs="Times New Roman"/>
        </w:rPr>
        <w:t xml:space="preserve"> </w:t>
      </w:r>
      <w:r w:rsidR="003460F0" w:rsidRPr="00A24BB6">
        <w:rPr>
          <w:rFonts w:ascii="Times New Roman" w:hAnsi="Times New Roman" w:cs="Times New Roman"/>
        </w:rPr>
        <w:t>(b)</w:t>
      </w:r>
    </w:p>
    <w:p w:rsidR="00476B8A" w:rsidRDefault="00476B8A" w:rsidP="00476B8A">
      <w:pPr>
        <w:pStyle w:val="ListParagraph"/>
        <w:ind w:left="360"/>
        <w:rPr>
          <w:rFonts w:ascii="Times New Roman" w:hAnsi="Times New Roman" w:cs="Times New Roman"/>
        </w:rPr>
      </w:pPr>
    </w:p>
    <w:p w:rsidR="00476B8A" w:rsidRDefault="009317CD" w:rsidP="00B30648">
      <w:pPr>
        <w:pStyle w:val="ListParagraph"/>
        <w:numPr>
          <w:ilvl w:val="0"/>
          <w:numId w:val="13"/>
        </w:numPr>
        <w:rPr>
          <w:rFonts w:ascii="Times New Roman" w:hAnsi="Times New Roman" w:cs="Times New Roman"/>
        </w:rPr>
      </w:pPr>
      <w:r w:rsidRPr="00476B8A">
        <w:rPr>
          <w:rFonts w:ascii="Times New Roman" w:hAnsi="Times New Roman" w:cs="Times New Roman"/>
        </w:rPr>
        <w:t>No fixed worksite</w:t>
      </w:r>
    </w:p>
    <w:p w:rsidR="00476B8A" w:rsidRDefault="00476B8A" w:rsidP="00476B8A">
      <w:pPr>
        <w:pStyle w:val="ListParagraph"/>
        <w:ind w:left="360"/>
        <w:rPr>
          <w:rFonts w:ascii="Times New Roman" w:hAnsi="Times New Roman" w:cs="Times New Roman"/>
        </w:rPr>
      </w:pPr>
    </w:p>
    <w:p w:rsidR="00476B8A" w:rsidRDefault="009317CD" w:rsidP="00476B8A">
      <w:pPr>
        <w:pStyle w:val="ListParagraph"/>
        <w:ind w:left="360"/>
        <w:rPr>
          <w:rFonts w:ascii="Times New Roman" w:hAnsi="Times New Roman" w:cs="Times New Roman"/>
        </w:rPr>
      </w:pPr>
      <w:r w:rsidRPr="00476B8A">
        <w:rPr>
          <w:rFonts w:ascii="Times New Roman" w:hAnsi="Times New Roman" w:cs="Times New Roman"/>
        </w:rPr>
        <w:t>For employees with no fixed worksite, such as in the case for many construction workers, transportation workers, and salespersons, the site to which they report, from which their work is assigned</w:t>
      </w:r>
      <w:r w:rsidR="00842924" w:rsidRPr="00476B8A">
        <w:rPr>
          <w:rFonts w:ascii="Times New Roman" w:hAnsi="Times New Roman" w:cs="Times New Roman"/>
        </w:rPr>
        <w:t>,</w:t>
      </w:r>
      <w:r w:rsidRPr="00476B8A">
        <w:rPr>
          <w:rFonts w:ascii="Times New Roman" w:hAnsi="Times New Roman" w:cs="Times New Roman"/>
        </w:rPr>
        <w:t xml:space="preserve"> or the location to which they are assigned as their home base, is their worksite.  An employee’s personal residence is not a worksite.  In the case of employees who work from home under “telework” or “flexi place arrangements” or others such as salespersons who may leave to work from home and return to their residence, their worksite is the office to which they report or from which their assignments are made.  If 50 employees are employed within 75 miles from the employee’s official worksite, the employee meets the requirements for that test, regardless of where the employee is currently performing </w:t>
      </w:r>
      <w:r w:rsidR="00DF13F4" w:rsidRPr="00476B8A">
        <w:rPr>
          <w:rFonts w:ascii="Times New Roman" w:hAnsi="Times New Roman" w:cs="Times New Roman"/>
        </w:rPr>
        <w:t>his or her</w:t>
      </w:r>
      <w:r w:rsidRPr="00476B8A">
        <w:rPr>
          <w:rFonts w:ascii="Times New Roman" w:hAnsi="Times New Roman" w:cs="Times New Roman"/>
        </w:rPr>
        <w:t xml:space="preserve"> duties.</w:t>
      </w:r>
    </w:p>
    <w:p w:rsidR="00476B8A" w:rsidRDefault="00476B8A" w:rsidP="00476B8A">
      <w:pPr>
        <w:pStyle w:val="ListParagraph"/>
        <w:ind w:left="360"/>
        <w:rPr>
          <w:rFonts w:ascii="Times New Roman" w:hAnsi="Times New Roman" w:cs="Times New Roman"/>
        </w:rPr>
      </w:pPr>
    </w:p>
    <w:p w:rsidR="00476B8A" w:rsidRDefault="009317CD" w:rsidP="00476B8A">
      <w:pPr>
        <w:pStyle w:val="ListParagraph"/>
        <w:ind w:left="360"/>
        <w:rPr>
          <w:rFonts w:ascii="Times New Roman" w:hAnsi="Times New Roman" w:cs="Times New Roman"/>
        </w:rPr>
      </w:pPr>
      <w:r w:rsidRPr="00A24BB6">
        <w:rPr>
          <w:rFonts w:ascii="Times New Roman" w:hAnsi="Times New Roman" w:cs="Times New Roman"/>
        </w:rPr>
        <w:t>29 CFR 825.111</w:t>
      </w:r>
      <w:r w:rsidR="003460F0" w:rsidRPr="00A24BB6">
        <w:rPr>
          <w:rFonts w:ascii="Times New Roman" w:hAnsi="Times New Roman" w:cs="Times New Roman"/>
        </w:rPr>
        <w:t>(a)</w:t>
      </w:r>
      <w:r w:rsidRPr="00A24BB6">
        <w:rPr>
          <w:rFonts w:ascii="Times New Roman" w:hAnsi="Times New Roman" w:cs="Times New Roman"/>
        </w:rPr>
        <w:t>(2)</w:t>
      </w:r>
    </w:p>
    <w:p w:rsidR="00476B8A" w:rsidRDefault="00476B8A" w:rsidP="00476B8A">
      <w:pPr>
        <w:pStyle w:val="ListParagraph"/>
        <w:ind w:left="360"/>
        <w:rPr>
          <w:rFonts w:ascii="Times New Roman" w:hAnsi="Times New Roman" w:cs="Times New Roman"/>
        </w:rPr>
      </w:pPr>
    </w:p>
    <w:p w:rsidR="00476B8A" w:rsidRDefault="00B74956" w:rsidP="00B30648">
      <w:pPr>
        <w:pStyle w:val="ListParagraph"/>
        <w:numPr>
          <w:ilvl w:val="0"/>
          <w:numId w:val="13"/>
        </w:numPr>
        <w:rPr>
          <w:rFonts w:ascii="Times New Roman" w:hAnsi="Times New Roman" w:cs="Times New Roman"/>
        </w:rPr>
      </w:pPr>
      <w:r w:rsidRPr="00476B8A">
        <w:rPr>
          <w:rFonts w:ascii="Times New Roman" w:hAnsi="Times New Roman" w:cs="Times New Roman"/>
        </w:rPr>
        <w:t>P</w:t>
      </w:r>
      <w:r w:rsidR="004B00FC" w:rsidRPr="00476B8A">
        <w:rPr>
          <w:rFonts w:ascii="Times New Roman" w:hAnsi="Times New Roman" w:cs="Times New Roman"/>
        </w:rPr>
        <w:t>ublic agenc</w:t>
      </w:r>
      <w:r w:rsidR="00D6370D" w:rsidRPr="00476B8A">
        <w:rPr>
          <w:rFonts w:ascii="Times New Roman" w:hAnsi="Times New Roman" w:cs="Times New Roman"/>
        </w:rPr>
        <w:t>y employee</w:t>
      </w:r>
      <w:r w:rsidR="004B00FC" w:rsidRPr="00476B8A">
        <w:rPr>
          <w:rFonts w:ascii="Times New Roman" w:hAnsi="Times New Roman" w:cs="Times New Roman"/>
        </w:rPr>
        <w:t>s</w:t>
      </w:r>
    </w:p>
    <w:p w:rsidR="00476B8A" w:rsidRDefault="00476B8A" w:rsidP="00476B8A">
      <w:pPr>
        <w:pStyle w:val="ListParagraph"/>
        <w:ind w:left="360"/>
        <w:rPr>
          <w:rFonts w:ascii="Times New Roman" w:hAnsi="Times New Roman" w:cs="Times New Roman"/>
        </w:rPr>
      </w:pPr>
    </w:p>
    <w:p w:rsidR="00476B8A" w:rsidRDefault="00917567" w:rsidP="00B30648">
      <w:pPr>
        <w:pStyle w:val="ListParagraph"/>
        <w:numPr>
          <w:ilvl w:val="1"/>
          <w:numId w:val="13"/>
        </w:numPr>
        <w:rPr>
          <w:rFonts w:ascii="Times New Roman" w:hAnsi="Times New Roman" w:cs="Times New Roman"/>
        </w:rPr>
      </w:pPr>
      <w:r w:rsidRPr="00476B8A">
        <w:rPr>
          <w:rFonts w:ascii="Times New Roman" w:hAnsi="Times New Roman" w:cs="Times New Roman"/>
        </w:rPr>
        <w:t>A State or political subdivision of a State constitutes a single public agency for purposes of determining employee eligibility.  For example, a State is a single employer</w:t>
      </w:r>
      <w:r w:rsidR="00593F84" w:rsidRPr="00476B8A">
        <w:rPr>
          <w:rFonts w:ascii="Times New Roman" w:hAnsi="Times New Roman" w:cs="Times New Roman"/>
        </w:rPr>
        <w:t>,</w:t>
      </w:r>
      <w:r w:rsidRPr="00476B8A">
        <w:rPr>
          <w:rFonts w:ascii="Times New Roman" w:hAnsi="Times New Roman" w:cs="Times New Roman"/>
        </w:rPr>
        <w:t xml:space="preserve"> a county is a single employer, a city is a single employer.  </w:t>
      </w:r>
      <w:r w:rsidR="004B00FC" w:rsidRPr="00476B8A">
        <w:rPr>
          <w:rFonts w:ascii="Times New Roman" w:hAnsi="Times New Roman" w:cs="Times New Roman"/>
        </w:rPr>
        <w:t>Th</w:t>
      </w:r>
      <w:r w:rsidR="00F91521" w:rsidRPr="00476B8A">
        <w:rPr>
          <w:rFonts w:ascii="Times New Roman" w:hAnsi="Times New Roman" w:cs="Times New Roman"/>
        </w:rPr>
        <w:t>e</w:t>
      </w:r>
      <w:r w:rsidR="004B00FC" w:rsidRPr="00476B8A">
        <w:rPr>
          <w:rFonts w:ascii="Times New Roman" w:hAnsi="Times New Roman" w:cs="Times New Roman"/>
        </w:rPr>
        <w:t xml:space="preserve"> definition</w:t>
      </w:r>
      <w:r w:rsidR="00F91521" w:rsidRPr="00476B8A">
        <w:rPr>
          <w:rFonts w:ascii="Times New Roman" w:hAnsi="Times New Roman" w:cs="Times New Roman"/>
        </w:rPr>
        <w:t xml:space="preserve"> of “employee”</w:t>
      </w:r>
      <w:r w:rsidR="004B00FC" w:rsidRPr="00476B8A">
        <w:rPr>
          <w:rFonts w:ascii="Times New Roman" w:hAnsi="Times New Roman" w:cs="Times New Roman"/>
        </w:rPr>
        <w:t xml:space="preserve"> does not include </w:t>
      </w:r>
      <w:r w:rsidR="00413E47" w:rsidRPr="00476B8A">
        <w:rPr>
          <w:rFonts w:ascii="Times New Roman" w:hAnsi="Times New Roman" w:cs="Times New Roman"/>
        </w:rPr>
        <w:t xml:space="preserve">an </w:t>
      </w:r>
      <w:r w:rsidR="004B00FC" w:rsidRPr="00476B8A">
        <w:rPr>
          <w:rFonts w:ascii="Times New Roman" w:hAnsi="Times New Roman" w:cs="Times New Roman"/>
        </w:rPr>
        <w:t>individual who hold</w:t>
      </w:r>
      <w:r w:rsidR="00413E47" w:rsidRPr="00476B8A">
        <w:rPr>
          <w:rFonts w:ascii="Times New Roman" w:hAnsi="Times New Roman" w:cs="Times New Roman"/>
        </w:rPr>
        <w:t>s</w:t>
      </w:r>
      <w:r w:rsidR="004B00FC" w:rsidRPr="00476B8A">
        <w:rPr>
          <w:rFonts w:ascii="Times New Roman" w:hAnsi="Times New Roman" w:cs="Times New Roman"/>
        </w:rPr>
        <w:t xml:space="preserve"> public elective office in the </w:t>
      </w:r>
      <w:r w:rsidR="009529B3" w:rsidRPr="00476B8A">
        <w:rPr>
          <w:rFonts w:ascii="Times New Roman" w:hAnsi="Times New Roman" w:cs="Times New Roman"/>
        </w:rPr>
        <w:t>S</w:t>
      </w:r>
      <w:r w:rsidR="004B00FC" w:rsidRPr="00476B8A">
        <w:rPr>
          <w:rFonts w:ascii="Times New Roman" w:hAnsi="Times New Roman" w:cs="Times New Roman"/>
        </w:rPr>
        <w:t xml:space="preserve">tate, </w:t>
      </w:r>
      <w:r w:rsidR="0067766F" w:rsidRPr="00476B8A">
        <w:rPr>
          <w:rFonts w:ascii="Times New Roman" w:hAnsi="Times New Roman" w:cs="Times New Roman"/>
        </w:rPr>
        <w:t xml:space="preserve">is selected by an officeholder to be a member of his or her personal staff, </w:t>
      </w:r>
      <w:r w:rsidR="0054630F" w:rsidRPr="00476B8A">
        <w:rPr>
          <w:rFonts w:ascii="Times New Roman" w:hAnsi="Times New Roman" w:cs="Times New Roman"/>
        </w:rPr>
        <w:t>is</w:t>
      </w:r>
      <w:r w:rsidR="004B00FC" w:rsidRPr="00476B8A">
        <w:rPr>
          <w:rFonts w:ascii="Times New Roman" w:hAnsi="Times New Roman" w:cs="Times New Roman"/>
        </w:rPr>
        <w:t xml:space="preserve"> appointed by an officeholder to serve on a policymaking level, is an immediate adviser to an officeholder with respect to legal powers, or is an employee in the legislative branch or body of the State and is not employed by the legislative library.  Such employees are not eligible for FMLA benefits and should not be counted in determining the number of employees within 75 miles </w:t>
      </w:r>
      <w:r w:rsidR="003E5DB3" w:rsidRPr="00476B8A">
        <w:rPr>
          <w:rFonts w:ascii="Times New Roman" w:hAnsi="Times New Roman" w:cs="Times New Roman"/>
        </w:rPr>
        <w:t xml:space="preserve">at the worksite of the employee requesting </w:t>
      </w:r>
      <w:r w:rsidR="004B00FC" w:rsidRPr="00476B8A">
        <w:rPr>
          <w:rFonts w:ascii="Times New Roman" w:hAnsi="Times New Roman" w:cs="Times New Roman"/>
        </w:rPr>
        <w:t>FMLA leave.</w:t>
      </w:r>
    </w:p>
    <w:p w:rsidR="00476B8A" w:rsidRDefault="00476B8A" w:rsidP="00476B8A">
      <w:pPr>
        <w:pStyle w:val="ListParagraph"/>
        <w:rPr>
          <w:rFonts w:ascii="Times New Roman" w:hAnsi="Times New Roman" w:cs="Times New Roman"/>
        </w:rPr>
      </w:pPr>
    </w:p>
    <w:p w:rsidR="00476B8A" w:rsidRDefault="00917567" w:rsidP="00476B8A">
      <w:pPr>
        <w:pStyle w:val="ListParagraph"/>
        <w:rPr>
          <w:rFonts w:ascii="Times New Roman" w:hAnsi="Times New Roman" w:cs="Times New Roman"/>
        </w:rPr>
      </w:pPr>
      <w:r w:rsidRPr="00476B8A">
        <w:rPr>
          <w:rFonts w:ascii="Times New Roman" w:hAnsi="Times New Roman" w:cs="Times New Roman"/>
        </w:rPr>
        <w:t>29 CFR 825.108(c)</w:t>
      </w:r>
    </w:p>
    <w:p w:rsidR="00476B8A" w:rsidRDefault="00DB0629" w:rsidP="00476B8A">
      <w:pPr>
        <w:pStyle w:val="ListParagraph"/>
        <w:rPr>
          <w:rFonts w:ascii="Times New Roman" w:hAnsi="Times New Roman" w:cs="Times New Roman"/>
        </w:rPr>
      </w:pPr>
      <w:r w:rsidRPr="00A24BB6">
        <w:rPr>
          <w:rFonts w:ascii="Times New Roman" w:hAnsi="Times New Roman" w:cs="Times New Roman"/>
        </w:rPr>
        <w:t>WHD Non-Administrator Letter FMLA-28 January 31, 1994</w:t>
      </w:r>
    </w:p>
    <w:p w:rsidR="00476B8A" w:rsidRDefault="00476B8A" w:rsidP="00476B8A">
      <w:pPr>
        <w:pStyle w:val="ListParagraph"/>
        <w:rPr>
          <w:rFonts w:ascii="Times New Roman" w:hAnsi="Times New Roman" w:cs="Times New Roman"/>
        </w:rPr>
      </w:pPr>
    </w:p>
    <w:p w:rsidR="00476B8A" w:rsidRDefault="00842924" w:rsidP="00B30648">
      <w:pPr>
        <w:pStyle w:val="ListParagraph"/>
        <w:numPr>
          <w:ilvl w:val="1"/>
          <w:numId w:val="13"/>
        </w:numPr>
        <w:rPr>
          <w:rFonts w:ascii="Times New Roman" w:hAnsi="Times New Roman" w:cs="Times New Roman"/>
        </w:rPr>
      </w:pPr>
      <w:r w:rsidRPr="00476B8A">
        <w:rPr>
          <w:rFonts w:ascii="Times New Roman" w:hAnsi="Times New Roman" w:cs="Times New Roman"/>
        </w:rPr>
        <w:lastRenderedPageBreak/>
        <w:t>The U.S. Government constitutes a single employer for purposes of determining employee eligibility.</w:t>
      </w:r>
    </w:p>
    <w:p w:rsidR="00476B8A" w:rsidRDefault="00476B8A" w:rsidP="00476B8A">
      <w:pPr>
        <w:pStyle w:val="ListParagraph"/>
        <w:rPr>
          <w:rFonts w:ascii="Times New Roman" w:hAnsi="Times New Roman" w:cs="Times New Roman"/>
        </w:rPr>
      </w:pPr>
    </w:p>
    <w:p w:rsidR="00476B8A" w:rsidRDefault="001B0FB3" w:rsidP="00476B8A">
      <w:pPr>
        <w:pStyle w:val="ListParagraph"/>
        <w:rPr>
          <w:rFonts w:ascii="Times New Roman" w:hAnsi="Times New Roman" w:cs="Times New Roman"/>
        </w:rPr>
      </w:pPr>
      <w:r w:rsidRPr="00476B8A">
        <w:rPr>
          <w:rFonts w:ascii="Times New Roman" w:hAnsi="Times New Roman" w:cs="Times New Roman"/>
        </w:rPr>
        <w:t>29 CFR 825.109</w:t>
      </w:r>
    </w:p>
    <w:p w:rsidR="00292D18" w:rsidRPr="00A24BB6" w:rsidRDefault="0067766F" w:rsidP="00476B8A">
      <w:pPr>
        <w:pStyle w:val="ListParagraph"/>
        <w:rPr>
          <w:rFonts w:ascii="Times New Roman" w:hAnsi="Times New Roman" w:cs="Times New Roman"/>
        </w:rPr>
      </w:pPr>
      <w:r w:rsidRPr="00A24BB6">
        <w:rPr>
          <w:rFonts w:ascii="Times New Roman" w:hAnsi="Times New Roman" w:cs="Times New Roman"/>
        </w:rPr>
        <w:t>29 C.F.R. 825.</w:t>
      </w:r>
      <w:r w:rsidR="008B54B5" w:rsidRPr="00A24BB6">
        <w:rPr>
          <w:rFonts w:ascii="Times New Roman" w:hAnsi="Times New Roman" w:cs="Times New Roman"/>
        </w:rPr>
        <w:t>102</w:t>
      </w:r>
    </w:p>
    <w:p w:rsidR="00292D18" w:rsidRPr="00A24BB6" w:rsidRDefault="00292D18" w:rsidP="00A24BB6">
      <w:pPr>
        <w:rPr>
          <w:rFonts w:ascii="Times New Roman" w:hAnsi="Times New Roman" w:cs="Times New Roman"/>
        </w:rPr>
      </w:pPr>
    </w:p>
    <w:p w:rsidR="00476B8A" w:rsidRDefault="0054405B" w:rsidP="00B30648">
      <w:pPr>
        <w:pStyle w:val="ListParagraph"/>
        <w:numPr>
          <w:ilvl w:val="0"/>
          <w:numId w:val="13"/>
        </w:numPr>
        <w:rPr>
          <w:rFonts w:ascii="Times New Roman" w:hAnsi="Times New Roman" w:cs="Times New Roman"/>
        </w:rPr>
      </w:pPr>
      <w:r w:rsidRPr="00476B8A">
        <w:rPr>
          <w:rFonts w:ascii="Times New Roman" w:hAnsi="Times New Roman" w:cs="Times New Roman"/>
        </w:rPr>
        <w:t>Teachers</w:t>
      </w:r>
    </w:p>
    <w:p w:rsidR="00476B8A" w:rsidRDefault="00476B8A" w:rsidP="00476B8A">
      <w:pPr>
        <w:pStyle w:val="ListParagraph"/>
        <w:ind w:left="360"/>
        <w:rPr>
          <w:rFonts w:ascii="Times New Roman" w:hAnsi="Times New Roman" w:cs="Times New Roman"/>
        </w:rPr>
      </w:pPr>
    </w:p>
    <w:p w:rsidR="00476B8A" w:rsidRDefault="00F36C34" w:rsidP="00476B8A">
      <w:pPr>
        <w:pStyle w:val="ListParagraph"/>
        <w:ind w:left="360"/>
        <w:rPr>
          <w:rFonts w:ascii="Times New Roman" w:hAnsi="Times New Roman" w:cs="Times New Roman"/>
        </w:rPr>
      </w:pPr>
      <w:r w:rsidRPr="00476B8A">
        <w:rPr>
          <w:rFonts w:ascii="Times New Roman" w:hAnsi="Times New Roman" w:cs="Times New Roman"/>
        </w:rPr>
        <w:t>Educational employees who are employed permanently or who are under contract are considered “on the payroll” during any portion of the year when school is not in session and are counted when determining the number of employees at a worksite.</w:t>
      </w:r>
    </w:p>
    <w:p w:rsidR="00476B8A" w:rsidRDefault="00476B8A" w:rsidP="00476B8A">
      <w:pPr>
        <w:pStyle w:val="ListParagraph"/>
        <w:ind w:left="360"/>
        <w:rPr>
          <w:rFonts w:ascii="Times New Roman" w:hAnsi="Times New Roman" w:cs="Times New Roman"/>
        </w:rPr>
      </w:pPr>
    </w:p>
    <w:p w:rsidR="00842924" w:rsidRPr="00A24BB6" w:rsidRDefault="00CB2F0D" w:rsidP="00476B8A">
      <w:pPr>
        <w:pStyle w:val="ListParagraph"/>
        <w:ind w:left="360"/>
        <w:rPr>
          <w:rFonts w:ascii="Times New Roman" w:hAnsi="Times New Roman" w:cs="Times New Roman"/>
        </w:rPr>
      </w:pPr>
      <w:r w:rsidRPr="00A24BB6">
        <w:rPr>
          <w:rFonts w:ascii="Times New Roman" w:hAnsi="Times New Roman" w:cs="Times New Roman"/>
        </w:rPr>
        <w:t>29 CFR 825.111</w:t>
      </w:r>
      <w:r w:rsidR="00FF5542" w:rsidRPr="00A24BB6">
        <w:rPr>
          <w:rFonts w:ascii="Times New Roman" w:hAnsi="Times New Roman" w:cs="Times New Roman"/>
        </w:rPr>
        <w:t>(c)</w:t>
      </w:r>
    </w:p>
    <w:p w:rsidR="00667136" w:rsidRDefault="00667136" w:rsidP="00A24BB6">
      <w:pPr>
        <w:rPr>
          <w:rFonts w:ascii="Times New Roman" w:hAnsi="Times New Roman" w:cs="Times New Roman"/>
        </w:rPr>
      </w:pPr>
    </w:p>
    <w:p w:rsidR="00D01771" w:rsidRPr="001D7D83" w:rsidRDefault="00D01771" w:rsidP="00A24BB6">
      <w:pPr>
        <w:rPr>
          <w:rStyle w:val="Heading4Char"/>
        </w:rPr>
      </w:pPr>
      <w:r w:rsidRPr="001D7D83">
        <w:rPr>
          <w:rStyle w:val="Heading4Char"/>
        </w:rPr>
        <w:t>39c0</w:t>
      </w:r>
      <w:r w:rsidR="009529B3" w:rsidRPr="001D7D83">
        <w:rPr>
          <w:rStyle w:val="Heading4Char"/>
        </w:rPr>
        <w:t>4</w:t>
      </w:r>
      <w:r w:rsidR="00667136" w:rsidRPr="001D7D83">
        <w:rPr>
          <w:rStyle w:val="Heading4Char"/>
        </w:rPr>
        <w:t xml:space="preserve"> - </w:t>
      </w:r>
      <w:r w:rsidRPr="001D7D83">
        <w:rPr>
          <w:rStyle w:val="Heading4Char"/>
        </w:rPr>
        <w:t xml:space="preserve">Temporary employees jointly employed.  </w:t>
      </w:r>
    </w:p>
    <w:p w:rsidR="00D01771" w:rsidRPr="00A24BB6" w:rsidRDefault="00D01771" w:rsidP="00A24BB6">
      <w:pPr>
        <w:rPr>
          <w:rFonts w:ascii="Times New Roman" w:hAnsi="Times New Roman" w:cs="Times New Roman"/>
        </w:rPr>
      </w:pPr>
    </w:p>
    <w:p w:rsidR="00476B8A" w:rsidRDefault="00D01771" w:rsidP="00B30648">
      <w:pPr>
        <w:pStyle w:val="ListParagraph"/>
        <w:numPr>
          <w:ilvl w:val="0"/>
          <w:numId w:val="14"/>
        </w:numPr>
        <w:rPr>
          <w:rFonts w:ascii="Times New Roman" w:hAnsi="Times New Roman" w:cs="Times New Roman"/>
        </w:rPr>
      </w:pPr>
      <w:r w:rsidRPr="00476B8A">
        <w:rPr>
          <w:rFonts w:ascii="Times New Roman" w:hAnsi="Times New Roman" w:cs="Times New Roman"/>
        </w:rPr>
        <w:t xml:space="preserve">Employees who are jointly employed by two employers must be counted by both employers in determining employee eligibility, regardless of whether the jointly-employed employees are maintained on only one or both of the employers’ payrolls. </w:t>
      </w:r>
      <w:r w:rsidR="00D519B0" w:rsidRPr="00476B8A">
        <w:rPr>
          <w:rFonts w:ascii="Times New Roman" w:hAnsi="Times New Roman" w:cs="Times New Roman"/>
        </w:rPr>
        <w:t xml:space="preserve">  A temporary agency, as a primary employer, and its client are ordinarily considered to be joint employers under</w:t>
      </w:r>
      <w:r w:rsidR="00593F84" w:rsidRPr="00476B8A">
        <w:rPr>
          <w:rFonts w:ascii="Times New Roman" w:hAnsi="Times New Roman" w:cs="Times New Roman"/>
        </w:rPr>
        <w:t xml:space="preserve"> the</w:t>
      </w:r>
      <w:r w:rsidR="00D519B0" w:rsidRPr="00476B8A">
        <w:rPr>
          <w:rFonts w:ascii="Times New Roman" w:hAnsi="Times New Roman" w:cs="Times New Roman"/>
        </w:rPr>
        <w:t xml:space="preserve"> FMLA.  Day laborers supplied by a temporary agency may also be jointly employed by the agency and the client firm if there is a continuing employment relationship.</w:t>
      </w:r>
    </w:p>
    <w:p w:rsidR="00476B8A" w:rsidRDefault="00476B8A" w:rsidP="00476B8A">
      <w:pPr>
        <w:pStyle w:val="ListParagraph"/>
        <w:ind w:left="360"/>
        <w:rPr>
          <w:rFonts w:ascii="Times New Roman" w:hAnsi="Times New Roman" w:cs="Times New Roman"/>
        </w:rPr>
      </w:pPr>
    </w:p>
    <w:p w:rsidR="00476B8A" w:rsidRDefault="00292D18" w:rsidP="00B30648">
      <w:pPr>
        <w:pStyle w:val="ListParagraph"/>
        <w:numPr>
          <w:ilvl w:val="0"/>
          <w:numId w:val="14"/>
        </w:numPr>
        <w:rPr>
          <w:rFonts w:ascii="Times New Roman" w:hAnsi="Times New Roman" w:cs="Times New Roman"/>
        </w:rPr>
      </w:pPr>
      <w:r w:rsidRPr="00476B8A">
        <w:rPr>
          <w:rFonts w:ascii="Times New Roman" w:hAnsi="Times New Roman" w:cs="Times New Roman"/>
        </w:rPr>
        <w:t>Months and hours of service</w:t>
      </w:r>
    </w:p>
    <w:p w:rsidR="00476B8A" w:rsidRPr="00476B8A" w:rsidRDefault="00476B8A" w:rsidP="00476B8A">
      <w:pPr>
        <w:pStyle w:val="ListParagraph"/>
        <w:rPr>
          <w:rFonts w:ascii="Times New Roman" w:hAnsi="Times New Roman" w:cs="Times New Roman"/>
        </w:rPr>
      </w:pPr>
    </w:p>
    <w:p w:rsidR="00476B8A" w:rsidRDefault="00D01771" w:rsidP="00476B8A">
      <w:pPr>
        <w:pStyle w:val="ListParagraph"/>
        <w:ind w:left="360"/>
        <w:rPr>
          <w:rFonts w:ascii="Times New Roman" w:hAnsi="Times New Roman" w:cs="Times New Roman"/>
        </w:rPr>
      </w:pPr>
      <w:r w:rsidRPr="00476B8A">
        <w:rPr>
          <w:rFonts w:ascii="Times New Roman" w:hAnsi="Times New Roman" w:cs="Times New Roman"/>
        </w:rPr>
        <w:t>If the temporary employee is subsequently hired directly by the client employer, any hours previously worked for the temporary agency on the premises of the client employer are counted toward eligibility for FMLA leave.  In addition, any months previously worked on the premises of the client would likewise count toward the 12 month eligibility test.</w:t>
      </w:r>
    </w:p>
    <w:p w:rsidR="00476B8A" w:rsidRDefault="00476B8A" w:rsidP="00476B8A">
      <w:pPr>
        <w:pStyle w:val="ListParagraph"/>
        <w:ind w:left="360"/>
        <w:rPr>
          <w:rFonts w:ascii="Times New Roman" w:hAnsi="Times New Roman" w:cs="Times New Roman"/>
        </w:rPr>
      </w:pPr>
    </w:p>
    <w:p w:rsidR="00476B8A" w:rsidRDefault="00557A8B" w:rsidP="00476B8A">
      <w:pPr>
        <w:pStyle w:val="ListParagraph"/>
        <w:ind w:left="360"/>
        <w:rPr>
          <w:rFonts w:ascii="Times New Roman" w:hAnsi="Times New Roman" w:cs="Times New Roman"/>
        </w:rPr>
      </w:pPr>
      <w:r w:rsidRPr="00A24BB6">
        <w:rPr>
          <w:rFonts w:ascii="Times New Roman" w:hAnsi="Times New Roman" w:cs="Times New Roman"/>
        </w:rPr>
        <w:t>WHD Non-Administrator Letter FMLA-37 July 7, 1994</w:t>
      </w:r>
    </w:p>
    <w:p w:rsidR="00476B8A" w:rsidRDefault="00476B8A" w:rsidP="00476B8A">
      <w:pPr>
        <w:rPr>
          <w:rFonts w:ascii="Times New Roman" w:hAnsi="Times New Roman" w:cs="Times New Roman"/>
        </w:rPr>
      </w:pPr>
    </w:p>
    <w:p w:rsidR="00476B8A" w:rsidRDefault="00D519B0" w:rsidP="00B30648">
      <w:pPr>
        <w:pStyle w:val="ListParagraph"/>
        <w:numPr>
          <w:ilvl w:val="0"/>
          <w:numId w:val="14"/>
        </w:numPr>
        <w:rPr>
          <w:rFonts w:ascii="Times New Roman" w:hAnsi="Times New Roman" w:cs="Times New Roman"/>
        </w:rPr>
      </w:pPr>
      <w:r w:rsidRPr="00476B8A">
        <w:rPr>
          <w:rFonts w:ascii="Times New Roman" w:hAnsi="Times New Roman" w:cs="Times New Roman"/>
        </w:rPr>
        <w:t>Employees within 75 miles of worksite</w:t>
      </w:r>
    </w:p>
    <w:p w:rsidR="00476B8A" w:rsidRDefault="00476B8A" w:rsidP="00476B8A">
      <w:pPr>
        <w:pStyle w:val="ListParagraph"/>
        <w:ind w:left="360"/>
        <w:rPr>
          <w:rFonts w:ascii="Times New Roman" w:hAnsi="Times New Roman" w:cs="Times New Roman"/>
        </w:rPr>
      </w:pPr>
    </w:p>
    <w:p w:rsidR="00476B8A" w:rsidRDefault="00D519B0" w:rsidP="00476B8A">
      <w:pPr>
        <w:pStyle w:val="ListParagraph"/>
        <w:ind w:left="360"/>
        <w:rPr>
          <w:rFonts w:ascii="Times New Roman" w:hAnsi="Times New Roman" w:cs="Times New Roman"/>
        </w:rPr>
      </w:pPr>
      <w:r w:rsidRPr="00476B8A">
        <w:rPr>
          <w:rFonts w:ascii="Times New Roman" w:hAnsi="Times New Roman" w:cs="Times New Roman"/>
        </w:rPr>
        <w:t>Generally, when an employee is jointly employed by two or more employers, the employee’s worksite is the primary employer’s office from which the employee is assigned or reports.  However, if the employee has physically worked for at least one year at a facility of a secondary employer, the employee’s worksite is that secondary employer’s location.</w:t>
      </w:r>
    </w:p>
    <w:p w:rsidR="00476B8A" w:rsidRDefault="00476B8A" w:rsidP="00476B8A">
      <w:pPr>
        <w:pStyle w:val="ListParagraph"/>
        <w:ind w:left="360"/>
        <w:rPr>
          <w:rFonts w:ascii="Times New Roman" w:hAnsi="Times New Roman" w:cs="Times New Roman"/>
        </w:rPr>
      </w:pPr>
    </w:p>
    <w:p w:rsidR="00476B8A" w:rsidRDefault="00D01771" w:rsidP="00476B8A">
      <w:pPr>
        <w:pStyle w:val="ListParagraph"/>
        <w:ind w:left="360"/>
        <w:rPr>
          <w:rFonts w:ascii="Times New Roman" w:hAnsi="Times New Roman" w:cs="Times New Roman"/>
        </w:rPr>
      </w:pPr>
      <w:r w:rsidRPr="00A24BB6">
        <w:rPr>
          <w:rFonts w:ascii="Times New Roman" w:hAnsi="Times New Roman" w:cs="Times New Roman"/>
        </w:rPr>
        <w:t>29 CFR 825.106</w:t>
      </w:r>
      <w:r w:rsidR="00593F84" w:rsidRPr="00A24BB6">
        <w:rPr>
          <w:rFonts w:ascii="Times New Roman" w:hAnsi="Times New Roman" w:cs="Times New Roman"/>
        </w:rPr>
        <w:t>,</w:t>
      </w:r>
      <w:r w:rsidR="00D35B8D" w:rsidRPr="00A24BB6">
        <w:rPr>
          <w:rFonts w:ascii="Times New Roman" w:hAnsi="Times New Roman" w:cs="Times New Roman"/>
        </w:rPr>
        <w:t xml:space="preserve"> 825.111(a)(3)</w:t>
      </w:r>
    </w:p>
    <w:p w:rsidR="00667136" w:rsidRDefault="00D01771" w:rsidP="00476B8A">
      <w:pPr>
        <w:pStyle w:val="ListParagraph"/>
        <w:ind w:left="360"/>
        <w:rPr>
          <w:rFonts w:ascii="Times New Roman" w:hAnsi="Times New Roman" w:cs="Times New Roman"/>
        </w:rPr>
      </w:pPr>
      <w:r w:rsidRPr="00A24BB6">
        <w:rPr>
          <w:rFonts w:ascii="Times New Roman" w:hAnsi="Times New Roman" w:cs="Times New Roman"/>
        </w:rPr>
        <w:t>WHD Opinion Letter FMLA 2004-1-A</w:t>
      </w:r>
    </w:p>
    <w:p w:rsidR="00667136" w:rsidRDefault="00667136" w:rsidP="00A24BB6">
      <w:pPr>
        <w:rPr>
          <w:rFonts w:ascii="Times New Roman" w:hAnsi="Times New Roman" w:cs="Times New Roman"/>
        </w:rPr>
      </w:pPr>
    </w:p>
    <w:p w:rsidR="00667136" w:rsidRDefault="00667136" w:rsidP="00A24BB6">
      <w:pPr>
        <w:rPr>
          <w:rFonts w:ascii="Times New Roman" w:hAnsi="Times New Roman" w:cs="Times New Roman"/>
        </w:rPr>
        <w:sectPr w:rsidR="00667136" w:rsidSect="002F7A8B">
          <w:headerReference w:type="default" r:id="rId12"/>
          <w:type w:val="oddPage"/>
          <w:pgSz w:w="12240" w:h="15840"/>
          <w:pgMar w:top="1440" w:right="1440" w:bottom="1440" w:left="1440" w:header="720" w:footer="720" w:gutter="0"/>
          <w:cols w:space="720"/>
          <w:docGrid w:linePitch="360"/>
        </w:sectPr>
      </w:pPr>
    </w:p>
    <w:p w:rsidR="00101A32" w:rsidRPr="0079104D" w:rsidRDefault="003A13B5" w:rsidP="0079104D">
      <w:pPr>
        <w:pStyle w:val="Heading3"/>
      </w:pPr>
      <w:r w:rsidRPr="0079104D">
        <w:lastRenderedPageBreak/>
        <w:t>39</w:t>
      </w:r>
      <w:r w:rsidR="00101A32" w:rsidRPr="0079104D">
        <w:t>d</w:t>
      </w:r>
      <w:r w:rsidR="00667136" w:rsidRPr="0079104D">
        <w:t xml:space="preserve"> - </w:t>
      </w:r>
      <w:r w:rsidR="00101A32" w:rsidRPr="0079104D">
        <w:t>REASONS FOR LEAVE</w:t>
      </w:r>
    </w:p>
    <w:p w:rsidR="00101A32" w:rsidRPr="00A24BB6" w:rsidRDefault="00101A32" w:rsidP="00A24BB6">
      <w:pPr>
        <w:rPr>
          <w:rFonts w:ascii="Times New Roman" w:hAnsi="Times New Roman" w:cs="Times New Roman"/>
        </w:rPr>
      </w:pPr>
    </w:p>
    <w:p w:rsidR="00382EBE" w:rsidRPr="001D7D83" w:rsidRDefault="003A13B5" w:rsidP="00A24BB6">
      <w:pPr>
        <w:rPr>
          <w:rStyle w:val="Heading4Char"/>
        </w:rPr>
      </w:pPr>
      <w:r w:rsidRPr="001D7D83">
        <w:rPr>
          <w:rStyle w:val="Heading4Char"/>
        </w:rPr>
        <w:t>39</w:t>
      </w:r>
      <w:r w:rsidR="00101A32" w:rsidRPr="001D7D83">
        <w:rPr>
          <w:rStyle w:val="Heading4Char"/>
        </w:rPr>
        <w:t>d00</w:t>
      </w:r>
      <w:r w:rsidR="00667136" w:rsidRPr="001D7D83">
        <w:rPr>
          <w:rStyle w:val="Heading4Char"/>
        </w:rPr>
        <w:t xml:space="preserve"> - </w:t>
      </w:r>
      <w:r w:rsidR="00E62A45" w:rsidRPr="001D7D83">
        <w:rPr>
          <w:rStyle w:val="Heading4Char"/>
        </w:rPr>
        <w:t xml:space="preserve">Qualifying </w:t>
      </w:r>
      <w:r w:rsidR="00101A32" w:rsidRPr="001D7D83">
        <w:rPr>
          <w:rStyle w:val="Heading4Char"/>
        </w:rPr>
        <w:t xml:space="preserve">reasons for </w:t>
      </w:r>
      <w:r w:rsidR="00E62A45" w:rsidRPr="001D7D83">
        <w:rPr>
          <w:rStyle w:val="Heading4Char"/>
        </w:rPr>
        <w:t>FMLA</w:t>
      </w:r>
      <w:r w:rsidR="000152C5" w:rsidRPr="001D7D83">
        <w:rPr>
          <w:rStyle w:val="Heading4Char"/>
        </w:rPr>
        <w:t xml:space="preserve"> leave</w:t>
      </w:r>
      <w:r w:rsidR="00E62A45" w:rsidRPr="001D7D83">
        <w:rPr>
          <w:rStyle w:val="Heading4Char"/>
        </w:rPr>
        <w:t>.</w:t>
      </w:r>
      <w:r w:rsidR="00E62A45" w:rsidRPr="001D7D83" w:rsidDel="00E62A45">
        <w:rPr>
          <w:rStyle w:val="Heading4Char"/>
        </w:rPr>
        <w:t xml:space="preserve"> </w:t>
      </w:r>
    </w:p>
    <w:p w:rsidR="00382EBE" w:rsidRPr="00A24BB6" w:rsidRDefault="00382EBE" w:rsidP="00A24BB6">
      <w:pPr>
        <w:rPr>
          <w:rFonts w:ascii="Times New Roman" w:hAnsi="Times New Roman" w:cs="Times New Roman"/>
        </w:rPr>
      </w:pPr>
    </w:p>
    <w:p w:rsidR="00476B8A" w:rsidRDefault="008C5199" w:rsidP="00476B8A">
      <w:pPr>
        <w:pStyle w:val="ListParagraph"/>
        <w:ind w:left="360"/>
        <w:rPr>
          <w:rFonts w:ascii="Times New Roman" w:hAnsi="Times New Roman" w:cs="Times New Roman"/>
        </w:rPr>
      </w:pPr>
      <w:r w:rsidRPr="00476B8A">
        <w:rPr>
          <w:rFonts w:ascii="Times New Roman" w:hAnsi="Times New Roman" w:cs="Times New Roman"/>
        </w:rPr>
        <w:t>Employers covered by</w:t>
      </w:r>
      <w:r w:rsidR="000152C5" w:rsidRPr="00476B8A">
        <w:rPr>
          <w:rFonts w:ascii="Times New Roman" w:hAnsi="Times New Roman" w:cs="Times New Roman"/>
        </w:rPr>
        <w:t xml:space="preserve"> the</w:t>
      </w:r>
      <w:r w:rsidRPr="00476B8A">
        <w:rPr>
          <w:rFonts w:ascii="Times New Roman" w:hAnsi="Times New Roman" w:cs="Times New Roman"/>
        </w:rPr>
        <w:t xml:space="preserve"> FMLA are required to grant leave to an eligible employee:</w:t>
      </w:r>
    </w:p>
    <w:p w:rsidR="00476B8A" w:rsidRDefault="00476B8A" w:rsidP="00476B8A">
      <w:pPr>
        <w:pStyle w:val="ListParagraph"/>
        <w:ind w:left="360"/>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For the birth of a child and to care for the newborn child,</w:t>
      </w:r>
    </w:p>
    <w:p w:rsidR="00476B8A" w:rsidRDefault="00476B8A" w:rsidP="00476B8A">
      <w:pPr>
        <w:pStyle w:val="ListParagraph"/>
        <w:ind w:left="360"/>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For the placement with the employee of a child for adoption or foster care and to care for the newly placed child,</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To care for the employee’s spouse, child, or parent who has a serious health condition,</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Because of a serious health condition that makes the employee unable to perform any of the essential functions of his or her job,</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Because of any qualifying exigency arising out of the fact that the employee’s spouse, son, daughter, or parent is a military member on “covered active duty,” and</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 xml:space="preserve">To care for a covered servicemember with a serious injury or illness </w:t>
      </w:r>
      <w:r w:rsidR="001C373C" w:rsidRPr="00476B8A">
        <w:rPr>
          <w:rFonts w:ascii="Times New Roman" w:hAnsi="Times New Roman" w:cs="Times New Roman"/>
        </w:rPr>
        <w:t xml:space="preserve">when the employee </w:t>
      </w:r>
      <w:r w:rsidRPr="00476B8A">
        <w:rPr>
          <w:rFonts w:ascii="Times New Roman" w:hAnsi="Times New Roman" w:cs="Times New Roman"/>
        </w:rPr>
        <w:t xml:space="preserve">is the spouse, son, daughter, parent, or next of kin of </w:t>
      </w:r>
      <w:r w:rsidR="00F91521" w:rsidRPr="00476B8A">
        <w:rPr>
          <w:rFonts w:ascii="Times New Roman" w:hAnsi="Times New Roman" w:cs="Times New Roman"/>
        </w:rPr>
        <w:t>the servicemember.</w:t>
      </w:r>
    </w:p>
    <w:p w:rsidR="00476B8A" w:rsidRPr="00476B8A" w:rsidRDefault="00476B8A" w:rsidP="00476B8A">
      <w:pPr>
        <w:pStyle w:val="ListParagraph"/>
        <w:rPr>
          <w:rFonts w:ascii="Times New Roman" w:hAnsi="Times New Roman" w:cs="Times New Roman"/>
        </w:rPr>
      </w:pPr>
    </w:p>
    <w:p w:rsidR="00476B8A" w:rsidRDefault="007B4EB5" w:rsidP="00476B8A">
      <w:pPr>
        <w:pStyle w:val="ListParagraph"/>
        <w:ind w:left="360"/>
        <w:rPr>
          <w:rFonts w:ascii="Times New Roman" w:hAnsi="Times New Roman" w:cs="Times New Roman"/>
        </w:rPr>
      </w:pPr>
      <w:r w:rsidRPr="00476B8A">
        <w:rPr>
          <w:rFonts w:ascii="Times New Roman" w:hAnsi="Times New Roman" w:cs="Times New Roman"/>
        </w:rPr>
        <w:t>29 USC 2612(a)</w:t>
      </w:r>
    </w:p>
    <w:p w:rsidR="00FF1187" w:rsidRPr="00A24BB6" w:rsidRDefault="00FF1187" w:rsidP="00476B8A">
      <w:pPr>
        <w:pStyle w:val="ListParagraph"/>
        <w:ind w:left="360"/>
        <w:rPr>
          <w:rFonts w:ascii="Times New Roman" w:hAnsi="Times New Roman" w:cs="Times New Roman"/>
        </w:rPr>
      </w:pPr>
      <w:r w:rsidRPr="00A24BB6">
        <w:rPr>
          <w:rFonts w:ascii="Times New Roman" w:hAnsi="Times New Roman" w:cs="Times New Roman"/>
        </w:rPr>
        <w:t>29 CFR 825.112</w:t>
      </w:r>
    </w:p>
    <w:p w:rsidR="00382EBE" w:rsidRPr="00A24BB6" w:rsidRDefault="00382EBE" w:rsidP="00A24BB6">
      <w:pPr>
        <w:rPr>
          <w:rFonts w:ascii="Times New Roman" w:hAnsi="Times New Roman" w:cs="Times New Roman"/>
        </w:rPr>
      </w:pPr>
    </w:p>
    <w:p w:rsidR="00101A32" w:rsidRPr="001D7D83" w:rsidRDefault="003A13B5" w:rsidP="00A24BB6">
      <w:pPr>
        <w:rPr>
          <w:rStyle w:val="Heading4Char"/>
        </w:rPr>
      </w:pPr>
      <w:r w:rsidRPr="001D7D83">
        <w:rPr>
          <w:rStyle w:val="Heading4Char"/>
        </w:rPr>
        <w:t>39</w:t>
      </w:r>
      <w:r w:rsidR="00101A32" w:rsidRPr="001D7D83">
        <w:rPr>
          <w:rStyle w:val="Heading4Char"/>
        </w:rPr>
        <w:t>d01</w:t>
      </w:r>
      <w:r w:rsidR="00667136" w:rsidRPr="001D7D83">
        <w:rPr>
          <w:rStyle w:val="Heading4Char"/>
        </w:rPr>
        <w:t xml:space="preserve"> - </w:t>
      </w:r>
      <w:r w:rsidR="00101A32" w:rsidRPr="001D7D83">
        <w:rPr>
          <w:rStyle w:val="Heading4Char"/>
        </w:rPr>
        <w:t xml:space="preserve">Leave for birth </w:t>
      </w:r>
      <w:r w:rsidR="00905ACE" w:rsidRPr="001D7D83">
        <w:rPr>
          <w:rStyle w:val="Heading4Char"/>
        </w:rPr>
        <w:t>or pregnancy</w:t>
      </w:r>
      <w:r w:rsidR="00956573" w:rsidRPr="001D7D83">
        <w:rPr>
          <w:rStyle w:val="Heading4Char"/>
        </w:rPr>
        <w:t>.</w:t>
      </w:r>
      <w:r w:rsidR="00101A32" w:rsidRPr="001D7D83">
        <w:rPr>
          <w:rStyle w:val="Heading4Char"/>
        </w:rPr>
        <w:t xml:space="preserve"> </w:t>
      </w:r>
    </w:p>
    <w:p w:rsidR="00101A32" w:rsidRPr="00A24BB6" w:rsidRDefault="00101A32" w:rsidP="00A24BB6">
      <w:pPr>
        <w:rPr>
          <w:rFonts w:ascii="Times New Roman" w:hAnsi="Times New Roman" w:cs="Times New Roman"/>
        </w:rPr>
      </w:pPr>
    </w:p>
    <w:p w:rsidR="00476B8A" w:rsidRDefault="00905ACE"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Eligible employees are entitled to FMLA leave for pregnancy or the birth of a child.  </w:t>
      </w:r>
      <w:r w:rsidR="007A0813" w:rsidRPr="00476B8A">
        <w:rPr>
          <w:rFonts w:ascii="Times New Roman" w:hAnsi="Times New Roman" w:cs="Times New Roman"/>
        </w:rPr>
        <w:t xml:space="preserve">Both the mother and father are entitled to up to 12 workweeks of FMLA leave for the birth and to be with the healthy newborn child (i.e., bonding time).  </w:t>
      </w:r>
      <w:r w:rsidR="006A4883" w:rsidRPr="00476B8A">
        <w:rPr>
          <w:rFonts w:ascii="Times New Roman" w:hAnsi="Times New Roman" w:cs="Times New Roman"/>
        </w:rPr>
        <w:t xml:space="preserve">Leave for bonding </w:t>
      </w:r>
      <w:r w:rsidR="00016D95" w:rsidRPr="00476B8A">
        <w:rPr>
          <w:rFonts w:ascii="Times New Roman" w:hAnsi="Times New Roman" w:cs="Times New Roman"/>
        </w:rPr>
        <w:t>time</w:t>
      </w:r>
      <w:r w:rsidR="006A4883" w:rsidRPr="00476B8A">
        <w:rPr>
          <w:rFonts w:ascii="Times New Roman" w:hAnsi="Times New Roman" w:cs="Times New Roman"/>
        </w:rPr>
        <w:t xml:space="preserve"> must be completed during the 12-month period beginning on the date of the birth.</w:t>
      </w:r>
    </w:p>
    <w:p w:rsidR="00476B8A" w:rsidRDefault="00476B8A" w:rsidP="00476B8A">
      <w:pPr>
        <w:pStyle w:val="ListParagraph"/>
        <w:ind w:left="360"/>
        <w:rPr>
          <w:rFonts w:ascii="Times New Roman" w:hAnsi="Times New Roman" w:cs="Times New Roman"/>
        </w:rPr>
      </w:pPr>
    </w:p>
    <w:p w:rsidR="00476B8A" w:rsidRDefault="00476B8A" w:rsidP="00B30648">
      <w:pPr>
        <w:pStyle w:val="ListParagraph"/>
        <w:numPr>
          <w:ilvl w:val="0"/>
          <w:numId w:val="16"/>
        </w:numPr>
        <w:rPr>
          <w:rFonts w:ascii="Times New Roman" w:hAnsi="Times New Roman" w:cs="Times New Roman"/>
        </w:rPr>
      </w:pPr>
      <w:r w:rsidRPr="00476B8A">
        <w:rPr>
          <w:rFonts w:ascii="Times New Roman" w:hAnsi="Times New Roman" w:cs="Times New Roman"/>
        </w:rPr>
        <w:t>P</w:t>
      </w:r>
      <w:r w:rsidR="00016D95" w:rsidRPr="00476B8A">
        <w:rPr>
          <w:rFonts w:ascii="Times New Roman" w:hAnsi="Times New Roman" w:cs="Times New Roman"/>
        </w:rPr>
        <w:t>regnancy and child</w:t>
      </w:r>
      <w:r w:rsidR="001C373C" w:rsidRPr="00476B8A">
        <w:rPr>
          <w:rFonts w:ascii="Times New Roman" w:hAnsi="Times New Roman" w:cs="Times New Roman"/>
        </w:rPr>
        <w:t>birth</w:t>
      </w:r>
      <w:r w:rsidR="00016D95" w:rsidRPr="00476B8A">
        <w:rPr>
          <w:rFonts w:ascii="Times New Roman" w:hAnsi="Times New Roman" w:cs="Times New Roman"/>
        </w:rPr>
        <w:t xml:space="preserve"> are also considered FMLA-qualifying</w:t>
      </w:r>
      <w:r w:rsidR="00C1447D" w:rsidRPr="00476B8A">
        <w:rPr>
          <w:rFonts w:ascii="Times New Roman" w:hAnsi="Times New Roman" w:cs="Times New Roman"/>
        </w:rPr>
        <w:t xml:space="preserve"> serious health conditions.</w:t>
      </w:r>
      <w:r w:rsidR="00016D95" w:rsidRPr="00476B8A">
        <w:rPr>
          <w:rFonts w:ascii="Times New Roman" w:hAnsi="Times New Roman" w:cs="Times New Roman"/>
        </w:rPr>
        <w:t xml:space="preserve"> </w:t>
      </w:r>
      <w:r w:rsidR="00C1447D" w:rsidRPr="00476B8A">
        <w:rPr>
          <w:rFonts w:ascii="Times New Roman" w:hAnsi="Times New Roman" w:cs="Times New Roman"/>
        </w:rPr>
        <w:t xml:space="preserve"> </w:t>
      </w:r>
      <w:r w:rsidR="007A0813" w:rsidRPr="00476B8A">
        <w:rPr>
          <w:rFonts w:ascii="Times New Roman" w:hAnsi="Times New Roman" w:cs="Times New Roman"/>
        </w:rPr>
        <w:t xml:space="preserve">The mother is entitled to FMLA leave </w:t>
      </w:r>
      <w:r w:rsidR="001C373C" w:rsidRPr="00476B8A">
        <w:rPr>
          <w:rFonts w:ascii="Times New Roman" w:hAnsi="Times New Roman" w:cs="Times New Roman"/>
        </w:rPr>
        <w:t xml:space="preserve">for </w:t>
      </w:r>
      <w:r w:rsidR="007A0813" w:rsidRPr="00476B8A">
        <w:rPr>
          <w:rFonts w:ascii="Times New Roman" w:hAnsi="Times New Roman" w:cs="Times New Roman"/>
        </w:rPr>
        <w:t xml:space="preserve">incapacity due to pregnancy, for prenatal care, or for her own serious health condition following the birth of the child.  </w:t>
      </w:r>
      <w:r w:rsidR="00C1447D" w:rsidRPr="00476B8A">
        <w:rPr>
          <w:rFonts w:ascii="Times New Roman" w:hAnsi="Times New Roman" w:cs="Times New Roman"/>
        </w:rPr>
        <w:t xml:space="preserve">A husband is entitled to FMLA leave if he is needed to care for his wife during her prenatal care or when she is incapacitated during pregnancy or following the birth of the child.  Employees are </w:t>
      </w:r>
      <w:r w:rsidR="00C6235F" w:rsidRPr="00476B8A">
        <w:rPr>
          <w:rFonts w:ascii="Times New Roman" w:hAnsi="Times New Roman" w:cs="Times New Roman"/>
        </w:rPr>
        <w:t xml:space="preserve">not </w:t>
      </w:r>
      <w:r w:rsidR="00C1447D" w:rsidRPr="00476B8A">
        <w:rPr>
          <w:rFonts w:ascii="Times New Roman" w:hAnsi="Times New Roman" w:cs="Times New Roman"/>
        </w:rPr>
        <w:t>entitled to any additional leave for twins or other multiple births</w:t>
      </w:r>
      <w:r w:rsidR="009F0CF0" w:rsidRPr="00476B8A">
        <w:rPr>
          <w:rFonts w:ascii="Times New Roman" w:hAnsi="Times New Roman" w:cs="Times New Roman"/>
        </w:rPr>
        <w:t>.</w:t>
      </w:r>
    </w:p>
    <w:p w:rsidR="00476B8A" w:rsidRPr="00476B8A" w:rsidRDefault="00476B8A" w:rsidP="00476B8A">
      <w:pPr>
        <w:pStyle w:val="ListParagraph"/>
        <w:rPr>
          <w:rFonts w:ascii="Times New Roman" w:hAnsi="Times New Roman" w:cs="Times New Roman"/>
        </w:rPr>
      </w:pPr>
    </w:p>
    <w:p w:rsidR="00476B8A" w:rsidRDefault="00D31352" w:rsidP="00476B8A">
      <w:pPr>
        <w:pStyle w:val="ListParagraph"/>
        <w:ind w:left="360"/>
        <w:rPr>
          <w:rFonts w:ascii="Times New Roman" w:hAnsi="Times New Roman" w:cs="Times New Roman"/>
        </w:rPr>
      </w:pPr>
      <w:r w:rsidRPr="00476B8A">
        <w:rPr>
          <w:rFonts w:ascii="Times New Roman" w:hAnsi="Times New Roman" w:cs="Times New Roman"/>
        </w:rPr>
        <w:t>WHD Non-Administrator Letter FMLA-45 October 14, 1994</w:t>
      </w:r>
    </w:p>
    <w:p w:rsidR="00476B8A" w:rsidRDefault="00476B8A" w:rsidP="00476B8A">
      <w:pPr>
        <w:pStyle w:val="ListParagraph"/>
        <w:ind w:left="360"/>
        <w:rPr>
          <w:rFonts w:ascii="Times New Roman" w:hAnsi="Times New Roman" w:cs="Times New Roman"/>
        </w:rPr>
      </w:pPr>
    </w:p>
    <w:p w:rsidR="00476B8A" w:rsidRDefault="007A0813"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FMLA leave may be taken intermittently or on a reduced leave schedule when medically necessary due to the pregnancy or birth.  When the leave is for bonding time with the newborn child, the </w:t>
      </w:r>
      <w:r w:rsidRPr="00476B8A">
        <w:rPr>
          <w:rFonts w:ascii="Times New Roman" w:hAnsi="Times New Roman" w:cs="Times New Roman"/>
        </w:rPr>
        <w:lastRenderedPageBreak/>
        <w:t>employee may take the leave intermittently or on a reduced leave schedule only if the employer agrees.</w:t>
      </w:r>
    </w:p>
    <w:p w:rsidR="00476B8A" w:rsidRDefault="00476B8A" w:rsidP="00476B8A">
      <w:pPr>
        <w:pStyle w:val="ListParagraph"/>
        <w:ind w:left="360"/>
        <w:rPr>
          <w:rFonts w:ascii="Times New Roman" w:hAnsi="Times New Roman" w:cs="Times New Roman"/>
        </w:rPr>
      </w:pPr>
    </w:p>
    <w:p w:rsidR="00476B8A" w:rsidRDefault="00D936AF" w:rsidP="00476B8A">
      <w:pPr>
        <w:pStyle w:val="ListParagraph"/>
        <w:ind w:left="360"/>
        <w:rPr>
          <w:rFonts w:ascii="Times New Roman" w:hAnsi="Times New Roman" w:cs="Times New Roman"/>
        </w:rPr>
      </w:pPr>
      <w:r w:rsidRPr="00476B8A">
        <w:rPr>
          <w:rFonts w:ascii="Times New Roman" w:hAnsi="Times New Roman" w:cs="Times New Roman"/>
        </w:rPr>
        <w:t>29 CFR 825.203</w:t>
      </w:r>
    </w:p>
    <w:p w:rsidR="00476B8A" w:rsidRDefault="00D936AF" w:rsidP="00476B8A">
      <w:pPr>
        <w:pStyle w:val="ListParagraph"/>
        <w:ind w:left="360"/>
        <w:rPr>
          <w:rFonts w:ascii="Times New Roman" w:hAnsi="Times New Roman" w:cs="Times New Roman"/>
        </w:rPr>
      </w:pPr>
      <w:r w:rsidRPr="00A24BB6">
        <w:rPr>
          <w:rFonts w:ascii="Times New Roman" w:hAnsi="Times New Roman" w:cs="Times New Roman"/>
        </w:rPr>
        <w:t>W</w:t>
      </w:r>
      <w:r w:rsidR="008C5199" w:rsidRPr="00A24BB6">
        <w:rPr>
          <w:rFonts w:ascii="Times New Roman" w:hAnsi="Times New Roman" w:cs="Times New Roman"/>
        </w:rPr>
        <w:t xml:space="preserve">HD Non-Administrator </w:t>
      </w:r>
      <w:r w:rsidRPr="00A24BB6">
        <w:rPr>
          <w:rFonts w:ascii="Times New Roman" w:hAnsi="Times New Roman" w:cs="Times New Roman"/>
        </w:rPr>
        <w:t>Letter FMLA</w:t>
      </w:r>
      <w:r w:rsidR="008C5199" w:rsidRPr="00A24BB6">
        <w:rPr>
          <w:rFonts w:ascii="Times New Roman" w:hAnsi="Times New Roman" w:cs="Times New Roman"/>
        </w:rPr>
        <w:t xml:space="preserve"> </w:t>
      </w:r>
      <w:r w:rsidRPr="00A24BB6">
        <w:rPr>
          <w:rFonts w:ascii="Times New Roman" w:hAnsi="Times New Roman" w:cs="Times New Roman"/>
        </w:rPr>
        <w:t>2002-4</w:t>
      </w:r>
    </w:p>
    <w:p w:rsidR="00476B8A" w:rsidRDefault="00476B8A" w:rsidP="00476B8A">
      <w:pPr>
        <w:pStyle w:val="ListParagraph"/>
        <w:ind w:left="360"/>
        <w:rPr>
          <w:rFonts w:ascii="Times New Roman" w:hAnsi="Times New Roman" w:cs="Times New Roman"/>
        </w:rPr>
      </w:pPr>
    </w:p>
    <w:p w:rsidR="00476B8A" w:rsidRDefault="006A4883"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A husband and wife who are eligible and employed by the same employer may be limited to a combined total of 12 workweeks to care for the </w:t>
      </w:r>
      <w:r w:rsidR="000152C5" w:rsidRPr="00476B8A">
        <w:rPr>
          <w:rFonts w:ascii="Times New Roman" w:hAnsi="Times New Roman" w:cs="Times New Roman"/>
        </w:rPr>
        <w:t xml:space="preserve">healthy </w:t>
      </w:r>
      <w:r w:rsidRPr="00476B8A">
        <w:rPr>
          <w:rFonts w:ascii="Times New Roman" w:hAnsi="Times New Roman" w:cs="Times New Roman"/>
        </w:rPr>
        <w:t>child after birth.  See FOH 39e0</w:t>
      </w:r>
      <w:r w:rsidR="007B4EB5" w:rsidRPr="00476B8A">
        <w:rPr>
          <w:rFonts w:ascii="Times New Roman" w:hAnsi="Times New Roman" w:cs="Times New Roman"/>
        </w:rPr>
        <w:t>3</w:t>
      </w:r>
      <w:r w:rsidRPr="00476B8A">
        <w:rPr>
          <w:rFonts w:ascii="Times New Roman" w:hAnsi="Times New Roman" w:cs="Times New Roman"/>
        </w:rPr>
        <w:t>.</w:t>
      </w:r>
    </w:p>
    <w:p w:rsidR="00476B8A" w:rsidRDefault="00476B8A" w:rsidP="00476B8A">
      <w:pPr>
        <w:pStyle w:val="ListParagraph"/>
        <w:ind w:left="360"/>
        <w:rPr>
          <w:rFonts w:ascii="Times New Roman" w:hAnsi="Times New Roman" w:cs="Times New Roman"/>
        </w:rPr>
      </w:pPr>
    </w:p>
    <w:p w:rsidR="00476B8A" w:rsidRDefault="00134873"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Leave to bond with and care for a </w:t>
      </w:r>
      <w:r w:rsidR="001C373C" w:rsidRPr="00476B8A">
        <w:rPr>
          <w:rFonts w:ascii="Times New Roman" w:hAnsi="Times New Roman" w:cs="Times New Roman"/>
        </w:rPr>
        <w:t xml:space="preserve">healthy </w:t>
      </w:r>
      <w:r w:rsidRPr="00476B8A">
        <w:rPr>
          <w:rFonts w:ascii="Times New Roman" w:hAnsi="Times New Roman" w:cs="Times New Roman"/>
        </w:rPr>
        <w:t xml:space="preserve">newborn or newly placed child is distinguished from leave to care for a son or daughter with a serious health condition.  An employer may not require a medical certification for leave for bonding </w:t>
      </w:r>
      <w:r w:rsidR="001C373C" w:rsidRPr="00476B8A">
        <w:rPr>
          <w:rFonts w:ascii="Times New Roman" w:hAnsi="Times New Roman" w:cs="Times New Roman"/>
        </w:rPr>
        <w:t>with</w:t>
      </w:r>
      <w:r w:rsidRPr="00476B8A">
        <w:rPr>
          <w:rFonts w:ascii="Times New Roman" w:hAnsi="Times New Roman" w:cs="Times New Roman"/>
        </w:rPr>
        <w:t xml:space="preserve"> a child.  However, an employer may require the employee to submit documentation of the relationship</w:t>
      </w:r>
      <w:r w:rsidR="00D437F0" w:rsidRPr="00476B8A">
        <w:rPr>
          <w:rFonts w:ascii="Times New Roman" w:hAnsi="Times New Roman" w:cs="Times New Roman"/>
        </w:rPr>
        <w:t xml:space="preserve"> between the employee and the child</w:t>
      </w:r>
      <w:r w:rsidRPr="00476B8A">
        <w:rPr>
          <w:rFonts w:ascii="Times New Roman" w:hAnsi="Times New Roman" w:cs="Times New Roman"/>
        </w:rPr>
        <w:t>.</w:t>
      </w:r>
    </w:p>
    <w:p w:rsidR="00476B8A" w:rsidRPr="00476B8A" w:rsidRDefault="00476B8A" w:rsidP="00476B8A">
      <w:pPr>
        <w:pStyle w:val="ListParagraph"/>
        <w:rPr>
          <w:rFonts w:ascii="Times New Roman" w:hAnsi="Times New Roman" w:cs="Times New Roman"/>
        </w:rPr>
      </w:pPr>
    </w:p>
    <w:p w:rsidR="00476B8A" w:rsidRDefault="00134873" w:rsidP="00476B8A">
      <w:pPr>
        <w:pStyle w:val="ListParagraph"/>
        <w:ind w:left="360"/>
        <w:rPr>
          <w:rFonts w:ascii="Times New Roman" w:hAnsi="Times New Roman" w:cs="Times New Roman"/>
        </w:rPr>
      </w:pPr>
      <w:r w:rsidRPr="00476B8A">
        <w:rPr>
          <w:rFonts w:ascii="Times New Roman" w:hAnsi="Times New Roman" w:cs="Times New Roman"/>
        </w:rPr>
        <w:t>29 CFR 825.122</w:t>
      </w:r>
      <w:r w:rsidR="003460F0" w:rsidRPr="00476B8A">
        <w:rPr>
          <w:rFonts w:ascii="Times New Roman" w:hAnsi="Times New Roman" w:cs="Times New Roman"/>
        </w:rPr>
        <w:t>(</w:t>
      </w:r>
      <w:r w:rsidR="00EB35BE" w:rsidRPr="00476B8A">
        <w:rPr>
          <w:rFonts w:ascii="Times New Roman" w:hAnsi="Times New Roman" w:cs="Times New Roman"/>
        </w:rPr>
        <w:t>k</w:t>
      </w:r>
      <w:r w:rsidR="003460F0" w:rsidRPr="00476B8A">
        <w:rPr>
          <w:rFonts w:ascii="Times New Roman" w:hAnsi="Times New Roman" w:cs="Times New Roman"/>
        </w:rPr>
        <w:t>)</w:t>
      </w:r>
    </w:p>
    <w:p w:rsidR="00476B8A" w:rsidRDefault="00476B8A" w:rsidP="00476B8A">
      <w:pPr>
        <w:pStyle w:val="ListParagraph"/>
        <w:ind w:left="360"/>
        <w:rPr>
          <w:rFonts w:ascii="Times New Roman" w:hAnsi="Times New Roman" w:cs="Times New Roman"/>
        </w:rPr>
      </w:pPr>
    </w:p>
    <w:p w:rsidR="00476B8A" w:rsidRDefault="00AC07D1"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The FMLA definition of “son or daughter” includes a child of a person standing </w:t>
      </w:r>
      <w:r w:rsidR="009940DA" w:rsidRPr="00476B8A">
        <w:rPr>
          <w:rFonts w:ascii="Times New Roman" w:hAnsi="Times New Roman" w:cs="Times New Roman"/>
        </w:rPr>
        <w:t>in loco parentis</w:t>
      </w:r>
      <w:r w:rsidRPr="00476B8A">
        <w:rPr>
          <w:rFonts w:ascii="Times New Roman" w:hAnsi="Times New Roman" w:cs="Times New Roman"/>
        </w:rPr>
        <w:t xml:space="preserve"> to the child.  Therefore, an employe</w:t>
      </w:r>
      <w:r w:rsidR="00573EB2" w:rsidRPr="00476B8A">
        <w:rPr>
          <w:rFonts w:ascii="Times New Roman" w:hAnsi="Times New Roman" w:cs="Times New Roman"/>
        </w:rPr>
        <w:t>e</w:t>
      </w:r>
      <w:r w:rsidRPr="00476B8A">
        <w:rPr>
          <w:rFonts w:ascii="Times New Roman" w:hAnsi="Times New Roman" w:cs="Times New Roman"/>
        </w:rPr>
        <w:t xml:space="preserve"> who will assume the </w:t>
      </w:r>
      <w:r w:rsidR="00C6235F" w:rsidRPr="00476B8A">
        <w:rPr>
          <w:rFonts w:ascii="Times New Roman" w:hAnsi="Times New Roman" w:cs="Times New Roman"/>
        </w:rPr>
        <w:t>re</w:t>
      </w:r>
      <w:r w:rsidR="00A81CEA" w:rsidRPr="00476B8A">
        <w:rPr>
          <w:rFonts w:ascii="Times New Roman" w:hAnsi="Times New Roman" w:cs="Times New Roman"/>
        </w:rPr>
        <w:t>sponsibilities</w:t>
      </w:r>
      <w:r w:rsidR="00C6235F" w:rsidRPr="00476B8A">
        <w:rPr>
          <w:rFonts w:ascii="Times New Roman" w:hAnsi="Times New Roman" w:cs="Times New Roman"/>
        </w:rPr>
        <w:t xml:space="preserve"> </w:t>
      </w:r>
      <w:r w:rsidRPr="00476B8A">
        <w:rPr>
          <w:rFonts w:ascii="Times New Roman" w:hAnsi="Times New Roman" w:cs="Times New Roman"/>
        </w:rPr>
        <w:t>of a parent to the child may take FMLA leave for the birth of the child and to bond with the child during the first 12 months following the birth.  See FOH</w:t>
      </w:r>
      <w:r w:rsidR="00D92B64" w:rsidRPr="00476B8A">
        <w:rPr>
          <w:rFonts w:ascii="Times New Roman" w:hAnsi="Times New Roman" w:cs="Times New Roman"/>
        </w:rPr>
        <w:t xml:space="preserve"> </w:t>
      </w:r>
      <w:r w:rsidRPr="00476B8A">
        <w:rPr>
          <w:rFonts w:ascii="Times New Roman" w:hAnsi="Times New Roman" w:cs="Times New Roman"/>
        </w:rPr>
        <w:t>39d03</w:t>
      </w:r>
      <w:r w:rsidR="003460F0" w:rsidRPr="00476B8A">
        <w:rPr>
          <w:rFonts w:ascii="Times New Roman" w:hAnsi="Times New Roman" w:cs="Times New Roman"/>
        </w:rPr>
        <w:t>(d)</w:t>
      </w:r>
      <w:r w:rsidR="007B4EB5" w:rsidRPr="00476B8A">
        <w:rPr>
          <w:rFonts w:ascii="Times New Roman" w:hAnsi="Times New Roman" w:cs="Times New Roman"/>
        </w:rPr>
        <w:t>(4)</w:t>
      </w:r>
      <w:r w:rsidR="00A81CEA" w:rsidRPr="00476B8A">
        <w:rPr>
          <w:rFonts w:ascii="Times New Roman" w:hAnsi="Times New Roman" w:cs="Times New Roman"/>
        </w:rPr>
        <w:t xml:space="preserve">.  Whether an individual stands </w:t>
      </w:r>
      <w:r w:rsidR="009940DA" w:rsidRPr="00476B8A">
        <w:rPr>
          <w:rFonts w:ascii="Times New Roman" w:hAnsi="Times New Roman" w:cs="Times New Roman"/>
        </w:rPr>
        <w:t>in loco parentis</w:t>
      </w:r>
      <w:r w:rsidR="00A81CEA" w:rsidRPr="00476B8A">
        <w:rPr>
          <w:rFonts w:ascii="Times New Roman" w:hAnsi="Times New Roman" w:cs="Times New Roman"/>
        </w:rPr>
        <w:t xml:space="preserve"> to a child depends on the particular facts of a given situation; however, a blood or legal relationship is </w:t>
      </w:r>
      <w:r w:rsidR="001C373C" w:rsidRPr="00476B8A">
        <w:rPr>
          <w:rFonts w:ascii="Times New Roman" w:hAnsi="Times New Roman" w:cs="Times New Roman"/>
        </w:rPr>
        <w:t>not</w:t>
      </w:r>
      <w:r w:rsidR="00A81CEA" w:rsidRPr="00476B8A">
        <w:rPr>
          <w:rFonts w:ascii="Times New Roman" w:hAnsi="Times New Roman" w:cs="Times New Roman"/>
        </w:rPr>
        <w:t xml:space="preserve"> required.</w:t>
      </w:r>
      <w:r w:rsidR="00E031E3" w:rsidRPr="00476B8A">
        <w:rPr>
          <w:rFonts w:ascii="Times New Roman" w:hAnsi="Times New Roman" w:cs="Times New Roman"/>
        </w:rPr>
        <w:t xml:space="preserve">  </w:t>
      </w:r>
      <w:r w:rsidR="00C13FFB" w:rsidRPr="00476B8A">
        <w:rPr>
          <w:rFonts w:ascii="Times New Roman" w:hAnsi="Times New Roman" w:cs="Times New Roman"/>
        </w:rPr>
        <w:t>For example, a</w:t>
      </w:r>
      <w:r w:rsidR="00E031E3" w:rsidRPr="00476B8A">
        <w:rPr>
          <w:rFonts w:ascii="Times New Roman" w:hAnsi="Times New Roman" w:cs="Times New Roman"/>
        </w:rPr>
        <w:t xml:space="preserve">n employee </w:t>
      </w:r>
      <w:r w:rsidR="00C13FFB" w:rsidRPr="00476B8A">
        <w:rPr>
          <w:rFonts w:ascii="Times New Roman" w:hAnsi="Times New Roman" w:cs="Times New Roman"/>
        </w:rPr>
        <w:t xml:space="preserve">who is in a same-sex relationship and </w:t>
      </w:r>
      <w:r w:rsidR="00E031E3" w:rsidRPr="00476B8A">
        <w:rPr>
          <w:rFonts w:ascii="Times New Roman" w:hAnsi="Times New Roman" w:cs="Times New Roman"/>
        </w:rPr>
        <w:t xml:space="preserve">who will share equally in the raising of a child with the child’s biological parent would be entitled to leave for the child’s birth because </w:t>
      </w:r>
      <w:r w:rsidR="001C7B73" w:rsidRPr="00476B8A">
        <w:rPr>
          <w:rFonts w:ascii="Times New Roman" w:hAnsi="Times New Roman" w:cs="Times New Roman"/>
        </w:rPr>
        <w:t>he or she</w:t>
      </w:r>
      <w:r w:rsidR="00E031E3" w:rsidRPr="00476B8A">
        <w:rPr>
          <w:rFonts w:ascii="Times New Roman" w:hAnsi="Times New Roman" w:cs="Times New Roman"/>
        </w:rPr>
        <w:t xml:space="preserve"> will stand </w:t>
      </w:r>
      <w:r w:rsidR="009940DA" w:rsidRPr="00476B8A">
        <w:rPr>
          <w:rFonts w:ascii="Times New Roman" w:hAnsi="Times New Roman" w:cs="Times New Roman"/>
        </w:rPr>
        <w:t>in loco parentis</w:t>
      </w:r>
      <w:r w:rsidR="00E031E3" w:rsidRPr="00476B8A">
        <w:rPr>
          <w:rFonts w:ascii="Times New Roman" w:hAnsi="Times New Roman" w:cs="Times New Roman"/>
        </w:rPr>
        <w:t xml:space="preserve"> to the child.</w:t>
      </w:r>
    </w:p>
    <w:p w:rsidR="00476B8A" w:rsidRDefault="00476B8A" w:rsidP="00476B8A">
      <w:pPr>
        <w:pStyle w:val="ListParagraph"/>
        <w:ind w:left="360"/>
        <w:rPr>
          <w:rFonts w:ascii="Times New Roman" w:hAnsi="Times New Roman" w:cs="Times New Roman"/>
        </w:rPr>
      </w:pPr>
    </w:p>
    <w:p w:rsidR="00476B8A" w:rsidRDefault="00AC07D1" w:rsidP="00476B8A">
      <w:pPr>
        <w:pStyle w:val="ListParagraph"/>
        <w:ind w:left="360"/>
        <w:rPr>
          <w:rFonts w:ascii="Times New Roman" w:hAnsi="Times New Roman" w:cs="Times New Roman"/>
        </w:rPr>
      </w:pPr>
      <w:r w:rsidRPr="00476B8A">
        <w:rPr>
          <w:rFonts w:ascii="Times New Roman" w:hAnsi="Times New Roman" w:cs="Times New Roman"/>
        </w:rPr>
        <w:t>W</w:t>
      </w:r>
      <w:r w:rsidR="008C5199" w:rsidRPr="00476B8A">
        <w:rPr>
          <w:rFonts w:ascii="Times New Roman" w:hAnsi="Times New Roman" w:cs="Times New Roman"/>
        </w:rPr>
        <w:t>HD</w:t>
      </w:r>
      <w:r w:rsidRPr="00476B8A">
        <w:rPr>
          <w:rFonts w:ascii="Times New Roman" w:hAnsi="Times New Roman" w:cs="Times New Roman"/>
        </w:rPr>
        <w:t xml:space="preserve"> Administrator’s Interpretation No. 2010-3</w:t>
      </w:r>
    </w:p>
    <w:p w:rsidR="00476B8A" w:rsidRDefault="009F0CF0" w:rsidP="00476B8A">
      <w:pPr>
        <w:pStyle w:val="ListParagraph"/>
        <w:ind w:left="360"/>
        <w:rPr>
          <w:rFonts w:ascii="Times New Roman" w:hAnsi="Times New Roman" w:cs="Times New Roman"/>
        </w:rPr>
      </w:pPr>
      <w:r w:rsidRPr="00A24BB6">
        <w:rPr>
          <w:rFonts w:ascii="Times New Roman" w:hAnsi="Times New Roman" w:cs="Times New Roman"/>
        </w:rPr>
        <w:t>W</w:t>
      </w:r>
      <w:r w:rsidR="008C5199" w:rsidRPr="00A24BB6">
        <w:rPr>
          <w:rFonts w:ascii="Times New Roman" w:hAnsi="Times New Roman" w:cs="Times New Roman"/>
        </w:rPr>
        <w:t>HD Non-Administrator</w:t>
      </w:r>
      <w:r w:rsidRPr="00A24BB6">
        <w:rPr>
          <w:rFonts w:ascii="Times New Roman" w:hAnsi="Times New Roman" w:cs="Times New Roman"/>
        </w:rPr>
        <w:t xml:space="preserve"> Letter FMLA-53 December 29, 1994</w:t>
      </w:r>
    </w:p>
    <w:p w:rsidR="00617EFC" w:rsidRPr="00A24BB6" w:rsidRDefault="00617EFC" w:rsidP="00476B8A">
      <w:pPr>
        <w:pStyle w:val="ListParagraph"/>
        <w:ind w:left="360"/>
        <w:rPr>
          <w:rFonts w:ascii="Times New Roman" w:hAnsi="Times New Roman" w:cs="Times New Roman"/>
        </w:rPr>
      </w:pPr>
      <w:r w:rsidRPr="00A24BB6">
        <w:rPr>
          <w:rFonts w:ascii="Times New Roman" w:hAnsi="Times New Roman" w:cs="Times New Roman"/>
        </w:rPr>
        <w:t>29 CFR 825.120</w:t>
      </w:r>
    </w:p>
    <w:p w:rsidR="00617EFC" w:rsidRPr="00A24BB6" w:rsidRDefault="00617EFC" w:rsidP="00A24BB6">
      <w:pPr>
        <w:rPr>
          <w:rFonts w:ascii="Times New Roman" w:hAnsi="Times New Roman" w:cs="Times New Roman"/>
        </w:rPr>
      </w:pPr>
    </w:p>
    <w:p w:rsidR="00101A32" w:rsidRPr="001D7D83" w:rsidRDefault="003A13B5" w:rsidP="00A24BB6">
      <w:pPr>
        <w:rPr>
          <w:rStyle w:val="Heading4Char"/>
        </w:rPr>
      </w:pPr>
      <w:r w:rsidRPr="001D7D83">
        <w:rPr>
          <w:rStyle w:val="Heading4Char"/>
        </w:rPr>
        <w:t>39</w:t>
      </w:r>
      <w:r w:rsidR="00101A32" w:rsidRPr="001D7D83">
        <w:rPr>
          <w:rStyle w:val="Heading4Char"/>
        </w:rPr>
        <w:t>d02</w:t>
      </w:r>
      <w:r w:rsidR="00667136" w:rsidRPr="001D7D83">
        <w:rPr>
          <w:rStyle w:val="Heading4Char"/>
        </w:rPr>
        <w:t xml:space="preserve"> - </w:t>
      </w:r>
      <w:r w:rsidR="00101A32" w:rsidRPr="001D7D83">
        <w:rPr>
          <w:rStyle w:val="Heading4Char"/>
        </w:rPr>
        <w:t>Leave for placement of a child for adoption or foster care</w:t>
      </w:r>
      <w:r w:rsidR="00956573" w:rsidRPr="001D7D83">
        <w:rPr>
          <w:rStyle w:val="Heading4Char"/>
        </w:rPr>
        <w:t>.</w:t>
      </w:r>
    </w:p>
    <w:p w:rsidR="00101A32" w:rsidRPr="00A24BB6" w:rsidRDefault="00101A32" w:rsidP="00A24BB6">
      <w:pPr>
        <w:rPr>
          <w:rFonts w:ascii="Times New Roman" w:hAnsi="Times New Roman" w:cs="Times New Roman"/>
        </w:rPr>
      </w:pPr>
    </w:p>
    <w:p w:rsidR="00476B8A" w:rsidRDefault="00476B8A" w:rsidP="00B30648">
      <w:pPr>
        <w:pStyle w:val="ListParagraph"/>
        <w:numPr>
          <w:ilvl w:val="0"/>
          <w:numId w:val="17"/>
        </w:numPr>
        <w:rPr>
          <w:rFonts w:ascii="Times New Roman" w:hAnsi="Times New Roman" w:cs="Times New Roman"/>
        </w:rPr>
      </w:pPr>
      <w:r w:rsidRPr="00476B8A">
        <w:rPr>
          <w:rFonts w:ascii="Times New Roman" w:hAnsi="Times New Roman" w:cs="Times New Roman"/>
        </w:rPr>
        <w:t>E</w:t>
      </w:r>
      <w:r w:rsidR="00E005BE" w:rsidRPr="00476B8A">
        <w:rPr>
          <w:rFonts w:ascii="Times New Roman" w:hAnsi="Times New Roman" w:cs="Times New Roman"/>
        </w:rPr>
        <w:t xml:space="preserve">ligible employees are entitled to </w:t>
      </w:r>
      <w:r w:rsidR="00D7255B" w:rsidRPr="00476B8A">
        <w:rPr>
          <w:rFonts w:ascii="Times New Roman" w:hAnsi="Times New Roman" w:cs="Times New Roman"/>
        </w:rPr>
        <w:t xml:space="preserve">up to 12 workweeks of </w:t>
      </w:r>
      <w:r w:rsidR="00E005BE" w:rsidRPr="00476B8A">
        <w:rPr>
          <w:rFonts w:ascii="Times New Roman" w:hAnsi="Times New Roman" w:cs="Times New Roman"/>
        </w:rPr>
        <w:t>FMLA leave for placement with the employee of a son or daughter for adoption or foster care</w:t>
      </w:r>
      <w:r w:rsidR="0059715A" w:rsidRPr="00476B8A">
        <w:rPr>
          <w:rFonts w:ascii="Times New Roman" w:hAnsi="Times New Roman" w:cs="Times New Roman"/>
        </w:rPr>
        <w:t>; such leave must be taken within 12 months of the placement</w:t>
      </w:r>
      <w:r w:rsidR="00E005BE" w:rsidRPr="00476B8A">
        <w:rPr>
          <w:rFonts w:ascii="Times New Roman" w:hAnsi="Times New Roman" w:cs="Times New Roman"/>
        </w:rPr>
        <w:t>.</w:t>
      </w:r>
      <w:r w:rsidR="00EF0B50" w:rsidRPr="00476B8A">
        <w:rPr>
          <w:rFonts w:ascii="Times New Roman" w:hAnsi="Times New Roman" w:cs="Times New Roman"/>
        </w:rPr>
        <w:t xml:space="preserve">  </w:t>
      </w:r>
      <w:r w:rsidR="00A538E9" w:rsidRPr="00476B8A">
        <w:rPr>
          <w:rFonts w:ascii="Times New Roman" w:hAnsi="Times New Roman" w:cs="Times New Roman"/>
        </w:rPr>
        <w:t>Adoption means legally and permanently assuming the responsibility of raising a child as one’s own.</w:t>
      </w:r>
      <w:r w:rsidR="00EF0B50" w:rsidRPr="00476B8A">
        <w:rPr>
          <w:rFonts w:ascii="Times New Roman" w:hAnsi="Times New Roman" w:cs="Times New Roman"/>
        </w:rPr>
        <w:t xml:space="preserve">  </w:t>
      </w:r>
      <w:r w:rsidR="00A538E9" w:rsidRPr="00476B8A">
        <w:rPr>
          <w:rFonts w:ascii="Times New Roman" w:hAnsi="Times New Roman" w:cs="Times New Roman"/>
        </w:rPr>
        <w:t>Foster care is 24-hour care for children in substitution for, and away from, their parents or guardian. Such placements involve state action, voluntary or involuntary removal of the child from the parents or guardian, and an agreement between the state and foster family that the family will care for the child.</w:t>
      </w:r>
      <w:r w:rsidR="00EF0B50" w:rsidRPr="00476B8A">
        <w:rPr>
          <w:rFonts w:ascii="Times New Roman" w:hAnsi="Times New Roman" w:cs="Times New Roman"/>
        </w:rPr>
        <w:t xml:space="preserve">  FMLA leave may be taken for </w:t>
      </w:r>
      <w:r w:rsidR="0067766F" w:rsidRPr="00476B8A">
        <w:rPr>
          <w:rFonts w:ascii="Times New Roman" w:hAnsi="Times New Roman" w:cs="Times New Roman"/>
        </w:rPr>
        <w:t xml:space="preserve">a </w:t>
      </w:r>
      <w:r w:rsidR="00EF0B50" w:rsidRPr="00476B8A">
        <w:rPr>
          <w:rFonts w:ascii="Times New Roman" w:hAnsi="Times New Roman" w:cs="Times New Roman"/>
        </w:rPr>
        <w:t>foster care placement of any duration.</w:t>
      </w:r>
    </w:p>
    <w:p w:rsidR="00476B8A" w:rsidRDefault="00476B8A" w:rsidP="00476B8A">
      <w:pPr>
        <w:pStyle w:val="ListParagraph"/>
        <w:ind w:left="360"/>
        <w:rPr>
          <w:rFonts w:ascii="Times New Roman" w:hAnsi="Times New Roman" w:cs="Times New Roman"/>
        </w:rPr>
      </w:pPr>
    </w:p>
    <w:p w:rsidR="00476B8A" w:rsidRDefault="00A84323" w:rsidP="00476B8A">
      <w:pPr>
        <w:pStyle w:val="ListParagraph"/>
        <w:ind w:left="360"/>
        <w:rPr>
          <w:rFonts w:ascii="Times New Roman" w:hAnsi="Times New Roman" w:cs="Times New Roman"/>
        </w:rPr>
      </w:pPr>
      <w:r w:rsidRPr="00476B8A">
        <w:rPr>
          <w:rFonts w:ascii="Times New Roman" w:hAnsi="Times New Roman" w:cs="Times New Roman"/>
        </w:rPr>
        <w:t>29 CFR 825.122(</w:t>
      </w:r>
      <w:r w:rsidR="007B4EB5" w:rsidRPr="00476B8A">
        <w:rPr>
          <w:rFonts w:ascii="Times New Roman" w:hAnsi="Times New Roman" w:cs="Times New Roman"/>
        </w:rPr>
        <w:t>f</w:t>
      </w:r>
      <w:r w:rsidRPr="00476B8A">
        <w:rPr>
          <w:rFonts w:ascii="Times New Roman" w:hAnsi="Times New Roman" w:cs="Times New Roman"/>
        </w:rPr>
        <w:t>)</w:t>
      </w:r>
      <w:r w:rsidR="00B74956" w:rsidRPr="00476B8A">
        <w:rPr>
          <w:rFonts w:ascii="Times New Roman" w:hAnsi="Times New Roman" w:cs="Times New Roman"/>
        </w:rPr>
        <w:t> </w:t>
      </w:r>
      <w:r w:rsidR="00CF1D2F" w:rsidRPr="00476B8A">
        <w:rPr>
          <w:rFonts w:ascii="Times New Roman" w:hAnsi="Times New Roman" w:cs="Times New Roman"/>
        </w:rPr>
        <w:t>-</w:t>
      </w:r>
      <w:r w:rsidR="00B74956" w:rsidRPr="00476B8A">
        <w:rPr>
          <w:rFonts w:ascii="Times New Roman" w:hAnsi="Times New Roman" w:cs="Times New Roman"/>
        </w:rPr>
        <w:t> </w:t>
      </w:r>
      <w:r w:rsidRPr="00476B8A">
        <w:rPr>
          <w:rFonts w:ascii="Times New Roman" w:hAnsi="Times New Roman" w:cs="Times New Roman"/>
        </w:rPr>
        <w:t>(</w:t>
      </w:r>
      <w:r w:rsidR="007B4EB5" w:rsidRPr="00476B8A">
        <w:rPr>
          <w:rFonts w:ascii="Times New Roman" w:hAnsi="Times New Roman" w:cs="Times New Roman"/>
        </w:rPr>
        <w:t>g</w:t>
      </w:r>
      <w:r w:rsidRPr="00476B8A">
        <w:rPr>
          <w:rFonts w:ascii="Times New Roman" w:hAnsi="Times New Roman" w:cs="Times New Roman"/>
        </w:rPr>
        <w:t>)</w:t>
      </w:r>
    </w:p>
    <w:p w:rsidR="00D31352" w:rsidRPr="00A24BB6" w:rsidRDefault="00D31352" w:rsidP="00476B8A">
      <w:pPr>
        <w:pStyle w:val="ListParagraph"/>
        <w:ind w:left="360"/>
        <w:rPr>
          <w:rFonts w:ascii="Times New Roman" w:hAnsi="Times New Roman" w:cs="Times New Roman"/>
        </w:rPr>
      </w:pPr>
      <w:r w:rsidRPr="00A24BB6">
        <w:rPr>
          <w:rFonts w:ascii="Times New Roman" w:hAnsi="Times New Roman" w:cs="Times New Roman"/>
        </w:rPr>
        <w:t>WHD Opinion Letter FMLA-84 October 25, 1996</w:t>
      </w:r>
    </w:p>
    <w:p w:rsidR="00C86716" w:rsidRPr="00A24BB6" w:rsidRDefault="00C86716" w:rsidP="00A24BB6">
      <w:pPr>
        <w:rPr>
          <w:rFonts w:ascii="Times New Roman" w:hAnsi="Times New Roman" w:cs="Times New Roman"/>
        </w:rPr>
      </w:pPr>
    </w:p>
    <w:p w:rsidR="00476B8A" w:rsidRDefault="00476B8A" w:rsidP="00B30648">
      <w:pPr>
        <w:pStyle w:val="ListParagraph"/>
        <w:numPr>
          <w:ilvl w:val="0"/>
          <w:numId w:val="17"/>
        </w:numPr>
        <w:rPr>
          <w:rFonts w:ascii="Times New Roman" w:hAnsi="Times New Roman" w:cs="Times New Roman"/>
        </w:rPr>
      </w:pPr>
      <w:r w:rsidRPr="00476B8A">
        <w:rPr>
          <w:rFonts w:ascii="Times New Roman" w:hAnsi="Times New Roman" w:cs="Times New Roman"/>
        </w:rPr>
        <w:t>E</w:t>
      </w:r>
      <w:r w:rsidR="00E005BE" w:rsidRPr="00476B8A">
        <w:rPr>
          <w:rFonts w:ascii="Times New Roman" w:hAnsi="Times New Roman" w:cs="Times New Roman"/>
        </w:rPr>
        <w:t xml:space="preserve">mployees may take FMLA leave before the actual placement of a child if an absence from work is required for the placement or adoption to proceed.  For example, </w:t>
      </w:r>
      <w:r w:rsidR="00EF0B50" w:rsidRPr="00476B8A">
        <w:rPr>
          <w:rFonts w:ascii="Times New Roman" w:hAnsi="Times New Roman" w:cs="Times New Roman"/>
        </w:rPr>
        <w:t xml:space="preserve">FMLA leave may be taken for </w:t>
      </w:r>
      <w:r w:rsidR="00E005BE" w:rsidRPr="00476B8A">
        <w:rPr>
          <w:rFonts w:ascii="Times New Roman" w:hAnsi="Times New Roman" w:cs="Times New Roman"/>
        </w:rPr>
        <w:lastRenderedPageBreak/>
        <w:t>required counseling sessions, court appearances</w:t>
      </w:r>
      <w:r w:rsidR="00EF0B50" w:rsidRPr="00476B8A">
        <w:rPr>
          <w:rFonts w:ascii="Times New Roman" w:hAnsi="Times New Roman" w:cs="Times New Roman"/>
        </w:rPr>
        <w:t xml:space="preserve"> or</w:t>
      </w:r>
      <w:r w:rsidR="00E005BE" w:rsidRPr="00476B8A">
        <w:rPr>
          <w:rFonts w:ascii="Times New Roman" w:hAnsi="Times New Roman" w:cs="Times New Roman"/>
        </w:rPr>
        <w:t xml:space="preserve"> consult</w:t>
      </w:r>
      <w:r w:rsidR="00EF0B50" w:rsidRPr="00476B8A">
        <w:rPr>
          <w:rFonts w:ascii="Times New Roman" w:hAnsi="Times New Roman" w:cs="Times New Roman"/>
        </w:rPr>
        <w:t>ations</w:t>
      </w:r>
      <w:r w:rsidR="00E005BE" w:rsidRPr="00476B8A">
        <w:rPr>
          <w:rFonts w:ascii="Times New Roman" w:hAnsi="Times New Roman" w:cs="Times New Roman"/>
        </w:rPr>
        <w:t xml:space="preserve"> with an attorney or doctor representing the child.</w:t>
      </w:r>
    </w:p>
    <w:p w:rsidR="00476B8A" w:rsidRDefault="00476B8A" w:rsidP="00476B8A">
      <w:pPr>
        <w:pStyle w:val="ListParagraph"/>
        <w:ind w:left="360"/>
        <w:rPr>
          <w:rFonts w:ascii="Times New Roman" w:hAnsi="Times New Roman" w:cs="Times New Roman"/>
        </w:rPr>
      </w:pPr>
    </w:p>
    <w:p w:rsidR="00476B8A" w:rsidRDefault="0059715A" w:rsidP="00B30648">
      <w:pPr>
        <w:pStyle w:val="ListParagraph"/>
        <w:numPr>
          <w:ilvl w:val="0"/>
          <w:numId w:val="17"/>
        </w:numPr>
        <w:rPr>
          <w:rFonts w:ascii="Times New Roman" w:hAnsi="Times New Roman" w:cs="Times New Roman"/>
        </w:rPr>
      </w:pPr>
      <w:r w:rsidRPr="00476B8A">
        <w:rPr>
          <w:rFonts w:ascii="Times New Roman" w:hAnsi="Times New Roman" w:cs="Times New Roman"/>
        </w:rPr>
        <w:t xml:space="preserve">Leave taken after the placement of a healthy child for adoption or foster care may be taken intermittently </w:t>
      </w:r>
      <w:r w:rsidR="000152C5" w:rsidRPr="00476B8A">
        <w:rPr>
          <w:rFonts w:ascii="Times New Roman" w:hAnsi="Times New Roman" w:cs="Times New Roman"/>
        </w:rPr>
        <w:t xml:space="preserve">or on a reduced leave schedule </w:t>
      </w:r>
      <w:r w:rsidRPr="00476B8A">
        <w:rPr>
          <w:rFonts w:ascii="Times New Roman" w:hAnsi="Times New Roman" w:cs="Times New Roman"/>
        </w:rPr>
        <w:t>only with the employer’s agreement.</w:t>
      </w:r>
    </w:p>
    <w:p w:rsidR="00476B8A" w:rsidRPr="00476B8A" w:rsidRDefault="00476B8A" w:rsidP="00476B8A">
      <w:pPr>
        <w:pStyle w:val="ListParagraph"/>
        <w:rPr>
          <w:rFonts w:ascii="Times New Roman" w:hAnsi="Times New Roman" w:cs="Times New Roman"/>
        </w:rPr>
      </w:pPr>
    </w:p>
    <w:p w:rsidR="00476B8A" w:rsidRDefault="00EE78F2" w:rsidP="00B30648">
      <w:pPr>
        <w:pStyle w:val="ListParagraph"/>
        <w:numPr>
          <w:ilvl w:val="0"/>
          <w:numId w:val="17"/>
        </w:numPr>
        <w:rPr>
          <w:rFonts w:ascii="Times New Roman" w:hAnsi="Times New Roman" w:cs="Times New Roman"/>
        </w:rPr>
      </w:pPr>
      <w:r w:rsidRPr="00476B8A">
        <w:rPr>
          <w:rFonts w:ascii="Times New Roman" w:hAnsi="Times New Roman" w:cs="Times New Roman"/>
        </w:rPr>
        <w:t>M</w:t>
      </w:r>
      <w:r w:rsidR="00101A32" w:rsidRPr="00476B8A">
        <w:rPr>
          <w:rFonts w:ascii="Times New Roman" w:hAnsi="Times New Roman" w:cs="Times New Roman"/>
        </w:rPr>
        <w:t>ultiple placements for adoption or foster</w:t>
      </w:r>
      <w:r w:rsidR="006B18DB" w:rsidRPr="00476B8A">
        <w:rPr>
          <w:rFonts w:ascii="Times New Roman" w:hAnsi="Times New Roman" w:cs="Times New Roman"/>
        </w:rPr>
        <w:t xml:space="preserve"> </w:t>
      </w:r>
      <w:r w:rsidR="00101A32" w:rsidRPr="00476B8A">
        <w:rPr>
          <w:rFonts w:ascii="Times New Roman" w:hAnsi="Times New Roman" w:cs="Times New Roman"/>
        </w:rPr>
        <w:t>care in a single leave</w:t>
      </w:r>
      <w:r w:rsidR="00FF5542" w:rsidRPr="00476B8A">
        <w:rPr>
          <w:rFonts w:ascii="Times New Roman" w:hAnsi="Times New Roman" w:cs="Times New Roman"/>
        </w:rPr>
        <w:t xml:space="preserve"> </w:t>
      </w:r>
      <w:r w:rsidR="00101A32" w:rsidRPr="00476B8A">
        <w:rPr>
          <w:rFonts w:ascii="Times New Roman" w:hAnsi="Times New Roman" w:cs="Times New Roman"/>
        </w:rPr>
        <w:t xml:space="preserve">year </w:t>
      </w:r>
      <w:r w:rsidR="006B18DB" w:rsidRPr="00476B8A">
        <w:rPr>
          <w:rFonts w:ascii="Times New Roman" w:hAnsi="Times New Roman" w:cs="Times New Roman"/>
        </w:rPr>
        <w:t>are separate FMLA</w:t>
      </w:r>
      <w:r w:rsidR="00DD1981" w:rsidRPr="00476B8A">
        <w:rPr>
          <w:rFonts w:ascii="Times New Roman" w:hAnsi="Times New Roman" w:cs="Times New Roman"/>
        </w:rPr>
        <w:t>-</w:t>
      </w:r>
      <w:r w:rsidR="00101A32" w:rsidRPr="00476B8A">
        <w:rPr>
          <w:rFonts w:ascii="Times New Roman" w:hAnsi="Times New Roman" w:cs="Times New Roman"/>
        </w:rPr>
        <w:t>qualifying event</w:t>
      </w:r>
      <w:r w:rsidR="006B18DB" w:rsidRPr="00476B8A">
        <w:rPr>
          <w:rFonts w:ascii="Times New Roman" w:hAnsi="Times New Roman" w:cs="Times New Roman"/>
        </w:rPr>
        <w:t>s.</w:t>
      </w:r>
      <w:r w:rsidR="00101A32" w:rsidRPr="00476B8A">
        <w:rPr>
          <w:rFonts w:ascii="Times New Roman" w:hAnsi="Times New Roman" w:cs="Times New Roman"/>
        </w:rPr>
        <w:t xml:space="preserve"> </w:t>
      </w:r>
      <w:r w:rsidR="009529B3" w:rsidRPr="00476B8A">
        <w:rPr>
          <w:rFonts w:ascii="Times New Roman" w:hAnsi="Times New Roman" w:cs="Times New Roman"/>
        </w:rPr>
        <w:t xml:space="preserve"> </w:t>
      </w:r>
      <w:r w:rsidR="00E031E3" w:rsidRPr="00476B8A">
        <w:rPr>
          <w:rFonts w:ascii="Times New Roman" w:hAnsi="Times New Roman" w:cs="Times New Roman"/>
        </w:rPr>
        <w:t>However, employees are not entitled to more than 12 weeks of leave</w:t>
      </w:r>
      <w:r w:rsidR="00543B40" w:rsidRPr="00476B8A">
        <w:rPr>
          <w:rFonts w:ascii="Times New Roman" w:hAnsi="Times New Roman" w:cs="Times New Roman"/>
        </w:rPr>
        <w:t xml:space="preserve"> for any </w:t>
      </w:r>
      <w:r w:rsidR="007B4EB5" w:rsidRPr="00476B8A">
        <w:rPr>
          <w:rFonts w:ascii="Times New Roman" w:hAnsi="Times New Roman" w:cs="Times New Roman"/>
        </w:rPr>
        <w:t xml:space="preserve">combination of </w:t>
      </w:r>
      <w:r w:rsidR="00543B40" w:rsidRPr="00476B8A">
        <w:rPr>
          <w:rFonts w:ascii="Times New Roman" w:hAnsi="Times New Roman" w:cs="Times New Roman"/>
        </w:rPr>
        <w:t>qualifying reason</w:t>
      </w:r>
      <w:r w:rsidR="007B4EB5" w:rsidRPr="00476B8A">
        <w:rPr>
          <w:rFonts w:ascii="Times New Roman" w:hAnsi="Times New Roman" w:cs="Times New Roman"/>
        </w:rPr>
        <w:t>s</w:t>
      </w:r>
      <w:r w:rsidR="00E031E3" w:rsidRPr="00476B8A">
        <w:rPr>
          <w:rFonts w:ascii="Times New Roman" w:hAnsi="Times New Roman" w:cs="Times New Roman"/>
        </w:rPr>
        <w:t xml:space="preserve"> in a single leave year</w:t>
      </w:r>
      <w:r w:rsidR="00543B40" w:rsidRPr="00476B8A">
        <w:rPr>
          <w:rFonts w:ascii="Times New Roman" w:hAnsi="Times New Roman" w:cs="Times New Roman"/>
        </w:rPr>
        <w:t>.  See FOH 39d09 for special rules applicable to military caregiver leave.</w:t>
      </w:r>
      <w:r w:rsidR="00FF5542" w:rsidRPr="00476B8A">
        <w:rPr>
          <w:rFonts w:ascii="Times New Roman" w:hAnsi="Times New Roman" w:cs="Times New Roman"/>
        </w:rPr>
        <w:t xml:space="preserve"> </w:t>
      </w:r>
      <w:r w:rsidR="00E031E3" w:rsidRPr="00476B8A">
        <w:rPr>
          <w:rFonts w:ascii="Times New Roman" w:hAnsi="Times New Roman" w:cs="Times New Roman"/>
        </w:rPr>
        <w:t xml:space="preserve"> </w:t>
      </w:r>
      <w:r w:rsidR="00101A32" w:rsidRPr="00476B8A">
        <w:rPr>
          <w:rFonts w:ascii="Times New Roman" w:hAnsi="Times New Roman" w:cs="Times New Roman"/>
        </w:rPr>
        <w:t xml:space="preserve">Leave for each individual child placed must be completed within </w:t>
      </w:r>
      <w:r w:rsidR="00D437F0" w:rsidRPr="00476B8A">
        <w:rPr>
          <w:rFonts w:ascii="Times New Roman" w:hAnsi="Times New Roman" w:cs="Times New Roman"/>
        </w:rPr>
        <w:t xml:space="preserve">12 </w:t>
      </w:r>
      <w:r w:rsidR="00101A32" w:rsidRPr="00476B8A">
        <w:rPr>
          <w:rFonts w:ascii="Times New Roman" w:hAnsi="Times New Roman" w:cs="Times New Roman"/>
        </w:rPr>
        <w:t xml:space="preserve">months of the </w:t>
      </w:r>
      <w:r w:rsidR="00476B8A" w:rsidRPr="00476B8A">
        <w:rPr>
          <w:rFonts w:ascii="Times New Roman" w:hAnsi="Times New Roman" w:cs="Times New Roman"/>
        </w:rPr>
        <w:t>d</w:t>
      </w:r>
      <w:r w:rsidR="00101A32" w:rsidRPr="00476B8A">
        <w:rPr>
          <w:rFonts w:ascii="Times New Roman" w:hAnsi="Times New Roman" w:cs="Times New Roman"/>
        </w:rPr>
        <w:t>ate of the placement.</w:t>
      </w:r>
    </w:p>
    <w:p w:rsidR="00476B8A" w:rsidRPr="00476B8A" w:rsidRDefault="00476B8A" w:rsidP="00476B8A">
      <w:pPr>
        <w:pStyle w:val="ListParagraph"/>
        <w:rPr>
          <w:rFonts w:ascii="Times New Roman" w:hAnsi="Times New Roman" w:cs="Times New Roman"/>
        </w:rPr>
      </w:pPr>
    </w:p>
    <w:p w:rsidR="00476B8A" w:rsidRDefault="0082092A" w:rsidP="00476B8A">
      <w:pPr>
        <w:pStyle w:val="ListParagraph"/>
        <w:ind w:left="360"/>
        <w:rPr>
          <w:rFonts w:ascii="Times New Roman" w:hAnsi="Times New Roman" w:cs="Times New Roman"/>
        </w:rPr>
      </w:pPr>
      <w:r w:rsidRPr="00476B8A">
        <w:rPr>
          <w:rFonts w:ascii="Times New Roman" w:hAnsi="Times New Roman" w:cs="Times New Roman"/>
        </w:rPr>
        <w:t>WHD Opinion Letter FMLA-84 October 25, 1996</w:t>
      </w:r>
    </w:p>
    <w:p w:rsidR="00476B8A" w:rsidRDefault="00476B8A" w:rsidP="00476B8A">
      <w:pPr>
        <w:rPr>
          <w:rFonts w:ascii="Times New Roman" w:hAnsi="Times New Roman" w:cs="Times New Roman"/>
        </w:rPr>
      </w:pPr>
    </w:p>
    <w:p w:rsidR="00476B8A" w:rsidRDefault="00EF0B50" w:rsidP="00B30648">
      <w:pPr>
        <w:pStyle w:val="ListParagraph"/>
        <w:numPr>
          <w:ilvl w:val="0"/>
          <w:numId w:val="17"/>
        </w:numPr>
        <w:rPr>
          <w:rFonts w:ascii="Times New Roman" w:hAnsi="Times New Roman" w:cs="Times New Roman"/>
        </w:rPr>
      </w:pPr>
      <w:r w:rsidRPr="00476B8A">
        <w:rPr>
          <w:rFonts w:ascii="Times New Roman" w:hAnsi="Times New Roman" w:cs="Times New Roman"/>
        </w:rPr>
        <w:t>If a child is placed in a home for foster care and is subsequently adopted by the same family, only the placement for the foster care is an FMLA</w:t>
      </w:r>
      <w:r w:rsidR="00C13FFB" w:rsidRPr="00476B8A">
        <w:rPr>
          <w:rFonts w:ascii="Times New Roman" w:hAnsi="Times New Roman" w:cs="Times New Roman"/>
        </w:rPr>
        <w:t>-</w:t>
      </w:r>
      <w:r w:rsidRPr="00476B8A">
        <w:rPr>
          <w:rFonts w:ascii="Times New Roman" w:hAnsi="Times New Roman" w:cs="Times New Roman"/>
        </w:rPr>
        <w:t xml:space="preserve">qualifying event. </w:t>
      </w:r>
      <w:r w:rsidR="00BE7B23" w:rsidRPr="00476B8A">
        <w:rPr>
          <w:rFonts w:ascii="Times New Roman" w:hAnsi="Times New Roman" w:cs="Times New Roman"/>
        </w:rPr>
        <w:t xml:space="preserve"> </w:t>
      </w:r>
      <w:r w:rsidRPr="00476B8A">
        <w:rPr>
          <w:rFonts w:ascii="Times New Roman" w:hAnsi="Times New Roman" w:cs="Times New Roman"/>
        </w:rPr>
        <w:t xml:space="preserve">The child would be newly placed at the time of the foster care placement rather than when the subsequent </w:t>
      </w:r>
      <w:r w:rsidR="00B9098B" w:rsidRPr="00476B8A">
        <w:rPr>
          <w:rFonts w:ascii="Times New Roman" w:hAnsi="Times New Roman" w:cs="Times New Roman"/>
        </w:rPr>
        <w:t>adoption</w:t>
      </w:r>
      <w:r w:rsidRPr="00476B8A">
        <w:rPr>
          <w:rFonts w:ascii="Times New Roman" w:hAnsi="Times New Roman" w:cs="Times New Roman"/>
        </w:rPr>
        <w:t xml:space="preserve"> occurs.</w:t>
      </w:r>
    </w:p>
    <w:p w:rsidR="00476B8A" w:rsidRDefault="00476B8A" w:rsidP="00476B8A">
      <w:pPr>
        <w:pStyle w:val="ListParagraph"/>
        <w:ind w:left="360"/>
        <w:rPr>
          <w:rFonts w:ascii="Times New Roman" w:hAnsi="Times New Roman" w:cs="Times New Roman"/>
        </w:rPr>
      </w:pPr>
    </w:p>
    <w:p w:rsidR="00476B8A" w:rsidRDefault="00D936AF" w:rsidP="00476B8A">
      <w:pPr>
        <w:pStyle w:val="ListParagraph"/>
        <w:ind w:left="360"/>
        <w:rPr>
          <w:rFonts w:ascii="Times New Roman" w:hAnsi="Times New Roman" w:cs="Times New Roman"/>
        </w:rPr>
      </w:pPr>
      <w:r w:rsidRPr="00476B8A">
        <w:rPr>
          <w:rFonts w:ascii="Times New Roman" w:hAnsi="Times New Roman" w:cs="Times New Roman"/>
        </w:rPr>
        <w:t>W</w:t>
      </w:r>
      <w:r w:rsidR="004150A9" w:rsidRPr="00476B8A">
        <w:rPr>
          <w:rFonts w:ascii="Times New Roman" w:hAnsi="Times New Roman" w:cs="Times New Roman"/>
        </w:rPr>
        <w:t>HD</w:t>
      </w:r>
      <w:r w:rsidRPr="00476B8A">
        <w:rPr>
          <w:rFonts w:ascii="Times New Roman" w:hAnsi="Times New Roman" w:cs="Times New Roman"/>
        </w:rPr>
        <w:t xml:space="preserve"> Opinion Letter FMLA 2005</w:t>
      </w:r>
      <w:r w:rsidR="00A81CEA" w:rsidRPr="00476B8A">
        <w:rPr>
          <w:rFonts w:ascii="Times New Roman" w:hAnsi="Times New Roman" w:cs="Times New Roman"/>
        </w:rPr>
        <w:t>-1-A</w:t>
      </w:r>
    </w:p>
    <w:p w:rsidR="00476B8A" w:rsidRDefault="00476B8A" w:rsidP="00476B8A">
      <w:pPr>
        <w:pStyle w:val="ListParagraph"/>
        <w:ind w:left="360"/>
        <w:rPr>
          <w:rFonts w:ascii="Times New Roman" w:hAnsi="Times New Roman" w:cs="Times New Roman"/>
        </w:rPr>
      </w:pPr>
    </w:p>
    <w:p w:rsidR="00476B8A" w:rsidRDefault="00573EB2" w:rsidP="00B30648">
      <w:pPr>
        <w:pStyle w:val="ListParagraph"/>
        <w:numPr>
          <w:ilvl w:val="0"/>
          <w:numId w:val="17"/>
        </w:numPr>
        <w:rPr>
          <w:rFonts w:ascii="Times New Roman" w:hAnsi="Times New Roman" w:cs="Times New Roman"/>
        </w:rPr>
      </w:pPr>
      <w:r w:rsidRPr="00476B8A">
        <w:rPr>
          <w:rFonts w:ascii="Times New Roman" w:hAnsi="Times New Roman" w:cs="Times New Roman"/>
        </w:rPr>
        <w:t xml:space="preserve">The FMLA definition of “son or daughter” includes a child of a person standing </w:t>
      </w:r>
      <w:r w:rsidR="009940DA" w:rsidRPr="00476B8A">
        <w:rPr>
          <w:rFonts w:ascii="Times New Roman" w:hAnsi="Times New Roman" w:cs="Times New Roman"/>
        </w:rPr>
        <w:t>in loco parentis</w:t>
      </w:r>
      <w:r w:rsidRPr="00476B8A">
        <w:rPr>
          <w:rFonts w:ascii="Times New Roman" w:hAnsi="Times New Roman" w:cs="Times New Roman"/>
        </w:rPr>
        <w:t xml:space="preserve"> to the child.  Therefore, an employee who will assume the </w:t>
      </w:r>
      <w:r w:rsidR="00FC12C1" w:rsidRPr="00476B8A">
        <w:rPr>
          <w:rFonts w:ascii="Times New Roman" w:hAnsi="Times New Roman" w:cs="Times New Roman"/>
        </w:rPr>
        <w:t xml:space="preserve">responsibilities </w:t>
      </w:r>
      <w:r w:rsidRPr="00476B8A">
        <w:rPr>
          <w:rFonts w:ascii="Times New Roman" w:hAnsi="Times New Roman" w:cs="Times New Roman"/>
        </w:rPr>
        <w:t>of a parent to an adopted or foster child is entitled to FMLA leave to bond with the child during the first 12 months following the placement</w:t>
      </w:r>
      <w:r w:rsidR="00935CA5" w:rsidRPr="00476B8A">
        <w:rPr>
          <w:rFonts w:ascii="Times New Roman" w:hAnsi="Times New Roman" w:cs="Times New Roman"/>
        </w:rPr>
        <w:t>, regardless of blood or legal relationship</w:t>
      </w:r>
      <w:r w:rsidRPr="00476B8A">
        <w:rPr>
          <w:rFonts w:ascii="Times New Roman" w:hAnsi="Times New Roman" w:cs="Times New Roman"/>
        </w:rPr>
        <w:t xml:space="preserve">.  </w:t>
      </w:r>
      <w:r w:rsidR="0059715A" w:rsidRPr="00476B8A">
        <w:rPr>
          <w:rFonts w:ascii="Times New Roman" w:hAnsi="Times New Roman" w:cs="Times New Roman"/>
        </w:rPr>
        <w:t xml:space="preserve">For example, if </w:t>
      </w:r>
      <w:r w:rsidR="00D7255B" w:rsidRPr="00476B8A">
        <w:rPr>
          <w:rFonts w:ascii="Times New Roman" w:hAnsi="Times New Roman" w:cs="Times New Roman"/>
        </w:rPr>
        <w:t xml:space="preserve">one member of an unmarried couple adopts a child, and the other member of the couple will be assuming the responsibilities of a parent towards the child, then both individuals would be entitled to take FMLA leave for the placement of the child. </w:t>
      </w:r>
      <w:r w:rsidR="00C31528" w:rsidRPr="00476B8A">
        <w:rPr>
          <w:rFonts w:ascii="Times New Roman" w:hAnsi="Times New Roman" w:cs="Times New Roman"/>
        </w:rPr>
        <w:t xml:space="preserve"> </w:t>
      </w:r>
      <w:r w:rsidRPr="00476B8A">
        <w:rPr>
          <w:rFonts w:ascii="Times New Roman" w:hAnsi="Times New Roman" w:cs="Times New Roman"/>
        </w:rPr>
        <w:t>See FOH 39d03</w:t>
      </w:r>
      <w:r w:rsidR="00292D18" w:rsidRPr="00476B8A">
        <w:rPr>
          <w:rFonts w:ascii="Times New Roman" w:hAnsi="Times New Roman" w:cs="Times New Roman"/>
        </w:rPr>
        <w:t>(</w:t>
      </w:r>
      <w:r w:rsidR="003460F0" w:rsidRPr="00476B8A">
        <w:rPr>
          <w:rFonts w:ascii="Times New Roman" w:hAnsi="Times New Roman" w:cs="Times New Roman"/>
        </w:rPr>
        <w:t>d</w:t>
      </w:r>
      <w:r w:rsidR="00292D18" w:rsidRPr="00476B8A">
        <w:rPr>
          <w:rFonts w:ascii="Times New Roman" w:hAnsi="Times New Roman" w:cs="Times New Roman"/>
        </w:rPr>
        <w:t>)(4)</w:t>
      </w:r>
      <w:r w:rsidR="00BE7B23" w:rsidRPr="00476B8A">
        <w:rPr>
          <w:rFonts w:ascii="Times New Roman" w:hAnsi="Times New Roman" w:cs="Times New Roman"/>
        </w:rPr>
        <w:t>.</w:t>
      </w:r>
    </w:p>
    <w:p w:rsidR="00476B8A" w:rsidRDefault="00476B8A" w:rsidP="00476B8A">
      <w:pPr>
        <w:pStyle w:val="ListParagraph"/>
        <w:ind w:left="360"/>
        <w:rPr>
          <w:rFonts w:ascii="Times New Roman" w:hAnsi="Times New Roman" w:cs="Times New Roman"/>
        </w:rPr>
      </w:pPr>
    </w:p>
    <w:p w:rsidR="00476B8A" w:rsidRDefault="00C542B2" w:rsidP="00476B8A">
      <w:pPr>
        <w:pStyle w:val="ListParagraph"/>
        <w:ind w:left="360"/>
        <w:rPr>
          <w:rFonts w:ascii="Times New Roman" w:hAnsi="Times New Roman" w:cs="Times New Roman"/>
        </w:rPr>
      </w:pPr>
      <w:r w:rsidRPr="00476B8A">
        <w:rPr>
          <w:rFonts w:ascii="Times New Roman" w:hAnsi="Times New Roman" w:cs="Times New Roman"/>
        </w:rPr>
        <w:t xml:space="preserve">WHD </w:t>
      </w:r>
      <w:r w:rsidR="00573EB2" w:rsidRPr="00476B8A">
        <w:rPr>
          <w:rFonts w:ascii="Times New Roman" w:hAnsi="Times New Roman" w:cs="Times New Roman"/>
        </w:rPr>
        <w:t>Administra</w:t>
      </w:r>
      <w:r w:rsidR="00C73507" w:rsidRPr="00476B8A">
        <w:rPr>
          <w:rFonts w:ascii="Times New Roman" w:hAnsi="Times New Roman" w:cs="Times New Roman"/>
        </w:rPr>
        <w:t>tor’s Interpretation No. 2010-3</w:t>
      </w:r>
    </w:p>
    <w:p w:rsidR="00C13FFB" w:rsidRPr="00A24BB6" w:rsidRDefault="00C13FFB" w:rsidP="00476B8A">
      <w:pPr>
        <w:pStyle w:val="ListParagraph"/>
        <w:ind w:left="360"/>
        <w:rPr>
          <w:rFonts w:ascii="Times New Roman" w:hAnsi="Times New Roman" w:cs="Times New Roman"/>
        </w:rPr>
      </w:pPr>
      <w:r w:rsidRPr="00A24BB6">
        <w:rPr>
          <w:rFonts w:ascii="Times New Roman" w:hAnsi="Times New Roman" w:cs="Times New Roman"/>
        </w:rPr>
        <w:t>29 CFR 825.121</w:t>
      </w:r>
    </w:p>
    <w:p w:rsidR="004E15C6" w:rsidRPr="00A24BB6" w:rsidRDefault="00AC07D1" w:rsidP="00A24BB6">
      <w:pPr>
        <w:rPr>
          <w:rFonts w:ascii="Times New Roman" w:hAnsi="Times New Roman" w:cs="Times New Roman"/>
        </w:rPr>
      </w:pPr>
      <w:r w:rsidRPr="00A24BB6" w:rsidDel="006B18DB">
        <w:rPr>
          <w:rFonts w:ascii="Times New Roman" w:hAnsi="Times New Roman" w:cs="Times New Roman"/>
        </w:rPr>
        <w:t xml:space="preserve"> </w:t>
      </w:r>
    </w:p>
    <w:p w:rsidR="00101A32" w:rsidRPr="001D7D83" w:rsidRDefault="003A13B5" w:rsidP="00A24BB6">
      <w:pPr>
        <w:rPr>
          <w:rStyle w:val="Heading4Char"/>
        </w:rPr>
      </w:pPr>
      <w:r w:rsidRPr="001D7D83">
        <w:rPr>
          <w:rStyle w:val="Heading4Char"/>
        </w:rPr>
        <w:t>39</w:t>
      </w:r>
      <w:r w:rsidR="00101A32" w:rsidRPr="001D7D83">
        <w:rPr>
          <w:rStyle w:val="Heading4Char"/>
        </w:rPr>
        <w:t>d03</w:t>
      </w:r>
      <w:r w:rsidR="00667136" w:rsidRPr="001D7D83">
        <w:rPr>
          <w:rStyle w:val="Heading4Char"/>
        </w:rPr>
        <w:t xml:space="preserve"> - </w:t>
      </w:r>
      <w:r w:rsidR="00101A32" w:rsidRPr="001D7D83">
        <w:rPr>
          <w:rStyle w:val="Heading4Char"/>
        </w:rPr>
        <w:t>Leave to care for spouse, son</w:t>
      </w:r>
      <w:r w:rsidR="00956573" w:rsidRPr="001D7D83">
        <w:rPr>
          <w:rStyle w:val="Heading4Char"/>
        </w:rPr>
        <w:t xml:space="preserve">, </w:t>
      </w:r>
      <w:r w:rsidR="00101A32" w:rsidRPr="001D7D83">
        <w:rPr>
          <w:rStyle w:val="Heading4Char"/>
        </w:rPr>
        <w:t xml:space="preserve">daughter, </w:t>
      </w:r>
      <w:r w:rsidR="00E80002" w:rsidRPr="001D7D83">
        <w:rPr>
          <w:rStyle w:val="Heading4Char"/>
        </w:rPr>
        <w:t>or</w:t>
      </w:r>
      <w:r w:rsidR="00EC4E2B" w:rsidRPr="001D7D83">
        <w:rPr>
          <w:rStyle w:val="Heading4Char"/>
        </w:rPr>
        <w:t xml:space="preserve"> parent</w:t>
      </w:r>
      <w:r w:rsidR="00101A32" w:rsidRPr="001D7D83">
        <w:rPr>
          <w:rStyle w:val="Heading4Char"/>
        </w:rPr>
        <w:t xml:space="preserve"> with </w:t>
      </w:r>
      <w:r w:rsidR="00730064" w:rsidRPr="001D7D83">
        <w:rPr>
          <w:rStyle w:val="Heading4Char"/>
        </w:rPr>
        <w:t xml:space="preserve">a </w:t>
      </w:r>
      <w:r w:rsidR="00101A32" w:rsidRPr="001D7D83">
        <w:rPr>
          <w:rStyle w:val="Heading4Char"/>
        </w:rPr>
        <w:t>serious health condition</w:t>
      </w:r>
      <w:r w:rsidR="00415381" w:rsidRPr="001D7D83">
        <w:rPr>
          <w:rStyle w:val="Heading4Char"/>
        </w:rPr>
        <w:t>.</w:t>
      </w:r>
    </w:p>
    <w:p w:rsidR="00882947" w:rsidRPr="00A24BB6" w:rsidRDefault="00882947" w:rsidP="00A24BB6">
      <w:pPr>
        <w:rPr>
          <w:rFonts w:ascii="Times New Roman" w:hAnsi="Times New Roman" w:cs="Times New Roman"/>
        </w:rPr>
      </w:pPr>
    </w:p>
    <w:p w:rsidR="00476B8A" w:rsidRDefault="0019791C" w:rsidP="00B30648">
      <w:pPr>
        <w:pStyle w:val="ListParagraph"/>
        <w:numPr>
          <w:ilvl w:val="0"/>
          <w:numId w:val="18"/>
        </w:numPr>
        <w:rPr>
          <w:rFonts w:ascii="Times New Roman" w:hAnsi="Times New Roman" w:cs="Times New Roman"/>
        </w:rPr>
      </w:pPr>
      <w:r w:rsidRPr="00476B8A">
        <w:rPr>
          <w:rFonts w:ascii="Times New Roman" w:hAnsi="Times New Roman" w:cs="Times New Roman"/>
        </w:rPr>
        <w:t>An eligible employee is entitled to take up to 12 workweeks of FMLA leave</w:t>
      </w:r>
      <w:r w:rsidR="00573EB2" w:rsidRPr="00476B8A">
        <w:rPr>
          <w:rFonts w:ascii="Times New Roman" w:hAnsi="Times New Roman" w:cs="Times New Roman"/>
        </w:rPr>
        <w:t xml:space="preserve"> in a 12-month period</w:t>
      </w:r>
      <w:r w:rsidRPr="00476B8A">
        <w:rPr>
          <w:rFonts w:ascii="Times New Roman" w:hAnsi="Times New Roman" w:cs="Times New Roman"/>
        </w:rPr>
        <w:t xml:space="preserve"> to care for a covered family member with a serious health condition.  The employe</w:t>
      </w:r>
      <w:r w:rsidR="0023649E" w:rsidRPr="00476B8A">
        <w:rPr>
          <w:rFonts w:ascii="Times New Roman" w:hAnsi="Times New Roman" w:cs="Times New Roman"/>
        </w:rPr>
        <w:t>e must provide notice to the employer of the need for leave and provide requested certifications pursuant to 29 CFR 825.305.</w:t>
      </w:r>
    </w:p>
    <w:p w:rsidR="00476B8A" w:rsidRDefault="00476B8A" w:rsidP="00476B8A">
      <w:pPr>
        <w:pStyle w:val="ListParagraph"/>
        <w:ind w:left="360"/>
        <w:rPr>
          <w:rFonts w:ascii="Times New Roman" w:hAnsi="Times New Roman" w:cs="Times New Roman"/>
        </w:rPr>
      </w:pPr>
    </w:p>
    <w:p w:rsidR="00476B8A" w:rsidRDefault="00573EB2" w:rsidP="00B30648">
      <w:pPr>
        <w:pStyle w:val="ListParagraph"/>
        <w:numPr>
          <w:ilvl w:val="0"/>
          <w:numId w:val="18"/>
        </w:numPr>
        <w:rPr>
          <w:rFonts w:ascii="Times New Roman" w:hAnsi="Times New Roman" w:cs="Times New Roman"/>
        </w:rPr>
      </w:pPr>
      <w:r w:rsidRPr="00476B8A">
        <w:rPr>
          <w:rFonts w:ascii="Times New Roman" w:hAnsi="Times New Roman" w:cs="Times New Roman"/>
        </w:rPr>
        <w:t xml:space="preserve">An employee is entitled to take intermittent leave or a reduced leave schedule </w:t>
      </w:r>
      <w:r w:rsidR="00B12F6E" w:rsidRPr="00476B8A">
        <w:rPr>
          <w:rFonts w:ascii="Times New Roman" w:hAnsi="Times New Roman" w:cs="Times New Roman"/>
        </w:rPr>
        <w:t xml:space="preserve">to care for a family member </w:t>
      </w:r>
      <w:r w:rsidR="0033597C" w:rsidRPr="00476B8A">
        <w:rPr>
          <w:rFonts w:ascii="Times New Roman" w:hAnsi="Times New Roman" w:cs="Times New Roman"/>
        </w:rPr>
        <w:t xml:space="preserve">only when medically necessary.  This may include </w:t>
      </w:r>
      <w:r w:rsidRPr="00476B8A">
        <w:rPr>
          <w:rFonts w:ascii="Times New Roman" w:hAnsi="Times New Roman" w:cs="Times New Roman"/>
        </w:rPr>
        <w:t xml:space="preserve">not only a situation where the condition of the family member is intermittent but also where the employee is only needed intermittently—such as where other care is normally </w:t>
      </w:r>
      <w:r w:rsidR="0033597C" w:rsidRPr="00476B8A">
        <w:rPr>
          <w:rFonts w:ascii="Times New Roman" w:hAnsi="Times New Roman" w:cs="Times New Roman"/>
        </w:rPr>
        <w:t xml:space="preserve">provided by </w:t>
      </w:r>
      <w:r w:rsidRPr="00476B8A">
        <w:rPr>
          <w:rFonts w:ascii="Times New Roman" w:hAnsi="Times New Roman" w:cs="Times New Roman"/>
        </w:rPr>
        <w:t>others.</w:t>
      </w:r>
    </w:p>
    <w:p w:rsidR="00476B8A" w:rsidRPr="00476B8A" w:rsidRDefault="00476B8A" w:rsidP="00476B8A">
      <w:pPr>
        <w:pStyle w:val="ListParagraph"/>
        <w:rPr>
          <w:rFonts w:ascii="Times New Roman" w:hAnsi="Times New Roman" w:cs="Times New Roman"/>
        </w:rPr>
      </w:pPr>
    </w:p>
    <w:p w:rsidR="00476B8A" w:rsidRDefault="00A84323" w:rsidP="00476B8A">
      <w:pPr>
        <w:pStyle w:val="ListParagraph"/>
        <w:ind w:left="360"/>
        <w:rPr>
          <w:rFonts w:ascii="Times New Roman" w:hAnsi="Times New Roman" w:cs="Times New Roman"/>
        </w:rPr>
      </w:pPr>
      <w:r w:rsidRPr="00476B8A">
        <w:rPr>
          <w:rFonts w:ascii="Times New Roman" w:hAnsi="Times New Roman" w:cs="Times New Roman"/>
        </w:rPr>
        <w:t>29 CFR 825.202(b)</w:t>
      </w:r>
    </w:p>
    <w:p w:rsidR="00476B8A" w:rsidRDefault="00476B8A" w:rsidP="00476B8A">
      <w:pPr>
        <w:pStyle w:val="ListParagraph"/>
        <w:ind w:left="360"/>
        <w:rPr>
          <w:rFonts w:ascii="Times New Roman" w:hAnsi="Times New Roman" w:cs="Times New Roman"/>
        </w:rPr>
      </w:pPr>
    </w:p>
    <w:p w:rsidR="00476B8A" w:rsidRDefault="00B9098B" w:rsidP="00B30648">
      <w:pPr>
        <w:pStyle w:val="ListParagraph"/>
        <w:numPr>
          <w:ilvl w:val="0"/>
          <w:numId w:val="18"/>
        </w:numPr>
        <w:rPr>
          <w:rFonts w:ascii="Times New Roman" w:hAnsi="Times New Roman" w:cs="Times New Roman"/>
        </w:rPr>
      </w:pPr>
      <w:r w:rsidRPr="00476B8A">
        <w:rPr>
          <w:rFonts w:ascii="Times New Roman" w:hAnsi="Times New Roman" w:cs="Times New Roman"/>
        </w:rPr>
        <w:t>T</w:t>
      </w:r>
      <w:r w:rsidR="008C65FA" w:rsidRPr="00476B8A">
        <w:rPr>
          <w:rFonts w:ascii="Times New Roman" w:hAnsi="Times New Roman" w:cs="Times New Roman"/>
        </w:rPr>
        <w:t xml:space="preserve">he </w:t>
      </w:r>
      <w:r w:rsidR="0019791C" w:rsidRPr="00476B8A">
        <w:rPr>
          <w:rFonts w:ascii="Times New Roman" w:hAnsi="Times New Roman" w:cs="Times New Roman"/>
        </w:rPr>
        <w:t>concept of</w:t>
      </w:r>
      <w:r w:rsidR="008C65FA" w:rsidRPr="00476B8A">
        <w:rPr>
          <w:rFonts w:ascii="Times New Roman" w:hAnsi="Times New Roman" w:cs="Times New Roman"/>
        </w:rPr>
        <w:t xml:space="preserve"> “needed to care for” a family member encompasses both </w:t>
      </w:r>
      <w:r w:rsidR="00101A32" w:rsidRPr="00476B8A">
        <w:rPr>
          <w:rFonts w:ascii="Times New Roman" w:hAnsi="Times New Roman" w:cs="Times New Roman"/>
        </w:rPr>
        <w:t>physical or psychological care</w:t>
      </w:r>
      <w:r w:rsidR="008C65FA" w:rsidRPr="00476B8A">
        <w:rPr>
          <w:rFonts w:ascii="Times New Roman" w:hAnsi="Times New Roman" w:cs="Times New Roman"/>
        </w:rPr>
        <w:t>,</w:t>
      </w:r>
      <w:r w:rsidR="00101A32" w:rsidRPr="00476B8A">
        <w:rPr>
          <w:rFonts w:ascii="Times New Roman" w:hAnsi="Times New Roman" w:cs="Times New Roman"/>
        </w:rPr>
        <w:t xml:space="preserve"> </w:t>
      </w:r>
      <w:r w:rsidR="0019791C" w:rsidRPr="00476B8A">
        <w:rPr>
          <w:rFonts w:ascii="Times New Roman" w:hAnsi="Times New Roman" w:cs="Times New Roman"/>
        </w:rPr>
        <w:t xml:space="preserve">and may </w:t>
      </w:r>
      <w:r w:rsidR="00101A32" w:rsidRPr="00476B8A">
        <w:rPr>
          <w:rFonts w:ascii="Times New Roman" w:hAnsi="Times New Roman" w:cs="Times New Roman"/>
        </w:rPr>
        <w:t>includ</w:t>
      </w:r>
      <w:r w:rsidR="0019791C" w:rsidRPr="00476B8A">
        <w:rPr>
          <w:rFonts w:ascii="Times New Roman" w:hAnsi="Times New Roman" w:cs="Times New Roman"/>
        </w:rPr>
        <w:t>e</w:t>
      </w:r>
      <w:r w:rsidR="00101A32" w:rsidRPr="00476B8A">
        <w:rPr>
          <w:rFonts w:ascii="Times New Roman" w:hAnsi="Times New Roman" w:cs="Times New Roman"/>
        </w:rPr>
        <w:t xml:space="preserve"> one or more of the following:</w:t>
      </w:r>
    </w:p>
    <w:p w:rsid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psychological comfort and reassurance to a child, parent</w:t>
      </w:r>
      <w:r w:rsidR="00C450B7" w:rsidRPr="00476B8A">
        <w:rPr>
          <w:rFonts w:ascii="Times New Roman" w:hAnsi="Times New Roman" w:cs="Times New Roman"/>
        </w:rPr>
        <w:t>,</w:t>
      </w:r>
      <w:r w:rsidRPr="00476B8A">
        <w:rPr>
          <w:rFonts w:ascii="Times New Roman" w:hAnsi="Times New Roman" w:cs="Times New Roman"/>
        </w:rPr>
        <w:t xml:space="preserve"> or spouse receiving inpatient or home care,</w:t>
      </w:r>
    </w:p>
    <w:p w:rsid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basic nutritional, medical, hygienic care of the family member who is unable to care for these needs him</w:t>
      </w:r>
      <w:r w:rsidR="005238CA" w:rsidRPr="00476B8A">
        <w:rPr>
          <w:rFonts w:ascii="Times New Roman" w:hAnsi="Times New Roman" w:cs="Times New Roman"/>
        </w:rPr>
        <w:t xml:space="preserve"> or </w:t>
      </w:r>
      <w:r w:rsidRPr="00476B8A">
        <w:rPr>
          <w:rFonts w:ascii="Times New Roman" w:hAnsi="Times New Roman" w:cs="Times New Roman"/>
        </w:rPr>
        <w:t>herself,</w:t>
      </w:r>
    </w:p>
    <w:p w:rsidR="00476B8A" w:rsidRP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safety for the family member with a serious health condition who cannot safely be left alone,</w:t>
      </w:r>
    </w:p>
    <w:p w:rsidR="00476B8A" w:rsidRP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transportation to doctor appointments, therapy, or other treatments, and</w:t>
      </w:r>
    </w:p>
    <w:p w:rsidR="00476B8A" w:rsidRP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 xml:space="preserve">Attending care conferences during which the </w:t>
      </w:r>
      <w:r w:rsidR="00BE7B23" w:rsidRPr="00476B8A">
        <w:rPr>
          <w:rFonts w:ascii="Times New Roman" w:hAnsi="Times New Roman" w:cs="Times New Roman"/>
        </w:rPr>
        <w:t>family member</w:t>
      </w:r>
      <w:r w:rsidRPr="00476B8A">
        <w:rPr>
          <w:rFonts w:ascii="Times New Roman" w:hAnsi="Times New Roman" w:cs="Times New Roman"/>
        </w:rPr>
        <w:t>’s health care provider discuss</w:t>
      </w:r>
      <w:r w:rsidR="00911186" w:rsidRPr="00476B8A">
        <w:rPr>
          <w:rFonts w:ascii="Times New Roman" w:hAnsi="Times New Roman" w:cs="Times New Roman"/>
        </w:rPr>
        <w:t>es</w:t>
      </w:r>
      <w:r w:rsidRPr="00476B8A">
        <w:rPr>
          <w:rFonts w:ascii="Times New Roman" w:hAnsi="Times New Roman" w:cs="Times New Roman"/>
        </w:rPr>
        <w:t xml:space="preserve"> the </w:t>
      </w:r>
      <w:r w:rsidR="00BE7B23" w:rsidRPr="00476B8A">
        <w:rPr>
          <w:rFonts w:ascii="Times New Roman" w:hAnsi="Times New Roman" w:cs="Times New Roman"/>
        </w:rPr>
        <w:t>family member</w:t>
      </w:r>
      <w:r w:rsidRPr="00476B8A">
        <w:rPr>
          <w:rFonts w:ascii="Times New Roman" w:hAnsi="Times New Roman" w:cs="Times New Roman"/>
        </w:rPr>
        <w:t>’s condition, immediate needs, incidents, and general well being.</w:t>
      </w:r>
    </w:p>
    <w:p w:rsidR="00476B8A" w:rsidRPr="00476B8A" w:rsidRDefault="00476B8A" w:rsidP="00476B8A">
      <w:pPr>
        <w:pStyle w:val="ListParagraph"/>
        <w:rPr>
          <w:rFonts w:ascii="Times New Roman" w:hAnsi="Times New Roman" w:cs="Times New Roman"/>
        </w:rPr>
      </w:pPr>
    </w:p>
    <w:p w:rsidR="00476B8A" w:rsidRDefault="00581422" w:rsidP="00476B8A">
      <w:pPr>
        <w:pStyle w:val="ListParagraph"/>
        <w:rPr>
          <w:rFonts w:ascii="Times New Roman" w:hAnsi="Times New Roman" w:cs="Times New Roman"/>
        </w:rPr>
      </w:pPr>
      <w:r w:rsidRPr="00476B8A">
        <w:rPr>
          <w:rFonts w:ascii="Times New Roman" w:hAnsi="Times New Roman" w:cs="Times New Roman"/>
        </w:rPr>
        <w:t>29 CFR 825.124</w:t>
      </w:r>
    </w:p>
    <w:p w:rsidR="00476B8A" w:rsidRDefault="000202FA" w:rsidP="00476B8A">
      <w:pPr>
        <w:pStyle w:val="ListParagraph"/>
        <w:rPr>
          <w:rFonts w:ascii="Times New Roman" w:hAnsi="Times New Roman" w:cs="Times New Roman"/>
        </w:rPr>
      </w:pPr>
      <w:r w:rsidRPr="00A24BB6">
        <w:rPr>
          <w:rFonts w:ascii="Times New Roman" w:hAnsi="Times New Roman" w:cs="Times New Roman"/>
        </w:rPr>
        <w:t>W</w:t>
      </w:r>
      <w:r w:rsidR="004150A9" w:rsidRPr="00A24BB6">
        <w:rPr>
          <w:rFonts w:ascii="Times New Roman" w:hAnsi="Times New Roman" w:cs="Times New Roman"/>
        </w:rPr>
        <w:t>HD Non-Administrator</w:t>
      </w:r>
      <w:r w:rsidRPr="00A24BB6">
        <w:rPr>
          <w:rFonts w:ascii="Times New Roman" w:hAnsi="Times New Roman" w:cs="Times New Roman"/>
        </w:rPr>
        <w:t xml:space="preserve"> Letter FMLA-94 February 27, 1998</w:t>
      </w:r>
    </w:p>
    <w:p w:rsidR="00476B8A" w:rsidRDefault="00476B8A" w:rsidP="00476B8A">
      <w:pPr>
        <w:pStyle w:val="ListParagraph"/>
        <w:rPr>
          <w:rFonts w:ascii="Times New Roman" w:hAnsi="Times New Roman" w:cs="Times New Roman"/>
        </w:rPr>
      </w:pPr>
    </w:p>
    <w:p w:rsidR="00476B8A" w:rsidRDefault="002E1C0F" w:rsidP="00B30648">
      <w:pPr>
        <w:pStyle w:val="ListParagraph"/>
        <w:numPr>
          <w:ilvl w:val="0"/>
          <w:numId w:val="18"/>
        </w:numPr>
        <w:rPr>
          <w:rFonts w:ascii="Times New Roman" w:hAnsi="Times New Roman" w:cs="Times New Roman"/>
        </w:rPr>
      </w:pPr>
      <w:r w:rsidRPr="00476B8A">
        <w:rPr>
          <w:rFonts w:ascii="Times New Roman" w:hAnsi="Times New Roman" w:cs="Times New Roman"/>
        </w:rPr>
        <w:t>Definitions</w:t>
      </w:r>
    </w:p>
    <w:p w:rsidR="00476B8A" w:rsidRDefault="00476B8A" w:rsidP="00476B8A">
      <w:pPr>
        <w:pStyle w:val="ListParagraph"/>
        <w:ind w:left="360"/>
        <w:rPr>
          <w:rFonts w:ascii="Times New Roman" w:hAnsi="Times New Roman" w:cs="Times New Roman"/>
        </w:rPr>
      </w:pPr>
    </w:p>
    <w:p w:rsidR="00476B8A" w:rsidRDefault="002E1C0F" w:rsidP="00B30648">
      <w:pPr>
        <w:pStyle w:val="ListParagraph"/>
        <w:numPr>
          <w:ilvl w:val="1"/>
          <w:numId w:val="18"/>
        </w:numPr>
        <w:rPr>
          <w:rFonts w:ascii="Times New Roman" w:hAnsi="Times New Roman" w:cs="Times New Roman"/>
        </w:rPr>
      </w:pPr>
      <w:r w:rsidRPr="00476B8A">
        <w:rPr>
          <w:rFonts w:ascii="Times New Roman" w:hAnsi="Times New Roman" w:cs="Times New Roman"/>
        </w:rPr>
        <w:t>Spouse</w:t>
      </w:r>
    </w:p>
    <w:p w:rsidR="00476B8A" w:rsidRDefault="00476B8A" w:rsidP="00476B8A">
      <w:pPr>
        <w:pStyle w:val="ListParagraph"/>
        <w:rPr>
          <w:rFonts w:ascii="Times New Roman" w:hAnsi="Times New Roman" w:cs="Times New Roman"/>
        </w:rPr>
      </w:pPr>
    </w:p>
    <w:p w:rsidR="00476B8A" w:rsidRDefault="002E1C0F" w:rsidP="00B30648">
      <w:pPr>
        <w:pStyle w:val="ListParagraph"/>
        <w:numPr>
          <w:ilvl w:val="2"/>
          <w:numId w:val="18"/>
        </w:numPr>
        <w:rPr>
          <w:rFonts w:ascii="Times New Roman" w:hAnsi="Times New Roman" w:cs="Times New Roman"/>
        </w:rPr>
      </w:pPr>
      <w:r w:rsidRPr="00476B8A">
        <w:rPr>
          <w:rFonts w:ascii="Times New Roman" w:hAnsi="Times New Roman" w:cs="Times New Roman"/>
        </w:rPr>
        <w:t>Spouse means a husband or wife as defined or recognized under state law for purposes of marriage in the State where the employee resides, including common law marriage and same sex marriage.</w:t>
      </w:r>
    </w:p>
    <w:p w:rsidR="00476B8A" w:rsidRDefault="00476B8A" w:rsidP="00476B8A">
      <w:pPr>
        <w:pStyle w:val="ListParagraph"/>
        <w:ind w:left="1080"/>
        <w:rPr>
          <w:rFonts w:ascii="Times New Roman" w:hAnsi="Times New Roman" w:cs="Times New Roman"/>
        </w:rPr>
      </w:pPr>
    </w:p>
    <w:p w:rsidR="00476B8A" w:rsidRDefault="002E1C0F" w:rsidP="00476B8A">
      <w:pPr>
        <w:pStyle w:val="ListParagraph"/>
        <w:ind w:left="1080"/>
        <w:rPr>
          <w:rFonts w:ascii="Times New Roman" w:hAnsi="Times New Roman" w:cs="Times New Roman"/>
        </w:rPr>
      </w:pPr>
      <w:r w:rsidRPr="00476B8A">
        <w:rPr>
          <w:rFonts w:ascii="Times New Roman" w:hAnsi="Times New Roman" w:cs="Times New Roman"/>
        </w:rPr>
        <w:t>29 USC 2611(13)</w:t>
      </w:r>
    </w:p>
    <w:p w:rsidR="002E1C0F" w:rsidRPr="00A24BB6" w:rsidRDefault="00476B8A" w:rsidP="00476B8A">
      <w:pPr>
        <w:pStyle w:val="ListParagraph"/>
        <w:ind w:left="1080"/>
        <w:rPr>
          <w:rFonts w:ascii="Times New Roman" w:hAnsi="Times New Roman" w:cs="Times New Roman"/>
        </w:rPr>
      </w:pPr>
      <w:r>
        <w:rPr>
          <w:rFonts w:ascii="Times New Roman" w:hAnsi="Times New Roman" w:cs="Times New Roman"/>
        </w:rPr>
        <w:t>29 CFR 825.122(b)</w:t>
      </w:r>
    </w:p>
    <w:p w:rsidR="002E1C0F" w:rsidRPr="00A24BB6" w:rsidRDefault="002E1C0F" w:rsidP="00A24BB6">
      <w:pPr>
        <w:rPr>
          <w:rFonts w:ascii="Times New Roman" w:hAnsi="Times New Roman" w:cs="Times New Roman"/>
        </w:rPr>
      </w:pPr>
    </w:p>
    <w:p w:rsidR="00476B8A" w:rsidRDefault="002E1C0F" w:rsidP="00B30648">
      <w:pPr>
        <w:pStyle w:val="ListParagraph"/>
        <w:numPr>
          <w:ilvl w:val="2"/>
          <w:numId w:val="18"/>
        </w:numPr>
        <w:rPr>
          <w:rFonts w:ascii="Times New Roman" w:hAnsi="Times New Roman" w:cs="Times New Roman"/>
        </w:rPr>
      </w:pPr>
      <w:r w:rsidRPr="00476B8A">
        <w:rPr>
          <w:rFonts w:ascii="Times New Roman" w:hAnsi="Times New Roman" w:cs="Times New Roman"/>
        </w:rPr>
        <w:t>WHD Non-Administrator Letter FMLA-98 (Nov. 18, 1998) states, in part, that the FMLA definition of spouse is limited by the Defense of Marriage Act (DOMA). On June 26, 2013, the U.S. Supreme Court held in United States v. Windsor, 133 S. Ct. 2675 (2013), that the referenced provision of DOMA was unconstitutional; therefore, the above definition of spouse took effect.</w:t>
      </w:r>
    </w:p>
    <w:p w:rsidR="00476B8A" w:rsidRDefault="00476B8A" w:rsidP="00476B8A">
      <w:pPr>
        <w:pStyle w:val="ListParagraph"/>
        <w:ind w:left="1080"/>
        <w:rPr>
          <w:rFonts w:ascii="Times New Roman" w:hAnsi="Times New Roman" w:cs="Times New Roman"/>
        </w:rPr>
      </w:pPr>
    </w:p>
    <w:p w:rsidR="00476B8A" w:rsidRDefault="00101A32" w:rsidP="00B30648">
      <w:pPr>
        <w:pStyle w:val="ListParagraph"/>
        <w:numPr>
          <w:ilvl w:val="1"/>
          <w:numId w:val="18"/>
        </w:numPr>
        <w:rPr>
          <w:rFonts w:ascii="Times New Roman" w:hAnsi="Times New Roman" w:cs="Times New Roman"/>
        </w:rPr>
      </w:pPr>
      <w:r w:rsidRPr="00476B8A">
        <w:rPr>
          <w:rFonts w:ascii="Times New Roman" w:hAnsi="Times New Roman" w:cs="Times New Roman"/>
        </w:rPr>
        <w:t>Son or daughter</w:t>
      </w:r>
    </w:p>
    <w:p w:rsidR="00476B8A" w:rsidRDefault="00476B8A" w:rsidP="00476B8A">
      <w:pPr>
        <w:pStyle w:val="ListParagraph"/>
        <w:rPr>
          <w:rFonts w:ascii="Times New Roman" w:hAnsi="Times New Roman" w:cs="Times New Roman"/>
        </w:rPr>
      </w:pPr>
    </w:p>
    <w:p w:rsidR="00476B8A" w:rsidRDefault="00573EB2" w:rsidP="00B30648">
      <w:pPr>
        <w:pStyle w:val="ListParagraph"/>
        <w:numPr>
          <w:ilvl w:val="2"/>
          <w:numId w:val="18"/>
        </w:numPr>
        <w:rPr>
          <w:rFonts w:ascii="Times New Roman" w:hAnsi="Times New Roman" w:cs="Times New Roman"/>
        </w:rPr>
      </w:pPr>
      <w:r w:rsidRPr="00476B8A">
        <w:rPr>
          <w:rFonts w:ascii="Times New Roman" w:hAnsi="Times New Roman" w:cs="Times New Roman"/>
        </w:rPr>
        <w:t>The FMLA defines a son or daughter as a</w:t>
      </w:r>
      <w:r w:rsidR="00101A32" w:rsidRPr="00476B8A">
        <w:rPr>
          <w:rFonts w:ascii="Times New Roman" w:hAnsi="Times New Roman" w:cs="Times New Roman"/>
        </w:rPr>
        <w:t xml:space="preserve"> biological, adopted, or foster child, a stepchild, a legal ward, or a child of a person standing in loco parentis who is</w:t>
      </w:r>
      <w:r w:rsidR="00F420E7" w:rsidRPr="00476B8A">
        <w:rPr>
          <w:rFonts w:ascii="Times New Roman" w:hAnsi="Times New Roman" w:cs="Times New Roman"/>
        </w:rPr>
        <w:t xml:space="preserve"> </w:t>
      </w:r>
      <w:r w:rsidR="00101A32" w:rsidRPr="00476B8A">
        <w:rPr>
          <w:rFonts w:ascii="Times New Roman" w:hAnsi="Times New Roman" w:cs="Times New Roman"/>
        </w:rPr>
        <w:t xml:space="preserve">under </w:t>
      </w:r>
      <w:r w:rsidR="00F420E7" w:rsidRPr="00476B8A">
        <w:rPr>
          <w:rFonts w:ascii="Times New Roman" w:hAnsi="Times New Roman" w:cs="Times New Roman"/>
        </w:rPr>
        <w:t xml:space="preserve">age </w:t>
      </w:r>
      <w:r w:rsidR="00101A32" w:rsidRPr="00476B8A">
        <w:rPr>
          <w:rFonts w:ascii="Times New Roman" w:hAnsi="Times New Roman" w:cs="Times New Roman"/>
        </w:rPr>
        <w:t>18; or</w:t>
      </w:r>
      <w:r w:rsidR="00F420E7" w:rsidRPr="00476B8A">
        <w:rPr>
          <w:rFonts w:ascii="Times New Roman" w:hAnsi="Times New Roman" w:cs="Times New Roman"/>
        </w:rPr>
        <w:t xml:space="preserve"> </w:t>
      </w:r>
      <w:r w:rsidR="00101A32" w:rsidRPr="00476B8A">
        <w:rPr>
          <w:rFonts w:ascii="Times New Roman" w:hAnsi="Times New Roman" w:cs="Times New Roman"/>
        </w:rPr>
        <w:t>18 or older and incapable of self-care because of a physical or mental disability</w:t>
      </w:r>
      <w:r w:rsidR="00F420E7" w:rsidRPr="00476B8A">
        <w:rPr>
          <w:rFonts w:ascii="Times New Roman" w:hAnsi="Times New Roman" w:cs="Times New Roman"/>
        </w:rPr>
        <w:t xml:space="preserve"> at the time that FMLA leave is to commence.</w:t>
      </w:r>
      <w:r w:rsidR="00A90806" w:rsidRPr="00476B8A">
        <w:rPr>
          <w:rFonts w:ascii="Times New Roman" w:hAnsi="Times New Roman" w:cs="Times New Roman"/>
        </w:rPr>
        <w:t xml:space="preserve"> </w:t>
      </w:r>
      <w:r w:rsidR="00CA5D77" w:rsidRPr="00476B8A">
        <w:rPr>
          <w:rFonts w:ascii="Times New Roman" w:hAnsi="Times New Roman" w:cs="Times New Roman"/>
        </w:rPr>
        <w:t xml:space="preserve"> It does not matter if the onset of the disability occurs before or after </w:t>
      </w:r>
      <w:r w:rsidR="00CA5D77" w:rsidRPr="00476B8A">
        <w:rPr>
          <w:rFonts w:ascii="Times New Roman" w:hAnsi="Times New Roman" w:cs="Times New Roman"/>
        </w:rPr>
        <w:lastRenderedPageBreak/>
        <w:t>the son or daughter turns 18 for purposes of FMLA leave, provided that the disability exists and renders the adult child incapable of self-care at the time the employee’s leave is to commence.</w:t>
      </w:r>
    </w:p>
    <w:p w:rsidR="00476B8A" w:rsidRDefault="00476B8A" w:rsidP="00476B8A">
      <w:pPr>
        <w:pStyle w:val="ListParagraph"/>
        <w:ind w:left="1080"/>
        <w:rPr>
          <w:rFonts w:ascii="Times New Roman" w:hAnsi="Times New Roman" w:cs="Times New Roman"/>
        </w:rPr>
      </w:pPr>
    </w:p>
    <w:p w:rsidR="00476B8A" w:rsidRDefault="00476B8A" w:rsidP="00476B8A">
      <w:pPr>
        <w:pStyle w:val="ListParagraph"/>
        <w:ind w:left="1080"/>
        <w:rPr>
          <w:rFonts w:ascii="Times New Roman" w:hAnsi="Times New Roman" w:cs="Times New Roman"/>
        </w:rPr>
      </w:pPr>
      <w:r>
        <w:rPr>
          <w:rFonts w:ascii="Times New Roman" w:hAnsi="Times New Roman" w:cs="Times New Roman"/>
        </w:rPr>
        <w:t>2</w:t>
      </w:r>
      <w:r w:rsidR="009022DF" w:rsidRPr="00476B8A">
        <w:rPr>
          <w:rFonts w:ascii="Times New Roman" w:hAnsi="Times New Roman" w:cs="Times New Roman"/>
        </w:rPr>
        <w:t>9 USC 2611(12)</w:t>
      </w:r>
    </w:p>
    <w:p w:rsidR="00476B8A" w:rsidRDefault="00F26B56" w:rsidP="00476B8A">
      <w:pPr>
        <w:pStyle w:val="ListParagraph"/>
        <w:ind w:left="1080"/>
        <w:rPr>
          <w:rFonts w:ascii="Times New Roman" w:hAnsi="Times New Roman" w:cs="Times New Roman"/>
        </w:rPr>
      </w:pPr>
      <w:r w:rsidRPr="00A24BB6">
        <w:rPr>
          <w:rFonts w:ascii="Times New Roman" w:hAnsi="Times New Roman" w:cs="Times New Roman"/>
        </w:rPr>
        <w:t>29 CFR 825.122(d)</w:t>
      </w:r>
    </w:p>
    <w:p w:rsidR="00CA5D77" w:rsidRPr="00A24BB6" w:rsidRDefault="00CA5D77" w:rsidP="00476B8A">
      <w:pPr>
        <w:pStyle w:val="ListParagraph"/>
        <w:ind w:left="1080"/>
        <w:rPr>
          <w:rFonts w:ascii="Times New Roman" w:hAnsi="Times New Roman" w:cs="Times New Roman"/>
        </w:rPr>
      </w:pPr>
      <w:r w:rsidRPr="00A24BB6">
        <w:rPr>
          <w:rFonts w:ascii="Times New Roman" w:hAnsi="Times New Roman" w:cs="Times New Roman"/>
        </w:rPr>
        <w:t>WHD Administrator’s Interpretation No. 201</w:t>
      </w:r>
      <w:r w:rsidR="00D72B9F" w:rsidRPr="00A24BB6">
        <w:rPr>
          <w:rFonts w:ascii="Times New Roman" w:hAnsi="Times New Roman" w:cs="Times New Roman"/>
        </w:rPr>
        <w:t>3</w:t>
      </w:r>
      <w:r w:rsidRPr="00A24BB6">
        <w:rPr>
          <w:rFonts w:ascii="Times New Roman" w:hAnsi="Times New Roman" w:cs="Times New Roman"/>
        </w:rPr>
        <w:t>-</w:t>
      </w:r>
      <w:r w:rsidR="00C54A3A" w:rsidRPr="00A24BB6">
        <w:rPr>
          <w:rFonts w:ascii="Times New Roman" w:hAnsi="Times New Roman" w:cs="Times New Roman"/>
        </w:rPr>
        <w:t>1</w:t>
      </w:r>
    </w:p>
    <w:p w:rsidR="009022DF" w:rsidRPr="00A24BB6" w:rsidRDefault="009022DF" w:rsidP="00A24BB6">
      <w:pPr>
        <w:rPr>
          <w:rFonts w:ascii="Times New Roman" w:hAnsi="Times New Roman" w:cs="Times New Roman"/>
        </w:rPr>
      </w:pPr>
    </w:p>
    <w:p w:rsidR="00EA2618" w:rsidRDefault="00543B40" w:rsidP="00B30648">
      <w:pPr>
        <w:pStyle w:val="ListParagraph"/>
        <w:numPr>
          <w:ilvl w:val="2"/>
          <w:numId w:val="18"/>
        </w:numPr>
        <w:rPr>
          <w:rFonts w:ascii="Times New Roman" w:hAnsi="Times New Roman" w:cs="Times New Roman"/>
        </w:rPr>
      </w:pPr>
      <w:r w:rsidRPr="00EA2618">
        <w:rPr>
          <w:rFonts w:ascii="Times New Roman" w:hAnsi="Times New Roman" w:cs="Times New Roman"/>
        </w:rPr>
        <w:t xml:space="preserve">Physical or </w:t>
      </w:r>
      <w:r w:rsidR="004263AC" w:rsidRPr="00EA2618">
        <w:rPr>
          <w:rFonts w:ascii="Times New Roman" w:hAnsi="Times New Roman" w:cs="Times New Roman"/>
        </w:rPr>
        <w:t xml:space="preserve">mental </w:t>
      </w:r>
      <w:r w:rsidRPr="00EA2618">
        <w:rPr>
          <w:rFonts w:ascii="Times New Roman" w:hAnsi="Times New Roman" w:cs="Times New Roman"/>
        </w:rPr>
        <w:t>disability</w:t>
      </w:r>
    </w:p>
    <w:p w:rsidR="00EA2618" w:rsidRDefault="00EA2618" w:rsidP="00EA2618">
      <w:pPr>
        <w:pStyle w:val="ListParagraph"/>
        <w:ind w:left="1080"/>
        <w:rPr>
          <w:rFonts w:ascii="Times New Roman" w:hAnsi="Times New Roman" w:cs="Times New Roman"/>
        </w:rPr>
      </w:pPr>
    </w:p>
    <w:p w:rsidR="00EA2618" w:rsidRDefault="00543B40" w:rsidP="00EA2618">
      <w:pPr>
        <w:pStyle w:val="ListParagraph"/>
        <w:ind w:left="1080"/>
        <w:rPr>
          <w:rFonts w:ascii="Times New Roman" w:hAnsi="Times New Roman" w:cs="Times New Roman"/>
        </w:rPr>
      </w:pPr>
      <w:r w:rsidRPr="00EA2618">
        <w:rPr>
          <w:rFonts w:ascii="Times New Roman" w:hAnsi="Times New Roman" w:cs="Times New Roman"/>
        </w:rPr>
        <w:t>Physical or mental disability means a physical or mental impairment that substantially limits one or more of the major life activities of an individual. Regulations at 29 CFR 1630.2 (h), (i) and (j), issued by the Equal Employment Opportunity Commission under the Americans with Disability Act (ADA), 42 U.S.C. 12101 et seq., define these terms.</w:t>
      </w:r>
    </w:p>
    <w:p w:rsidR="00EA2618" w:rsidRDefault="00EA2618" w:rsidP="00EA2618">
      <w:pPr>
        <w:pStyle w:val="ListParagraph"/>
        <w:ind w:left="1080"/>
        <w:rPr>
          <w:rFonts w:ascii="Times New Roman" w:hAnsi="Times New Roman" w:cs="Times New Roman"/>
        </w:rPr>
      </w:pPr>
    </w:p>
    <w:p w:rsidR="00EA2618" w:rsidRDefault="00CA5D77" w:rsidP="00EA2618">
      <w:pPr>
        <w:pStyle w:val="ListParagraph"/>
        <w:ind w:left="1080"/>
        <w:rPr>
          <w:rFonts w:ascii="Times New Roman" w:hAnsi="Times New Roman" w:cs="Times New Roman"/>
        </w:rPr>
      </w:pPr>
      <w:r w:rsidRPr="00A24BB6">
        <w:rPr>
          <w:rFonts w:ascii="Times New Roman" w:hAnsi="Times New Roman" w:cs="Times New Roman"/>
        </w:rPr>
        <w:t xml:space="preserve">The Americans with Disabilities Act Amendments Act </w:t>
      </w:r>
      <w:r w:rsidR="00DE4D98" w:rsidRPr="00A24BB6">
        <w:rPr>
          <w:rFonts w:ascii="Times New Roman" w:hAnsi="Times New Roman" w:cs="Times New Roman"/>
        </w:rPr>
        <w:t>of 2008 (ADAAA)</w:t>
      </w:r>
      <w:r w:rsidRPr="00A24BB6">
        <w:rPr>
          <w:rFonts w:ascii="Times New Roman" w:hAnsi="Times New Roman" w:cs="Times New Roman"/>
        </w:rPr>
        <w:t xml:space="preserve"> significantly broadened the scope of the ADA’s definition of disability.  Because the FMLA’s definition of an adult son or daughter relies on the ADA’s definition of disability, the changes to the definition of disability set forth in the ADAAA and its implementing regulations apply to the definition of a son or daughter 18 years of age or older under the FMLA.  See WHD Administrator’s Interpretation No. 201</w:t>
      </w:r>
      <w:r w:rsidR="007A67A2" w:rsidRPr="00A24BB6">
        <w:rPr>
          <w:rFonts w:ascii="Times New Roman" w:hAnsi="Times New Roman" w:cs="Times New Roman"/>
        </w:rPr>
        <w:t>3</w:t>
      </w:r>
      <w:r w:rsidRPr="00A24BB6">
        <w:rPr>
          <w:rFonts w:ascii="Times New Roman" w:hAnsi="Times New Roman" w:cs="Times New Roman"/>
        </w:rPr>
        <w:t>-</w:t>
      </w:r>
      <w:r w:rsidR="00C54A3A" w:rsidRPr="00A24BB6">
        <w:rPr>
          <w:rFonts w:ascii="Times New Roman" w:hAnsi="Times New Roman" w:cs="Times New Roman"/>
        </w:rPr>
        <w:t>1</w:t>
      </w:r>
      <w:r w:rsidRPr="00A24BB6">
        <w:rPr>
          <w:rFonts w:ascii="Times New Roman" w:hAnsi="Times New Roman" w:cs="Times New Roman"/>
        </w:rPr>
        <w:t>.</w:t>
      </w:r>
    </w:p>
    <w:p w:rsidR="00EA2618" w:rsidRDefault="00EA2618" w:rsidP="00EA2618">
      <w:pPr>
        <w:pStyle w:val="ListParagraph"/>
        <w:ind w:left="1440"/>
        <w:rPr>
          <w:rFonts w:ascii="Times New Roman" w:hAnsi="Times New Roman" w:cs="Times New Roman"/>
        </w:rPr>
      </w:pPr>
    </w:p>
    <w:p w:rsidR="00EA2618" w:rsidRDefault="00EA2618" w:rsidP="00B30648">
      <w:pPr>
        <w:pStyle w:val="ListParagraph"/>
        <w:numPr>
          <w:ilvl w:val="3"/>
          <w:numId w:val="18"/>
        </w:numPr>
        <w:rPr>
          <w:rFonts w:ascii="Times New Roman" w:hAnsi="Times New Roman" w:cs="Times New Roman"/>
        </w:rPr>
      </w:pPr>
      <w:r w:rsidRPr="00EA2618">
        <w:rPr>
          <w:rFonts w:ascii="Times New Roman" w:hAnsi="Times New Roman" w:cs="Times New Roman"/>
        </w:rPr>
        <w:t>“</w:t>
      </w:r>
      <w:r w:rsidR="007A67A2" w:rsidRPr="00EA2618">
        <w:rPr>
          <w:rFonts w:ascii="Times New Roman" w:hAnsi="Times New Roman" w:cs="Times New Roman"/>
        </w:rPr>
        <w:t>S</w:t>
      </w:r>
      <w:r w:rsidR="0090335F" w:rsidRPr="00EA2618">
        <w:rPr>
          <w:rFonts w:ascii="Times New Roman" w:hAnsi="Times New Roman" w:cs="Times New Roman"/>
        </w:rPr>
        <w:t>ubstantially limits” does not require that the impairment prevents, or severely or significantly restricts, the individual in performing a major life activity.</w:t>
      </w:r>
    </w:p>
    <w:p w:rsidR="00EA2618" w:rsidRDefault="00EA2618" w:rsidP="00EA2618">
      <w:pPr>
        <w:pStyle w:val="ListParagraph"/>
        <w:ind w:left="1440"/>
        <w:rPr>
          <w:rFonts w:ascii="Times New Roman" w:hAnsi="Times New Roman" w:cs="Times New Roman"/>
        </w:rPr>
      </w:pPr>
    </w:p>
    <w:p w:rsidR="00EA2618" w:rsidRDefault="007A67A2" w:rsidP="00B30648">
      <w:pPr>
        <w:pStyle w:val="ListParagraph"/>
        <w:numPr>
          <w:ilvl w:val="3"/>
          <w:numId w:val="18"/>
        </w:numPr>
        <w:rPr>
          <w:rFonts w:ascii="Times New Roman" w:hAnsi="Times New Roman" w:cs="Times New Roman"/>
        </w:rPr>
      </w:pPr>
      <w:r w:rsidRPr="00EA2618">
        <w:rPr>
          <w:rFonts w:ascii="Times New Roman" w:hAnsi="Times New Roman" w:cs="Times New Roman"/>
        </w:rPr>
        <w:t xml:space="preserve">Major life activities include, but are not limited to, caring for oneself, performing manual tasks, seeing, hearing, eating, sleeping, walking, standing, lifting, bending, speaking, breathing, learning, reading, concentrating, thinking, communicating, interacting with others, and working.  Major life activities also include </w:t>
      </w:r>
      <w:r w:rsidR="0090335F" w:rsidRPr="00EA2618">
        <w:rPr>
          <w:rFonts w:ascii="Times New Roman" w:hAnsi="Times New Roman" w:cs="Times New Roman"/>
        </w:rPr>
        <w:t>the operation of major bodily function</w:t>
      </w:r>
      <w:r w:rsidRPr="00EA2618">
        <w:rPr>
          <w:rFonts w:ascii="Times New Roman" w:hAnsi="Times New Roman" w:cs="Times New Roman"/>
        </w:rPr>
        <w:t xml:space="preserve">s, such as </w:t>
      </w:r>
      <w:r w:rsidR="0090335F" w:rsidRPr="00EA2618">
        <w:rPr>
          <w:rFonts w:ascii="Times New Roman" w:hAnsi="Times New Roman" w:cs="Times New Roman"/>
        </w:rPr>
        <w:t xml:space="preserve">functions of the immune system, normal cell growth, </w:t>
      </w:r>
      <w:r w:rsidR="00C31528" w:rsidRPr="00EA2618">
        <w:rPr>
          <w:rFonts w:ascii="Times New Roman" w:hAnsi="Times New Roman" w:cs="Times New Roman"/>
        </w:rPr>
        <w:t xml:space="preserve">and </w:t>
      </w:r>
      <w:r w:rsidR="0090335F" w:rsidRPr="00EA2618">
        <w:rPr>
          <w:rFonts w:ascii="Times New Roman" w:hAnsi="Times New Roman" w:cs="Times New Roman"/>
        </w:rPr>
        <w:t>digestive, brain, respiratory, neurological and reproductive functions</w:t>
      </w:r>
      <w:r w:rsidR="007E0385"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EA2618" w:rsidP="00B30648">
      <w:pPr>
        <w:pStyle w:val="ListParagraph"/>
        <w:numPr>
          <w:ilvl w:val="3"/>
          <w:numId w:val="18"/>
        </w:numPr>
        <w:rPr>
          <w:rFonts w:ascii="Times New Roman" w:hAnsi="Times New Roman" w:cs="Times New Roman"/>
        </w:rPr>
      </w:pPr>
      <w:r w:rsidRPr="00EA2618">
        <w:rPr>
          <w:rFonts w:ascii="Times New Roman" w:hAnsi="Times New Roman" w:cs="Times New Roman"/>
        </w:rPr>
        <w:t>T</w:t>
      </w:r>
      <w:r w:rsidR="0090335F" w:rsidRPr="00EA2618">
        <w:rPr>
          <w:rFonts w:ascii="Times New Roman" w:hAnsi="Times New Roman" w:cs="Times New Roman"/>
        </w:rPr>
        <w:t xml:space="preserve">he use of mitigating measures to ameliorate the effects of </w:t>
      </w:r>
      <w:r w:rsidR="007A67A2" w:rsidRPr="00EA2618">
        <w:rPr>
          <w:rFonts w:ascii="Times New Roman" w:hAnsi="Times New Roman" w:cs="Times New Roman"/>
        </w:rPr>
        <w:t xml:space="preserve">an </w:t>
      </w:r>
      <w:r w:rsidR="0090335F" w:rsidRPr="00EA2618">
        <w:rPr>
          <w:rFonts w:ascii="Times New Roman" w:hAnsi="Times New Roman" w:cs="Times New Roman"/>
        </w:rPr>
        <w:t>impairment may not be considered when determining the limitations on a major life activity</w:t>
      </w:r>
      <w:r w:rsidR="00A96B2D" w:rsidRPr="00EA2618">
        <w:rPr>
          <w:rFonts w:ascii="Times New Roman" w:hAnsi="Times New Roman" w:cs="Times New Roman"/>
        </w:rPr>
        <w:t>, except for the use of ordinary eyeglasses or contact lenses</w:t>
      </w:r>
      <w:r w:rsidR="007E0385"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EA2618" w:rsidP="00B30648">
      <w:pPr>
        <w:pStyle w:val="ListParagraph"/>
        <w:numPr>
          <w:ilvl w:val="3"/>
          <w:numId w:val="18"/>
        </w:numPr>
        <w:rPr>
          <w:rFonts w:ascii="Times New Roman" w:hAnsi="Times New Roman" w:cs="Times New Roman"/>
        </w:rPr>
      </w:pPr>
      <w:r w:rsidRPr="00EA2618">
        <w:rPr>
          <w:rFonts w:ascii="Times New Roman" w:hAnsi="Times New Roman" w:cs="Times New Roman"/>
        </w:rPr>
        <w:t>A</w:t>
      </w:r>
      <w:r w:rsidR="0090335F" w:rsidRPr="00EA2618">
        <w:rPr>
          <w:rFonts w:ascii="Times New Roman" w:hAnsi="Times New Roman" w:cs="Times New Roman"/>
        </w:rPr>
        <w:t xml:space="preserve">n impairment that is episodic or in remission </w:t>
      </w:r>
      <w:r w:rsidR="00A96B2D" w:rsidRPr="00EA2618">
        <w:rPr>
          <w:rFonts w:ascii="Times New Roman" w:hAnsi="Times New Roman" w:cs="Times New Roman"/>
        </w:rPr>
        <w:t>is</w:t>
      </w:r>
      <w:r w:rsidR="0090335F" w:rsidRPr="00EA2618">
        <w:rPr>
          <w:rFonts w:ascii="Times New Roman" w:hAnsi="Times New Roman" w:cs="Times New Roman"/>
        </w:rPr>
        <w:t xml:space="preserve"> a disability if</w:t>
      </w:r>
      <w:r w:rsidR="00A96B2D" w:rsidRPr="00EA2618">
        <w:rPr>
          <w:rFonts w:ascii="Times New Roman" w:hAnsi="Times New Roman" w:cs="Times New Roman"/>
        </w:rPr>
        <w:t xml:space="preserve"> </w:t>
      </w:r>
      <w:r w:rsidR="0090335F" w:rsidRPr="00EA2618">
        <w:rPr>
          <w:rFonts w:ascii="Times New Roman" w:hAnsi="Times New Roman" w:cs="Times New Roman"/>
        </w:rPr>
        <w:t>the impairment would substantially limit a major life activity</w:t>
      </w:r>
      <w:r w:rsidR="00A96B2D" w:rsidRPr="00EA2618">
        <w:rPr>
          <w:rFonts w:ascii="Times New Roman" w:hAnsi="Times New Roman" w:cs="Times New Roman"/>
        </w:rPr>
        <w:t xml:space="preserve"> when active</w:t>
      </w:r>
      <w:r w:rsidR="0090335F" w:rsidRPr="00EA2618">
        <w:rPr>
          <w:rFonts w:ascii="Times New Roman" w:hAnsi="Times New Roman" w:cs="Times New Roman"/>
        </w:rPr>
        <w:t xml:space="preserve">. </w:t>
      </w:r>
      <w:r w:rsidR="00A96B2D" w:rsidRPr="00EA2618">
        <w:rPr>
          <w:rFonts w:ascii="Times New Roman" w:hAnsi="Times New Roman" w:cs="Times New Roman"/>
        </w:rPr>
        <w:t xml:space="preserve"> </w:t>
      </w:r>
      <w:r w:rsidR="0090335F" w:rsidRPr="00EA2618">
        <w:rPr>
          <w:rFonts w:ascii="Times New Roman" w:hAnsi="Times New Roman" w:cs="Times New Roman"/>
        </w:rPr>
        <w:t>Examples include, but are not limited to, multiple sclerosis, asthma, epilepsy, diabetes, lupus, post traumatic stress disorder and cancer in remission</w:t>
      </w:r>
      <w:r w:rsidR="007E0385"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7E0385" w:rsidP="00B30648">
      <w:pPr>
        <w:pStyle w:val="ListParagraph"/>
        <w:numPr>
          <w:ilvl w:val="3"/>
          <w:numId w:val="18"/>
        </w:numPr>
        <w:rPr>
          <w:rFonts w:ascii="Times New Roman" w:hAnsi="Times New Roman" w:cs="Times New Roman"/>
        </w:rPr>
      </w:pPr>
      <w:r w:rsidRPr="00EA2618">
        <w:rPr>
          <w:rFonts w:ascii="Times New Roman" w:hAnsi="Times New Roman" w:cs="Times New Roman"/>
        </w:rPr>
        <w:t>T</w:t>
      </w:r>
      <w:r w:rsidR="0090335F" w:rsidRPr="00EA2618">
        <w:rPr>
          <w:rFonts w:ascii="Times New Roman" w:hAnsi="Times New Roman" w:cs="Times New Roman"/>
        </w:rPr>
        <w:t xml:space="preserve">here is no minimum duration of time </w:t>
      </w:r>
      <w:r w:rsidR="00F36FCA" w:rsidRPr="00EA2618">
        <w:rPr>
          <w:rFonts w:ascii="Times New Roman" w:hAnsi="Times New Roman" w:cs="Times New Roman"/>
        </w:rPr>
        <w:t xml:space="preserve">required </w:t>
      </w:r>
      <w:r w:rsidR="0090335F" w:rsidRPr="00EA2618">
        <w:rPr>
          <w:rFonts w:ascii="Times New Roman" w:hAnsi="Times New Roman" w:cs="Times New Roman"/>
        </w:rPr>
        <w:t>for an impairment to be considered a disability</w:t>
      </w:r>
      <w:r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7E0385" w:rsidP="00B30648">
      <w:pPr>
        <w:pStyle w:val="ListParagraph"/>
        <w:numPr>
          <w:ilvl w:val="3"/>
          <w:numId w:val="18"/>
        </w:numPr>
        <w:rPr>
          <w:rFonts w:ascii="Times New Roman" w:hAnsi="Times New Roman" w:cs="Times New Roman"/>
        </w:rPr>
      </w:pPr>
      <w:r w:rsidRPr="00EA2618">
        <w:rPr>
          <w:rFonts w:ascii="Times New Roman" w:hAnsi="Times New Roman" w:cs="Times New Roman"/>
        </w:rPr>
        <w:lastRenderedPageBreak/>
        <w:t>T</w:t>
      </w:r>
      <w:r w:rsidR="00F36FCA" w:rsidRPr="00EA2618">
        <w:rPr>
          <w:rFonts w:ascii="Times New Roman" w:hAnsi="Times New Roman" w:cs="Times New Roman"/>
        </w:rPr>
        <w:t>h</w:t>
      </w:r>
      <w:r w:rsidR="0090335F" w:rsidRPr="00EA2618">
        <w:rPr>
          <w:rFonts w:ascii="Times New Roman" w:hAnsi="Times New Roman" w:cs="Times New Roman"/>
        </w:rPr>
        <w:t xml:space="preserve">e term disability </w:t>
      </w:r>
      <w:r w:rsidRPr="00EA2618">
        <w:rPr>
          <w:rFonts w:ascii="Times New Roman" w:hAnsi="Times New Roman" w:cs="Times New Roman"/>
        </w:rPr>
        <w:t xml:space="preserve">is to </w:t>
      </w:r>
      <w:r w:rsidR="0090335F" w:rsidRPr="00EA2618">
        <w:rPr>
          <w:rFonts w:ascii="Times New Roman" w:hAnsi="Times New Roman" w:cs="Times New Roman"/>
        </w:rPr>
        <w:t>be construed in favor of broad coverage when determining if an individual has a disability.</w:t>
      </w:r>
    </w:p>
    <w:p w:rsidR="00EA2618" w:rsidRPr="00EA2618" w:rsidRDefault="00EA2618" w:rsidP="00EA2618">
      <w:pPr>
        <w:pStyle w:val="ListParagraph"/>
        <w:rPr>
          <w:rFonts w:ascii="Times New Roman" w:hAnsi="Times New Roman" w:cs="Times New Roman"/>
        </w:rPr>
      </w:pPr>
    </w:p>
    <w:p w:rsidR="00EA2618" w:rsidRDefault="008A0058" w:rsidP="00B30648">
      <w:pPr>
        <w:pStyle w:val="ListParagraph"/>
        <w:numPr>
          <w:ilvl w:val="3"/>
          <w:numId w:val="18"/>
        </w:numPr>
        <w:rPr>
          <w:rFonts w:ascii="Times New Roman" w:hAnsi="Times New Roman" w:cs="Times New Roman"/>
        </w:rPr>
      </w:pPr>
      <w:r w:rsidRPr="00EA2618">
        <w:rPr>
          <w:rFonts w:ascii="Times New Roman" w:hAnsi="Times New Roman" w:cs="Times New Roman"/>
        </w:rPr>
        <w:t>The EEOC’s regulations provide that some impairments will virtually always qualify as disabilities because, by their very nature, they substantially limit at least one major life activity.  Impairments that should easily be concluded to be substantially limiting include deafness, blindness, intellectual disability, missing limbs or mobility impairments requiring the use of a wheelchair, autism, cancer, cerebral palsy, diabetes, epilepsy, multiple sclerosis, Human Immunodeficiency Virus (“HIV”) infection, muscular dystrophy, major depressive disorder, bipolar disorder, post-traumatic stress disorder, obsessive compulsive disorder, and schizophrenia.</w:t>
      </w:r>
    </w:p>
    <w:p w:rsidR="00EA2618" w:rsidRPr="00EA2618" w:rsidRDefault="00EA2618" w:rsidP="00EA2618">
      <w:pPr>
        <w:pStyle w:val="ListParagraph"/>
        <w:rPr>
          <w:rFonts w:ascii="Times New Roman" w:hAnsi="Times New Roman" w:cs="Times New Roman"/>
        </w:rPr>
      </w:pPr>
    </w:p>
    <w:p w:rsidR="00EA2618" w:rsidRDefault="00EA2618" w:rsidP="00B30648">
      <w:pPr>
        <w:pStyle w:val="ListParagraph"/>
        <w:numPr>
          <w:ilvl w:val="2"/>
          <w:numId w:val="18"/>
        </w:numPr>
        <w:rPr>
          <w:rFonts w:ascii="Times New Roman" w:hAnsi="Times New Roman" w:cs="Times New Roman"/>
        </w:rPr>
      </w:pPr>
      <w:r w:rsidRPr="00EA2618">
        <w:rPr>
          <w:rFonts w:ascii="Times New Roman" w:hAnsi="Times New Roman" w:cs="Times New Roman"/>
        </w:rPr>
        <w:t>I</w:t>
      </w:r>
      <w:r w:rsidR="00543B40" w:rsidRPr="00EA2618">
        <w:rPr>
          <w:rFonts w:ascii="Times New Roman" w:hAnsi="Times New Roman" w:cs="Times New Roman"/>
        </w:rPr>
        <w:t>ncapable of self-care</w:t>
      </w:r>
    </w:p>
    <w:p w:rsidR="00EA2618" w:rsidRDefault="00EA2618" w:rsidP="00EA2618">
      <w:pPr>
        <w:pStyle w:val="ListParagraph"/>
        <w:ind w:left="1080"/>
        <w:rPr>
          <w:rFonts w:ascii="Times New Roman" w:hAnsi="Times New Roman" w:cs="Times New Roman"/>
        </w:rPr>
      </w:pPr>
    </w:p>
    <w:p w:rsidR="00CC267D" w:rsidRDefault="00543B40" w:rsidP="00CC267D">
      <w:pPr>
        <w:pStyle w:val="ListParagraph"/>
        <w:ind w:left="1080"/>
        <w:rPr>
          <w:rFonts w:ascii="Times New Roman" w:hAnsi="Times New Roman" w:cs="Times New Roman"/>
        </w:rPr>
      </w:pPr>
      <w:r w:rsidRPr="00EA2618">
        <w:rPr>
          <w:rFonts w:ascii="Times New Roman" w:hAnsi="Times New Roman" w:cs="Times New Roman"/>
        </w:rPr>
        <w:t>Incapable of self-care means that the individual requires active assistance or supervision to provide daily self-care in three or more “activities of daily living” (ADLs) or “instrumental activities of daily living” (IADLs) due to a disability.</w:t>
      </w:r>
    </w:p>
    <w:p w:rsidR="00CC267D" w:rsidRDefault="00CC267D" w:rsidP="00CC267D">
      <w:pPr>
        <w:pStyle w:val="ListParagraph"/>
        <w:ind w:left="1080"/>
        <w:rPr>
          <w:rFonts w:ascii="Times New Roman" w:hAnsi="Times New Roman" w:cs="Times New Roman"/>
        </w:rPr>
      </w:pPr>
    </w:p>
    <w:p w:rsidR="00CC267D" w:rsidRDefault="00543B40" w:rsidP="00B30648">
      <w:pPr>
        <w:pStyle w:val="ListParagraph"/>
        <w:numPr>
          <w:ilvl w:val="3"/>
          <w:numId w:val="18"/>
        </w:numPr>
        <w:rPr>
          <w:rFonts w:ascii="Times New Roman" w:hAnsi="Times New Roman" w:cs="Times New Roman"/>
        </w:rPr>
      </w:pPr>
      <w:r w:rsidRPr="00CC267D">
        <w:rPr>
          <w:rFonts w:ascii="Times New Roman" w:hAnsi="Times New Roman" w:cs="Times New Roman"/>
        </w:rPr>
        <w:t>Activities of daily living include adaptive activities such as caring appropriately for one’s grooming and hygiene, bathing, dressing and eating.</w:t>
      </w:r>
    </w:p>
    <w:p w:rsidR="00CC267D" w:rsidRDefault="00CC267D" w:rsidP="00CC267D">
      <w:pPr>
        <w:pStyle w:val="ListParagraph"/>
        <w:ind w:left="1440"/>
        <w:rPr>
          <w:rFonts w:ascii="Times New Roman" w:hAnsi="Times New Roman" w:cs="Times New Roman"/>
        </w:rPr>
      </w:pPr>
    </w:p>
    <w:p w:rsidR="00CC267D" w:rsidRDefault="00543B40" w:rsidP="00B30648">
      <w:pPr>
        <w:pStyle w:val="ListParagraph"/>
        <w:numPr>
          <w:ilvl w:val="3"/>
          <w:numId w:val="18"/>
        </w:numPr>
        <w:rPr>
          <w:rFonts w:ascii="Times New Roman" w:hAnsi="Times New Roman" w:cs="Times New Roman"/>
        </w:rPr>
      </w:pPr>
      <w:r w:rsidRPr="00CC267D">
        <w:rPr>
          <w:rFonts w:ascii="Times New Roman" w:hAnsi="Times New Roman" w:cs="Times New Roman"/>
        </w:rPr>
        <w:t>Instrumental activities of daily living include cooking, cleaning, shopping, taking public transportation, paying bills, maintaining a residence, using telephones and directories, using a post office, etc.</w:t>
      </w:r>
    </w:p>
    <w:p w:rsidR="00CC267D" w:rsidRPr="00CC267D" w:rsidRDefault="00CC267D" w:rsidP="00CC267D">
      <w:pPr>
        <w:pStyle w:val="ListParagraph"/>
        <w:rPr>
          <w:rFonts w:ascii="Times New Roman" w:hAnsi="Times New Roman" w:cs="Times New Roman"/>
        </w:rPr>
      </w:pPr>
    </w:p>
    <w:p w:rsidR="00CC267D" w:rsidRDefault="00D00766" w:rsidP="00B30648">
      <w:pPr>
        <w:pStyle w:val="ListParagraph"/>
        <w:numPr>
          <w:ilvl w:val="3"/>
          <w:numId w:val="18"/>
        </w:numPr>
        <w:rPr>
          <w:rFonts w:ascii="Times New Roman" w:hAnsi="Times New Roman" w:cs="Times New Roman"/>
        </w:rPr>
      </w:pPr>
      <w:r w:rsidRPr="00CC267D">
        <w:rPr>
          <w:rFonts w:ascii="Times New Roman" w:hAnsi="Times New Roman" w:cs="Times New Roman"/>
        </w:rPr>
        <w:t>These lists of ADLs and IADLs are not exhaustive and additional activities should also be considered in determining whether an adult son or daughter is incapable of self-care due to a disability.</w:t>
      </w:r>
    </w:p>
    <w:p w:rsidR="00CC267D" w:rsidRPr="00CC267D" w:rsidRDefault="00CC267D" w:rsidP="00CC267D">
      <w:pPr>
        <w:pStyle w:val="ListParagraph"/>
        <w:rPr>
          <w:rFonts w:ascii="Times New Roman" w:hAnsi="Times New Roman" w:cs="Times New Roman"/>
        </w:rPr>
      </w:pPr>
    </w:p>
    <w:p w:rsidR="00CC267D" w:rsidRDefault="00B33892" w:rsidP="00B30648">
      <w:pPr>
        <w:pStyle w:val="ListParagraph"/>
        <w:numPr>
          <w:ilvl w:val="3"/>
          <w:numId w:val="18"/>
        </w:numPr>
        <w:rPr>
          <w:rFonts w:ascii="Times New Roman" w:hAnsi="Times New Roman" w:cs="Times New Roman"/>
        </w:rPr>
      </w:pPr>
      <w:r w:rsidRPr="00CC267D">
        <w:rPr>
          <w:rFonts w:ascii="Times New Roman" w:hAnsi="Times New Roman" w:cs="Times New Roman"/>
        </w:rPr>
        <w:t xml:space="preserve">The determination of whether </w:t>
      </w:r>
      <w:r w:rsidR="0091676A" w:rsidRPr="00CC267D">
        <w:rPr>
          <w:rFonts w:ascii="Times New Roman" w:hAnsi="Times New Roman" w:cs="Times New Roman"/>
        </w:rPr>
        <w:t>an adult son or daughter is incapable of self-care i</w:t>
      </w:r>
      <w:r w:rsidR="00C54A3A" w:rsidRPr="00CC267D">
        <w:rPr>
          <w:rFonts w:ascii="Times New Roman" w:hAnsi="Times New Roman" w:cs="Times New Roman"/>
        </w:rPr>
        <w:t>s made based on the indivi</w:t>
      </w:r>
      <w:r w:rsidR="00DE4D98" w:rsidRPr="00CC267D">
        <w:rPr>
          <w:rFonts w:ascii="Times New Roman" w:hAnsi="Times New Roman" w:cs="Times New Roman"/>
        </w:rPr>
        <w:t>dual’s condition at the time the employee</w:t>
      </w:r>
      <w:r w:rsidR="00D00766" w:rsidRPr="00CC267D">
        <w:rPr>
          <w:rFonts w:ascii="Times New Roman" w:hAnsi="Times New Roman" w:cs="Times New Roman"/>
        </w:rPr>
        <w:t xml:space="preserve"> requests leave</w:t>
      </w:r>
      <w:r w:rsidR="00DE4D98" w:rsidRPr="00CC267D">
        <w:rPr>
          <w:rFonts w:ascii="Times New Roman" w:hAnsi="Times New Roman" w:cs="Times New Roman"/>
        </w:rPr>
        <w:t>.  The determination should include,</w:t>
      </w:r>
      <w:r w:rsidR="00C54A3A" w:rsidRPr="00CC267D">
        <w:rPr>
          <w:rFonts w:ascii="Times New Roman" w:hAnsi="Times New Roman" w:cs="Times New Roman"/>
        </w:rPr>
        <w:t xml:space="preserve"> for example, the current effects of any episodic impairment.</w:t>
      </w:r>
    </w:p>
    <w:p w:rsidR="00CC267D" w:rsidRPr="00CC267D" w:rsidRDefault="00CC267D" w:rsidP="00CC267D">
      <w:pPr>
        <w:pStyle w:val="ListParagraph"/>
        <w:rPr>
          <w:rFonts w:ascii="Times New Roman" w:hAnsi="Times New Roman" w:cs="Times New Roman"/>
        </w:rPr>
      </w:pPr>
    </w:p>
    <w:p w:rsidR="00CC267D" w:rsidRDefault="00753B98" w:rsidP="00B30648">
      <w:pPr>
        <w:pStyle w:val="ListParagraph"/>
        <w:numPr>
          <w:ilvl w:val="2"/>
          <w:numId w:val="18"/>
        </w:numPr>
        <w:rPr>
          <w:rFonts w:ascii="Times New Roman" w:hAnsi="Times New Roman" w:cs="Times New Roman"/>
        </w:rPr>
      </w:pPr>
      <w:r w:rsidRPr="00CC267D">
        <w:rPr>
          <w:rFonts w:ascii="Times New Roman" w:hAnsi="Times New Roman" w:cs="Times New Roman"/>
        </w:rPr>
        <w:t>There are special definitions of son and daughter applicable to military family leave that ar</w:t>
      </w:r>
      <w:r w:rsidR="00B738F2" w:rsidRPr="00CC267D">
        <w:rPr>
          <w:rFonts w:ascii="Times New Roman" w:hAnsi="Times New Roman" w:cs="Times New Roman"/>
        </w:rPr>
        <w:t xml:space="preserve">e not limited by age.  </w:t>
      </w:r>
      <w:r w:rsidR="00EB35BE" w:rsidRPr="00CC267D">
        <w:rPr>
          <w:rFonts w:ascii="Times New Roman" w:hAnsi="Times New Roman" w:cs="Times New Roman"/>
        </w:rPr>
        <w:t xml:space="preserve">See </w:t>
      </w:r>
      <w:r w:rsidR="00B738F2" w:rsidRPr="00CC267D">
        <w:rPr>
          <w:rFonts w:ascii="Times New Roman" w:hAnsi="Times New Roman" w:cs="Times New Roman"/>
        </w:rPr>
        <w:t>29 CFR</w:t>
      </w:r>
      <w:r w:rsidRPr="00CC267D">
        <w:rPr>
          <w:rFonts w:ascii="Times New Roman" w:hAnsi="Times New Roman" w:cs="Times New Roman"/>
        </w:rPr>
        <w:t xml:space="preserve"> 825.</w:t>
      </w:r>
      <w:r w:rsidR="00723AE8" w:rsidRPr="00CC267D">
        <w:rPr>
          <w:rFonts w:ascii="Times New Roman" w:hAnsi="Times New Roman" w:cs="Times New Roman"/>
        </w:rPr>
        <w:t>122(</w:t>
      </w:r>
      <w:r w:rsidR="00EB35BE" w:rsidRPr="00CC267D">
        <w:rPr>
          <w:rFonts w:ascii="Times New Roman" w:hAnsi="Times New Roman" w:cs="Times New Roman"/>
        </w:rPr>
        <w:t>h</w:t>
      </w:r>
      <w:r w:rsidR="00723AE8" w:rsidRPr="00CC267D">
        <w:rPr>
          <w:rFonts w:ascii="Times New Roman" w:hAnsi="Times New Roman" w:cs="Times New Roman"/>
        </w:rPr>
        <w:t>)</w:t>
      </w:r>
      <w:r w:rsidR="009F704C" w:rsidRPr="00CC267D">
        <w:rPr>
          <w:rFonts w:ascii="Times New Roman" w:hAnsi="Times New Roman" w:cs="Times New Roman"/>
        </w:rPr>
        <w:t xml:space="preserve"> and</w:t>
      </w:r>
      <w:r w:rsidR="00723AE8" w:rsidRPr="00CC267D">
        <w:rPr>
          <w:rFonts w:ascii="Times New Roman" w:hAnsi="Times New Roman" w:cs="Times New Roman"/>
        </w:rPr>
        <w:t xml:space="preserve"> (</w:t>
      </w:r>
      <w:r w:rsidR="00EB35BE" w:rsidRPr="00CC267D">
        <w:rPr>
          <w:rFonts w:ascii="Times New Roman" w:hAnsi="Times New Roman" w:cs="Times New Roman"/>
        </w:rPr>
        <w:t>i</w:t>
      </w:r>
      <w:r w:rsidR="00723AE8" w:rsidRPr="00CC267D">
        <w:rPr>
          <w:rFonts w:ascii="Times New Roman" w:hAnsi="Times New Roman" w:cs="Times New Roman"/>
        </w:rPr>
        <w:t>)</w:t>
      </w:r>
      <w:r w:rsidRPr="00CC267D">
        <w:rPr>
          <w:rFonts w:ascii="Times New Roman" w:hAnsi="Times New Roman" w:cs="Times New Roman"/>
        </w:rPr>
        <w:t>.</w:t>
      </w:r>
    </w:p>
    <w:p w:rsidR="00CC267D" w:rsidRDefault="00CC267D" w:rsidP="00CC267D">
      <w:pPr>
        <w:pStyle w:val="ListParagraph"/>
        <w:ind w:left="1080"/>
        <w:rPr>
          <w:rFonts w:ascii="Times New Roman" w:hAnsi="Times New Roman" w:cs="Times New Roman"/>
        </w:rPr>
      </w:pPr>
    </w:p>
    <w:p w:rsidR="00CC267D" w:rsidRDefault="00AF49BC" w:rsidP="00B30648">
      <w:pPr>
        <w:pStyle w:val="ListParagraph"/>
        <w:numPr>
          <w:ilvl w:val="1"/>
          <w:numId w:val="18"/>
        </w:numPr>
        <w:rPr>
          <w:rFonts w:ascii="Times New Roman" w:hAnsi="Times New Roman" w:cs="Times New Roman"/>
        </w:rPr>
      </w:pPr>
      <w:r w:rsidRPr="00CC267D">
        <w:rPr>
          <w:rFonts w:ascii="Times New Roman" w:hAnsi="Times New Roman" w:cs="Times New Roman"/>
        </w:rPr>
        <w:t>Parent</w:t>
      </w:r>
    </w:p>
    <w:p w:rsidR="00CC267D" w:rsidRDefault="00CC267D" w:rsidP="00CC267D">
      <w:pPr>
        <w:pStyle w:val="ListParagraph"/>
        <w:rPr>
          <w:rFonts w:ascii="Times New Roman" w:hAnsi="Times New Roman" w:cs="Times New Roman"/>
        </w:rPr>
      </w:pPr>
    </w:p>
    <w:p w:rsidR="00CC267D" w:rsidRDefault="00AF49BC" w:rsidP="00CC267D">
      <w:pPr>
        <w:pStyle w:val="ListParagraph"/>
        <w:rPr>
          <w:rFonts w:ascii="Times New Roman" w:hAnsi="Times New Roman" w:cs="Times New Roman"/>
        </w:rPr>
      </w:pPr>
      <w:r w:rsidRPr="00CC267D">
        <w:rPr>
          <w:rFonts w:ascii="Times New Roman" w:hAnsi="Times New Roman" w:cs="Times New Roman"/>
        </w:rPr>
        <w:t>Parent means a biological, adoptive, step or foster father or mother, or any other individual who stood in loco parentis to the employee when the employee was a son or daughter (as defined by the FMLA).  This term does not include parents</w:t>
      </w:r>
      <w:r w:rsidR="00D437F0" w:rsidRPr="00CC267D">
        <w:rPr>
          <w:rFonts w:ascii="Times New Roman" w:hAnsi="Times New Roman" w:cs="Times New Roman"/>
        </w:rPr>
        <w:t>-</w:t>
      </w:r>
      <w:r w:rsidRPr="00CC267D">
        <w:rPr>
          <w:rFonts w:ascii="Times New Roman" w:hAnsi="Times New Roman" w:cs="Times New Roman"/>
        </w:rPr>
        <w:t>in</w:t>
      </w:r>
      <w:r w:rsidR="00D437F0" w:rsidRPr="00CC267D">
        <w:rPr>
          <w:rFonts w:ascii="Times New Roman" w:hAnsi="Times New Roman" w:cs="Times New Roman"/>
        </w:rPr>
        <w:t>-</w:t>
      </w:r>
      <w:r w:rsidRPr="00CC267D">
        <w:rPr>
          <w:rFonts w:ascii="Times New Roman" w:hAnsi="Times New Roman" w:cs="Times New Roman"/>
        </w:rPr>
        <w:t>law.</w:t>
      </w:r>
    </w:p>
    <w:p w:rsidR="00CC267D" w:rsidRDefault="00CC267D" w:rsidP="00CC267D">
      <w:pPr>
        <w:pStyle w:val="ListParagraph"/>
        <w:rPr>
          <w:rFonts w:ascii="Times New Roman" w:hAnsi="Times New Roman" w:cs="Times New Roman"/>
        </w:rPr>
      </w:pPr>
    </w:p>
    <w:p w:rsidR="00CC267D" w:rsidRDefault="009022DF" w:rsidP="00CC267D">
      <w:pPr>
        <w:pStyle w:val="ListParagraph"/>
        <w:rPr>
          <w:rFonts w:ascii="Times New Roman" w:hAnsi="Times New Roman" w:cs="Times New Roman"/>
        </w:rPr>
      </w:pPr>
      <w:r w:rsidRPr="00A24BB6">
        <w:rPr>
          <w:rFonts w:ascii="Times New Roman" w:hAnsi="Times New Roman" w:cs="Times New Roman"/>
        </w:rPr>
        <w:t>29 USC 2611(7)</w:t>
      </w:r>
    </w:p>
    <w:p w:rsidR="00CC267D" w:rsidRDefault="00EB08ED" w:rsidP="00CC267D">
      <w:pPr>
        <w:pStyle w:val="ListParagraph"/>
        <w:rPr>
          <w:rFonts w:ascii="Times New Roman" w:hAnsi="Times New Roman" w:cs="Times New Roman"/>
        </w:rPr>
      </w:pPr>
      <w:r w:rsidRPr="00A24BB6">
        <w:rPr>
          <w:rFonts w:ascii="Times New Roman" w:hAnsi="Times New Roman" w:cs="Times New Roman"/>
        </w:rPr>
        <w:lastRenderedPageBreak/>
        <w:t>29 CFR 825.122(c)</w:t>
      </w:r>
    </w:p>
    <w:p w:rsidR="00CC267D" w:rsidRDefault="00CC267D" w:rsidP="00CC267D">
      <w:pPr>
        <w:pStyle w:val="ListParagraph"/>
        <w:rPr>
          <w:rFonts w:ascii="Times New Roman" w:hAnsi="Times New Roman" w:cs="Times New Roman"/>
        </w:rPr>
      </w:pPr>
    </w:p>
    <w:p w:rsidR="00B738F2" w:rsidRPr="00A24BB6" w:rsidRDefault="00B738F2" w:rsidP="00CC267D">
      <w:pPr>
        <w:pStyle w:val="ListParagraph"/>
        <w:rPr>
          <w:rFonts w:ascii="Times New Roman" w:hAnsi="Times New Roman" w:cs="Times New Roman"/>
        </w:rPr>
      </w:pPr>
      <w:r w:rsidRPr="00A24BB6">
        <w:rPr>
          <w:rFonts w:ascii="Times New Roman" w:hAnsi="Times New Roman" w:cs="Times New Roman"/>
        </w:rPr>
        <w:t xml:space="preserve">There is a special definition of parent applicable to military </w:t>
      </w:r>
      <w:r w:rsidR="00B12F6E" w:rsidRPr="00A24BB6">
        <w:rPr>
          <w:rFonts w:ascii="Times New Roman" w:hAnsi="Times New Roman" w:cs="Times New Roman"/>
        </w:rPr>
        <w:t>caregiver leave</w:t>
      </w:r>
      <w:r w:rsidRPr="00A24BB6">
        <w:rPr>
          <w:rFonts w:ascii="Times New Roman" w:hAnsi="Times New Roman" w:cs="Times New Roman"/>
        </w:rPr>
        <w:t>.  29</w:t>
      </w:r>
      <w:r w:rsidR="002C27CA" w:rsidRPr="00A24BB6">
        <w:rPr>
          <w:rFonts w:ascii="Times New Roman" w:hAnsi="Times New Roman" w:cs="Times New Roman"/>
        </w:rPr>
        <w:t> </w:t>
      </w:r>
      <w:r w:rsidRPr="00A24BB6">
        <w:rPr>
          <w:rFonts w:ascii="Times New Roman" w:hAnsi="Times New Roman" w:cs="Times New Roman"/>
        </w:rPr>
        <w:t>CFR 825.122(</w:t>
      </w:r>
      <w:r w:rsidR="00EB35BE" w:rsidRPr="00A24BB6">
        <w:rPr>
          <w:rFonts w:ascii="Times New Roman" w:hAnsi="Times New Roman" w:cs="Times New Roman"/>
        </w:rPr>
        <w:t>j</w:t>
      </w:r>
      <w:r w:rsidRPr="00A24BB6">
        <w:rPr>
          <w:rFonts w:ascii="Times New Roman" w:hAnsi="Times New Roman" w:cs="Times New Roman"/>
        </w:rPr>
        <w:t>).</w:t>
      </w:r>
    </w:p>
    <w:p w:rsidR="00A84323" w:rsidRPr="00A24BB6" w:rsidRDefault="00A84323" w:rsidP="00A24BB6">
      <w:pPr>
        <w:rPr>
          <w:rFonts w:ascii="Times New Roman" w:hAnsi="Times New Roman" w:cs="Times New Roman"/>
        </w:rPr>
      </w:pPr>
    </w:p>
    <w:p w:rsidR="00CC267D" w:rsidRDefault="00CE6F08" w:rsidP="00B30648">
      <w:pPr>
        <w:pStyle w:val="ListParagraph"/>
        <w:numPr>
          <w:ilvl w:val="1"/>
          <w:numId w:val="18"/>
        </w:numPr>
        <w:rPr>
          <w:rFonts w:ascii="Times New Roman" w:hAnsi="Times New Roman" w:cs="Times New Roman"/>
        </w:rPr>
      </w:pPr>
      <w:r w:rsidRPr="00CC267D">
        <w:rPr>
          <w:rFonts w:ascii="Times New Roman" w:hAnsi="Times New Roman" w:cs="Times New Roman"/>
        </w:rPr>
        <w:t>In Loco Parentis</w:t>
      </w:r>
    </w:p>
    <w:p w:rsidR="00CC267D" w:rsidRDefault="00CC267D" w:rsidP="00CC267D">
      <w:pPr>
        <w:pStyle w:val="ListParagraph"/>
        <w:rPr>
          <w:rFonts w:ascii="Times New Roman" w:hAnsi="Times New Roman" w:cs="Times New Roman"/>
        </w:rPr>
      </w:pPr>
    </w:p>
    <w:p w:rsidR="00CC267D" w:rsidRDefault="009940DA" w:rsidP="00CC267D">
      <w:pPr>
        <w:pStyle w:val="ListParagraph"/>
        <w:rPr>
          <w:rFonts w:ascii="Times New Roman" w:hAnsi="Times New Roman" w:cs="Times New Roman"/>
        </w:rPr>
      </w:pPr>
      <w:r w:rsidRPr="00CC267D">
        <w:rPr>
          <w:rFonts w:ascii="Times New Roman" w:hAnsi="Times New Roman" w:cs="Times New Roman"/>
        </w:rPr>
        <w:t>In loco parentis</w:t>
      </w:r>
      <w:r w:rsidR="00CE6F08" w:rsidRPr="00CC267D">
        <w:rPr>
          <w:rFonts w:ascii="Times New Roman" w:hAnsi="Times New Roman" w:cs="Times New Roman"/>
        </w:rPr>
        <w:t xml:space="preserve"> means in the place of a parent.  An employee who stands </w:t>
      </w:r>
      <w:r w:rsidRPr="00CC267D">
        <w:rPr>
          <w:rFonts w:ascii="Times New Roman" w:hAnsi="Times New Roman" w:cs="Times New Roman"/>
        </w:rPr>
        <w:t>in loco parentis</w:t>
      </w:r>
      <w:r w:rsidR="00CE6F08" w:rsidRPr="00CC267D">
        <w:rPr>
          <w:rFonts w:ascii="Times New Roman" w:hAnsi="Times New Roman" w:cs="Times New Roman"/>
        </w:rPr>
        <w:t xml:space="preserve"> to a child is entitled to leave for bonding purposes or if leave is needed to care for the child with a serious health condition.  An eligible employee is also entitled to FMLA leave to care for someone who stood </w:t>
      </w:r>
      <w:r w:rsidRPr="00CC267D">
        <w:rPr>
          <w:rFonts w:ascii="Times New Roman" w:hAnsi="Times New Roman" w:cs="Times New Roman"/>
        </w:rPr>
        <w:t>in loco parentis</w:t>
      </w:r>
      <w:r w:rsidR="00CE6F08" w:rsidRPr="00CC267D">
        <w:rPr>
          <w:rFonts w:ascii="Times New Roman" w:hAnsi="Times New Roman" w:cs="Times New Roman"/>
        </w:rPr>
        <w:t xml:space="preserve"> to the employee when </w:t>
      </w:r>
      <w:r w:rsidR="001C7B73" w:rsidRPr="00CC267D">
        <w:rPr>
          <w:rFonts w:ascii="Times New Roman" w:hAnsi="Times New Roman" w:cs="Times New Roman"/>
        </w:rPr>
        <w:t xml:space="preserve">he or she </w:t>
      </w:r>
      <w:r w:rsidR="00CE6F08" w:rsidRPr="00CC267D">
        <w:rPr>
          <w:rFonts w:ascii="Times New Roman" w:hAnsi="Times New Roman" w:cs="Times New Roman"/>
        </w:rPr>
        <w:t xml:space="preserve">was a child.  </w:t>
      </w:r>
      <w:r w:rsidR="00B77DAB" w:rsidRPr="00CC267D">
        <w:rPr>
          <w:rFonts w:ascii="Times New Roman" w:hAnsi="Times New Roman" w:cs="Times New Roman"/>
        </w:rPr>
        <w:t xml:space="preserve">Whether an </w:t>
      </w:r>
      <w:r w:rsidRPr="00CC267D">
        <w:rPr>
          <w:rFonts w:ascii="Times New Roman" w:hAnsi="Times New Roman" w:cs="Times New Roman"/>
        </w:rPr>
        <w:t>in loco parentis</w:t>
      </w:r>
      <w:r w:rsidR="00B77DAB" w:rsidRPr="00CC267D">
        <w:rPr>
          <w:rFonts w:ascii="Times New Roman" w:hAnsi="Times New Roman" w:cs="Times New Roman"/>
        </w:rPr>
        <w:t xml:space="preserve"> relationship exists is dependent upon the specific facts of the </w:t>
      </w:r>
      <w:r w:rsidR="008722F2" w:rsidRPr="00CC267D">
        <w:rPr>
          <w:rFonts w:ascii="Times New Roman" w:hAnsi="Times New Roman" w:cs="Times New Roman"/>
        </w:rPr>
        <w:t xml:space="preserve">case.  </w:t>
      </w:r>
      <w:r w:rsidR="00CE6F08" w:rsidRPr="00CC267D">
        <w:rPr>
          <w:rFonts w:ascii="Times New Roman" w:hAnsi="Times New Roman" w:cs="Times New Roman"/>
        </w:rPr>
        <w:t>Factors to be looked at in determining wh</w:t>
      </w:r>
      <w:r w:rsidR="005E0D16" w:rsidRPr="00CC267D">
        <w:rPr>
          <w:rFonts w:ascii="Times New Roman" w:hAnsi="Times New Roman" w:cs="Times New Roman"/>
        </w:rPr>
        <w:t>e</w:t>
      </w:r>
      <w:r w:rsidR="00CE6F08" w:rsidRPr="00CC267D">
        <w:rPr>
          <w:rFonts w:ascii="Times New Roman" w:hAnsi="Times New Roman" w:cs="Times New Roman"/>
        </w:rPr>
        <w:t xml:space="preserve">ther an </w:t>
      </w:r>
      <w:r w:rsidRPr="00CC267D">
        <w:rPr>
          <w:rFonts w:ascii="Times New Roman" w:hAnsi="Times New Roman" w:cs="Times New Roman"/>
        </w:rPr>
        <w:t>in loco parentis</w:t>
      </w:r>
      <w:r w:rsidR="00CE6F08" w:rsidRPr="00CC267D">
        <w:rPr>
          <w:rFonts w:ascii="Times New Roman" w:hAnsi="Times New Roman" w:cs="Times New Roman"/>
        </w:rPr>
        <w:t xml:space="preserve"> relationship exists include:</w:t>
      </w:r>
    </w:p>
    <w:p w:rsidR="00CC267D" w:rsidRDefault="00CC267D" w:rsidP="00CC267D">
      <w:pPr>
        <w:pStyle w:val="ListParagraph"/>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 xml:space="preserve">The </w:t>
      </w:r>
      <w:r w:rsidR="00F6447C" w:rsidRPr="00CC267D">
        <w:rPr>
          <w:rFonts w:ascii="Times New Roman" w:hAnsi="Times New Roman" w:cs="Times New Roman"/>
        </w:rPr>
        <w:t>age of the child</w:t>
      </w:r>
      <w:r w:rsidRPr="00CC267D">
        <w:rPr>
          <w:rFonts w:ascii="Times New Roman" w:hAnsi="Times New Roman" w:cs="Times New Roman"/>
        </w:rPr>
        <w:t>,</w:t>
      </w:r>
    </w:p>
    <w:p w:rsidR="00CC267D" w:rsidRDefault="00CC267D" w:rsidP="00CC267D">
      <w:pPr>
        <w:pStyle w:val="ListParagraph"/>
        <w:ind w:left="1080"/>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 xml:space="preserve">The </w:t>
      </w:r>
      <w:r w:rsidR="00F6447C" w:rsidRPr="00CC267D">
        <w:rPr>
          <w:rFonts w:ascii="Times New Roman" w:hAnsi="Times New Roman" w:cs="Times New Roman"/>
        </w:rPr>
        <w:t xml:space="preserve">degree to which the child is dependent on the person claiming </w:t>
      </w:r>
      <w:r w:rsidR="009940DA" w:rsidRPr="00CC267D">
        <w:rPr>
          <w:rFonts w:ascii="Times New Roman" w:hAnsi="Times New Roman" w:cs="Times New Roman"/>
        </w:rPr>
        <w:t>in loco parentis</w:t>
      </w:r>
      <w:r w:rsidR="00F6447C" w:rsidRPr="00CC267D">
        <w:rPr>
          <w:rFonts w:ascii="Times New Roman" w:hAnsi="Times New Roman" w:cs="Times New Roman"/>
        </w:rPr>
        <w:t xml:space="preserve"> status</w:t>
      </w:r>
      <w:r w:rsidRPr="00CC267D">
        <w:rPr>
          <w:rFonts w:ascii="Times New Roman" w:hAnsi="Times New Roman" w:cs="Times New Roman"/>
        </w:rPr>
        <w:t>,</w:t>
      </w:r>
    </w:p>
    <w:p w:rsidR="00CC267D" w:rsidRPr="00CC267D" w:rsidRDefault="00CC267D" w:rsidP="00CC267D">
      <w:pPr>
        <w:pStyle w:val="ListParagraph"/>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T</w:t>
      </w:r>
      <w:r w:rsidR="00B77DAB" w:rsidRPr="00CC267D">
        <w:rPr>
          <w:rFonts w:ascii="Times New Roman" w:hAnsi="Times New Roman" w:cs="Times New Roman"/>
        </w:rPr>
        <w:t>he amount of support, if any, provided</w:t>
      </w:r>
      <w:r w:rsidRPr="00CC267D">
        <w:rPr>
          <w:rFonts w:ascii="Times New Roman" w:hAnsi="Times New Roman" w:cs="Times New Roman"/>
        </w:rPr>
        <w:t>,</w:t>
      </w:r>
      <w:r w:rsidR="00B77DAB" w:rsidRPr="00CC267D">
        <w:rPr>
          <w:rFonts w:ascii="Times New Roman" w:hAnsi="Times New Roman" w:cs="Times New Roman"/>
        </w:rPr>
        <w:t xml:space="preserve"> and</w:t>
      </w:r>
    </w:p>
    <w:p w:rsidR="00CC267D" w:rsidRPr="00CC267D" w:rsidRDefault="00CC267D" w:rsidP="00CC267D">
      <w:pPr>
        <w:pStyle w:val="ListParagraph"/>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The</w:t>
      </w:r>
      <w:r w:rsidR="00B77DAB" w:rsidRPr="00CC267D">
        <w:rPr>
          <w:rFonts w:ascii="Times New Roman" w:hAnsi="Times New Roman" w:cs="Times New Roman"/>
        </w:rPr>
        <w:t xml:space="preserve"> extent to which duties commonly associated with parenthood are exercised.</w:t>
      </w:r>
    </w:p>
    <w:p w:rsidR="00CC267D" w:rsidRPr="00CC267D" w:rsidRDefault="00CC267D" w:rsidP="00CC267D">
      <w:pPr>
        <w:pStyle w:val="ListParagraph"/>
        <w:rPr>
          <w:rFonts w:ascii="Times New Roman" w:hAnsi="Times New Roman" w:cs="Times New Roman"/>
        </w:rPr>
      </w:pPr>
    </w:p>
    <w:p w:rsidR="00CC267D" w:rsidRDefault="00872D29" w:rsidP="00CC267D">
      <w:pPr>
        <w:pStyle w:val="ListParagraph"/>
        <w:rPr>
          <w:rFonts w:ascii="Times New Roman" w:hAnsi="Times New Roman" w:cs="Times New Roman"/>
        </w:rPr>
      </w:pPr>
      <w:r w:rsidRPr="00CC267D">
        <w:rPr>
          <w:rFonts w:ascii="Times New Roman" w:hAnsi="Times New Roman" w:cs="Times New Roman"/>
        </w:rPr>
        <w:t xml:space="preserve">A blood or legal relationship is irrelevant to determining </w:t>
      </w:r>
      <w:r w:rsidR="009940DA" w:rsidRPr="00CC267D">
        <w:rPr>
          <w:rFonts w:ascii="Times New Roman" w:hAnsi="Times New Roman" w:cs="Times New Roman"/>
        </w:rPr>
        <w:t>in loco parentis</w:t>
      </w:r>
      <w:r w:rsidRPr="00CC267D">
        <w:rPr>
          <w:rFonts w:ascii="Times New Roman" w:hAnsi="Times New Roman" w:cs="Times New Roman"/>
        </w:rPr>
        <w:t xml:space="preserve"> status.  For example, </w:t>
      </w:r>
      <w:r w:rsidR="00927267" w:rsidRPr="00CC267D">
        <w:rPr>
          <w:rFonts w:ascii="Times New Roman" w:hAnsi="Times New Roman" w:cs="Times New Roman"/>
        </w:rPr>
        <w:t>an employee who will share equally in the raising of an adopted child with a same</w:t>
      </w:r>
      <w:r w:rsidR="003D71C7" w:rsidRPr="00CC267D">
        <w:rPr>
          <w:rFonts w:ascii="Times New Roman" w:hAnsi="Times New Roman" w:cs="Times New Roman"/>
        </w:rPr>
        <w:t>-</w:t>
      </w:r>
      <w:r w:rsidR="00927267" w:rsidRPr="00CC267D">
        <w:rPr>
          <w:rFonts w:ascii="Times New Roman" w:hAnsi="Times New Roman" w:cs="Times New Roman"/>
        </w:rPr>
        <w:t xml:space="preserve">sex partner, but who does not have a legal relationship with the child, stands </w:t>
      </w:r>
      <w:r w:rsidR="009940DA" w:rsidRPr="00CC267D">
        <w:rPr>
          <w:rFonts w:ascii="Times New Roman" w:hAnsi="Times New Roman" w:cs="Times New Roman"/>
        </w:rPr>
        <w:t>in loco parentis</w:t>
      </w:r>
      <w:r w:rsidR="00927267" w:rsidRPr="00CC267D">
        <w:rPr>
          <w:rFonts w:ascii="Times New Roman" w:hAnsi="Times New Roman" w:cs="Times New Roman"/>
        </w:rPr>
        <w:t xml:space="preserve"> to the child.</w:t>
      </w:r>
      <w:r w:rsidR="000C5406" w:rsidRPr="00CC267D">
        <w:rPr>
          <w:rFonts w:ascii="Times New Roman" w:hAnsi="Times New Roman" w:cs="Times New Roman"/>
        </w:rPr>
        <w:t xml:space="preserve">  </w:t>
      </w:r>
      <w:r w:rsidR="00927267" w:rsidRPr="00CC267D">
        <w:rPr>
          <w:rFonts w:ascii="Times New Roman" w:hAnsi="Times New Roman" w:cs="Times New Roman"/>
        </w:rPr>
        <w:t>In addition, the fact that a child has a biological mother and father does not prevent a finding</w:t>
      </w:r>
      <w:r w:rsidR="003B77AF" w:rsidRPr="00CC267D">
        <w:rPr>
          <w:rFonts w:ascii="Times New Roman" w:hAnsi="Times New Roman" w:cs="Times New Roman"/>
        </w:rPr>
        <w:t xml:space="preserve"> that another individual stands </w:t>
      </w:r>
      <w:r w:rsidR="009940DA" w:rsidRPr="00CC267D">
        <w:rPr>
          <w:rFonts w:ascii="Times New Roman" w:hAnsi="Times New Roman" w:cs="Times New Roman"/>
        </w:rPr>
        <w:t>in loco parentis</w:t>
      </w:r>
      <w:r w:rsidR="003B77AF" w:rsidRPr="00CC267D">
        <w:rPr>
          <w:rFonts w:ascii="Times New Roman" w:hAnsi="Times New Roman" w:cs="Times New Roman"/>
        </w:rPr>
        <w:t xml:space="preserve"> to the child</w:t>
      </w:r>
      <w:r w:rsidR="00927267" w:rsidRPr="00CC267D">
        <w:rPr>
          <w:rFonts w:ascii="Times New Roman" w:hAnsi="Times New Roman" w:cs="Times New Roman"/>
        </w:rPr>
        <w:t>.</w:t>
      </w:r>
    </w:p>
    <w:p w:rsidR="00CC267D" w:rsidRDefault="00CC267D" w:rsidP="00CC267D">
      <w:pPr>
        <w:pStyle w:val="ListParagraph"/>
        <w:rPr>
          <w:rFonts w:ascii="Times New Roman" w:hAnsi="Times New Roman" w:cs="Times New Roman"/>
        </w:rPr>
      </w:pPr>
    </w:p>
    <w:p w:rsidR="00934600" w:rsidRPr="00A24BB6" w:rsidRDefault="00CC267D" w:rsidP="00CC267D">
      <w:pPr>
        <w:pStyle w:val="ListParagraph"/>
        <w:rPr>
          <w:rFonts w:ascii="Times New Roman" w:hAnsi="Times New Roman" w:cs="Times New Roman"/>
        </w:rPr>
      </w:pPr>
      <w:r>
        <w:rPr>
          <w:rFonts w:ascii="Times New Roman" w:hAnsi="Times New Roman" w:cs="Times New Roman"/>
        </w:rPr>
        <w:t>W</w:t>
      </w:r>
      <w:r w:rsidR="00977915" w:rsidRPr="00A24BB6">
        <w:rPr>
          <w:rFonts w:ascii="Times New Roman" w:hAnsi="Times New Roman" w:cs="Times New Roman"/>
        </w:rPr>
        <w:t>HD</w:t>
      </w:r>
      <w:r w:rsidR="00934600" w:rsidRPr="00A24BB6">
        <w:rPr>
          <w:rFonts w:ascii="Times New Roman" w:hAnsi="Times New Roman" w:cs="Times New Roman"/>
        </w:rPr>
        <w:t xml:space="preserve"> Administra</w:t>
      </w:r>
      <w:r>
        <w:rPr>
          <w:rFonts w:ascii="Times New Roman" w:hAnsi="Times New Roman" w:cs="Times New Roman"/>
        </w:rPr>
        <w:t>tor’s Interpretation No. 2010-3</w:t>
      </w:r>
    </w:p>
    <w:p w:rsidR="007335A6" w:rsidRPr="00A24BB6" w:rsidRDefault="007335A6" w:rsidP="00A24BB6">
      <w:pPr>
        <w:rPr>
          <w:rFonts w:ascii="Times New Roman" w:hAnsi="Times New Roman" w:cs="Times New Roman"/>
        </w:rPr>
      </w:pPr>
    </w:p>
    <w:p w:rsidR="00CC267D" w:rsidRDefault="008E771C" w:rsidP="00B30648">
      <w:pPr>
        <w:pStyle w:val="ListParagraph"/>
        <w:numPr>
          <w:ilvl w:val="0"/>
          <w:numId w:val="18"/>
        </w:numPr>
        <w:rPr>
          <w:rFonts w:ascii="Times New Roman" w:hAnsi="Times New Roman" w:cs="Times New Roman"/>
        </w:rPr>
      </w:pPr>
      <w:r w:rsidRPr="00CC267D">
        <w:rPr>
          <w:rFonts w:ascii="Times New Roman" w:hAnsi="Times New Roman" w:cs="Times New Roman"/>
        </w:rPr>
        <w:t xml:space="preserve">Leave </w:t>
      </w:r>
      <w:r w:rsidR="00101A32" w:rsidRPr="00CC267D">
        <w:rPr>
          <w:rFonts w:ascii="Times New Roman" w:hAnsi="Times New Roman" w:cs="Times New Roman"/>
        </w:rPr>
        <w:t>for other family members</w:t>
      </w:r>
    </w:p>
    <w:p w:rsidR="00CC267D" w:rsidRDefault="00CC267D" w:rsidP="00CC267D">
      <w:pPr>
        <w:pStyle w:val="ListParagraph"/>
        <w:ind w:left="360"/>
        <w:rPr>
          <w:rFonts w:ascii="Times New Roman" w:hAnsi="Times New Roman" w:cs="Times New Roman"/>
        </w:rPr>
      </w:pPr>
    </w:p>
    <w:p w:rsidR="00CC267D" w:rsidRPr="00CC267D" w:rsidRDefault="00101A32" w:rsidP="00B30648">
      <w:pPr>
        <w:pStyle w:val="ListParagraph"/>
        <w:numPr>
          <w:ilvl w:val="1"/>
          <w:numId w:val="18"/>
        </w:numPr>
        <w:rPr>
          <w:rFonts w:ascii="Times New Roman" w:hAnsi="Times New Roman" w:cs="Times New Roman"/>
        </w:rPr>
      </w:pPr>
      <w:r w:rsidRPr="00CC267D">
        <w:rPr>
          <w:rFonts w:ascii="Times New Roman" w:hAnsi="Times New Roman" w:cs="Times New Roman"/>
        </w:rPr>
        <w:t xml:space="preserve">Generally, an employee is not entitled to </w:t>
      </w:r>
      <w:r w:rsidR="008B7BF4" w:rsidRPr="00CC267D">
        <w:rPr>
          <w:rFonts w:ascii="Times New Roman" w:hAnsi="Times New Roman" w:cs="Times New Roman"/>
        </w:rPr>
        <w:t xml:space="preserve">FMLA </w:t>
      </w:r>
      <w:r w:rsidRPr="00CC267D">
        <w:rPr>
          <w:rFonts w:ascii="Times New Roman" w:hAnsi="Times New Roman" w:cs="Times New Roman"/>
        </w:rPr>
        <w:t xml:space="preserve">leave to care for other family members </w:t>
      </w:r>
      <w:r w:rsidR="00423247" w:rsidRPr="00CC267D">
        <w:rPr>
          <w:rFonts w:ascii="Times New Roman" w:hAnsi="Times New Roman" w:cs="Times New Roman"/>
        </w:rPr>
        <w:t xml:space="preserve">with serious health conditions, </w:t>
      </w:r>
      <w:r w:rsidRPr="00CC267D">
        <w:rPr>
          <w:rFonts w:ascii="Times New Roman" w:hAnsi="Times New Roman" w:cs="Times New Roman"/>
        </w:rPr>
        <w:t>such as siblings, grandparents, grandchildren, or parents-in-law.</w:t>
      </w:r>
    </w:p>
    <w:p w:rsidR="00CC267D" w:rsidRDefault="00CC267D" w:rsidP="00CC267D">
      <w:pPr>
        <w:pStyle w:val="ListParagraph"/>
        <w:ind w:left="360"/>
        <w:rPr>
          <w:rFonts w:ascii="Times New Roman" w:hAnsi="Times New Roman" w:cs="Times New Roman"/>
        </w:rPr>
      </w:pPr>
    </w:p>
    <w:p w:rsidR="00CC267D" w:rsidRDefault="005C0203" w:rsidP="00B30648">
      <w:pPr>
        <w:pStyle w:val="ListParagraph"/>
        <w:numPr>
          <w:ilvl w:val="1"/>
          <w:numId w:val="18"/>
        </w:numPr>
        <w:rPr>
          <w:rFonts w:ascii="Times New Roman" w:hAnsi="Times New Roman" w:cs="Times New Roman"/>
        </w:rPr>
      </w:pPr>
      <w:r w:rsidRPr="00CC267D">
        <w:rPr>
          <w:rFonts w:ascii="Times New Roman" w:hAnsi="Times New Roman" w:cs="Times New Roman"/>
        </w:rPr>
        <w:t xml:space="preserve">Exceptions may arise where the employee can document the existence of an </w:t>
      </w:r>
      <w:r w:rsidR="009940DA" w:rsidRPr="00CC267D">
        <w:rPr>
          <w:rFonts w:ascii="Times New Roman" w:hAnsi="Times New Roman" w:cs="Times New Roman"/>
        </w:rPr>
        <w:t>in loco parentis</w:t>
      </w:r>
      <w:r w:rsidRPr="00CC267D">
        <w:rPr>
          <w:rFonts w:ascii="Times New Roman" w:hAnsi="Times New Roman" w:cs="Times New Roman"/>
        </w:rPr>
        <w:t xml:space="preserve"> relationship.  For example, an employee may take FMLA leave to care for an aunt or uncle with a serious health condition if the aunt or uncle stood </w:t>
      </w:r>
      <w:r w:rsidR="009940DA" w:rsidRPr="00CC267D">
        <w:rPr>
          <w:rFonts w:ascii="Times New Roman" w:hAnsi="Times New Roman" w:cs="Times New Roman"/>
        </w:rPr>
        <w:t>in loco parentis</w:t>
      </w:r>
      <w:r w:rsidRPr="00CC267D">
        <w:rPr>
          <w:rFonts w:ascii="Times New Roman" w:hAnsi="Times New Roman" w:cs="Times New Roman"/>
        </w:rPr>
        <w:t xml:space="preserve"> to the employee when the employee was a child.</w:t>
      </w:r>
      <w:r w:rsidR="007335A6" w:rsidRPr="00CC267D">
        <w:rPr>
          <w:rFonts w:ascii="Times New Roman" w:hAnsi="Times New Roman" w:cs="Times New Roman"/>
        </w:rPr>
        <w:t xml:space="preserve">  See FOH 39d09(b)(4) for military caregiver “next of kin” </w:t>
      </w:r>
      <w:r w:rsidR="007D3C1F" w:rsidRPr="00CC267D">
        <w:rPr>
          <w:rFonts w:ascii="Times New Roman" w:hAnsi="Times New Roman" w:cs="Times New Roman"/>
        </w:rPr>
        <w:t>definition</w:t>
      </w:r>
      <w:r w:rsidR="007335A6" w:rsidRPr="00CC267D">
        <w:rPr>
          <w:rFonts w:ascii="Times New Roman" w:hAnsi="Times New Roman" w:cs="Times New Roman"/>
        </w:rPr>
        <w:t>.</w:t>
      </w:r>
    </w:p>
    <w:p w:rsidR="00CC267D" w:rsidRPr="00CC267D" w:rsidRDefault="00CC267D" w:rsidP="00CC267D">
      <w:pPr>
        <w:pStyle w:val="ListParagraph"/>
        <w:rPr>
          <w:rFonts w:ascii="Times New Roman" w:hAnsi="Times New Roman" w:cs="Times New Roman"/>
        </w:rPr>
      </w:pPr>
    </w:p>
    <w:p w:rsidR="00CC267D" w:rsidRDefault="00834F3F" w:rsidP="00CC267D">
      <w:pPr>
        <w:pStyle w:val="ListParagraph"/>
        <w:ind w:left="360"/>
        <w:rPr>
          <w:rFonts w:ascii="Times New Roman" w:hAnsi="Times New Roman" w:cs="Times New Roman"/>
        </w:rPr>
      </w:pPr>
      <w:r w:rsidRPr="00CC267D">
        <w:rPr>
          <w:rFonts w:ascii="Times New Roman" w:hAnsi="Times New Roman" w:cs="Times New Roman"/>
        </w:rPr>
        <w:t>W</w:t>
      </w:r>
      <w:r w:rsidR="00977915" w:rsidRPr="00CC267D">
        <w:rPr>
          <w:rFonts w:ascii="Times New Roman" w:hAnsi="Times New Roman" w:cs="Times New Roman"/>
        </w:rPr>
        <w:t>HD</w:t>
      </w:r>
      <w:r w:rsidRPr="00CC267D">
        <w:rPr>
          <w:rFonts w:ascii="Times New Roman" w:hAnsi="Times New Roman" w:cs="Times New Roman"/>
        </w:rPr>
        <w:t xml:space="preserve"> Administrator’s Interpretation No. 2010-3</w:t>
      </w:r>
    </w:p>
    <w:p w:rsidR="00CC267D" w:rsidRDefault="00D31352" w:rsidP="00CC267D">
      <w:pPr>
        <w:pStyle w:val="ListParagraph"/>
        <w:ind w:left="360"/>
        <w:rPr>
          <w:rFonts w:ascii="Times New Roman" w:hAnsi="Times New Roman" w:cs="Times New Roman"/>
        </w:rPr>
      </w:pPr>
      <w:r w:rsidRPr="00A24BB6">
        <w:rPr>
          <w:rFonts w:ascii="Times New Roman" w:hAnsi="Times New Roman" w:cs="Times New Roman"/>
        </w:rPr>
        <w:t>WHD Non-Administrator Letter FMLA-73 October 26, 1995</w:t>
      </w:r>
    </w:p>
    <w:p w:rsidR="00D31352" w:rsidRPr="00A24BB6" w:rsidRDefault="00D31352" w:rsidP="00CC267D">
      <w:pPr>
        <w:pStyle w:val="ListParagraph"/>
        <w:ind w:left="360"/>
        <w:rPr>
          <w:rFonts w:ascii="Times New Roman" w:hAnsi="Times New Roman" w:cs="Times New Roman"/>
        </w:rPr>
      </w:pPr>
      <w:r w:rsidRPr="00A24BB6">
        <w:rPr>
          <w:rFonts w:ascii="Times New Roman" w:hAnsi="Times New Roman" w:cs="Times New Roman"/>
        </w:rPr>
        <w:t>WHD Non-Administrator Letter FMLA-21 December 7, 1993</w:t>
      </w:r>
    </w:p>
    <w:p w:rsidR="00D31352" w:rsidRPr="00A24BB6" w:rsidRDefault="00D31352" w:rsidP="00A24BB6">
      <w:pPr>
        <w:rPr>
          <w:rFonts w:ascii="Times New Roman" w:hAnsi="Times New Roman" w:cs="Times New Roman"/>
        </w:rPr>
      </w:pPr>
    </w:p>
    <w:p w:rsidR="000C4602" w:rsidRPr="00A24BB6" w:rsidRDefault="000C4602" w:rsidP="00A24BB6">
      <w:pPr>
        <w:rPr>
          <w:rFonts w:ascii="Times New Roman" w:hAnsi="Times New Roman" w:cs="Times New Roman"/>
        </w:rPr>
      </w:pPr>
      <w:r w:rsidRPr="001D7D83">
        <w:rPr>
          <w:rStyle w:val="Heading4Char"/>
        </w:rPr>
        <w:t>39d0</w:t>
      </w:r>
      <w:r w:rsidR="00F20DB0" w:rsidRPr="001D7D83">
        <w:rPr>
          <w:rStyle w:val="Heading4Char"/>
        </w:rPr>
        <w:t>4</w:t>
      </w:r>
      <w:r w:rsidR="00667136" w:rsidRPr="001D7D83">
        <w:rPr>
          <w:rStyle w:val="Heading4Char"/>
        </w:rPr>
        <w:t xml:space="preserve"> - </w:t>
      </w:r>
      <w:r w:rsidRPr="001D7D83">
        <w:rPr>
          <w:rStyle w:val="Heading4Char"/>
        </w:rPr>
        <w:t>Employee’s own serious health condition</w:t>
      </w:r>
      <w:r w:rsidR="00415381" w:rsidRPr="001D7D83">
        <w:rPr>
          <w:rStyle w:val="Heading4Char"/>
        </w:rPr>
        <w:t>.</w:t>
      </w:r>
    </w:p>
    <w:p w:rsidR="000C4602" w:rsidRPr="00A24BB6" w:rsidRDefault="000C4602" w:rsidP="00A24BB6">
      <w:pPr>
        <w:rPr>
          <w:rFonts w:ascii="Times New Roman" w:hAnsi="Times New Roman" w:cs="Times New Roman"/>
        </w:rPr>
      </w:pPr>
    </w:p>
    <w:p w:rsidR="00CC267D" w:rsidRDefault="001730ED" w:rsidP="00B30648">
      <w:pPr>
        <w:pStyle w:val="ListParagraph"/>
        <w:numPr>
          <w:ilvl w:val="0"/>
          <w:numId w:val="19"/>
        </w:numPr>
        <w:rPr>
          <w:rFonts w:ascii="Times New Roman" w:hAnsi="Times New Roman" w:cs="Times New Roman"/>
        </w:rPr>
      </w:pPr>
      <w:r w:rsidRPr="00CC267D">
        <w:rPr>
          <w:rFonts w:ascii="Times New Roman" w:hAnsi="Times New Roman" w:cs="Times New Roman"/>
        </w:rPr>
        <w:t xml:space="preserve">An eligible employee </w:t>
      </w:r>
      <w:r w:rsidR="008B7BF4" w:rsidRPr="00CC267D">
        <w:rPr>
          <w:rFonts w:ascii="Times New Roman" w:hAnsi="Times New Roman" w:cs="Times New Roman"/>
        </w:rPr>
        <w:t xml:space="preserve">may take </w:t>
      </w:r>
      <w:r w:rsidR="00844E34" w:rsidRPr="00CC267D">
        <w:rPr>
          <w:rFonts w:ascii="Times New Roman" w:hAnsi="Times New Roman" w:cs="Times New Roman"/>
        </w:rPr>
        <w:t xml:space="preserve">up to 12 workweeks of </w:t>
      </w:r>
      <w:r w:rsidR="008B7BF4" w:rsidRPr="00CC267D">
        <w:rPr>
          <w:rFonts w:ascii="Times New Roman" w:hAnsi="Times New Roman" w:cs="Times New Roman"/>
        </w:rPr>
        <w:t xml:space="preserve">FMLA leave if </w:t>
      </w:r>
      <w:r w:rsidR="001C7B73" w:rsidRPr="00CC267D">
        <w:rPr>
          <w:rFonts w:ascii="Times New Roman" w:hAnsi="Times New Roman" w:cs="Times New Roman"/>
        </w:rPr>
        <w:t>he or she</w:t>
      </w:r>
      <w:r w:rsidRPr="00CC267D">
        <w:rPr>
          <w:rFonts w:ascii="Times New Roman" w:hAnsi="Times New Roman" w:cs="Times New Roman"/>
        </w:rPr>
        <w:t xml:space="preserve"> is unable </w:t>
      </w:r>
      <w:r w:rsidR="008B7BF4" w:rsidRPr="00CC267D">
        <w:rPr>
          <w:rFonts w:ascii="Times New Roman" w:hAnsi="Times New Roman" w:cs="Times New Roman"/>
        </w:rPr>
        <w:t>to perform the functions of his or h</w:t>
      </w:r>
      <w:r w:rsidRPr="00CC267D">
        <w:rPr>
          <w:rFonts w:ascii="Times New Roman" w:hAnsi="Times New Roman" w:cs="Times New Roman"/>
        </w:rPr>
        <w:t>er job because of a serious health condition.</w:t>
      </w:r>
      <w:r w:rsidR="008B7BF4" w:rsidRPr="00CC267D">
        <w:rPr>
          <w:rFonts w:ascii="Times New Roman" w:hAnsi="Times New Roman" w:cs="Times New Roman"/>
        </w:rPr>
        <w:t xml:space="preserve">  An employee is unable to perform the functions of his or her position if </w:t>
      </w:r>
      <w:r w:rsidR="00593220" w:rsidRPr="00CC267D">
        <w:rPr>
          <w:rFonts w:ascii="Times New Roman" w:hAnsi="Times New Roman" w:cs="Times New Roman"/>
        </w:rPr>
        <w:t>the health care provider finds that the employee is unable to work at all or is unable to perform any one of the essential functions of the employee’s position within the meaning of the ADA</w:t>
      </w:r>
      <w:r w:rsidR="00BE363E" w:rsidRPr="00CC267D">
        <w:rPr>
          <w:rFonts w:ascii="Times New Roman" w:hAnsi="Times New Roman" w:cs="Times New Roman"/>
        </w:rPr>
        <w:t>.</w:t>
      </w:r>
    </w:p>
    <w:p w:rsidR="00CC267D" w:rsidRDefault="00CC267D" w:rsidP="00CC267D">
      <w:pPr>
        <w:pStyle w:val="ListParagraph"/>
        <w:rPr>
          <w:rFonts w:ascii="Times New Roman" w:hAnsi="Times New Roman" w:cs="Times New Roman"/>
        </w:rPr>
      </w:pPr>
    </w:p>
    <w:p w:rsidR="00CC267D" w:rsidRDefault="008B7BF4" w:rsidP="00B30648">
      <w:pPr>
        <w:pStyle w:val="ListParagraph"/>
        <w:numPr>
          <w:ilvl w:val="1"/>
          <w:numId w:val="19"/>
        </w:numPr>
        <w:rPr>
          <w:rFonts w:ascii="Times New Roman" w:hAnsi="Times New Roman" w:cs="Times New Roman"/>
        </w:rPr>
      </w:pPr>
      <w:r w:rsidRPr="00CC267D">
        <w:rPr>
          <w:rFonts w:ascii="Times New Roman" w:hAnsi="Times New Roman" w:cs="Times New Roman"/>
        </w:rPr>
        <w:t>An employee who must be absent from work to receive medical treatment for a serious health condition is considered to be unable to perform the essential functions of the position during the absence for treatment.</w:t>
      </w:r>
    </w:p>
    <w:p w:rsidR="00CC267D" w:rsidRDefault="00CC267D" w:rsidP="00CC267D">
      <w:pPr>
        <w:pStyle w:val="ListParagraph"/>
        <w:rPr>
          <w:rFonts w:ascii="Times New Roman" w:hAnsi="Times New Roman" w:cs="Times New Roman"/>
        </w:rPr>
      </w:pPr>
    </w:p>
    <w:p w:rsidR="00CC267D" w:rsidRDefault="006256D2" w:rsidP="00B30648">
      <w:pPr>
        <w:pStyle w:val="ListParagraph"/>
        <w:numPr>
          <w:ilvl w:val="1"/>
          <w:numId w:val="19"/>
        </w:numPr>
        <w:rPr>
          <w:rFonts w:ascii="Times New Roman" w:hAnsi="Times New Roman" w:cs="Times New Roman"/>
        </w:rPr>
      </w:pPr>
      <w:r w:rsidRPr="00CC267D">
        <w:rPr>
          <w:rFonts w:ascii="Times New Roman" w:hAnsi="Times New Roman" w:cs="Times New Roman"/>
        </w:rPr>
        <w:t xml:space="preserve">An employee who suffers from a serious health condition </w:t>
      </w:r>
      <w:r w:rsidR="005238CA" w:rsidRPr="00CC267D">
        <w:rPr>
          <w:rFonts w:ascii="Times New Roman" w:hAnsi="Times New Roman" w:cs="Times New Roman"/>
        </w:rPr>
        <w:t xml:space="preserve">that </w:t>
      </w:r>
      <w:r w:rsidRPr="00CC267D">
        <w:rPr>
          <w:rFonts w:ascii="Times New Roman" w:hAnsi="Times New Roman" w:cs="Times New Roman"/>
        </w:rPr>
        <w:t>does not prevent him</w:t>
      </w:r>
      <w:r w:rsidR="005238CA" w:rsidRPr="00CC267D">
        <w:rPr>
          <w:rFonts w:ascii="Times New Roman" w:hAnsi="Times New Roman" w:cs="Times New Roman"/>
        </w:rPr>
        <w:t xml:space="preserve"> or </w:t>
      </w:r>
      <w:r w:rsidRPr="00CC267D">
        <w:rPr>
          <w:rFonts w:ascii="Times New Roman" w:hAnsi="Times New Roman" w:cs="Times New Roman"/>
        </w:rPr>
        <w:t xml:space="preserve">her from performing the essential functions of the position is not entitled to FMLA leave.  Similarly, an employee who cannot perform one or more of the essential functions of the position, but whose condition does not meet the statutory and regulatory </w:t>
      </w:r>
      <w:r w:rsidR="001D0187" w:rsidRPr="00CC267D">
        <w:rPr>
          <w:rFonts w:ascii="Times New Roman" w:hAnsi="Times New Roman" w:cs="Times New Roman"/>
        </w:rPr>
        <w:t xml:space="preserve">definition </w:t>
      </w:r>
      <w:r w:rsidRPr="00CC267D">
        <w:rPr>
          <w:rFonts w:ascii="Times New Roman" w:hAnsi="Times New Roman" w:cs="Times New Roman"/>
        </w:rPr>
        <w:t>of a serious health condition, is not entitled to FMLA leave.</w:t>
      </w:r>
    </w:p>
    <w:p w:rsidR="00CC267D" w:rsidRPr="00CC267D" w:rsidRDefault="00CC267D" w:rsidP="00CC267D">
      <w:pPr>
        <w:rPr>
          <w:rFonts w:ascii="Times New Roman" w:hAnsi="Times New Roman" w:cs="Times New Roman"/>
        </w:rPr>
      </w:pPr>
    </w:p>
    <w:p w:rsidR="00CC267D" w:rsidRDefault="00670EDF" w:rsidP="00CC267D">
      <w:pPr>
        <w:pStyle w:val="ListParagraph"/>
        <w:rPr>
          <w:rFonts w:ascii="Times New Roman" w:hAnsi="Times New Roman" w:cs="Times New Roman"/>
        </w:rPr>
      </w:pPr>
      <w:r w:rsidRPr="00CC267D">
        <w:rPr>
          <w:rFonts w:ascii="Times New Roman" w:hAnsi="Times New Roman" w:cs="Times New Roman"/>
        </w:rPr>
        <w:t>29 CFR 825.123</w:t>
      </w:r>
    </w:p>
    <w:p w:rsidR="00667136" w:rsidRDefault="00D31352" w:rsidP="00CC267D">
      <w:pPr>
        <w:pStyle w:val="ListParagraph"/>
        <w:rPr>
          <w:rFonts w:ascii="Times New Roman" w:hAnsi="Times New Roman" w:cs="Times New Roman"/>
        </w:rPr>
      </w:pPr>
      <w:r w:rsidRPr="00A24BB6">
        <w:rPr>
          <w:rFonts w:ascii="Times New Roman" w:hAnsi="Times New Roman" w:cs="Times New Roman"/>
        </w:rPr>
        <w:t>WHD Non-Administrator Letter FMLA-77 January 30, 1996</w:t>
      </w:r>
    </w:p>
    <w:p w:rsidR="00667136" w:rsidRDefault="00667136" w:rsidP="00A24BB6">
      <w:pPr>
        <w:rPr>
          <w:rFonts w:ascii="Times New Roman" w:hAnsi="Times New Roman" w:cs="Times New Roman"/>
        </w:rPr>
      </w:pPr>
    </w:p>
    <w:p w:rsidR="000A1BEB" w:rsidRDefault="00BE363E" w:rsidP="00B30648">
      <w:pPr>
        <w:pStyle w:val="ListParagraph"/>
        <w:numPr>
          <w:ilvl w:val="0"/>
          <w:numId w:val="19"/>
        </w:numPr>
        <w:rPr>
          <w:rFonts w:ascii="Times New Roman" w:hAnsi="Times New Roman" w:cs="Times New Roman"/>
        </w:rPr>
      </w:pPr>
      <w:r w:rsidRPr="000A1BEB">
        <w:rPr>
          <w:rFonts w:ascii="Times New Roman" w:hAnsi="Times New Roman" w:cs="Times New Roman"/>
        </w:rPr>
        <w:t>An employer may provide a statement of the essential functions of the employee’s position held at the time notice is given or leave commenced, whichever is earlier, for the employee’s health care provider to review during the medical certification process.When such statement is provided, a sufficient medical certification must specify what functions of the employee’s position the employee is unable to perform so that the employer can then determine whether the employee is unable to perform one or more essential functions of the position.</w:t>
      </w:r>
    </w:p>
    <w:p w:rsidR="000A1BEB" w:rsidRDefault="000A1BEB" w:rsidP="000A1BEB">
      <w:pPr>
        <w:pStyle w:val="ListParagraph"/>
        <w:ind w:left="360"/>
        <w:rPr>
          <w:rFonts w:ascii="Times New Roman" w:hAnsi="Times New Roman" w:cs="Times New Roman"/>
        </w:rPr>
      </w:pPr>
    </w:p>
    <w:p w:rsidR="00C203C2" w:rsidRPr="000A1BEB" w:rsidRDefault="00A6469F" w:rsidP="000A1BEB">
      <w:pPr>
        <w:pStyle w:val="ListParagraph"/>
        <w:ind w:left="360"/>
        <w:rPr>
          <w:rFonts w:ascii="Times New Roman" w:hAnsi="Times New Roman" w:cs="Times New Roman"/>
        </w:rPr>
      </w:pPr>
      <w:r w:rsidRPr="000A1BEB">
        <w:rPr>
          <w:rFonts w:ascii="Times New Roman" w:hAnsi="Times New Roman" w:cs="Times New Roman"/>
        </w:rPr>
        <w:t>29 CFR 825.</w:t>
      </w:r>
      <w:r w:rsidR="00723AE8" w:rsidRPr="000A1BEB">
        <w:rPr>
          <w:rFonts w:ascii="Times New Roman" w:hAnsi="Times New Roman" w:cs="Times New Roman"/>
        </w:rPr>
        <w:t>123(b)</w:t>
      </w:r>
    </w:p>
    <w:p w:rsidR="00C203C2" w:rsidRPr="001D7D83" w:rsidRDefault="00C203C2" w:rsidP="00A24BB6">
      <w:pPr>
        <w:rPr>
          <w:rStyle w:val="Heading4Char"/>
        </w:rPr>
      </w:pPr>
    </w:p>
    <w:p w:rsidR="00101A32" w:rsidRPr="001D7D83" w:rsidRDefault="003A13B5" w:rsidP="00A24BB6">
      <w:pPr>
        <w:rPr>
          <w:rStyle w:val="Heading4Char"/>
        </w:rPr>
      </w:pPr>
      <w:r w:rsidRPr="001D7D83">
        <w:rPr>
          <w:rStyle w:val="Heading4Char"/>
        </w:rPr>
        <w:t>39</w:t>
      </w:r>
      <w:r w:rsidR="00101A32" w:rsidRPr="001D7D83">
        <w:rPr>
          <w:rStyle w:val="Heading4Char"/>
        </w:rPr>
        <w:t>d0</w:t>
      </w:r>
      <w:r w:rsidR="00F20DB0" w:rsidRPr="001D7D83">
        <w:rPr>
          <w:rStyle w:val="Heading4Char"/>
        </w:rPr>
        <w:t>5</w:t>
      </w:r>
      <w:r w:rsidR="00667136" w:rsidRPr="001D7D83">
        <w:rPr>
          <w:rStyle w:val="Heading4Char"/>
        </w:rPr>
        <w:t xml:space="preserve"> - </w:t>
      </w:r>
      <w:r w:rsidR="00101A32" w:rsidRPr="001D7D83">
        <w:rPr>
          <w:rStyle w:val="Heading4Char"/>
        </w:rPr>
        <w:t>Documentation of relationship</w:t>
      </w:r>
      <w:r w:rsidR="00415381" w:rsidRPr="001D7D83">
        <w:rPr>
          <w:rStyle w:val="Heading4Char"/>
        </w:rPr>
        <w:t>.</w:t>
      </w:r>
    </w:p>
    <w:p w:rsidR="00101A32" w:rsidRPr="00A24BB6" w:rsidRDefault="00101A32" w:rsidP="00A24BB6">
      <w:pPr>
        <w:rPr>
          <w:rFonts w:ascii="Times New Roman" w:hAnsi="Times New Roman" w:cs="Times New Roman"/>
        </w:rPr>
      </w:pPr>
    </w:p>
    <w:p w:rsidR="000A1BEB" w:rsidRDefault="00E779EA" w:rsidP="00B30648">
      <w:pPr>
        <w:pStyle w:val="ListParagraph"/>
        <w:numPr>
          <w:ilvl w:val="0"/>
          <w:numId w:val="20"/>
        </w:numPr>
        <w:rPr>
          <w:rFonts w:ascii="Times New Roman" w:hAnsi="Times New Roman" w:cs="Times New Roman"/>
        </w:rPr>
      </w:pPr>
      <w:r w:rsidRPr="000A1BEB">
        <w:rPr>
          <w:rFonts w:ascii="Times New Roman" w:hAnsi="Times New Roman" w:cs="Times New Roman"/>
        </w:rPr>
        <w:t>For purposes of confirmation of family relationship, t</w:t>
      </w:r>
      <w:r w:rsidR="00101A32" w:rsidRPr="000A1BEB">
        <w:rPr>
          <w:rFonts w:ascii="Times New Roman" w:hAnsi="Times New Roman" w:cs="Times New Roman"/>
        </w:rPr>
        <w:t xml:space="preserve">he employer </w:t>
      </w:r>
      <w:r w:rsidRPr="000A1BEB">
        <w:rPr>
          <w:rFonts w:ascii="Times New Roman" w:hAnsi="Times New Roman" w:cs="Times New Roman"/>
        </w:rPr>
        <w:t xml:space="preserve">may </w:t>
      </w:r>
      <w:r w:rsidR="00101A32" w:rsidRPr="000A1BEB">
        <w:rPr>
          <w:rFonts w:ascii="Times New Roman" w:hAnsi="Times New Roman" w:cs="Times New Roman"/>
        </w:rPr>
        <w:t xml:space="preserve">require </w:t>
      </w:r>
      <w:r w:rsidRPr="000A1BEB">
        <w:rPr>
          <w:rFonts w:ascii="Times New Roman" w:hAnsi="Times New Roman" w:cs="Times New Roman"/>
        </w:rPr>
        <w:t xml:space="preserve">the employee giving notice of the need for FMLA leave to provide </w:t>
      </w:r>
      <w:r w:rsidR="00101A32" w:rsidRPr="000A1BEB">
        <w:rPr>
          <w:rFonts w:ascii="Times New Roman" w:hAnsi="Times New Roman" w:cs="Times New Roman"/>
        </w:rPr>
        <w:t>reasonable documentation or statement of family relationship.</w:t>
      </w:r>
    </w:p>
    <w:p w:rsidR="000A1BEB" w:rsidRDefault="000A1BEB" w:rsidP="000A1BEB">
      <w:pPr>
        <w:pStyle w:val="ListParagraph"/>
        <w:ind w:left="360"/>
        <w:rPr>
          <w:rFonts w:ascii="Times New Roman" w:hAnsi="Times New Roman" w:cs="Times New Roman"/>
        </w:rPr>
      </w:pPr>
    </w:p>
    <w:p w:rsidR="000A1BEB" w:rsidRDefault="006256D2" w:rsidP="00B30648">
      <w:pPr>
        <w:pStyle w:val="ListParagraph"/>
        <w:numPr>
          <w:ilvl w:val="0"/>
          <w:numId w:val="20"/>
        </w:numPr>
        <w:rPr>
          <w:rFonts w:ascii="Times New Roman" w:hAnsi="Times New Roman" w:cs="Times New Roman"/>
        </w:rPr>
      </w:pPr>
      <w:r w:rsidRPr="000A1BEB">
        <w:rPr>
          <w:rFonts w:ascii="Times New Roman" w:hAnsi="Times New Roman" w:cs="Times New Roman"/>
        </w:rPr>
        <w:t>This documentation may take the form of a simple statement from the employee, a child’s birth certificate, a court document, or other documentation connected with a foster care placement, such as the agreement between the state and the foster care provider.  The employer is permitted to examine documentation, but the employee is entitled to the return of the official document submitted for this purpose.</w:t>
      </w:r>
    </w:p>
    <w:p w:rsidR="000A1BEB" w:rsidRPr="000A1BEB" w:rsidRDefault="000A1BEB" w:rsidP="000A1BEB">
      <w:pPr>
        <w:pStyle w:val="ListParagraph"/>
        <w:rPr>
          <w:rFonts w:ascii="Times New Roman" w:hAnsi="Times New Roman" w:cs="Times New Roman"/>
        </w:rPr>
      </w:pPr>
    </w:p>
    <w:p w:rsidR="000A1BEB" w:rsidRDefault="007F73B5" w:rsidP="000A1BEB">
      <w:pPr>
        <w:pStyle w:val="ListParagraph"/>
        <w:ind w:left="360"/>
        <w:rPr>
          <w:rFonts w:ascii="Times New Roman" w:hAnsi="Times New Roman" w:cs="Times New Roman"/>
        </w:rPr>
      </w:pPr>
      <w:r w:rsidRPr="000A1BEB">
        <w:rPr>
          <w:rFonts w:ascii="Times New Roman" w:hAnsi="Times New Roman" w:cs="Times New Roman"/>
        </w:rPr>
        <w:t>29 CFR 825.122(</w:t>
      </w:r>
      <w:r w:rsidR="002F6304" w:rsidRPr="000A1BEB">
        <w:rPr>
          <w:rFonts w:ascii="Times New Roman" w:hAnsi="Times New Roman" w:cs="Times New Roman"/>
        </w:rPr>
        <w:t>k</w:t>
      </w:r>
      <w:r w:rsidRPr="000A1BEB">
        <w:rPr>
          <w:rFonts w:ascii="Times New Roman" w:hAnsi="Times New Roman" w:cs="Times New Roman"/>
        </w:rPr>
        <w:t>)</w:t>
      </w:r>
    </w:p>
    <w:p w:rsidR="00101A32" w:rsidRPr="00A24BB6" w:rsidRDefault="00E8414B" w:rsidP="000A1BEB">
      <w:pPr>
        <w:pStyle w:val="ListParagraph"/>
        <w:ind w:left="360"/>
        <w:rPr>
          <w:rFonts w:ascii="Times New Roman" w:hAnsi="Times New Roman" w:cs="Times New Roman"/>
        </w:rPr>
      </w:pPr>
      <w:r w:rsidRPr="00A24BB6">
        <w:rPr>
          <w:rFonts w:ascii="Times New Roman" w:hAnsi="Times New Roman" w:cs="Times New Roman"/>
        </w:rPr>
        <w:t>W</w:t>
      </w:r>
      <w:r w:rsidR="00977915" w:rsidRPr="00A24BB6">
        <w:rPr>
          <w:rFonts w:ascii="Times New Roman" w:hAnsi="Times New Roman" w:cs="Times New Roman"/>
        </w:rPr>
        <w:t>HD</w:t>
      </w:r>
      <w:r w:rsidRPr="00A24BB6">
        <w:rPr>
          <w:rFonts w:ascii="Times New Roman" w:hAnsi="Times New Roman" w:cs="Times New Roman"/>
        </w:rPr>
        <w:t xml:space="preserve"> Opinion Letter FMLA-84 October 25, 1996</w:t>
      </w:r>
    </w:p>
    <w:p w:rsidR="00456F17" w:rsidRPr="00A24BB6" w:rsidRDefault="00456F17" w:rsidP="00A24BB6">
      <w:pPr>
        <w:rPr>
          <w:rFonts w:ascii="Times New Roman" w:hAnsi="Times New Roman" w:cs="Times New Roman"/>
        </w:rPr>
      </w:pPr>
    </w:p>
    <w:p w:rsidR="006256D2" w:rsidRPr="001D7D83" w:rsidRDefault="006256D2" w:rsidP="00A24BB6">
      <w:pPr>
        <w:rPr>
          <w:rStyle w:val="Heading4Char"/>
        </w:rPr>
      </w:pPr>
      <w:r w:rsidRPr="001D7D83">
        <w:rPr>
          <w:rStyle w:val="Heading4Char"/>
        </w:rPr>
        <w:lastRenderedPageBreak/>
        <w:t>39d06</w:t>
      </w:r>
      <w:r w:rsidR="00667136" w:rsidRPr="001D7D83">
        <w:rPr>
          <w:rStyle w:val="Heading4Char"/>
        </w:rPr>
        <w:t xml:space="preserve"> - </w:t>
      </w:r>
      <w:r w:rsidRPr="001D7D83">
        <w:rPr>
          <w:rStyle w:val="Heading4Char"/>
        </w:rPr>
        <w:t>Serious health condition.</w:t>
      </w:r>
    </w:p>
    <w:p w:rsidR="00FA7059" w:rsidRPr="00A24BB6" w:rsidRDefault="00FA7059" w:rsidP="00A24BB6">
      <w:pPr>
        <w:rPr>
          <w:rFonts w:ascii="Times New Roman" w:hAnsi="Times New Roman" w:cs="Times New Roman"/>
        </w:rPr>
      </w:pPr>
    </w:p>
    <w:p w:rsidR="000A1BEB" w:rsidRDefault="000C5C34" w:rsidP="00B30648">
      <w:pPr>
        <w:pStyle w:val="ListParagraph"/>
        <w:numPr>
          <w:ilvl w:val="0"/>
          <w:numId w:val="21"/>
        </w:numPr>
        <w:rPr>
          <w:rFonts w:ascii="Times New Roman" w:hAnsi="Times New Roman" w:cs="Times New Roman"/>
        </w:rPr>
      </w:pPr>
      <w:r w:rsidRPr="000A1BEB">
        <w:rPr>
          <w:rFonts w:ascii="Times New Roman" w:hAnsi="Times New Roman" w:cs="Times New Roman"/>
        </w:rPr>
        <w:t>General</w:t>
      </w:r>
    </w:p>
    <w:p w:rsidR="000A1BEB" w:rsidRDefault="000A1BEB" w:rsidP="000A1BEB">
      <w:pPr>
        <w:pStyle w:val="ListParagraph"/>
        <w:rPr>
          <w:rFonts w:ascii="Times New Roman" w:hAnsi="Times New Roman" w:cs="Times New Roman"/>
        </w:rPr>
      </w:pPr>
    </w:p>
    <w:p w:rsidR="000A1BEB" w:rsidRDefault="000C5C34" w:rsidP="00B30648">
      <w:pPr>
        <w:pStyle w:val="ListParagraph"/>
        <w:numPr>
          <w:ilvl w:val="1"/>
          <w:numId w:val="21"/>
        </w:numPr>
        <w:rPr>
          <w:rFonts w:ascii="Times New Roman" w:hAnsi="Times New Roman" w:cs="Times New Roman"/>
        </w:rPr>
      </w:pPr>
      <w:r w:rsidRPr="000A1BEB">
        <w:rPr>
          <w:rFonts w:ascii="Times New Roman" w:hAnsi="Times New Roman" w:cs="Times New Roman"/>
        </w:rPr>
        <w:t>For FMLA purposes</w:t>
      </w:r>
      <w:r w:rsidR="006256D2" w:rsidRPr="000A1BEB">
        <w:rPr>
          <w:rFonts w:ascii="Times New Roman" w:hAnsi="Times New Roman" w:cs="Times New Roman"/>
        </w:rPr>
        <w:t>:</w:t>
      </w:r>
    </w:p>
    <w:p w:rsidR="000A1BEB" w:rsidRDefault="000A1BEB" w:rsidP="000A1BEB">
      <w:pPr>
        <w:pStyle w:val="ListParagraph"/>
        <w:rPr>
          <w:rFonts w:ascii="Times New Roman" w:hAnsi="Times New Roman" w:cs="Times New Roman"/>
        </w:rPr>
      </w:pPr>
    </w:p>
    <w:p w:rsidR="000A1BEB" w:rsidRDefault="00295161" w:rsidP="00B30648">
      <w:pPr>
        <w:pStyle w:val="ListParagraph"/>
        <w:numPr>
          <w:ilvl w:val="2"/>
          <w:numId w:val="21"/>
        </w:numPr>
        <w:rPr>
          <w:rFonts w:ascii="Times New Roman" w:hAnsi="Times New Roman" w:cs="Times New Roman"/>
        </w:rPr>
      </w:pPr>
      <w:r w:rsidRPr="000A1BEB">
        <w:rPr>
          <w:rFonts w:ascii="Times New Roman" w:hAnsi="Times New Roman" w:cs="Times New Roman"/>
        </w:rPr>
        <w:t>A</w:t>
      </w:r>
      <w:r w:rsidR="006256D2" w:rsidRPr="000A1BEB">
        <w:rPr>
          <w:rFonts w:ascii="Times New Roman" w:hAnsi="Times New Roman" w:cs="Times New Roman"/>
        </w:rPr>
        <w:t xml:space="preserve"> serious health condition means an illness, injury, impairment, or physical or mental condition that involves inpatient care or continuing treatment.</w:t>
      </w:r>
    </w:p>
    <w:p w:rsidR="000A1BEB" w:rsidRDefault="000A1BEB" w:rsidP="000A1BEB">
      <w:pPr>
        <w:pStyle w:val="ListParagraph"/>
        <w:ind w:left="1080"/>
        <w:rPr>
          <w:rFonts w:ascii="Times New Roman" w:hAnsi="Times New Roman" w:cs="Times New Roman"/>
        </w:rPr>
      </w:pPr>
    </w:p>
    <w:p w:rsidR="000A1BEB" w:rsidRDefault="005F7890" w:rsidP="00B30648">
      <w:pPr>
        <w:pStyle w:val="ListParagraph"/>
        <w:numPr>
          <w:ilvl w:val="2"/>
          <w:numId w:val="21"/>
        </w:numPr>
        <w:rPr>
          <w:rFonts w:ascii="Times New Roman" w:hAnsi="Times New Roman" w:cs="Times New Roman"/>
        </w:rPr>
      </w:pPr>
      <w:r w:rsidRPr="000A1BEB">
        <w:rPr>
          <w:rFonts w:ascii="Times New Roman" w:hAnsi="Times New Roman" w:cs="Times New Roman"/>
        </w:rPr>
        <w:t>“</w:t>
      </w:r>
      <w:r w:rsidR="006256D2" w:rsidRPr="000A1BEB">
        <w:rPr>
          <w:rFonts w:ascii="Times New Roman" w:hAnsi="Times New Roman" w:cs="Times New Roman"/>
        </w:rPr>
        <w:t>Incapacity</w:t>
      </w:r>
      <w:r w:rsidRPr="000A1BEB">
        <w:rPr>
          <w:rFonts w:ascii="Times New Roman" w:hAnsi="Times New Roman" w:cs="Times New Roman"/>
        </w:rPr>
        <w:t>”</w:t>
      </w:r>
      <w:r w:rsidR="006256D2" w:rsidRPr="000A1BEB">
        <w:rPr>
          <w:rFonts w:ascii="Times New Roman" w:hAnsi="Times New Roman" w:cs="Times New Roman"/>
        </w:rPr>
        <w:t xml:space="preserve"> </w:t>
      </w:r>
      <w:r w:rsidR="00EA1D49" w:rsidRPr="000A1BEB">
        <w:rPr>
          <w:rFonts w:ascii="Times New Roman" w:hAnsi="Times New Roman" w:cs="Times New Roman"/>
        </w:rPr>
        <w:t>means</w:t>
      </w:r>
      <w:r w:rsidR="006256D2" w:rsidRPr="000A1BEB">
        <w:rPr>
          <w:rFonts w:ascii="Times New Roman" w:hAnsi="Times New Roman" w:cs="Times New Roman"/>
        </w:rPr>
        <w:t xml:space="preserve"> the inability to work, attend school, or perform other regular daily activities due to a serious health condition or its treatment or recovery.</w:t>
      </w:r>
    </w:p>
    <w:p w:rsidR="000A1BEB" w:rsidRPr="000A1BEB" w:rsidRDefault="000A1BEB" w:rsidP="000A1BEB">
      <w:pPr>
        <w:pStyle w:val="ListParagraph"/>
        <w:rPr>
          <w:rFonts w:ascii="Times New Roman" w:hAnsi="Times New Roman" w:cs="Times New Roman"/>
        </w:rPr>
      </w:pPr>
    </w:p>
    <w:p w:rsidR="000A1BEB" w:rsidRDefault="005F7890" w:rsidP="00B30648">
      <w:pPr>
        <w:pStyle w:val="ListParagraph"/>
        <w:numPr>
          <w:ilvl w:val="2"/>
          <w:numId w:val="21"/>
        </w:numPr>
        <w:rPr>
          <w:rFonts w:ascii="Times New Roman" w:hAnsi="Times New Roman" w:cs="Times New Roman"/>
        </w:rPr>
      </w:pPr>
      <w:r w:rsidRPr="000A1BEB">
        <w:rPr>
          <w:rFonts w:ascii="Times New Roman" w:hAnsi="Times New Roman" w:cs="Times New Roman"/>
        </w:rPr>
        <w:t>“</w:t>
      </w:r>
      <w:r w:rsidR="00295161" w:rsidRPr="000A1BEB">
        <w:rPr>
          <w:rFonts w:ascii="Times New Roman" w:hAnsi="Times New Roman" w:cs="Times New Roman"/>
        </w:rPr>
        <w:t>Treatment</w:t>
      </w:r>
      <w:r w:rsidRPr="000A1BEB">
        <w:rPr>
          <w:rFonts w:ascii="Times New Roman" w:hAnsi="Times New Roman" w:cs="Times New Roman"/>
        </w:rPr>
        <w:t>”</w:t>
      </w:r>
      <w:r w:rsidR="00295161" w:rsidRPr="000A1BEB">
        <w:rPr>
          <w:rFonts w:ascii="Times New Roman" w:hAnsi="Times New Roman" w:cs="Times New Roman"/>
        </w:rPr>
        <w:t xml:space="preserve"> includes examinations to determine if a serious health condition exists, evaluations of the condition, and actual treatment by or under the supervision of a health care provider to resolve or alleviate the condition.  An examination or treatment requires a visit to the health care provider to qualify under FMLA</w:t>
      </w:r>
      <w:r w:rsidR="007F73B5" w:rsidRPr="000A1BEB">
        <w:rPr>
          <w:rFonts w:ascii="Times New Roman" w:hAnsi="Times New Roman" w:cs="Times New Roman"/>
        </w:rPr>
        <w:t>; a telephone conversation is not sufficient</w:t>
      </w:r>
      <w:r w:rsidR="00295161" w:rsidRPr="000A1BEB">
        <w:rPr>
          <w:rFonts w:ascii="Times New Roman" w:hAnsi="Times New Roman" w:cs="Times New Roman"/>
        </w:rPr>
        <w:t>.  Treatment does not include routine physical, eye, or dental exams.</w:t>
      </w:r>
    </w:p>
    <w:p w:rsidR="000A1BEB" w:rsidRPr="000A1BEB" w:rsidRDefault="000A1BEB" w:rsidP="000A1BEB">
      <w:pPr>
        <w:pStyle w:val="ListParagraph"/>
        <w:rPr>
          <w:rFonts w:ascii="Times New Roman" w:hAnsi="Times New Roman" w:cs="Times New Roman"/>
        </w:rPr>
      </w:pPr>
    </w:p>
    <w:p w:rsidR="000A1BEB" w:rsidRDefault="006D164E" w:rsidP="00B30648">
      <w:pPr>
        <w:pStyle w:val="ListParagraph"/>
        <w:numPr>
          <w:ilvl w:val="1"/>
          <w:numId w:val="21"/>
        </w:numPr>
        <w:rPr>
          <w:rFonts w:ascii="Times New Roman" w:hAnsi="Times New Roman" w:cs="Times New Roman"/>
        </w:rPr>
      </w:pPr>
      <w:r w:rsidRPr="000A1BEB">
        <w:rPr>
          <w:rFonts w:ascii="Times New Roman" w:hAnsi="Times New Roman" w:cs="Times New Roman"/>
        </w:rPr>
        <w:t>The FMLA is not intended to cover short-term conditions for which treatment and recovery are very brief.  Unless complications arise</w:t>
      </w:r>
      <w:r w:rsidR="00BE2A31" w:rsidRPr="000A1BEB">
        <w:rPr>
          <w:rFonts w:ascii="Times New Roman" w:hAnsi="Times New Roman" w:cs="Times New Roman"/>
        </w:rPr>
        <w:t>,</w:t>
      </w:r>
      <w:r w:rsidRPr="000A1BEB">
        <w:rPr>
          <w:rFonts w:ascii="Times New Roman" w:hAnsi="Times New Roman" w:cs="Times New Roman"/>
        </w:rPr>
        <w:t xml:space="preserve"> the following conditions general</w:t>
      </w:r>
      <w:r w:rsidR="007F73B5" w:rsidRPr="000A1BEB">
        <w:rPr>
          <w:rFonts w:ascii="Times New Roman" w:hAnsi="Times New Roman" w:cs="Times New Roman"/>
        </w:rPr>
        <w:t>ly</w:t>
      </w:r>
      <w:r w:rsidRPr="000A1BEB">
        <w:rPr>
          <w:rFonts w:ascii="Times New Roman" w:hAnsi="Times New Roman" w:cs="Times New Roman"/>
        </w:rPr>
        <w:t xml:space="preserve"> will not meet the definition of an FMLA serious health condition:  the common cold, the flu, ear aches, upset stomach, minor ulcers, headaches other than migraine, routine dental or orthodontia problems, periodontal disease.</w:t>
      </w:r>
      <w:r w:rsidR="00C3531C" w:rsidRPr="000A1BEB">
        <w:rPr>
          <w:rFonts w:ascii="Times New Roman" w:hAnsi="Times New Roman" w:cs="Times New Roman"/>
        </w:rPr>
        <w:t xml:space="preserve">  The objective test defining what constitutes a serious health condition under the FMLA is </w:t>
      </w:r>
      <w:r w:rsidR="001B7601" w:rsidRPr="000A1BEB">
        <w:rPr>
          <w:rFonts w:ascii="Times New Roman" w:hAnsi="Times New Roman" w:cs="Times New Roman"/>
        </w:rPr>
        <w:t>controlling</w:t>
      </w:r>
      <w:r w:rsidR="00C3531C" w:rsidRPr="000A1BEB">
        <w:rPr>
          <w:rFonts w:ascii="Times New Roman" w:hAnsi="Times New Roman" w:cs="Times New Roman"/>
        </w:rPr>
        <w:t xml:space="preserve">.  </w:t>
      </w:r>
      <w:r w:rsidR="001B7601" w:rsidRPr="000A1BEB">
        <w:rPr>
          <w:rFonts w:ascii="Times New Roman" w:hAnsi="Times New Roman" w:cs="Times New Roman"/>
        </w:rPr>
        <w:t>C</w:t>
      </w:r>
      <w:r w:rsidR="00C3531C" w:rsidRPr="000A1BEB">
        <w:rPr>
          <w:rFonts w:ascii="Times New Roman" w:hAnsi="Times New Roman" w:cs="Times New Roman"/>
        </w:rPr>
        <w:t xml:space="preserve">ommon ailments </w:t>
      </w:r>
      <w:r w:rsidR="001B7601" w:rsidRPr="000A1BEB">
        <w:rPr>
          <w:rFonts w:ascii="Times New Roman" w:hAnsi="Times New Roman" w:cs="Times New Roman"/>
        </w:rPr>
        <w:t>such as those listed above ordinarily will not qualify for FMLA leave because they generally will not satisfy these regulatory criteria.</w:t>
      </w:r>
    </w:p>
    <w:p w:rsidR="000A1BEB" w:rsidRDefault="000A1BEB" w:rsidP="000A1BEB">
      <w:pPr>
        <w:pStyle w:val="ListParagraph"/>
        <w:rPr>
          <w:rFonts w:ascii="Times New Roman" w:hAnsi="Times New Roman" w:cs="Times New Roman"/>
        </w:rPr>
      </w:pPr>
    </w:p>
    <w:p w:rsidR="000A1BEB" w:rsidRDefault="001B7601" w:rsidP="000A1BEB">
      <w:pPr>
        <w:pStyle w:val="ListParagraph"/>
        <w:rPr>
          <w:rFonts w:ascii="Times New Roman" w:hAnsi="Times New Roman" w:cs="Times New Roman"/>
        </w:rPr>
      </w:pPr>
      <w:r w:rsidRPr="000A1BEB">
        <w:rPr>
          <w:rFonts w:ascii="Times New Roman" w:hAnsi="Times New Roman" w:cs="Times New Roman"/>
        </w:rPr>
        <w:t>73 FR 67934, 67946</w:t>
      </w:r>
    </w:p>
    <w:p w:rsidR="000A1BEB" w:rsidRDefault="000A1BEB" w:rsidP="000A1BEB">
      <w:pPr>
        <w:pStyle w:val="ListParagraph"/>
        <w:rPr>
          <w:rFonts w:ascii="Times New Roman" w:hAnsi="Times New Roman" w:cs="Times New Roman"/>
        </w:rPr>
      </w:pPr>
    </w:p>
    <w:p w:rsidR="000A1BEB" w:rsidRDefault="00295161" w:rsidP="00B30648">
      <w:pPr>
        <w:pStyle w:val="ListParagraph"/>
        <w:numPr>
          <w:ilvl w:val="1"/>
          <w:numId w:val="21"/>
        </w:numPr>
        <w:rPr>
          <w:rFonts w:ascii="Times New Roman" w:hAnsi="Times New Roman" w:cs="Times New Roman"/>
        </w:rPr>
      </w:pPr>
      <w:r w:rsidRPr="000A1BEB">
        <w:rPr>
          <w:rFonts w:ascii="Times New Roman" w:hAnsi="Times New Roman" w:cs="Times New Roman"/>
        </w:rPr>
        <w:t>Conditions for which cosmetic treatments are administered, such as for acne or plastic surgery, do not qualify unless inpatient hospital care is required or complications develop that result in the condition meeting the definition of a serious health condition.</w:t>
      </w:r>
    </w:p>
    <w:p w:rsidR="000A1BEB" w:rsidRDefault="000A1BEB" w:rsidP="000A1BEB">
      <w:pPr>
        <w:pStyle w:val="ListParagraph"/>
        <w:rPr>
          <w:rFonts w:ascii="Times New Roman" w:hAnsi="Times New Roman" w:cs="Times New Roman"/>
        </w:rPr>
      </w:pPr>
    </w:p>
    <w:p w:rsidR="000A1BEB" w:rsidRDefault="007D5C22" w:rsidP="000A1BEB">
      <w:pPr>
        <w:pStyle w:val="ListParagraph"/>
        <w:rPr>
          <w:rFonts w:ascii="Times New Roman" w:hAnsi="Times New Roman" w:cs="Times New Roman"/>
        </w:rPr>
      </w:pPr>
      <w:r w:rsidRPr="000A1BEB">
        <w:rPr>
          <w:rFonts w:ascii="Times New Roman" w:hAnsi="Times New Roman" w:cs="Times New Roman"/>
        </w:rPr>
        <w:t>29 USC 2611(11)</w:t>
      </w:r>
    </w:p>
    <w:p w:rsidR="007F73B5" w:rsidRPr="00A24BB6" w:rsidRDefault="007F73B5" w:rsidP="000A1BEB">
      <w:pPr>
        <w:pStyle w:val="ListParagraph"/>
        <w:rPr>
          <w:rFonts w:ascii="Times New Roman" w:hAnsi="Times New Roman" w:cs="Times New Roman"/>
        </w:rPr>
      </w:pPr>
      <w:r w:rsidRPr="00A24BB6">
        <w:rPr>
          <w:rFonts w:ascii="Times New Roman" w:hAnsi="Times New Roman" w:cs="Times New Roman"/>
        </w:rPr>
        <w:t>29 CFR 825.113</w:t>
      </w:r>
    </w:p>
    <w:p w:rsidR="00B74956" w:rsidRPr="00A24BB6" w:rsidRDefault="00B74956" w:rsidP="00A24BB6">
      <w:pPr>
        <w:rPr>
          <w:rFonts w:ascii="Times New Roman" w:hAnsi="Times New Roman" w:cs="Times New Roman"/>
        </w:rPr>
      </w:pPr>
    </w:p>
    <w:p w:rsidR="000A1BEB" w:rsidRDefault="00330C79" w:rsidP="00B30648">
      <w:pPr>
        <w:pStyle w:val="ListParagraph"/>
        <w:numPr>
          <w:ilvl w:val="0"/>
          <w:numId w:val="21"/>
        </w:numPr>
        <w:rPr>
          <w:rFonts w:ascii="Times New Roman" w:hAnsi="Times New Roman" w:cs="Times New Roman"/>
        </w:rPr>
      </w:pPr>
      <w:r w:rsidRPr="000A1BEB">
        <w:rPr>
          <w:rFonts w:ascii="Times New Roman" w:hAnsi="Times New Roman" w:cs="Times New Roman"/>
        </w:rPr>
        <w:t>Inpatient care</w:t>
      </w:r>
    </w:p>
    <w:p w:rsidR="000A1BEB" w:rsidRDefault="000A1BEB" w:rsidP="000A1BEB">
      <w:pPr>
        <w:pStyle w:val="ListParagraph"/>
        <w:ind w:left="360"/>
        <w:rPr>
          <w:rFonts w:ascii="Times New Roman" w:hAnsi="Times New Roman" w:cs="Times New Roman"/>
        </w:rPr>
      </w:pPr>
    </w:p>
    <w:p w:rsidR="000A1BEB" w:rsidRDefault="00414C1D" w:rsidP="000A1BEB">
      <w:pPr>
        <w:pStyle w:val="ListParagraph"/>
        <w:ind w:left="360"/>
        <w:rPr>
          <w:rFonts w:ascii="Times New Roman" w:hAnsi="Times New Roman" w:cs="Times New Roman"/>
        </w:rPr>
      </w:pPr>
      <w:r w:rsidRPr="000A1BEB">
        <w:rPr>
          <w:rFonts w:ascii="Times New Roman" w:hAnsi="Times New Roman" w:cs="Times New Roman"/>
        </w:rPr>
        <w:t>Inpatient care means an overnight stay in a hospital, hospice, or residential medical care facility, including any period of incapacity or any subsequent treatment in connection with such inpatient care.</w:t>
      </w:r>
    </w:p>
    <w:p w:rsidR="000A1BEB" w:rsidRDefault="000A1BEB" w:rsidP="000A1BEB">
      <w:pPr>
        <w:pStyle w:val="ListParagraph"/>
        <w:ind w:left="360"/>
        <w:rPr>
          <w:rFonts w:ascii="Times New Roman" w:hAnsi="Times New Roman" w:cs="Times New Roman"/>
        </w:rPr>
      </w:pPr>
    </w:p>
    <w:p w:rsidR="000A1BEB" w:rsidRDefault="00BF1727" w:rsidP="000A1BEB">
      <w:pPr>
        <w:pStyle w:val="ListParagraph"/>
        <w:ind w:left="360"/>
        <w:rPr>
          <w:rFonts w:ascii="Times New Roman" w:hAnsi="Times New Roman" w:cs="Times New Roman"/>
        </w:rPr>
      </w:pPr>
      <w:r w:rsidRPr="00A24BB6">
        <w:rPr>
          <w:rFonts w:ascii="Times New Roman" w:hAnsi="Times New Roman" w:cs="Times New Roman"/>
        </w:rPr>
        <w:t>29 CFR 825.114</w:t>
      </w:r>
    </w:p>
    <w:p w:rsidR="000A1BEB" w:rsidRDefault="000A1BEB" w:rsidP="000A1BEB">
      <w:pPr>
        <w:rPr>
          <w:rFonts w:ascii="Times New Roman" w:hAnsi="Times New Roman" w:cs="Times New Roman"/>
        </w:rPr>
      </w:pPr>
    </w:p>
    <w:p w:rsidR="000A1BEB" w:rsidRDefault="002B66A0" w:rsidP="00B30648">
      <w:pPr>
        <w:pStyle w:val="ListParagraph"/>
        <w:numPr>
          <w:ilvl w:val="0"/>
          <w:numId w:val="21"/>
        </w:numPr>
        <w:rPr>
          <w:rFonts w:ascii="Times New Roman" w:hAnsi="Times New Roman" w:cs="Times New Roman"/>
        </w:rPr>
      </w:pPr>
      <w:r w:rsidRPr="000A1BEB">
        <w:rPr>
          <w:rFonts w:ascii="Times New Roman" w:hAnsi="Times New Roman" w:cs="Times New Roman"/>
        </w:rPr>
        <w:t>Continuing treatment</w:t>
      </w:r>
    </w:p>
    <w:p w:rsidR="000A1BEB" w:rsidRDefault="000A1BEB" w:rsidP="000A1BEB">
      <w:pPr>
        <w:pStyle w:val="ListParagraph"/>
        <w:ind w:left="360"/>
        <w:rPr>
          <w:rFonts w:ascii="Times New Roman" w:hAnsi="Times New Roman" w:cs="Times New Roman"/>
        </w:rPr>
      </w:pPr>
    </w:p>
    <w:p w:rsidR="000A1BEB" w:rsidRDefault="000A1BEB" w:rsidP="000A1BEB">
      <w:pPr>
        <w:pStyle w:val="ListParagraph"/>
        <w:ind w:left="360"/>
        <w:rPr>
          <w:rFonts w:ascii="Times New Roman" w:hAnsi="Times New Roman" w:cs="Times New Roman"/>
        </w:rPr>
      </w:pPr>
      <w:r>
        <w:rPr>
          <w:rFonts w:ascii="Times New Roman" w:hAnsi="Times New Roman" w:cs="Times New Roman"/>
        </w:rPr>
        <w:lastRenderedPageBreak/>
        <w:t>A</w:t>
      </w:r>
      <w:r w:rsidR="002B66A0" w:rsidRPr="000A1BEB">
        <w:rPr>
          <w:rFonts w:ascii="Times New Roman" w:hAnsi="Times New Roman" w:cs="Times New Roman"/>
        </w:rPr>
        <w:t xml:space="preserve"> serious health condition involving continuing treatment by a health care provider includes any one of the following:</w:t>
      </w:r>
    </w:p>
    <w:p w:rsidR="000A1BEB" w:rsidRDefault="000A1BEB" w:rsidP="000A1BEB">
      <w:pPr>
        <w:pStyle w:val="ListParagraph"/>
        <w:ind w:left="360"/>
        <w:rPr>
          <w:rFonts w:ascii="Times New Roman" w:hAnsi="Times New Roman" w:cs="Times New Roman"/>
        </w:rPr>
      </w:pPr>
    </w:p>
    <w:p w:rsidR="000A1BEB" w:rsidRDefault="000A1BEB" w:rsidP="00B30648">
      <w:pPr>
        <w:pStyle w:val="ListParagraph"/>
        <w:numPr>
          <w:ilvl w:val="1"/>
          <w:numId w:val="21"/>
        </w:numPr>
        <w:rPr>
          <w:rFonts w:ascii="Times New Roman" w:hAnsi="Times New Roman" w:cs="Times New Roman"/>
        </w:rPr>
      </w:pPr>
      <w:r w:rsidRPr="000A1BEB">
        <w:rPr>
          <w:rFonts w:ascii="Times New Roman" w:hAnsi="Times New Roman" w:cs="Times New Roman"/>
        </w:rPr>
        <w:t>I</w:t>
      </w:r>
      <w:r w:rsidR="00872D7B" w:rsidRPr="000A1BEB">
        <w:rPr>
          <w:rFonts w:ascii="Times New Roman" w:hAnsi="Times New Roman" w:cs="Times New Roman"/>
        </w:rPr>
        <w:t>ncapacity and treatment</w:t>
      </w:r>
    </w:p>
    <w:p w:rsidR="000A1BEB" w:rsidRDefault="000A1BEB" w:rsidP="000A1BEB">
      <w:pPr>
        <w:pStyle w:val="ListParagraph"/>
        <w:rPr>
          <w:rFonts w:ascii="Times New Roman" w:hAnsi="Times New Roman" w:cs="Times New Roman"/>
        </w:rPr>
      </w:pPr>
    </w:p>
    <w:p w:rsidR="000A1BEB" w:rsidRDefault="00295161" w:rsidP="00B30648">
      <w:pPr>
        <w:pStyle w:val="ListParagraph"/>
        <w:numPr>
          <w:ilvl w:val="2"/>
          <w:numId w:val="21"/>
        </w:numPr>
        <w:rPr>
          <w:rFonts w:ascii="Times New Roman" w:hAnsi="Times New Roman" w:cs="Times New Roman"/>
        </w:rPr>
      </w:pPr>
      <w:r w:rsidRPr="000A1BEB">
        <w:rPr>
          <w:rFonts w:ascii="Times New Roman" w:hAnsi="Times New Roman" w:cs="Times New Roman"/>
        </w:rPr>
        <w:t>A period of incapacity of more than 3 consecutive, full calendar days, and any subsequent treatment or period of related incapacity that also involves:</w:t>
      </w:r>
    </w:p>
    <w:p w:rsidR="000A1BEB" w:rsidRDefault="000A1BEB" w:rsidP="000A1BEB">
      <w:pPr>
        <w:pStyle w:val="ListParagraph"/>
        <w:ind w:left="1440"/>
        <w:rPr>
          <w:rFonts w:ascii="Times New Roman" w:hAnsi="Times New Roman" w:cs="Times New Roman"/>
        </w:rPr>
      </w:pPr>
    </w:p>
    <w:p w:rsidR="000A1BEB" w:rsidRDefault="00A62DC9" w:rsidP="00B30648">
      <w:pPr>
        <w:pStyle w:val="ListParagraph"/>
        <w:numPr>
          <w:ilvl w:val="3"/>
          <w:numId w:val="21"/>
        </w:numPr>
        <w:rPr>
          <w:rFonts w:ascii="Times New Roman" w:hAnsi="Times New Roman" w:cs="Times New Roman"/>
        </w:rPr>
      </w:pPr>
      <w:r w:rsidRPr="000A1BEB">
        <w:rPr>
          <w:rFonts w:ascii="Times New Roman" w:hAnsi="Times New Roman" w:cs="Times New Roman"/>
        </w:rPr>
        <w:t xml:space="preserve">An in-person treatment by a health care provider within </w:t>
      </w:r>
      <w:r w:rsidR="00910F0F" w:rsidRPr="000A1BEB">
        <w:rPr>
          <w:rFonts w:ascii="Times New Roman" w:hAnsi="Times New Roman" w:cs="Times New Roman"/>
        </w:rPr>
        <w:t>seven</w:t>
      </w:r>
      <w:r w:rsidRPr="000A1BEB">
        <w:rPr>
          <w:rFonts w:ascii="Times New Roman" w:hAnsi="Times New Roman" w:cs="Times New Roman"/>
        </w:rPr>
        <w:t xml:space="preserve"> days of the first day of incapacity followed by at least one more in-person treatment within 30 days, unless extenuating circumstances exist; or</w:t>
      </w:r>
    </w:p>
    <w:p w:rsidR="000A1BEB" w:rsidRDefault="000A1BEB" w:rsidP="000A1BEB">
      <w:pPr>
        <w:pStyle w:val="ListParagraph"/>
        <w:ind w:left="1440"/>
        <w:rPr>
          <w:rFonts w:ascii="Times New Roman" w:hAnsi="Times New Roman" w:cs="Times New Roman"/>
        </w:rPr>
      </w:pPr>
    </w:p>
    <w:p w:rsidR="000A1BEB" w:rsidRDefault="00295161" w:rsidP="00B30648">
      <w:pPr>
        <w:pStyle w:val="ListParagraph"/>
        <w:numPr>
          <w:ilvl w:val="3"/>
          <w:numId w:val="21"/>
        </w:numPr>
        <w:rPr>
          <w:rFonts w:ascii="Times New Roman" w:hAnsi="Times New Roman" w:cs="Times New Roman"/>
        </w:rPr>
      </w:pPr>
      <w:r w:rsidRPr="000A1BEB">
        <w:rPr>
          <w:rFonts w:ascii="Times New Roman" w:hAnsi="Times New Roman" w:cs="Times New Roman"/>
        </w:rPr>
        <w:t xml:space="preserve">An in-person treatment by a health care provider within </w:t>
      </w:r>
      <w:r w:rsidR="00910F0F" w:rsidRPr="000A1BEB">
        <w:rPr>
          <w:rFonts w:ascii="Times New Roman" w:hAnsi="Times New Roman" w:cs="Times New Roman"/>
        </w:rPr>
        <w:t>seven</w:t>
      </w:r>
      <w:r w:rsidRPr="000A1BEB">
        <w:rPr>
          <w:rFonts w:ascii="Times New Roman" w:hAnsi="Times New Roman" w:cs="Times New Roman"/>
        </w:rPr>
        <w:t xml:space="preserve"> days of the first day of incapacity which results in a regimen of continuing treatment under the supervision of the health care provider.</w:t>
      </w:r>
    </w:p>
    <w:p w:rsidR="000A1BEB" w:rsidRPr="000A1BEB" w:rsidRDefault="000A1BEB" w:rsidP="000A1BEB">
      <w:pPr>
        <w:pStyle w:val="ListParagraph"/>
        <w:rPr>
          <w:rFonts w:ascii="Times New Roman" w:hAnsi="Times New Roman" w:cs="Times New Roman"/>
        </w:rPr>
      </w:pPr>
    </w:p>
    <w:p w:rsidR="000A1BEB" w:rsidRDefault="00CC1F87" w:rsidP="00B30648">
      <w:pPr>
        <w:pStyle w:val="ListParagraph"/>
        <w:numPr>
          <w:ilvl w:val="3"/>
          <w:numId w:val="21"/>
        </w:numPr>
        <w:rPr>
          <w:rFonts w:ascii="Times New Roman" w:hAnsi="Times New Roman" w:cs="Times New Roman"/>
        </w:rPr>
      </w:pPr>
      <w:r w:rsidRPr="000A1BEB">
        <w:rPr>
          <w:rFonts w:ascii="Times New Roman" w:hAnsi="Times New Roman" w:cs="Times New Roman"/>
        </w:rPr>
        <w:t>Whether additional treatment visits or a regimen of continuing treatment are necessary within the 30</w:t>
      </w:r>
      <w:r w:rsidR="00BF1727" w:rsidRPr="000A1BEB">
        <w:rPr>
          <w:rFonts w:ascii="Times New Roman" w:hAnsi="Times New Roman" w:cs="Times New Roman"/>
        </w:rPr>
        <w:t>-</w:t>
      </w:r>
      <w:r w:rsidRPr="000A1BEB">
        <w:rPr>
          <w:rFonts w:ascii="Times New Roman" w:hAnsi="Times New Roman" w:cs="Times New Roman"/>
        </w:rPr>
        <w:t>day period is to be determined by the health care provider.</w:t>
      </w:r>
    </w:p>
    <w:p w:rsidR="000A1BEB" w:rsidRPr="000A1BEB" w:rsidRDefault="000A1BEB" w:rsidP="000A1BEB">
      <w:pPr>
        <w:pStyle w:val="ListParagraph"/>
        <w:rPr>
          <w:rFonts w:ascii="Times New Roman" w:hAnsi="Times New Roman" w:cs="Times New Roman"/>
        </w:rPr>
      </w:pPr>
    </w:p>
    <w:p w:rsidR="000A1BEB" w:rsidRDefault="001A3CF2"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 regimen of continuing treatment includes, for example, a course of prescription medication or therapy requiring special equipment.  It </w:t>
      </w:r>
      <w:r w:rsidR="00791789" w:rsidRPr="000A1BEB">
        <w:rPr>
          <w:rFonts w:ascii="Times New Roman" w:hAnsi="Times New Roman" w:cs="Times New Roman"/>
        </w:rPr>
        <w:t>does not include only the taking of over-the-counter medications</w:t>
      </w:r>
      <w:r w:rsidR="00ED7C20" w:rsidRPr="000A1BEB">
        <w:rPr>
          <w:rFonts w:ascii="Times New Roman" w:hAnsi="Times New Roman" w:cs="Times New Roman"/>
        </w:rPr>
        <w:t xml:space="preserve">, </w:t>
      </w:r>
      <w:r w:rsidR="00791789" w:rsidRPr="000A1BEB">
        <w:rPr>
          <w:rFonts w:ascii="Times New Roman" w:hAnsi="Times New Roman" w:cs="Times New Roman"/>
        </w:rPr>
        <w:t>bed-rest</w:t>
      </w:r>
      <w:r w:rsidR="00ED7C20" w:rsidRPr="000A1BEB">
        <w:rPr>
          <w:rFonts w:ascii="Times New Roman" w:hAnsi="Times New Roman" w:cs="Times New Roman"/>
        </w:rPr>
        <w:t xml:space="preserve">, </w:t>
      </w:r>
      <w:r w:rsidR="00791789" w:rsidRPr="000A1BEB">
        <w:rPr>
          <w:rFonts w:ascii="Times New Roman" w:hAnsi="Times New Roman" w:cs="Times New Roman"/>
        </w:rPr>
        <w:t>or drinking fluids</w:t>
      </w:r>
      <w:r w:rsidR="00ED7C20" w:rsidRPr="000A1BEB">
        <w:rPr>
          <w:rFonts w:ascii="Times New Roman" w:hAnsi="Times New Roman" w:cs="Times New Roman"/>
        </w:rPr>
        <w:t xml:space="preserve">, </w:t>
      </w:r>
      <w:r w:rsidR="00791789" w:rsidRPr="000A1BEB">
        <w:rPr>
          <w:rFonts w:ascii="Times New Roman" w:hAnsi="Times New Roman" w:cs="Times New Roman"/>
        </w:rPr>
        <w:t>exercise</w:t>
      </w:r>
      <w:r w:rsidR="00ED7C20" w:rsidRPr="000A1BEB">
        <w:rPr>
          <w:rFonts w:ascii="Times New Roman" w:hAnsi="Times New Roman" w:cs="Times New Roman"/>
        </w:rPr>
        <w:t xml:space="preserve">, </w:t>
      </w:r>
      <w:r w:rsidR="00791789" w:rsidRPr="000A1BEB">
        <w:rPr>
          <w:rFonts w:ascii="Times New Roman" w:hAnsi="Times New Roman" w:cs="Times New Roman"/>
        </w:rPr>
        <w:t>and other similar activities that can be initiated without a visit to a health care provider</w:t>
      </w:r>
      <w:r w:rsidR="00480CF5" w:rsidRPr="000A1BEB">
        <w:rPr>
          <w:rFonts w:ascii="Times New Roman" w:hAnsi="Times New Roman" w:cs="Times New Roman"/>
        </w:rPr>
        <w:t>, even if these are recommended by the health care provider</w:t>
      </w:r>
      <w:r w:rsidR="00791789" w:rsidRPr="000A1BEB">
        <w:rPr>
          <w:rFonts w:ascii="Times New Roman" w:hAnsi="Times New Roman" w:cs="Times New Roman"/>
        </w:rPr>
        <w:t>.</w:t>
      </w:r>
    </w:p>
    <w:p w:rsidR="000A1BEB" w:rsidRDefault="000A1BEB" w:rsidP="000A1BEB">
      <w:pPr>
        <w:pStyle w:val="ListParagraph"/>
        <w:ind w:left="1080"/>
        <w:rPr>
          <w:rFonts w:ascii="Times New Roman" w:hAnsi="Times New Roman" w:cs="Times New Roman"/>
        </w:rPr>
      </w:pPr>
    </w:p>
    <w:p w:rsidR="000A1BEB" w:rsidRDefault="00CC1F87" w:rsidP="000A1BEB">
      <w:pPr>
        <w:pStyle w:val="ListParagraph"/>
        <w:ind w:left="1080"/>
        <w:rPr>
          <w:rFonts w:ascii="Times New Roman" w:hAnsi="Times New Roman" w:cs="Times New Roman"/>
        </w:rPr>
      </w:pPr>
      <w:r w:rsidRPr="000A1BEB">
        <w:rPr>
          <w:rFonts w:ascii="Times New Roman" w:hAnsi="Times New Roman" w:cs="Times New Roman"/>
        </w:rPr>
        <w:t>29 CFR 825</w:t>
      </w:r>
      <w:r w:rsidR="00C753E8" w:rsidRPr="000A1BEB">
        <w:rPr>
          <w:rFonts w:ascii="Times New Roman" w:hAnsi="Times New Roman" w:cs="Times New Roman"/>
        </w:rPr>
        <w:t>.</w:t>
      </w:r>
      <w:r w:rsidRPr="000A1BEB">
        <w:rPr>
          <w:rFonts w:ascii="Times New Roman" w:hAnsi="Times New Roman" w:cs="Times New Roman"/>
        </w:rPr>
        <w:t>115(a)</w:t>
      </w:r>
    </w:p>
    <w:p w:rsidR="000A1BEB" w:rsidRDefault="00480CF5" w:rsidP="000A1BEB">
      <w:pPr>
        <w:pStyle w:val="ListParagraph"/>
        <w:ind w:left="1080"/>
        <w:rPr>
          <w:rFonts w:ascii="Times New Roman" w:hAnsi="Times New Roman" w:cs="Times New Roman"/>
        </w:rPr>
      </w:pPr>
      <w:r w:rsidRPr="00A24BB6">
        <w:rPr>
          <w:rFonts w:ascii="Times New Roman" w:hAnsi="Times New Roman" w:cs="Times New Roman"/>
        </w:rPr>
        <w:t>W</w:t>
      </w:r>
      <w:r w:rsidR="00977915" w:rsidRPr="00A24BB6">
        <w:rPr>
          <w:rFonts w:ascii="Times New Roman" w:hAnsi="Times New Roman" w:cs="Times New Roman"/>
        </w:rPr>
        <w:t>HD</w:t>
      </w:r>
      <w:r w:rsidRPr="00A24BB6">
        <w:rPr>
          <w:rFonts w:ascii="Times New Roman" w:hAnsi="Times New Roman" w:cs="Times New Roman"/>
        </w:rPr>
        <w:t xml:space="preserve"> Opinion Letter FMLA-87 December 12, 1996</w:t>
      </w:r>
    </w:p>
    <w:p w:rsidR="000A1BEB" w:rsidRDefault="000A1BEB" w:rsidP="000A1BEB">
      <w:pPr>
        <w:pStyle w:val="ListParagraph"/>
        <w:ind w:left="1080"/>
        <w:rPr>
          <w:rFonts w:ascii="Times New Roman" w:hAnsi="Times New Roman" w:cs="Times New Roman"/>
        </w:rPr>
      </w:pPr>
    </w:p>
    <w:p w:rsidR="000A1BEB" w:rsidRDefault="00064BC8" w:rsidP="00B30648">
      <w:pPr>
        <w:pStyle w:val="ListParagraph"/>
        <w:numPr>
          <w:ilvl w:val="1"/>
          <w:numId w:val="21"/>
        </w:numPr>
        <w:rPr>
          <w:rFonts w:ascii="Times New Roman" w:hAnsi="Times New Roman" w:cs="Times New Roman"/>
        </w:rPr>
      </w:pPr>
      <w:r w:rsidRPr="000A1BEB">
        <w:rPr>
          <w:rFonts w:ascii="Times New Roman" w:hAnsi="Times New Roman" w:cs="Times New Roman"/>
        </w:rPr>
        <w:t>P</w:t>
      </w:r>
      <w:r w:rsidR="002D7615" w:rsidRPr="000A1BEB">
        <w:rPr>
          <w:rFonts w:ascii="Times New Roman" w:hAnsi="Times New Roman" w:cs="Times New Roman"/>
        </w:rPr>
        <w:t>regnancy or prenatal care</w:t>
      </w:r>
    </w:p>
    <w:p w:rsidR="000A1BEB" w:rsidRDefault="000A1BEB" w:rsidP="000A1BEB">
      <w:pPr>
        <w:pStyle w:val="ListParagraph"/>
        <w:rPr>
          <w:rFonts w:ascii="Times New Roman" w:hAnsi="Times New Roman" w:cs="Times New Roman"/>
        </w:rPr>
      </w:pPr>
    </w:p>
    <w:p w:rsidR="000A1BEB" w:rsidRDefault="00064BC8"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Any period of incapacity due to pregnancy or for prenatal care. </w:t>
      </w:r>
      <w:r w:rsidR="00B66E4E" w:rsidRPr="000A1BEB">
        <w:rPr>
          <w:rFonts w:ascii="Times New Roman" w:hAnsi="Times New Roman" w:cs="Times New Roman"/>
        </w:rPr>
        <w:t xml:space="preserve"> </w:t>
      </w:r>
      <w:r w:rsidR="002D7615" w:rsidRPr="000A1BEB">
        <w:rPr>
          <w:rFonts w:ascii="Times New Roman" w:hAnsi="Times New Roman" w:cs="Times New Roman"/>
        </w:rPr>
        <w:t xml:space="preserve">Absences occasioned by prenatal visits to a health care provider, severe morning sickness, or other complications of pregnancy constitute serious health conditions under </w:t>
      </w:r>
      <w:r w:rsidR="006D164E" w:rsidRPr="000A1BEB">
        <w:rPr>
          <w:rFonts w:ascii="Times New Roman" w:hAnsi="Times New Roman" w:cs="Times New Roman"/>
        </w:rPr>
        <w:t xml:space="preserve">the </w:t>
      </w:r>
      <w:r w:rsidR="002D7615" w:rsidRPr="000A1BEB">
        <w:rPr>
          <w:rFonts w:ascii="Times New Roman" w:hAnsi="Times New Roman" w:cs="Times New Roman"/>
        </w:rPr>
        <w:t>FMLA.</w:t>
      </w:r>
    </w:p>
    <w:p w:rsidR="000A1BEB" w:rsidRDefault="000A1BEB" w:rsidP="000A1BEB">
      <w:pPr>
        <w:pStyle w:val="ListParagraph"/>
        <w:ind w:left="1080"/>
        <w:rPr>
          <w:rFonts w:ascii="Times New Roman" w:hAnsi="Times New Roman" w:cs="Times New Roman"/>
        </w:rPr>
      </w:pPr>
    </w:p>
    <w:p w:rsidR="000A1BEB" w:rsidRDefault="003E632F"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Absences attributable to incapacity for pregnancy or prenatal care qualify for FMLA leave even though the employee or the covered family member does not receive treatment from a health care provider during the absence and even if the absence does not last more than </w:t>
      </w:r>
      <w:r w:rsidR="006D164E" w:rsidRPr="000A1BEB">
        <w:rPr>
          <w:rFonts w:ascii="Times New Roman" w:hAnsi="Times New Roman" w:cs="Times New Roman"/>
        </w:rPr>
        <w:t>three</w:t>
      </w:r>
      <w:r w:rsidRPr="000A1BEB">
        <w:rPr>
          <w:rFonts w:ascii="Times New Roman" w:hAnsi="Times New Roman" w:cs="Times New Roman"/>
        </w:rPr>
        <w:t xml:space="preserve"> consecutive, full calendar days.  For example, an employee who is pregnant may be unable to report to work because of severe morning sickness.</w:t>
      </w:r>
    </w:p>
    <w:p w:rsidR="000A1BEB" w:rsidRPr="000A1BEB" w:rsidRDefault="000A1BEB" w:rsidP="000A1BEB">
      <w:pPr>
        <w:pStyle w:val="ListParagraph"/>
        <w:rPr>
          <w:rFonts w:ascii="Times New Roman" w:hAnsi="Times New Roman" w:cs="Times New Roman"/>
        </w:rPr>
      </w:pPr>
    </w:p>
    <w:p w:rsidR="00400BBE" w:rsidRPr="000A1BEB" w:rsidRDefault="00C753E8" w:rsidP="000A1BEB">
      <w:pPr>
        <w:pStyle w:val="ListParagraph"/>
        <w:ind w:left="1080"/>
        <w:rPr>
          <w:rFonts w:ascii="Times New Roman" w:hAnsi="Times New Roman" w:cs="Times New Roman"/>
        </w:rPr>
      </w:pPr>
      <w:r w:rsidRPr="000A1BEB">
        <w:rPr>
          <w:rFonts w:ascii="Times New Roman" w:hAnsi="Times New Roman" w:cs="Times New Roman"/>
        </w:rPr>
        <w:t>29 CFR 825.115(b)</w:t>
      </w:r>
      <w:r w:rsidR="007D5C22" w:rsidRPr="000A1BEB">
        <w:rPr>
          <w:rFonts w:ascii="Times New Roman" w:hAnsi="Times New Roman" w:cs="Times New Roman"/>
        </w:rPr>
        <w:t xml:space="preserve"> and (f)</w:t>
      </w:r>
      <w:r w:rsidR="009C18B6" w:rsidRPr="000A1BEB">
        <w:rPr>
          <w:rFonts w:ascii="Times New Roman" w:hAnsi="Times New Roman" w:cs="Times New Roman"/>
        </w:rPr>
        <w:t xml:space="preserve">, </w:t>
      </w:r>
      <w:r w:rsidR="00400BBE" w:rsidRPr="000A1BEB">
        <w:rPr>
          <w:rFonts w:ascii="Times New Roman" w:hAnsi="Times New Roman" w:cs="Times New Roman"/>
        </w:rPr>
        <w:t>825.120(a)</w:t>
      </w:r>
    </w:p>
    <w:p w:rsidR="00C753E8" w:rsidRPr="00A24BB6" w:rsidRDefault="00C753E8" w:rsidP="00A24BB6">
      <w:pPr>
        <w:rPr>
          <w:rFonts w:ascii="Times New Roman" w:hAnsi="Times New Roman" w:cs="Times New Roman"/>
        </w:rPr>
      </w:pPr>
    </w:p>
    <w:p w:rsidR="000A1BEB" w:rsidRDefault="00EA1A3D" w:rsidP="00B30648">
      <w:pPr>
        <w:pStyle w:val="ListParagraph"/>
        <w:numPr>
          <w:ilvl w:val="1"/>
          <w:numId w:val="21"/>
        </w:numPr>
        <w:rPr>
          <w:rFonts w:ascii="Times New Roman" w:hAnsi="Times New Roman" w:cs="Times New Roman"/>
        </w:rPr>
      </w:pPr>
      <w:r w:rsidRPr="000A1BEB">
        <w:rPr>
          <w:rFonts w:ascii="Times New Roman" w:hAnsi="Times New Roman" w:cs="Times New Roman"/>
        </w:rPr>
        <w:t>C</w:t>
      </w:r>
      <w:r w:rsidR="002D7615" w:rsidRPr="000A1BEB">
        <w:rPr>
          <w:rFonts w:ascii="Times New Roman" w:hAnsi="Times New Roman" w:cs="Times New Roman"/>
        </w:rPr>
        <w:t>hronic condition</w:t>
      </w:r>
      <w:r w:rsidRPr="000A1BEB">
        <w:rPr>
          <w:rFonts w:ascii="Times New Roman" w:hAnsi="Times New Roman" w:cs="Times New Roman"/>
        </w:rPr>
        <w:t>s</w:t>
      </w:r>
    </w:p>
    <w:p w:rsidR="000A1BEB" w:rsidRDefault="000A1BEB" w:rsidP="000A1BEB">
      <w:pPr>
        <w:pStyle w:val="ListParagraph"/>
        <w:ind w:left="1080"/>
        <w:rPr>
          <w:rFonts w:ascii="Times New Roman" w:hAnsi="Times New Roman" w:cs="Times New Roman"/>
        </w:rPr>
      </w:pPr>
    </w:p>
    <w:p w:rsidR="000A1BEB" w:rsidRDefault="000A1BEB" w:rsidP="00B30648">
      <w:pPr>
        <w:pStyle w:val="ListParagraph"/>
        <w:numPr>
          <w:ilvl w:val="2"/>
          <w:numId w:val="21"/>
        </w:numPr>
        <w:rPr>
          <w:rFonts w:ascii="Times New Roman" w:hAnsi="Times New Roman" w:cs="Times New Roman"/>
        </w:rPr>
      </w:pPr>
      <w:r w:rsidRPr="000A1BEB">
        <w:rPr>
          <w:rFonts w:ascii="Times New Roman" w:hAnsi="Times New Roman" w:cs="Times New Roman"/>
        </w:rPr>
        <w:lastRenderedPageBreak/>
        <w:t>A</w:t>
      </w:r>
      <w:r w:rsidR="00295161" w:rsidRPr="000A1BEB">
        <w:rPr>
          <w:rFonts w:ascii="Times New Roman" w:hAnsi="Times New Roman" w:cs="Times New Roman"/>
        </w:rPr>
        <w:t>ny period of incapacity or treatment due to a condition which requires at least two visits per year for treatment by a health care provide</w:t>
      </w:r>
      <w:r w:rsidR="00F27D4C" w:rsidRPr="000A1BEB">
        <w:rPr>
          <w:rFonts w:ascii="Times New Roman" w:hAnsi="Times New Roman" w:cs="Times New Roman"/>
        </w:rPr>
        <w:t>r,</w:t>
      </w:r>
      <w:r w:rsidR="00295161" w:rsidRPr="000A1BEB">
        <w:rPr>
          <w:rFonts w:ascii="Times New Roman" w:hAnsi="Times New Roman" w:cs="Times New Roman"/>
        </w:rPr>
        <w:t xml:space="preserve"> or a nurse under direct supervisions of a health care provider</w:t>
      </w:r>
      <w:r w:rsidR="00F27D4C" w:rsidRPr="000A1BEB">
        <w:rPr>
          <w:rFonts w:ascii="Times New Roman" w:hAnsi="Times New Roman" w:cs="Times New Roman"/>
        </w:rPr>
        <w:t>, and that continues over an extended period of time (including recurring episodes of the same underlying condition)</w:t>
      </w:r>
      <w:r w:rsidR="00295161" w:rsidRPr="000A1BEB">
        <w:rPr>
          <w:rFonts w:ascii="Times New Roman" w:hAnsi="Times New Roman" w:cs="Times New Roman"/>
        </w:rPr>
        <w:t>.</w:t>
      </w:r>
    </w:p>
    <w:p w:rsidR="000A1BEB" w:rsidRDefault="000A1BEB" w:rsidP="000A1BEB">
      <w:pPr>
        <w:pStyle w:val="ListParagraph"/>
        <w:ind w:left="1080"/>
        <w:rPr>
          <w:rFonts w:ascii="Times New Roman" w:hAnsi="Times New Roman" w:cs="Times New Roman"/>
        </w:rPr>
      </w:pPr>
    </w:p>
    <w:p w:rsidR="000A1BEB" w:rsidRDefault="00E95DC6" w:rsidP="00B30648">
      <w:pPr>
        <w:pStyle w:val="ListParagraph"/>
        <w:numPr>
          <w:ilvl w:val="2"/>
          <w:numId w:val="21"/>
        </w:numPr>
        <w:rPr>
          <w:rFonts w:ascii="Times New Roman" w:hAnsi="Times New Roman" w:cs="Times New Roman"/>
        </w:rPr>
      </w:pPr>
      <w:r w:rsidRPr="000A1BEB">
        <w:rPr>
          <w:rFonts w:ascii="Times New Roman" w:hAnsi="Times New Roman" w:cs="Times New Roman"/>
        </w:rPr>
        <w:t>Examples of chronic conditions that may meet the FMLA definition of a serious health condition include but are not limited to asthma, diabetes, epilepsy, migraine headaches, etc.</w:t>
      </w:r>
    </w:p>
    <w:p w:rsidR="000A1BEB" w:rsidRPr="000A1BEB" w:rsidRDefault="000A1BEB" w:rsidP="000A1BEB">
      <w:pPr>
        <w:pStyle w:val="ListParagraph"/>
        <w:rPr>
          <w:rFonts w:ascii="Times New Roman" w:hAnsi="Times New Roman" w:cs="Times New Roman"/>
        </w:rPr>
      </w:pPr>
    </w:p>
    <w:p w:rsidR="000A1BEB" w:rsidRDefault="00FA7059"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Chronic conditions frequently involve intermittent leave or leave on a reduced schedule.  </w:t>
      </w:r>
      <w:r w:rsidR="00BF1727" w:rsidRPr="000A1BEB">
        <w:rPr>
          <w:rFonts w:ascii="Times New Roman" w:hAnsi="Times New Roman" w:cs="Times New Roman"/>
        </w:rPr>
        <w:t>Absen</w:t>
      </w:r>
      <w:r w:rsidR="00400BBE" w:rsidRPr="000A1BEB">
        <w:rPr>
          <w:rFonts w:ascii="Times New Roman" w:hAnsi="Times New Roman" w:cs="Times New Roman"/>
        </w:rPr>
        <w:t>ces</w:t>
      </w:r>
      <w:r w:rsidR="00BF1727" w:rsidRPr="000A1BEB">
        <w:rPr>
          <w:rFonts w:ascii="Times New Roman" w:hAnsi="Times New Roman" w:cs="Times New Roman"/>
        </w:rPr>
        <w:t xml:space="preserve"> attributable to incapacity for chronic conditions qualify for FMLA leave even though the employee or the covered family member does not receive treatment from a health care provider during the absence and even if the absence does not last more than three consecutive, full calendar days.  For example, an employee with asthma may be unable to report for work due to the onset of an asthma attack or because the employee’s health care provider has advised the employee to stay home when the pollen count exceeds a certain level</w:t>
      </w:r>
      <w:r w:rsidRPr="000A1BEB">
        <w:rPr>
          <w:rFonts w:ascii="Times New Roman" w:hAnsi="Times New Roman" w:cs="Times New Roman"/>
        </w:rPr>
        <w:t>.</w:t>
      </w:r>
    </w:p>
    <w:p w:rsidR="000A1BEB" w:rsidRPr="000A1BEB" w:rsidRDefault="000A1BEB" w:rsidP="000A1BEB">
      <w:pPr>
        <w:pStyle w:val="ListParagraph"/>
        <w:rPr>
          <w:rFonts w:ascii="Times New Roman" w:hAnsi="Times New Roman" w:cs="Times New Roman"/>
        </w:rPr>
      </w:pPr>
    </w:p>
    <w:p w:rsidR="000A1BEB" w:rsidRDefault="00C753E8" w:rsidP="000A1BEB">
      <w:pPr>
        <w:pStyle w:val="ListParagraph"/>
        <w:ind w:left="1080"/>
        <w:rPr>
          <w:rFonts w:ascii="Times New Roman" w:hAnsi="Times New Roman" w:cs="Times New Roman"/>
        </w:rPr>
      </w:pPr>
      <w:r w:rsidRPr="000A1BEB">
        <w:rPr>
          <w:rFonts w:ascii="Times New Roman" w:hAnsi="Times New Roman" w:cs="Times New Roman"/>
        </w:rPr>
        <w:t>29 CFR 825.115(c)</w:t>
      </w:r>
      <w:r w:rsidR="00400BBE" w:rsidRPr="000A1BEB">
        <w:rPr>
          <w:rFonts w:ascii="Times New Roman" w:hAnsi="Times New Roman" w:cs="Times New Roman"/>
        </w:rPr>
        <w:t xml:space="preserve"> and (f)</w:t>
      </w:r>
    </w:p>
    <w:p w:rsidR="000A1BEB" w:rsidRDefault="000A1BEB" w:rsidP="000A1BEB">
      <w:pPr>
        <w:pStyle w:val="ListParagraph"/>
        <w:rPr>
          <w:rFonts w:ascii="Times New Roman" w:hAnsi="Times New Roman" w:cs="Times New Roman"/>
        </w:rPr>
      </w:pPr>
    </w:p>
    <w:p w:rsidR="000A1BEB" w:rsidRDefault="003E632F" w:rsidP="00B30648">
      <w:pPr>
        <w:pStyle w:val="ListParagraph"/>
        <w:numPr>
          <w:ilvl w:val="1"/>
          <w:numId w:val="21"/>
        </w:numPr>
        <w:rPr>
          <w:rFonts w:ascii="Times New Roman" w:hAnsi="Times New Roman" w:cs="Times New Roman"/>
        </w:rPr>
      </w:pPr>
      <w:r w:rsidRPr="000A1BEB">
        <w:rPr>
          <w:rFonts w:ascii="Times New Roman" w:hAnsi="Times New Roman" w:cs="Times New Roman"/>
        </w:rPr>
        <w:t>Permanent or long-term conditions</w:t>
      </w:r>
    </w:p>
    <w:p w:rsidR="000A1BEB" w:rsidRDefault="000A1BEB" w:rsidP="000A1BEB">
      <w:pPr>
        <w:pStyle w:val="ListParagraph"/>
        <w:ind w:left="1080"/>
        <w:rPr>
          <w:rFonts w:ascii="Times New Roman" w:hAnsi="Times New Roman" w:cs="Times New Roman"/>
        </w:rPr>
      </w:pPr>
    </w:p>
    <w:p w:rsidR="000A1BEB" w:rsidRDefault="00F148C5" w:rsidP="00B30648">
      <w:pPr>
        <w:pStyle w:val="ListParagraph"/>
        <w:numPr>
          <w:ilvl w:val="2"/>
          <w:numId w:val="21"/>
        </w:numPr>
        <w:rPr>
          <w:rFonts w:ascii="Times New Roman" w:hAnsi="Times New Roman" w:cs="Times New Roman"/>
        </w:rPr>
      </w:pPr>
      <w:r w:rsidRPr="000A1BEB">
        <w:rPr>
          <w:rFonts w:ascii="Times New Roman" w:hAnsi="Times New Roman" w:cs="Times New Roman"/>
        </w:rPr>
        <w:t>A period of incapacity which is permanent or long-term due to a</w:t>
      </w:r>
      <w:r w:rsidR="00982691" w:rsidRPr="000A1BEB">
        <w:rPr>
          <w:rFonts w:ascii="Times New Roman" w:hAnsi="Times New Roman" w:cs="Times New Roman"/>
        </w:rPr>
        <w:t xml:space="preserve"> </w:t>
      </w:r>
      <w:r w:rsidRPr="000A1BEB">
        <w:rPr>
          <w:rFonts w:ascii="Times New Roman" w:hAnsi="Times New Roman" w:cs="Times New Roman"/>
        </w:rPr>
        <w:t>condition for which treatment may not be effective.</w:t>
      </w:r>
    </w:p>
    <w:p w:rsidR="000A1BEB" w:rsidRDefault="000A1BEB" w:rsidP="000A1BEB">
      <w:pPr>
        <w:pStyle w:val="ListParagraph"/>
        <w:ind w:left="1080"/>
        <w:rPr>
          <w:rFonts w:ascii="Times New Roman" w:hAnsi="Times New Roman" w:cs="Times New Roman"/>
        </w:rPr>
      </w:pPr>
    </w:p>
    <w:p w:rsidR="000A1BEB" w:rsidRDefault="00E95DC6" w:rsidP="00B30648">
      <w:pPr>
        <w:pStyle w:val="ListParagraph"/>
        <w:numPr>
          <w:ilvl w:val="2"/>
          <w:numId w:val="21"/>
        </w:numPr>
        <w:rPr>
          <w:rFonts w:ascii="Times New Roman" w:hAnsi="Times New Roman" w:cs="Times New Roman"/>
        </w:rPr>
      </w:pPr>
      <w:r w:rsidRPr="000A1BEB">
        <w:rPr>
          <w:rFonts w:ascii="Times New Roman" w:hAnsi="Times New Roman" w:cs="Times New Roman"/>
        </w:rPr>
        <w:t>The employee or family member must be under the continuing supervision of, but need not be receiving active treatment by, a health care provider.</w:t>
      </w:r>
    </w:p>
    <w:p w:rsidR="000A1BEB" w:rsidRPr="000A1BEB" w:rsidRDefault="000A1BEB" w:rsidP="000A1BEB">
      <w:pPr>
        <w:pStyle w:val="ListParagraph"/>
        <w:rPr>
          <w:rFonts w:ascii="Times New Roman" w:hAnsi="Times New Roman" w:cs="Times New Roman"/>
        </w:rPr>
      </w:pPr>
    </w:p>
    <w:p w:rsidR="000A1BEB" w:rsidRDefault="00E95DC6" w:rsidP="00B30648">
      <w:pPr>
        <w:pStyle w:val="ListParagraph"/>
        <w:numPr>
          <w:ilvl w:val="2"/>
          <w:numId w:val="21"/>
        </w:numPr>
        <w:rPr>
          <w:rFonts w:ascii="Times New Roman" w:hAnsi="Times New Roman" w:cs="Times New Roman"/>
        </w:rPr>
      </w:pPr>
      <w:r w:rsidRPr="000A1BEB">
        <w:rPr>
          <w:rFonts w:ascii="Times New Roman" w:hAnsi="Times New Roman" w:cs="Times New Roman"/>
        </w:rPr>
        <w:t>Examples of permanent or long-term conditions include but are not limited to Alzheimer’s, a severe stroke, or the terminal stages of a disease.</w:t>
      </w:r>
    </w:p>
    <w:p w:rsidR="000A1BEB" w:rsidRPr="000A1BEB" w:rsidRDefault="000A1BEB" w:rsidP="000A1BEB">
      <w:pPr>
        <w:pStyle w:val="ListParagraph"/>
        <w:rPr>
          <w:rFonts w:ascii="Times New Roman" w:hAnsi="Times New Roman" w:cs="Times New Roman"/>
        </w:rPr>
      </w:pPr>
    </w:p>
    <w:p w:rsidR="000A1BEB" w:rsidRDefault="00C753E8" w:rsidP="000A1BEB">
      <w:pPr>
        <w:pStyle w:val="ListParagraph"/>
        <w:ind w:left="1080"/>
        <w:rPr>
          <w:rFonts w:ascii="Times New Roman" w:hAnsi="Times New Roman" w:cs="Times New Roman"/>
        </w:rPr>
      </w:pPr>
      <w:r w:rsidRPr="000A1BEB">
        <w:rPr>
          <w:rFonts w:ascii="Times New Roman" w:hAnsi="Times New Roman" w:cs="Times New Roman"/>
        </w:rPr>
        <w:t>29 CFR 825.115(d)</w:t>
      </w:r>
    </w:p>
    <w:p w:rsidR="000A1BEB" w:rsidRDefault="000A1BEB" w:rsidP="000A1BEB">
      <w:pPr>
        <w:rPr>
          <w:rFonts w:ascii="Times New Roman" w:hAnsi="Times New Roman" w:cs="Times New Roman"/>
        </w:rPr>
      </w:pPr>
    </w:p>
    <w:p w:rsidR="000A1BEB" w:rsidRDefault="003E632F" w:rsidP="00B30648">
      <w:pPr>
        <w:pStyle w:val="ListParagraph"/>
        <w:numPr>
          <w:ilvl w:val="1"/>
          <w:numId w:val="21"/>
        </w:numPr>
        <w:rPr>
          <w:rFonts w:ascii="Times New Roman" w:hAnsi="Times New Roman" w:cs="Times New Roman"/>
        </w:rPr>
      </w:pPr>
      <w:r w:rsidRPr="000A1BEB">
        <w:rPr>
          <w:rFonts w:ascii="Times New Roman" w:hAnsi="Times New Roman" w:cs="Times New Roman"/>
        </w:rPr>
        <w:t>Conditions requiring multiple treatments</w:t>
      </w:r>
    </w:p>
    <w:p w:rsidR="000A1BEB" w:rsidRDefault="000A1BEB" w:rsidP="000A1BEB">
      <w:pPr>
        <w:pStyle w:val="ListParagraph"/>
        <w:ind w:left="1080"/>
        <w:rPr>
          <w:rFonts w:ascii="Times New Roman" w:hAnsi="Times New Roman" w:cs="Times New Roman"/>
        </w:rPr>
      </w:pPr>
    </w:p>
    <w:p w:rsidR="000A1BEB" w:rsidRDefault="00F148C5"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Any period of absence to receive multiple treatments </w:t>
      </w:r>
      <w:r w:rsidR="001E7E12" w:rsidRPr="000A1BEB">
        <w:rPr>
          <w:rFonts w:ascii="Times New Roman" w:hAnsi="Times New Roman" w:cs="Times New Roman"/>
        </w:rPr>
        <w:t>(</w:t>
      </w:r>
      <w:r w:rsidRPr="000A1BEB">
        <w:rPr>
          <w:rFonts w:ascii="Times New Roman" w:hAnsi="Times New Roman" w:cs="Times New Roman"/>
        </w:rPr>
        <w:t xml:space="preserve">or </w:t>
      </w:r>
      <w:r w:rsidR="0005215F" w:rsidRPr="000A1BEB">
        <w:rPr>
          <w:rFonts w:ascii="Times New Roman" w:hAnsi="Times New Roman" w:cs="Times New Roman"/>
        </w:rPr>
        <w:t xml:space="preserve">a </w:t>
      </w:r>
      <w:r w:rsidRPr="000A1BEB">
        <w:rPr>
          <w:rFonts w:ascii="Times New Roman" w:hAnsi="Times New Roman" w:cs="Times New Roman"/>
        </w:rPr>
        <w:t>period of recovery from treatments</w:t>
      </w:r>
      <w:r w:rsidR="001E7E12" w:rsidRPr="000A1BEB">
        <w:rPr>
          <w:rFonts w:ascii="Times New Roman" w:hAnsi="Times New Roman" w:cs="Times New Roman"/>
        </w:rPr>
        <w:t>)</w:t>
      </w:r>
      <w:r w:rsidRPr="000A1BEB">
        <w:rPr>
          <w:rFonts w:ascii="Times New Roman" w:hAnsi="Times New Roman" w:cs="Times New Roman"/>
        </w:rPr>
        <w:t xml:space="preserve"> by a health care provider, or under the orders of a health care provider, for:</w:t>
      </w:r>
    </w:p>
    <w:p w:rsidR="000A1BEB" w:rsidRDefault="000A1BEB" w:rsidP="000A1BEB">
      <w:pPr>
        <w:pStyle w:val="ListParagraph"/>
        <w:ind w:left="1080"/>
        <w:rPr>
          <w:rFonts w:ascii="Times New Roman" w:hAnsi="Times New Roman" w:cs="Times New Roman"/>
        </w:rPr>
      </w:pPr>
    </w:p>
    <w:p w:rsidR="000A1BEB" w:rsidRDefault="0036498E" w:rsidP="00B30648">
      <w:pPr>
        <w:pStyle w:val="ListParagraph"/>
        <w:numPr>
          <w:ilvl w:val="3"/>
          <w:numId w:val="21"/>
        </w:numPr>
        <w:rPr>
          <w:rFonts w:ascii="Times New Roman" w:hAnsi="Times New Roman" w:cs="Times New Roman"/>
        </w:rPr>
      </w:pPr>
      <w:r w:rsidRPr="000A1BEB">
        <w:rPr>
          <w:rFonts w:ascii="Times New Roman" w:hAnsi="Times New Roman" w:cs="Times New Roman"/>
        </w:rPr>
        <w:t>Restorative</w:t>
      </w:r>
      <w:r w:rsidR="00F148C5" w:rsidRPr="000A1BEB">
        <w:rPr>
          <w:rFonts w:ascii="Times New Roman" w:hAnsi="Times New Roman" w:cs="Times New Roman"/>
        </w:rPr>
        <w:t xml:space="preserve"> surgery after an accident or other injury, or</w:t>
      </w:r>
    </w:p>
    <w:p w:rsidR="000A1BEB" w:rsidRPr="000A1BEB" w:rsidRDefault="000A1BEB" w:rsidP="000A1BEB">
      <w:pPr>
        <w:pStyle w:val="ListParagraph"/>
        <w:rPr>
          <w:rFonts w:ascii="Times New Roman" w:hAnsi="Times New Roman" w:cs="Times New Roman"/>
        </w:rPr>
      </w:pPr>
    </w:p>
    <w:p w:rsidR="000A1BEB" w:rsidRDefault="0036498E" w:rsidP="00B30648">
      <w:pPr>
        <w:pStyle w:val="ListParagraph"/>
        <w:numPr>
          <w:ilvl w:val="3"/>
          <w:numId w:val="21"/>
        </w:numPr>
        <w:rPr>
          <w:rFonts w:ascii="Times New Roman" w:hAnsi="Times New Roman" w:cs="Times New Roman"/>
        </w:rPr>
      </w:pPr>
      <w:r w:rsidRPr="000A1BEB">
        <w:rPr>
          <w:rFonts w:ascii="Times New Roman" w:hAnsi="Times New Roman" w:cs="Times New Roman"/>
        </w:rPr>
        <w:t xml:space="preserve">A </w:t>
      </w:r>
      <w:r w:rsidR="00F148C5" w:rsidRPr="000A1BEB">
        <w:rPr>
          <w:rFonts w:ascii="Times New Roman" w:hAnsi="Times New Roman" w:cs="Times New Roman"/>
        </w:rPr>
        <w:t xml:space="preserve">condition that would likely result in a period of incapacity of more than </w:t>
      </w:r>
      <w:r w:rsidR="005F62F0" w:rsidRPr="000A1BEB">
        <w:rPr>
          <w:rFonts w:ascii="Times New Roman" w:hAnsi="Times New Roman" w:cs="Times New Roman"/>
        </w:rPr>
        <w:t>three</w:t>
      </w:r>
      <w:r w:rsidR="00F148C5" w:rsidRPr="000A1BEB">
        <w:rPr>
          <w:rFonts w:ascii="Times New Roman" w:hAnsi="Times New Roman" w:cs="Times New Roman"/>
        </w:rPr>
        <w:t xml:space="preserve"> consecutive, full calendar days in the absence of medical intervention or treatment.</w:t>
      </w:r>
    </w:p>
    <w:p w:rsidR="000A1BEB" w:rsidRPr="000A1BEB" w:rsidRDefault="000A1BEB" w:rsidP="000A1BEB">
      <w:pPr>
        <w:pStyle w:val="ListParagraph"/>
        <w:rPr>
          <w:rFonts w:ascii="Times New Roman" w:hAnsi="Times New Roman" w:cs="Times New Roman"/>
        </w:rPr>
      </w:pPr>
    </w:p>
    <w:p w:rsidR="000A1BEB" w:rsidRDefault="00F148C5"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Examples </w:t>
      </w:r>
      <w:r w:rsidR="005F62F0" w:rsidRPr="000A1BEB">
        <w:rPr>
          <w:rFonts w:ascii="Times New Roman" w:hAnsi="Times New Roman" w:cs="Times New Roman"/>
        </w:rPr>
        <w:t xml:space="preserve">of such conditions </w:t>
      </w:r>
      <w:r w:rsidRPr="000A1BEB">
        <w:rPr>
          <w:rFonts w:ascii="Times New Roman" w:hAnsi="Times New Roman" w:cs="Times New Roman"/>
        </w:rPr>
        <w:t>may inclu</w:t>
      </w:r>
      <w:r w:rsidR="0005215F" w:rsidRPr="000A1BEB">
        <w:rPr>
          <w:rFonts w:ascii="Times New Roman" w:hAnsi="Times New Roman" w:cs="Times New Roman"/>
        </w:rPr>
        <w:t>d</w:t>
      </w:r>
      <w:r w:rsidRPr="000A1BEB">
        <w:rPr>
          <w:rFonts w:ascii="Times New Roman" w:hAnsi="Times New Roman" w:cs="Times New Roman"/>
        </w:rPr>
        <w:t>e</w:t>
      </w:r>
      <w:r w:rsidR="005F62F0" w:rsidRPr="000A1BEB">
        <w:rPr>
          <w:rFonts w:ascii="Times New Roman" w:hAnsi="Times New Roman" w:cs="Times New Roman"/>
        </w:rPr>
        <w:t xml:space="preserve"> but are not limited to</w:t>
      </w:r>
      <w:r w:rsidRPr="000A1BEB">
        <w:rPr>
          <w:rFonts w:ascii="Times New Roman" w:hAnsi="Times New Roman" w:cs="Times New Roman"/>
        </w:rPr>
        <w:t xml:space="preserve"> chemotherapy or radiation for cancer; physical therapy for severe arthritis; or dialysis for kidney disease.</w:t>
      </w:r>
    </w:p>
    <w:p w:rsidR="000A1BEB" w:rsidRDefault="000A1BEB" w:rsidP="000A1BEB">
      <w:pPr>
        <w:pStyle w:val="ListParagraph"/>
        <w:ind w:left="1080"/>
        <w:rPr>
          <w:rFonts w:ascii="Times New Roman" w:hAnsi="Times New Roman" w:cs="Times New Roman"/>
        </w:rPr>
      </w:pPr>
    </w:p>
    <w:p w:rsidR="00543473" w:rsidRPr="000A1BEB" w:rsidRDefault="00BF1727" w:rsidP="000A1BEB">
      <w:pPr>
        <w:pStyle w:val="ListParagraph"/>
        <w:ind w:left="1080"/>
        <w:rPr>
          <w:rFonts w:ascii="Times New Roman" w:hAnsi="Times New Roman" w:cs="Times New Roman"/>
        </w:rPr>
      </w:pPr>
      <w:r w:rsidRPr="000A1BEB">
        <w:rPr>
          <w:rFonts w:ascii="Times New Roman" w:hAnsi="Times New Roman" w:cs="Times New Roman"/>
        </w:rPr>
        <w:t>29 CFR 825.115</w:t>
      </w:r>
      <w:r w:rsidR="00C753E8" w:rsidRPr="000A1BEB">
        <w:rPr>
          <w:rFonts w:ascii="Times New Roman" w:hAnsi="Times New Roman" w:cs="Times New Roman"/>
        </w:rPr>
        <w:t>(e)</w:t>
      </w:r>
    </w:p>
    <w:p w:rsidR="00543473" w:rsidRPr="00A24BB6" w:rsidRDefault="00543473" w:rsidP="00A24BB6">
      <w:pPr>
        <w:rPr>
          <w:rFonts w:ascii="Times New Roman" w:hAnsi="Times New Roman" w:cs="Times New Roman"/>
        </w:rPr>
      </w:pPr>
    </w:p>
    <w:p w:rsidR="002D7615" w:rsidRPr="001D7D83" w:rsidRDefault="002D7615" w:rsidP="00A24BB6">
      <w:pPr>
        <w:rPr>
          <w:rStyle w:val="Heading4Char"/>
        </w:rPr>
      </w:pPr>
      <w:r w:rsidRPr="001D7D83">
        <w:rPr>
          <w:rStyle w:val="Heading4Char"/>
        </w:rPr>
        <w:t>39</w:t>
      </w:r>
      <w:r w:rsidR="00FD7894" w:rsidRPr="001D7D83">
        <w:rPr>
          <w:rStyle w:val="Heading4Char"/>
        </w:rPr>
        <w:t>d</w:t>
      </w:r>
      <w:r w:rsidRPr="001D7D83">
        <w:rPr>
          <w:rStyle w:val="Heading4Char"/>
        </w:rPr>
        <w:t>0</w:t>
      </w:r>
      <w:r w:rsidR="00812130" w:rsidRPr="001D7D83">
        <w:rPr>
          <w:rStyle w:val="Heading4Char"/>
        </w:rPr>
        <w:t>7</w:t>
      </w:r>
      <w:r w:rsidR="00667136" w:rsidRPr="001D7D83">
        <w:rPr>
          <w:rStyle w:val="Heading4Char"/>
        </w:rPr>
        <w:t xml:space="preserve"> - </w:t>
      </w:r>
      <w:r w:rsidRPr="001D7D83">
        <w:rPr>
          <w:rStyle w:val="Heading4Char"/>
        </w:rPr>
        <w:t>Treatment for substance abuse</w:t>
      </w:r>
      <w:r w:rsidR="00EC2482" w:rsidRPr="001D7D83">
        <w:rPr>
          <w:rStyle w:val="Heading4Char"/>
        </w:rPr>
        <w:t>.</w:t>
      </w:r>
    </w:p>
    <w:p w:rsidR="002D7615" w:rsidRPr="00A24BB6" w:rsidRDefault="002D7615" w:rsidP="00A24BB6">
      <w:pPr>
        <w:rPr>
          <w:rFonts w:ascii="Times New Roman" w:hAnsi="Times New Roman" w:cs="Times New Roman"/>
        </w:rPr>
      </w:pPr>
    </w:p>
    <w:p w:rsidR="000A1BEB" w:rsidRDefault="002D7615" w:rsidP="00B30648">
      <w:pPr>
        <w:pStyle w:val="ListParagraph"/>
        <w:numPr>
          <w:ilvl w:val="0"/>
          <w:numId w:val="22"/>
        </w:numPr>
        <w:rPr>
          <w:rFonts w:ascii="Times New Roman" w:hAnsi="Times New Roman" w:cs="Times New Roman"/>
        </w:rPr>
      </w:pPr>
      <w:r w:rsidRPr="000A1BEB">
        <w:rPr>
          <w:rFonts w:ascii="Times New Roman" w:hAnsi="Times New Roman" w:cs="Times New Roman"/>
        </w:rPr>
        <w:t xml:space="preserve">Treatment for substance abuse may be a serious health condition for purposes of FMLA if </w:t>
      </w:r>
      <w:r w:rsidR="00BB12DF" w:rsidRPr="000A1BEB">
        <w:rPr>
          <w:rFonts w:ascii="Times New Roman" w:hAnsi="Times New Roman" w:cs="Times New Roman"/>
        </w:rPr>
        <w:t xml:space="preserve">the </w:t>
      </w:r>
      <w:r w:rsidR="005006E0" w:rsidRPr="000A1BEB">
        <w:rPr>
          <w:rFonts w:ascii="Times New Roman" w:hAnsi="Times New Roman" w:cs="Times New Roman"/>
        </w:rPr>
        <w:t xml:space="preserve">regulatory definition of </w:t>
      </w:r>
      <w:r w:rsidRPr="000A1BEB">
        <w:rPr>
          <w:rFonts w:ascii="Times New Roman" w:hAnsi="Times New Roman" w:cs="Times New Roman"/>
        </w:rPr>
        <w:t xml:space="preserve">a serious health condition </w:t>
      </w:r>
      <w:r w:rsidR="005006E0" w:rsidRPr="000A1BEB">
        <w:rPr>
          <w:rFonts w:ascii="Times New Roman" w:hAnsi="Times New Roman" w:cs="Times New Roman"/>
        </w:rPr>
        <w:t>is</w:t>
      </w:r>
      <w:r w:rsidRPr="000A1BEB">
        <w:rPr>
          <w:rFonts w:ascii="Times New Roman" w:hAnsi="Times New Roman" w:cs="Times New Roman"/>
        </w:rPr>
        <w:t xml:space="preserve"> met.  FMLA leave, however, may only be taken for treatment for substance abuse that is provided by a health care provider or by a provider of health care services on referral by a health care provider.  Absence because of the employee’s use of the substance, rather than treatment, does not qualify for FMLA leave.</w:t>
      </w:r>
    </w:p>
    <w:p w:rsidR="000A1BEB" w:rsidRDefault="000A1BEB" w:rsidP="00A74BBC">
      <w:pPr>
        <w:pStyle w:val="ListParagraph"/>
        <w:ind w:left="360"/>
        <w:rPr>
          <w:rFonts w:ascii="Times New Roman" w:hAnsi="Times New Roman" w:cs="Times New Roman"/>
        </w:rPr>
      </w:pPr>
    </w:p>
    <w:p w:rsidR="00A74BBC" w:rsidRDefault="006E1DFB" w:rsidP="00B30648">
      <w:pPr>
        <w:pStyle w:val="ListParagraph"/>
        <w:numPr>
          <w:ilvl w:val="0"/>
          <w:numId w:val="22"/>
        </w:numPr>
        <w:rPr>
          <w:rFonts w:ascii="Times New Roman" w:hAnsi="Times New Roman" w:cs="Times New Roman"/>
        </w:rPr>
      </w:pPr>
      <w:r w:rsidRPr="00A74BBC">
        <w:rPr>
          <w:rFonts w:ascii="Times New Roman" w:hAnsi="Times New Roman" w:cs="Times New Roman"/>
        </w:rPr>
        <w:t xml:space="preserve">Treatment for substance abuse </w:t>
      </w:r>
      <w:r w:rsidR="005006E0" w:rsidRPr="00A74BBC">
        <w:rPr>
          <w:rFonts w:ascii="Times New Roman" w:hAnsi="Times New Roman" w:cs="Times New Roman"/>
        </w:rPr>
        <w:t xml:space="preserve">does </w:t>
      </w:r>
      <w:r w:rsidRPr="00A74BBC">
        <w:rPr>
          <w:rFonts w:ascii="Times New Roman" w:hAnsi="Times New Roman" w:cs="Times New Roman"/>
        </w:rPr>
        <w:t xml:space="preserve">not prevent an employer from taking employment action against an employee. </w:t>
      </w:r>
      <w:r w:rsidR="00BE2A31" w:rsidRPr="00A74BBC">
        <w:rPr>
          <w:rFonts w:ascii="Times New Roman" w:hAnsi="Times New Roman" w:cs="Times New Roman"/>
        </w:rPr>
        <w:t xml:space="preserve"> </w:t>
      </w:r>
      <w:r w:rsidRPr="00A74BBC">
        <w:rPr>
          <w:rFonts w:ascii="Times New Roman" w:hAnsi="Times New Roman" w:cs="Times New Roman"/>
        </w:rPr>
        <w:t xml:space="preserve">The employer may not take action against an employee because the employee has exercised the right to take FMLA for treatment. </w:t>
      </w:r>
      <w:r w:rsidR="00BF5B12" w:rsidRPr="00A74BBC">
        <w:rPr>
          <w:rFonts w:ascii="Times New Roman" w:hAnsi="Times New Roman" w:cs="Times New Roman"/>
        </w:rPr>
        <w:t xml:space="preserve"> </w:t>
      </w:r>
      <w:r w:rsidRPr="00A74BBC">
        <w:rPr>
          <w:rFonts w:ascii="Times New Roman" w:hAnsi="Times New Roman" w:cs="Times New Roman"/>
        </w:rPr>
        <w:t>If, however, the employer has an established policy applied in a nondiscriminatory manner that has been communicated to all employees that provides that under certain circumstances</w:t>
      </w:r>
      <w:r w:rsidR="005006E0" w:rsidRPr="00A74BBC">
        <w:rPr>
          <w:rFonts w:ascii="Times New Roman" w:hAnsi="Times New Roman" w:cs="Times New Roman"/>
        </w:rPr>
        <w:t xml:space="preserve"> </w:t>
      </w:r>
      <w:r w:rsidRPr="00A74BBC">
        <w:rPr>
          <w:rFonts w:ascii="Times New Roman" w:hAnsi="Times New Roman" w:cs="Times New Roman"/>
        </w:rPr>
        <w:t>an employee may be terminated for substance abuse</w:t>
      </w:r>
      <w:r w:rsidR="00BF5B12" w:rsidRPr="00A74BBC">
        <w:rPr>
          <w:rFonts w:ascii="Times New Roman" w:hAnsi="Times New Roman" w:cs="Times New Roman"/>
        </w:rPr>
        <w:t>,</w:t>
      </w:r>
      <w:r w:rsidRPr="00A74BBC">
        <w:rPr>
          <w:rFonts w:ascii="Times New Roman" w:hAnsi="Times New Roman" w:cs="Times New Roman"/>
        </w:rPr>
        <w:t xml:space="preserve"> an employee may be terminated </w:t>
      </w:r>
      <w:r w:rsidR="005006E0" w:rsidRPr="00A74BBC">
        <w:rPr>
          <w:rFonts w:ascii="Times New Roman" w:hAnsi="Times New Roman" w:cs="Times New Roman"/>
        </w:rPr>
        <w:t xml:space="preserve">pursuant to that policy </w:t>
      </w:r>
      <w:r w:rsidRPr="00A74BBC">
        <w:rPr>
          <w:rFonts w:ascii="Times New Roman" w:hAnsi="Times New Roman" w:cs="Times New Roman"/>
        </w:rPr>
        <w:t>whether or not the employee is presently taking FMLA leave.</w:t>
      </w:r>
    </w:p>
    <w:p w:rsidR="00A74BBC" w:rsidRPr="00A74BBC" w:rsidRDefault="00A74BBC" w:rsidP="00A74BBC">
      <w:pPr>
        <w:pStyle w:val="ListParagraph"/>
        <w:rPr>
          <w:rFonts w:ascii="Times New Roman" w:hAnsi="Times New Roman" w:cs="Times New Roman"/>
        </w:rPr>
      </w:pPr>
    </w:p>
    <w:p w:rsidR="00A74BBC" w:rsidRDefault="00C92439" w:rsidP="00B30648">
      <w:pPr>
        <w:pStyle w:val="ListParagraph"/>
        <w:numPr>
          <w:ilvl w:val="0"/>
          <w:numId w:val="22"/>
        </w:numPr>
        <w:rPr>
          <w:rFonts w:ascii="Times New Roman" w:hAnsi="Times New Roman" w:cs="Times New Roman"/>
        </w:rPr>
      </w:pPr>
      <w:r w:rsidRPr="00A74BBC">
        <w:rPr>
          <w:rFonts w:ascii="Times New Roman" w:hAnsi="Times New Roman" w:cs="Times New Roman"/>
        </w:rPr>
        <w:t>An employee may take FMLA leave to care for a covered family member who is receiving treatment for substance abuse and the employer may not take action against the employee for such leave</w:t>
      </w:r>
      <w:r w:rsidR="005006E0" w:rsidRPr="00A74BBC">
        <w:rPr>
          <w:rFonts w:ascii="Times New Roman" w:hAnsi="Times New Roman" w:cs="Times New Roman"/>
        </w:rPr>
        <w:t>.</w:t>
      </w:r>
    </w:p>
    <w:p w:rsidR="00A74BBC" w:rsidRPr="00A74BBC" w:rsidRDefault="00A74BBC" w:rsidP="00A74BBC">
      <w:pPr>
        <w:pStyle w:val="ListParagraph"/>
        <w:rPr>
          <w:rFonts w:ascii="Times New Roman" w:hAnsi="Times New Roman" w:cs="Times New Roman"/>
        </w:rPr>
      </w:pPr>
    </w:p>
    <w:p w:rsidR="00A74BBC" w:rsidRDefault="00A74BBC" w:rsidP="00A74BBC">
      <w:pPr>
        <w:pStyle w:val="ListParagraph"/>
        <w:ind w:left="360"/>
        <w:rPr>
          <w:rFonts w:ascii="Times New Roman" w:hAnsi="Times New Roman" w:cs="Times New Roman"/>
        </w:rPr>
      </w:pPr>
      <w:r>
        <w:rPr>
          <w:rFonts w:ascii="Times New Roman" w:hAnsi="Times New Roman" w:cs="Times New Roman"/>
        </w:rPr>
        <w:t>2</w:t>
      </w:r>
      <w:r w:rsidR="001E7E12" w:rsidRPr="00A74BBC">
        <w:rPr>
          <w:rFonts w:ascii="Times New Roman" w:hAnsi="Times New Roman" w:cs="Times New Roman"/>
        </w:rPr>
        <w:t>9 CFR 825.119</w:t>
      </w:r>
    </w:p>
    <w:p w:rsidR="00A74BBC" w:rsidRDefault="00FF738D" w:rsidP="00A74BBC">
      <w:pPr>
        <w:pStyle w:val="ListParagraph"/>
        <w:ind w:left="360"/>
        <w:rPr>
          <w:rFonts w:ascii="Times New Roman" w:hAnsi="Times New Roman" w:cs="Times New Roman"/>
        </w:rPr>
      </w:pPr>
      <w:r w:rsidRPr="00A24BB6">
        <w:rPr>
          <w:rFonts w:ascii="Times New Roman" w:hAnsi="Times New Roman" w:cs="Times New Roman"/>
        </w:rPr>
        <w:t>WHD Non-Administrator Letter FMLA-69 July, 21, 1995</w:t>
      </w:r>
    </w:p>
    <w:p w:rsidR="00A74BBC" w:rsidRDefault="00FF738D" w:rsidP="00A74BBC">
      <w:pPr>
        <w:pStyle w:val="ListParagraph"/>
        <w:ind w:left="360"/>
        <w:rPr>
          <w:rFonts w:ascii="Times New Roman" w:hAnsi="Times New Roman" w:cs="Times New Roman"/>
        </w:rPr>
      </w:pPr>
      <w:r w:rsidRPr="00A24BB6">
        <w:rPr>
          <w:rFonts w:ascii="Times New Roman" w:hAnsi="Times New Roman" w:cs="Times New Roman"/>
        </w:rPr>
        <w:t>WHD Non-Administrator Letter FMLA-59 April 28, 1995</w:t>
      </w:r>
    </w:p>
    <w:p w:rsidR="00667136" w:rsidRDefault="00FF738D" w:rsidP="00A74BBC">
      <w:pPr>
        <w:pStyle w:val="ListParagraph"/>
        <w:ind w:left="360"/>
        <w:rPr>
          <w:rFonts w:ascii="Times New Roman" w:hAnsi="Times New Roman" w:cs="Times New Roman"/>
        </w:rPr>
      </w:pPr>
      <w:r w:rsidRPr="00A24BB6">
        <w:rPr>
          <w:rFonts w:ascii="Times New Roman" w:hAnsi="Times New Roman" w:cs="Times New Roman"/>
        </w:rPr>
        <w:t>WHD Non-Administrator Letter FMLA-27 January 31, 1994</w:t>
      </w:r>
    </w:p>
    <w:p w:rsidR="00667136" w:rsidRDefault="00667136" w:rsidP="00A24BB6">
      <w:pPr>
        <w:rPr>
          <w:rFonts w:ascii="Times New Roman" w:hAnsi="Times New Roman" w:cs="Times New Roman"/>
        </w:rPr>
      </w:pPr>
    </w:p>
    <w:p w:rsidR="00956573" w:rsidRPr="00A24BB6" w:rsidRDefault="00956573" w:rsidP="00A24BB6">
      <w:pPr>
        <w:rPr>
          <w:rFonts w:ascii="Times New Roman" w:hAnsi="Times New Roman" w:cs="Times New Roman"/>
        </w:rPr>
      </w:pPr>
      <w:r w:rsidRPr="00A74BBC">
        <w:rPr>
          <w:rStyle w:val="Heading4Char"/>
        </w:rPr>
        <w:t>39d</w:t>
      </w:r>
      <w:r w:rsidR="00812130" w:rsidRPr="00A74BBC">
        <w:rPr>
          <w:rStyle w:val="Heading4Char"/>
        </w:rPr>
        <w:t>0</w:t>
      </w:r>
      <w:r w:rsidR="00A64A7D" w:rsidRPr="00A74BBC">
        <w:rPr>
          <w:rStyle w:val="Heading4Char"/>
        </w:rPr>
        <w:t>8</w:t>
      </w:r>
      <w:r w:rsidR="00667136" w:rsidRPr="00A74BBC">
        <w:rPr>
          <w:rStyle w:val="Heading4Char"/>
        </w:rPr>
        <w:t xml:space="preserve"> - </w:t>
      </w:r>
      <w:r w:rsidRPr="00A74BBC">
        <w:rPr>
          <w:rStyle w:val="Heading4Char"/>
        </w:rPr>
        <w:t>Qualifying exigenc</w:t>
      </w:r>
      <w:r w:rsidR="00400BBE" w:rsidRPr="00A74BBC">
        <w:rPr>
          <w:rStyle w:val="Heading4Char"/>
        </w:rPr>
        <w:t xml:space="preserve">y leave. </w:t>
      </w:r>
    </w:p>
    <w:p w:rsidR="00956573" w:rsidRPr="00A24BB6" w:rsidRDefault="00956573" w:rsidP="00A24BB6">
      <w:pPr>
        <w:rPr>
          <w:rFonts w:ascii="Times New Roman" w:hAnsi="Times New Roman" w:cs="Times New Roman"/>
        </w:rPr>
      </w:pPr>
    </w:p>
    <w:p w:rsidR="00A74BBC" w:rsidRDefault="00A74BBC" w:rsidP="00B30648">
      <w:pPr>
        <w:pStyle w:val="ListParagraph"/>
        <w:numPr>
          <w:ilvl w:val="0"/>
          <w:numId w:val="23"/>
        </w:numPr>
        <w:rPr>
          <w:rFonts w:ascii="Times New Roman" w:hAnsi="Times New Roman" w:cs="Times New Roman"/>
        </w:rPr>
      </w:pPr>
      <w:r w:rsidRPr="00A74BBC">
        <w:rPr>
          <w:rFonts w:ascii="Times New Roman" w:hAnsi="Times New Roman" w:cs="Times New Roman"/>
        </w:rPr>
        <w:t>G</w:t>
      </w:r>
      <w:r w:rsidR="009E7D7C" w:rsidRPr="00A74BBC">
        <w:rPr>
          <w:rFonts w:ascii="Times New Roman" w:hAnsi="Times New Roman" w:cs="Times New Roman"/>
        </w:rPr>
        <w:t>eneral</w:t>
      </w:r>
    </w:p>
    <w:p w:rsidR="00A74BBC" w:rsidRDefault="00A74BBC" w:rsidP="00A74BBC">
      <w:pPr>
        <w:pStyle w:val="ListParagraph"/>
        <w:ind w:left="360"/>
        <w:rPr>
          <w:rFonts w:ascii="Times New Roman" w:hAnsi="Times New Roman" w:cs="Times New Roman"/>
        </w:rPr>
      </w:pPr>
    </w:p>
    <w:p w:rsidR="00A74BBC" w:rsidRDefault="00DB6396" w:rsidP="00A74BBC">
      <w:pPr>
        <w:pStyle w:val="ListParagraph"/>
        <w:ind w:left="360"/>
        <w:rPr>
          <w:rFonts w:ascii="Times New Roman" w:hAnsi="Times New Roman" w:cs="Times New Roman"/>
        </w:rPr>
      </w:pPr>
      <w:r w:rsidRPr="00A74BBC">
        <w:rPr>
          <w:rFonts w:ascii="Times New Roman" w:hAnsi="Times New Roman" w:cs="Times New Roman"/>
        </w:rPr>
        <w:t>Eligible employees may take FMLA leave</w:t>
      </w:r>
      <w:r w:rsidR="004F2174" w:rsidRPr="00A74BBC">
        <w:rPr>
          <w:rFonts w:ascii="Times New Roman" w:hAnsi="Times New Roman" w:cs="Times New Roman"/>
        </w:rPr>
        <w:t xml:space="preserve"> for qualifying exigencies arising from </w:t>
      </w:r>
      <w:r w:rsidR="002A510F" w:rsidRPr="00A74BBC">
        <w:rPr>
          <w:rFonts w:ascii="Times New Roman" w:hAnsi="Times New Roman" w:cs="Times New Roman"/>
        </w:rPr>
        <w:t>the fact that the employee’s spouse, son, daughter, or parent</w:t>
      </w:r>
      <w:r w:rsidR="0013440D" w:rsidRPr="00A74BBC">
        <w:rPr>
          <w:rFonts w:ascii="Times New Roman" w:hAnsi="Times New Roman" w:cs="Times New Roman"/>
        </w:rPr>
        <w:t xml:space="preserve"> (the military member)</w:t>
      </w:r>
      <w:r w:rsidR="002A510F" w:rsidRPr="00A74BBC">
        <w:rPr>
          <w:rFonts w:ascii="Times New Roman" w:hAnsi="Times New Roman" w:cs="Times New Roman"/>
        </w:rPr>
        <w:t xml:space="preserve"> is on </w:t>
      </w:r>
      <w:r w:rsidR="001127E1" w:rsidRPr="00A74BBC">
        <w:rPr>
          <w:rFonts w:ascii="Times New Roman" w:hAnsi="Times New Roman" w:cs="Times New Roman"/>
        </w:rPr>
        <w:t>covered active duty or call to covered active duty status (</w:t>
      </w:r>
      <w:r w:rsidR="009C7BBC" w:rsidRPr="00A74BBC">
        <w:rPr>
          <w:rFonts w:ascii="Times New Roman" w:hAnsi="Times New Roman" w:cs="Times New Roman"/>
        </w:rPr>
        <w:t xml:space="preserve">or </w:t>
      </w:r>
      <w:r w:rsidR="002A510F" w:rsidRPr="00A74BBC">
        <w:rPr>
          <w:rFonts w:ascii="Times New Roman" w:hAnsi="Times New Roman" w:cs="Times New Roman"/>
        </w:rPr>
        <w:t>has been notified of an impending call</w:t>
      </w:r>
      <w:r w:rsidR="004C5BA6" w:rsidRPr="00A74BBC">
        <w:rPr>
          <w:rFonts w:ascii="Times New Roman" w:hAnsi="Times New Roman" w:cs="Times New Roman"/>
        </w:rPr>
        <w:t xml:space="preserve"> or order</w:t>
      </w:r>
      <w:r w:rsidR="002A510F" w:rsidRPr="00A74BBC">
        <w:rPr>
          <w:rFonts w:ascii="Times New Roman" w:hAnsi="Times New Roman" w:cs="Times New Roman"/>
        </w:rPr>
        <w:t xml:space="preserve"> to covered active duty</w:t>
      </w:r>
      <w:r w:rsidR="001127E1" w:rsidRPr="00A74BBC">
        <w:rPr>
          <w:rFonts w:ascii="Times New Roman" w:hAnsi="Times New Roman" w:cs="Times New Roman"/>
        </w:rPr>
        <w:t>)</w:t>
      </w:r>
      <w:r w:rsidR="002A510F" w:rsidRPr="00A74BBC">
        <w:rPr>
          <w:rFonts w:ascii="Times New Roman" w:hAnsi="Times New Roman" w:cs="Times New Roman"/>
        </w:rPr>
        <w:t xml:space="preserve"> in the Armed Forces.</w:t>
      </w:r>
    </w:p>
    <w:p w:rsidR="00A74BBC" w:rsidRDefault="00A74BBC" w:rsidP="00A74BBC">
      <w:pPr>
        <w:pStyle w:val="ListParagraph"/>
        <w:ind w:left="360"/>
        <w:rPr>
          <w:rFonts w:ascii="Times New Roman" w:hAnsi="Times New Roman" w:cs="Times New Roman"/>
        </w:rPr>
      </w:pPr>
    </w:p>
    <w:p w:rsidR="00A74BBC" w:rsidRDefault="004C5BA6" w:rsidP="00A74BBC">
      <w:pPr>
        <w:pStyle w:val="ListParagraph"/>
        <w:ind w:left="360"/>
        <w:rPr>
          <w:rFonts w:ascii="Times New Roman" w:hAnsi="Times New Roman" w:cs="Times New Roman"/>
        </w:rPr>
      </w:pPr>
      <w:r w:rsidRPr="00A24BB6">
        <w:rPr>
          <w:rFonts w:ascii="Times New Roman" w:hAnsi="Times New Roman" w:cs="Times New Roman"/>
        </w:rPr>
        <w:t>29 USC 2612(a)(1)(E)</w:t>
      </w:r>
    </w:p>
    <w:p w:rsidR="00A74BBC" w:rsidRDefault="008466C1" w:rsidP="00A74BBC">
      <w:pPr>
        <w:pStyle w:val="ListParagraph"/>
        <w:ind w:left="360"/>
        <w:rPr>
          <w:rFonts w:ascii="Times New Roman" w:hAnsi="Times New Roman" w:cs="Times New Roman"/>
        </w:rPr>
      </w:pPr>
      <w:r w:rsidRPr="00A24BB6">
        <w:rPr>
          <w:rFonts w:ascii="Times New Roman" w:hAnsi="Times New Roman" w:cs="Times New Roman"/>
        </w:rPr>
        <w:t>29 CFR 825.126(a)</w:t>
      </w:r>
    </w:p>
    <w:p w:rsidR="00A74BBC" w:rsidRDefault="00A74BBC" w:rsidP="00A74BBC">
      <w:pPr>
        <w:pStyle w:val="ListParagraph"/>
        <w:ind w:left="360"/>
        <w:rPr>
          <w:rFonts w:ascii="Times New Roman" w:hAnsi="Times New Roman" w:cs="Times New Roman"/>
        </w:rPr>
      </w:pPr>
    </w:p>
    <w:p w:rsidR="00A74BBC" w:rsidRDefault="00532384" w:rsidP="00B30648">
      <w:pPr>
        <w:pStyle w:val="ListParagraph"/>
        <w:numPr>
          <w:ilvl w:val="1"/>
          <w:numId w:val="23"/>
        </w:numPr>
        <w:rPr>
          <w:rFonts w:ascii="Times New Roman" w:hAnsi="Times New Roman" w:cs="Times New Roman"/>
        </w:rPr>
      </w:pPr>
      <w:r w:rsidRPr="00A74BBC">
        <w:rPr>
          <w:rFonts w:ascii="Times New Roman" w:hAnsi="Times New Roman" w:cs="Times New Roman"/>
        </w:rPr>
        <w:t>Covered active duty</w:t>
      </w:r>
    </w:p>
    <w:p w:rsidR="00A74BBC" w:rsidRDefault="00A74BBC" w:rsidP="00A74BBC">
      <w:pPr>
        <w:pStyle w:val="ListParagraph"/>
        <w:ind w:left="1080"/>
        <w:rPr>
          <w:rFonts w:ascii="Times New Roman" w:hAnsi="Times New Roman" w:cs="Times New Roman"/>
        </w:rPr>
      </w:pPr>
    </w:p>
    <w:p w:rsidR="00A74BBC" w:rsidRDefault="00532384"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Members of the </w:t>
      </w:r>
      <w:r w:rsidR="004C5BA6" w:rsidRPr="00A74BBC">
        <w:rPr>
          <w:rFonts w:ascii="Times New Roman" w:hAnsi="Times New Roman" w:cs="Times New Roman"/>
        </w:rPr>
        <w:t>R</w:t>
      </w:r>
      <w:r w:rsidRPr="00A74BBC">
        <w:rPr>
          <w:rFonts w:ascii="Times New Roman" w:hAnsi="Times New Roman" w:cs="Times New Roman"/>
        </w:rPr>
        <w:t xml:space="preserve">egular </w:t>
      </w:r>
      <w:r w:rsidR="004C5BA6" w:rsidRPr="00A74BBC">
        <w:rPr>
          <w:rFonts w:ascii="Times New Roman" w:hAnsi="Times New Roman" w:cs="Times New Roman"/>
        </w:rPr>
        <w:t>A</w:t>
      </w:r>
      <w:r w:rsidRPr="00A74BBC">
        <w:rPr>
          <w:rFonts w:ascii="Times New Roman" w:hAnsi="Times New Roman" w:cs="Times New Roman"/>
        </w:rPr>
        <w:t xml:space="preserve">rmed </w:t>
      </w:r>
      <w:r w:rsidR="004C5BA6" w:rsidRPr="00A74BBC">
        <w:rPr>
          <w:rFonts w:ascii="Times New Roman" w:hAnsi="Times New Roman" w:cs="Times New Roman"/>
        </w:rPr>
        <w:t>F</w:t>
      </w:r>
      <w:r w:rsidRPr="00A74BBC">
        <w:rPr>
          <w:rFonts w:ascii="Times New Roman" w:hAnsi="Times New Roman" w:cs="Times New Roman"/>
        </w:rPr>
        <w:t>orces</w:t>
      </w:r>
    </w:p>
    <w:p w:rsidR="00A74BBC" w:rsidRDefault="00A74BBC" w:rsidP="00A74BBC">
      <w:pPr>
        <w:pStyle w:val="ListParagraph"/>
        <w:ind w:left="1080"/>
        <w:rPr>
          <w:rFonts w:ascii="Times New Roman" w:hAnsi="Times New Roman" w:cs="Times New Roman"/>
        </w:rPr>
      </w:pPr>
    </w:p>
    <w:p w:rsidR="00A74BBC" w:rsidRDefault="00532384" w:rsidP="00A74BBC">
      <w:pPr>
        <w:pStyle w:val="ListParagraph"/>
        <w:ind w:left="1080"/>
        <w:rPr>
          <w:rFonts w:ascii="Times New Roman" w:hAnsi="Times New Roman" w:cs="Times New Roman"/>
        </w:rPr>
      </w:pPr>
      <w:r w:rsidRPr="00A74BBC">
        <w:rPr>
          <w:rFonts w:ascii="Times New Roman" w:hAnsi="Times New Roman" w:cs="Times New Roman"/>
        </w:rPr>
        <w:lastRenderedPageBreak/>
        <w:t xml:space="preserve">Covered active duty or call to covered active duty </w:t>
      </w:r>
      <w:r w:rsidR="008466C1" w:rsidRPr="00A74BBC">
        <w:rPr>
          <w:rFonts w:ascii="Times New Roman" w:hAnsi="Times New Roman" w:cs="Times New Roman"/>
        </w:rPr>
        <w:t xml:space="preserve">status </w:t>
      </w:r>
      <w:r w:rsidR="0013440D" w:rsidRPr="00A74BBC">
        <w:rPr>
          <w:rFonts w:ascii="Times New Roman" w:hAnsi="Times New Roman" w:cs="Times New Roman"/>
        </w:rPr>
        <w:t>in the case</w:t>
      </w:r>
      <w:r w:rsidRPr="00A74BBC">
        <w:rPr>
          <w:rFonts w:ascii="Times New Roman" w:hAnsi="Times New Roman" w:cs="Times New Roman"/>
        </w:rPr>
        <w:t xml:space="preserve"> of a member of the Regular Armed Forces means duty during </w:t>
      </w:r>
      <w:r w:rsidR="004C5BA6" w:rsidRPr="00A74BBC">
        <w:rPr>
          <w:rFonts w:ascii="Times New Roman" w:hAnsi="Times New Roman" w:cs="Times New Roman"/>
        </w:rPr>
        <w:t xml:space="preserve">the </w:t>
      </w:r>
      <w:r w:rsidRPr="00A74BBC">
        <w:rPr>
          <w:rFonts w:ascii="Times New Roman" w:hAnsi="Times New Roman" w:cs="Times New Roman"/>
        </w:rPr>
        <w:t xml:space="preserve">deployment of the member with the Armed Forces to a foreign country. </w:t>
      </w:r>
      <w:r w:rsidR="00C753E8" w:rsidRPr="00A74BBC">
        <w:rPr>
          <w:rFonts w:ascii="Times New Roman" w:hAnsi="Times New Roman" w:cs="Times New Roman"/>
        </w:rPr>
        <w:t xml:space="preserve"> “</w:t>
      </w:r>
      <w:r w:rsidRPr="00A74BBC">
        <w:rPr>
          <w:rFonts w:ascii="Times New Roman" w:hAnsi="Times New Roman" w:cs="Times New Roman"/>
        </w:rPr>
        <w:t>Armed Forces</w:t>
      </w:r>
      <w:r w:rsidR="00C753E8" w:rsidRPr="00A74BBC">
        <w:rPr>
          <w:rFonts w:ascii="Times New Roman" w:hAnsi="Times New Roman" w:cs="Times New Roman"/>
        </w:rPr>
        <w:t>”</w:t>
      </w:r>
      <w:r w:rsidRPr="00A74BBC">
        <w:rPr>
          <w:rFonts w:ascii="Times New Roman" w:hAnsi="Times New Roman" w:cs="Times New Roman"/>
        </w:rPr>
        <w:t xml:space="preserve"> is defined </w:t>
      </w:r>
      <w:r w:rsidR="0013440D" w:rsidRPr="00A74BBC">
        <w:rPr>
          <w:rFonts w:ascii="Times New Roman" w:hAnsi="Times New Roman" w:cs="Times New Roman"/>
        </w:rPr>
        <w:t>pursuant to</w:t>
      </w:r>
      <w:r w:rsidR="00C753E8" w:rsidRPr="00A74BBC">
        <w:rPr>
          <w:rFonts w:ascii="Times New Roman" w:hAnsi="Times New Roman" w:cs="Times New Roman"/>
        </w:rPr>
        <w:t xml:space="preserve"> </w:t>
      </w:r>
      <w:r w:rsidRPr="00A74BBC">
        <w:rPr>
          <w:rFonts w:ascii="Times New Roman" w:hAnsi="Times New Roman" w:cs="Times New Roman"/>
        </w:rPr>
        <w:t>10 U.S.C. 101(a)(4) as the Army, Navy, Air Forc</w:t>
      </w:r>
      <w:r w:rsidR="00C753E8" w:rsidRPr="00A74BBC">
        <w:rPr>
          <w:rFonts w:ascii="Times New Roman" w:hAnsi="Times New Roman" w:cs="Times New Roman"/>
        </w:rPr>
        <w:t>e, Marine Corps and Coast Guard</w:t>
      </w:r>
      <w:r w:rsidRPr="00A74BBC">
        <w:rPr>
          <w:rFonts w:ascii="Times New Roman" w:hAnsi="Times New Roman" w:cs="Times New Roman"/>
        </w:rPr>
        <w:t xml:space="preserve"> </w:t>
      </w:r>
      <w:r w:rsidR="00C753E8" w:rsidRPr="00A74BBC">
        <w:rPr>
          <w:rFonts w:ascii="Times New Roman" w:hAnsi="Times New Roman" w:cs="Times New Roman"/>
        </w:rPr>
        <w:t xml:space="preserve">and </w:t>
      </w:r>
      <w:r w:rsidRPr="00A74BBC">
        <w:rPr>
          <w:rFonts w:ascii="Times New Roman" w:hAnsi="Times New Roman" w:cs="Times New Roman"/>
        </w:rPr>
        <w:t>does not include the N</w:t>
      </w:r>
      <w:r w:rsidR="00C20296" w:rsidRPr="00A74BBC">
        <w:rPr>
          <w:rFonts w:ascii="Times New Roman" w:hAnsi="Times New Roman" w:cs="Times New Roman"/>
        </w:rPr>
        <w:t xml:space="preserve">ational </w:t>
      </w:r>
      <w:r w:rsidRPr="00A74BBC">
        <w:rPr>
          <w:rFonts w:ascii="Times New Roman" w:hAnsi="Times New Roman" w:cs="Times New Roman"/>
        </w:rPr>
        <w:t>O</w:t>
      </w:r>
      <w:r w:rsidR="00C20296" w:rsidRPr="00A74BBC">
        <w:rPr>
          <w:rFonts w:ascii="Times New Roman" w:hAnsi="Times New Roman" w:cs="Times New Roman"/>
        </w:rPr>
        <w:t xml:space="preserve">ceanic and </w:t>
      </w:r>
      <w:r w:rsidRPr="00A74BBC">
        <w:rPr>
          <w:rFonts w:ascii="Times New Roman" w:hAnsi="Times New Roman" w:cs="Times New Roman"/>
        </w:rPr>
        <w:t>A</w:t>
      </w:r>
      <w:r w:rsidR="00C20296" w:rsidRPr="00A74BBC">
        <w:rPr>
          <w:rFonts w:ascii="Times New Roman" w:hAnsi="Times New Roman" w:cs="Times New Roman"/>
        </w:rPr>
        <w:t xml:space="preserve">tmospheric </w:t>
      </w:r>
      <w:r w:rsidRPr="00A74BBC">
        <w:rPr>
          <w:rFonts w:ascii="Times New Roman" w:hAnsi="Times New Roman" w:cs="Times New Roman"/>
        </w:rPr>
        <w:t>A</w:t>
      </w:r>
      <w:r w:rsidR="00C20296" w:rsidRPr="00A74BBC">
        <w:rPr>
          <w:rFonts w:ascii="Times New Roman" w:hAnsi="Times New Roman" w:cs="Times New Roman"/>
        </w:rPr>
        <w:t>dministration</w:t>
      </w:r>
      <w:r w:rsidRPr="00A74BBC">
        <w:rPr>
          <w:rFonts w:ascii="Times New Roman" w:hAnsi="Times New Roman" w:cs="Times New Roman"/>
        </w:rPr>
        <w:t xml:space="preserve"> Commissioned Corps and the U.S. Public Health Service Commissioned Corps.</w:t>
      </w:r>
    </w:p>
    <w:p w:rsidR="00A74BBC" w:rsidRDefault="00A74BBC" w:rsidP="00A74BBC">
      <w:pPr>
        <w:pStyle w:val="ListParagraph"/>
        <w:ind w:left="1080"/>
        <w:rPr>
          <w:rFonts w:ascii="Times New Roman" w:hAnsi="Times New Roman" w:cs="Times New Roman"/>
        </w:rPr>
      </w:pPr>
    </w:p>
    <w:p w:rsidR="00A74BBC" w:rsidRDefault="004C5BA6" w:rsidP="00A74BBC">
      <w:pPr>
        <w:pStyle w:val="ListParagraph"/>
        <w:ind w:left="1080"/>
        <w:rPr>
          <w:rFonts w:ascii="Times New Roman" w:hAnsi="Times New Roman" w:cs="Times New Roman"/>
        </w:rPr>
      </w:pPr>
      <w:r w:rsidRPr="00A24BB6">
        <w:rPr>
          <w:rFonts w:ascii="Times New Roman" w:hAnsi="Times New Roman" w:cs="Times New Roman"/>
        </w:rPr>
        <w:t>29 USC 2611(14)(A)</w:t>
      </w:r>
    </w:p>
    <w:p w:rsidR="00A74BBC" w:rsidRDefault="00532384" w:rsidP="00A74BBC">
      <w:pPr>
        <w:pStyle w:val="ListParagraph"/>
        <w:ind w:left="1080"/>
        <w:rPr>
          <w:rFonts w:ascii="Times New Roman" w:hAnsi="Times New Roman" w:cs="Times New Roman"/>
        </w:rPr>
      </w:pPr>
      <w:r w:rsidRPr="00A24BB6">
        <w:rPr>
          <w:rFonts w:ascii="Times New Roman" w:hAnsi="Times New Roman" w:cs="Times New Roman"/>
        </w:rPr>
        <w:t>29 CFR 825.126(a)(1)</w:t>
      </w:r>
    </w:p>
    <w:p w:rsidR="00A74BBC" w:rsidRDefault="00A74BBC" w:rsidP="00A74BBC">
      <w:pPr>
        <w:pStyle w:val="ListParagraph"/>
        <w:ind w:left="1080"/>
        <w:rPr>
          <w:rFonts w:ascii="Times New Roman" w:hAnsi="Times New Roman" w:cs="Times New Roman"/>
        </w:rPr>
      </w:pPr>
    </w:p>
    <w:p w:rsidR="00A74BBC" w:rsidRDefault="00532384"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Members of the </w:t>
      </w:r>
      <w:r w:rsidR="005718DA" w:rsidRPr="00A74BBC">
        <w:rPr>
          <w:rFonts w:ascii="Times New Roman" w:hAnsi="Times New Roman" w:cs="Times New Roman"/>
        </w:rPr>
        <w:t>r</w:t>
      </w:r>
      <w:r w:rsidRPr="00A74BBC">
        <w:rPr>
          <w:rFonts w:ascii="Times New Roman" w:hAnsi="Times New Roman" w:cs="Times New Roman"/>
        </w:rPr>
        <w:t>eserve components</w:t>
      </w:r>
    </w:p>
    <w:p w:rsidR="00A74BBC" w:rsidRDefault="00A74BBC" w:rsidP="00A74BBC">
      <w:pPr>
        <w:pStyle w:val="ListParagraph"/>
        <w:ind w:left="1080"/>
        <w:rPr>
          <w:rFonts w:ascii="Times New Roman" w:hAnsi="Times New Roman" w:cs="Times New Roman"/>
        </w:rPr>
      </w:pPr>
    </w:p>
    <w:p w:rsidR="00A74BBC" w:rsidRDefault="00532384" w:rsidP="00A74BBC">
      <w:pPr>
        <w:pStyle w:val="ListParagraph"/>
        <w:ind w:left="1080"/>
        <w:rPr>
          <w:rFonts w:ascii="Times New Roman" w:hAnsi="Times New Roman" w:cs="Times New Roman"/>
        </w:rPr>
      </w:pPr>
      <w:r w:rsidRPr="00A74BBC">
        <w:rPr>
          <w:rFonts w:ascii="Times New Roman" w:hAnsi="Times New Roman" w:cs="Times New Roman"/>
        </w:rPr>
        <w:t xml:space="preserve">Covered active duty or call to covered active duty status in the case of a member of the Reserve components of the Armed Forces means duty during </w:t>
      </w:r>
      <w:r w:rsidR="00C20296" w:rsidRPr="00A74BBC">
        <w:rPr>
          <w:rFonts w:ascii="Times New Roman" w:hAnsi="Times New Roman" w:cs="Times New Roman"/>
        </w:rPr>
        <w:t xml:space="preserve">the </w:t>
      </w:r>
      <w:r w:rsidRPr="00A74BBC">
        <w:rPr>
          <w:rFonts w:ascii="Times New Roman" w:hAnsi="Times New Roman" w:cs="Times New Roman"/>
        </w:rPr>
        <w:t xml:space="preserve">deployment of the member with the Armed Forces to a foreign country under a </w:t>
      </w:r>
      <w:r w:rsidR="00ED7C20" w:rsidRPr="00A74BBC">
        <w:rPr>
          <w:rFonts w:ascii="Times New Roman" w:hAnsi="Times New Roman" w:cs="Times New Roman"/>
        </w:rPr>
        <w:t>f</w:t>
      </w:r>
      <w:r w:rsidRPr="00A74BBC">
        <w:rPr>
          <w:rFonts w:ascii="Times New Roman" w:hAnsi="Times New Roman" w:cs="Times New Roman"/>
        </w:rPr>
        <w:t xml:space="preserve">ederal call or order to active duty in support of a contingency operation as defined in </w:t>
      </w:r>
      <w:r w:rsidR="0013440D" w:rsidRPr="00A74BBC">
        <w:rPr>
          <w:rFonts w:ascii="Times New Roman" w:hAnsi="Times New Roman" w:cs="Times New Roman"/>
        </w:rPr>
        <w:t>10</w:t>
      </w:r>
      <w:r w:rsidRPr="00A74BBC">
        <w:rPr>
          <w:rFonts w:ascii="Times New Roman" w:hAnsi="Times New Roman" w:cs="Times New Roman"/>
        </w:rPr>
        <w:t xml:space="preserve"> U.S.C. 101(a)(13)(B).</w:t>
      </w:r>
    </w:p>
    <w:p w:rsidR="00A74BBC" w:rsidRDefault="00A74BBC" w:rsidP="00A74BBC">
      <w:pPr>
        <w:pStyle w:val="ListParagraph"/>
        <w:ind w:left="1080"/>
        <w:rPr>
          <w:rFonts w:ascii="Times New Roman" w:hAnsi="Times New Roman" w:cs="Times New Roman"/>
        </w:rPr>
      </w:pPr>
    </w:p>
    <w:p w:rsidR="00A74BBC" w:rsidRDefault="00532384" w:rsidP="00A74BBC">
      <w:pPr>
        <w:pStyle w:val="ListParagraph"/>
        <w:ind w:left="1080"/>
        <w:rPr>
          <w:rFonts w:ascii="Times New Roman" w:hAnsi="Times New Roman" w:cs="Times New Roman"/>
        </w:rPr>
      </w:pPr>
      <w:r w:rsidRPr="00A24BB6">
        <w:rPr>
          <w:rFonts w:ascii="Times New Roman" w:hAnsi="Times New Roman" w:cs="Times New Roman"/>
        </w:rPr>
        <w:t xml:space="preserve">The provisions referred to in 10 U.S.C. 101(a)(13)(B) are limited to duty by members of the Reserve components, the National Guard, and certain retired members </w:t>
      </w:r>
      <w:r w:rsidR="005718DA" w:rsidRPr="00A24BB6">
        <w:rPr>
          <w:rFonts w:ascii="Times New Roman" w:hAnsi="Times New Roman" w:cs="Times New Roman"/>
        </w:rPr>
        <w:t>o</w:t>
      </w:r>
      <w:r w:rsidRPr="00A24BB6">
        <w:rPr>
          <w:rFonts w:ascii="Times New Roman" w:hAnsi="Times New Roman" w:cs="Times New Roman"/>
        </w:rPr>
        <w:t>f the Regular Armed Forces and retired Reserve.</w:t>
      </w:r>
    </w:p>
    <w:p w:rsidR="00A74BBC" w:rsidRDefault="00A74BBC" w:rsidP="00A74BBC">
      <w:pPr>
        <w:pStyle w:val="ListParagraph"/>
        <w:ind w:left="1080"/>
        <w:rPr>
          <w:rFonts w:ascii="Times New Roman" w:hAnsi="Times New Roman" w:cs="Times New Roman"/>
        </w:rPr>
      </w:pPr>
    </w:p>
    <w:p w:rsidR="00A74BBC" w:rsidRDefault="00C20296" w:rsidP="00A74BBC">
      <w:pPr>
        <w:pStyle w:val="ListParagraph"/>
        <w:ind w:left="1080"/>
        <w:rPr>
          <w:rFonts w:ascii="Times New Roman" w:hAnsi="Times New Roman" w:cs="Times New Roman"/>
        </w:rPr>
      </w:pPr>
      <w:r w:rsidRPr="00A24BB6">
        <w:rPr>
          <w:rFonts w:ascii="Times New Roman" w:hAnsi="Times New Roman" w:cs="Times New Roman"/>
        </w:rPr>
        <w:t>29 USC 2611(14)(B)</w:t>
      </w:r>
    </w:p>
    <w:p w:rsidR="00A74BBC" w:rsidRDefault="00532384" w:rsidP="00A74BBC">
      <w:pPr>
        <w:pStyle w:val="ListParagraph"/>
        <w:ind w:left="1080"/>
        <w:rPr>
          <w:rFonts w:ascii="Times New Roman" w:hAnsi="Times New Roman" w:cs="Times New Roman"/>
        </w:rPr>
      </w:pPr>
      <w:r w:rsidRPr="00A24BB6">
        <w:rPr>
          <w:rFonts w:ascii="Times New Roman" w:hAnsi="Times New Roman" w:cs="Times New Roman"/>
        </w:rPr>
        <w:t>29 CFR 825.126(a)(2)</w:t>
      </w:r>
    </w:p>
    <w:p w:rsidR="00A74BBC" w:rsidRDefault="00A74BBC" w:rsidP="00A74BBC">
      <w:pPr>
        <w:pStyle w:val="ListParagraph"/>
        <w:ind w:left="1080"/>
        <w:rPr>
          <w:rFonts w:ascii="Times New Roman" w:hAnsi="Times New Roman" w:cs="Times New Roman"/>
        </w:rPr>
      </w:pPr>
    </w:p>
    <w:p w:rsidR="00A74BBC" w:rsidRDefault="004E47B1" w:rsidP="00B30648">
      <w:pPr>
        <w:pStyle w:val="ListParagraph"/>
        <w:numPr>
          <w:ilvl w:val="2"/>
          <w:numId w:val="23"/>
        </w:numPr>
        <w:rPr>
          <w:rFonts w:ascii="Times New Roman" w:hAnsi="Times New Roman" w:cs="Times New Roman"/>
        </w:rPr>
      </w:pPr>
      <w:r w:rsidRPr="00A74BBC">
        <w:rPr>
          <w:rFonts w:ascii="Times New Roman" w:hAnsi="Times New Roman" w:cs="Times New Roman"/>
        </w:rPr>
        <w:t>Deployed to a foreign country</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74BBC">
        <w:rPr>
          <w:rFonts w:ascii="Times New Roman" w:hAnsi="Times New Roman" w:cs="Times New Roman"/>
        </w:rPr>
        <w:t>Deployed to a foreign country means deployment outside of the United States, the District of Columbia, or any Territory or possession of the United States, including international waters.</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24BB6">
        <w:rPr>
          <w:rFonts w:ascii="Times New Roman" w:hAnsi="Times New Roman" w:cs="Times New Roman"/>
        </w:rPr>
        <w:t>Military members of the Regular Armed Forces who are assigned overseas to remote areas may be considered on covered active duty if they are called or ordered to active duty under deployment and the remote area to which they are deployed is an area outside of the United States, the District of Columbia, or any Territory or possession of the United States, including international waters.</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24BB6">
        <w:rPr>
          <w:rFonts w:ascii="Times New Roman" w:hAnsi="Times New Roman" w:cs="Times New Roman"/>
        </w:rPr>
        <w:t>29 CFR 825.126(a)(3)</w:t>
      </w:r>
    </w:p>
    <w:p w:rsidR="00A74BBC" w:rsidRDefault="00F840FF" w:rsidP="00A74BBC">
      <w:pPr>
        <w:pStyle w:val="ListParagraph"/>
        <w:ind w:left="1080"/>
        <w:rPr>
          <w:rFonts w:ascii="Times New Roman" w:hAnsi="Times New Roman" w:cs="Times New Roman"/>
        </w:rPr>
      </w:pPr>
      <w:r w:rsidRPr="00A24BB6">
        <w:rPr>
          <w:rFonts w:ascii="Times New Roman" w:hAnsi="Times New Roman" w:cs="Times New Roman"/>
        </w:rPr>
        <w:t>78 FR 884</w:t>
      </w:r>
      <w:r w:rsidR="003060B4" w:rsidRPr="00A24BB6">
        <w:rPr>
          <w:rFonts w:ascii="Times New Roman" w:hAnsi="Times New Roman" w:cs="Times New Roman"/>
        </w:rPr>
        <w:t>3</w:t>
      </w:r>
    </w:p>
    <w:p w:rsidR="00A74BBC" w:rsidRDefault="00A74BBC" w:rsidP="00A74BBC">
      <w:pPr>
        <w:rPr>
          <w:rFonts w:ascii="Times New Roman" w:hAnsi="Times New Roman" w:cs="Times New Roman"/>
        </w:rPr>
      </w:pPr>
    </w:p>
    <w:p w:rsidR="00A74BBC" w:rsidRDefault="004E47B1" w:rsidP="00B30648">
      <w:pPr>
        <w:pStyle w:val="ListParagraph"/>
        <w:numPr>
          <w:ilvl w:val="2"/>
          <w:numId w:val="23"/>
        </w:numPr>
        <w:rPr>
          <w:rFonts w:ascii="Times New Roman" w:hAnsi="Times New Roman" w:cs="Times New Roman"/>
        </w:rPr>
      </w:pPr>
      <w:r w:rsidRPr="00A74BBC">
        <w:rPr>
          <w:rFonts w:ascii="Times New Roman" w:hAnsi="Times New Roman" w:cs="Times New Roman"/>
        </w:rPr>
        <w:t>Call or order to</w:t>
      </w:r>
      <w:r w:rsidR="00ED7C20" w:rsidRPr="00A74BBC">
        <w:rPr>
          <w:rFonts w:ascii="Times New Roman" w:hAnsi="Times New Roman" w:cs="Times New Roman"/>
        </w:rPr>
        <w:t xml:space="preserve"> covered</w:t>
      </w:r>
      <w:r w:rsidRPr="00A74BBC">
        <w:rPr>
          <w:rFonts w:ascii="Times New Roman" w:hAnsi="Times New Roman" w:cs="Times New Roman"/>
        </w:rPr>
        <w:t xml:space="preserve"> active duty</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74BBC">
        <w:rPr>
          <w:rFonts w:ascii="Times New Roman" w:hAnsi="Times New Roman" w:cs="Times New Roman"/>
        </w:rPr>
        <w:t xml:space="preserve">A call to covered active duty for purposes of FMLA qualifying exigency leave refers to a </w:t>
      </w:r>
      <w:r w:rsidR="00ED7C20" w:rsidRPr="00A74BBC">
        <w:rPr>
          <w:rFonts w:ascii="Times New Roman" w:hAnsi="Times New Roman" w:cs="Times New Roman"/>
        </w:rPr>
        <w:t>f</w:t>
      </w:r>
      <w:r w:rsidRPr="00A74BBC">
        <w:rPr>
          <w:rFonts w:ascii="Times New Roman" w:hAnsi="Times New Roman" w:cs="Times New Roman"/>
        </w:rPr>
        <w:t>ederal call to covered active duty.  State calls to active duty are not covered unless under order of the President of the United States.</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24BB6">
        <w:rPr>
          <w:rFonts w:ascii="Times New Roman" w:hAnsi="Times New Roman" w:cs="Times New Roman"/>
        </w:rPr>
        <w:lastRenderedPageBreak/>
        <w:t>29 CFR 825.126(a)(4)</w:t>
      </w:r>
    </w:p>
    <w:p w:rsidR="00A74BBC" w:rsidRDefault="00A74BBC" w:rsidP="00A74BBC">
      <w:pPr>
        <w:rPr>
          <w:rFonts w:ascii="Times New Roman" w:hAnsi="Times New Roman" w:cs="Times New Roman"/>
        </w:rPr>
      </w:pPr>
    </w:p>
    <w:p w:rsidR="00A74BBC" w:rsidRDefault="004E47B1" w:rsidP="00B30648">
      <w:pPr>
        <w:pStyle w:val="ListParagraph"/>
        <w:numPr>
          <w:ilvl w:val="1"/>
          <w:numId w:val="23"/>
        </w:numPr>
        <w:rPr>
          <w:rFonts w:ascii="Times New Roman" w:hAnsi="Times New Roman" w:cs="Times New Roman"/>
        </w:rPr>
      </w:pPr>
      <w:r w:rsidRPr="00A74BBC">
        <w:rPr>
          <w:rFonts w:ascii="Times New Roman" w:hAnsi="Times New Roman" w:cs="Times New Roman"/>
        </w:rPr>
        <w:t>Active duty orders</w:t>
      </w:r>
    </w:p>
    <w:p w:rsidR="00A74BBC" w:rsidRDefault="00A74BBC" w:rsidP="00A74BBC">
      <w:pPr>
        <w:pStyle w:val="ListParagraph"/>
        <w:rPr>
          <w:rFonts w:ascii="Times New Roman" w:hAnsi="Times New Roman" w:cs="Times New Roman"/>
        </w:rPr>
      </w:pPr>
    </w:p>
    <w:p w:rsidR="00A74BBC" w:rsidRDefault="004E47B1" w:rsidP="00A74BBC">
      <w:pPr>
        <w:pStyle w:val="ListParagraph"/>
        <w:rPr>
          <w:rFonts w:ascii="Times New Roman" w:hAnsi="Times New Roman" w:cs="Times New Roman"/>
        </w:rPr>
      </w:pPr>
      <w:r w:rsidRPr="00A74BBC">
        <w:rPr>
          <w:rFonts w:ascii="Times New Roman" w:hAnsi="Times New Roman" w:cs="Times New Roman"/>
        </w:rPr>
        <w:t xml:space="preserve">The active duty orders of </w:t>
      </w:r>
      <w:r w:rsidR="00BE2A31" w:rsidRPr="00A74BBC">
        <w:rPr>
          <w:rFonts w:ascii="Times New Roman" w:hAnsi="Times New Roman" w:cs="Times New Roman"/>
        </w:rPr>
        <w:t xml:space="preserve">a </w:t>
      </w:r>
      <w:r w:rsidRPr="00A74BBC">
        <w:rPr>
          <w:rFonts w:ascii="Times New Roman" w:hAnsi="Times New Roman" w:cs="Times New Roman"/>
        </w:rPr>
        <w:t>military member will generally specify if the member is deployed to a foreign country and, for members of the Reserve components, whether the member is serving in support of a contingency operation either by reference to the relevant section of Title 10 of the United States Code or by reference to a specific contingency operation or both.</w:t>
      </w:r>
    </w:p>
    <w:p w:rsidR="00A74BBC" w:rsidRDefault="00A74BBC" w:rsidP="00A74BBC">
      <w:pPr>
        <w:pStyle w:val="ListParagraph"/>
        <w:rPr>
          <w:rFonts w:ascii="Times New Roman" w:hAnsi="Times New Roman" w:cs="Times New Roman"/>
        </w:rPr>
      </w:pPr>
    </w:p>
    <w:p w:rsidR="00A74BBC" w:rsidRDefault="002F317F" w:rsidP="00A74BBC">
      <w:pPr>
        <w:pStyle w:val="ListParagraph"/>
        <w:rPr>
          <w:rFonts w:ascii="Times New Roman" w:hAnsi="Times New Roman" w:cs="Times New Roman"/>
        </w:rPr>
      </w:pPr>
      <w:r w:rsidRPr="00A24BB6">
        <w:rPr>
          <w:rFonts w:ascii="Times New Roman" w:hAnsi="Times New Roman" w:cs="Times New Roman"/>
        </w:rPr>
        <w:t>29 CFR 825.126(a)(1) and (2)(ii)</w:t>
      </w:r>
    </w:p>
    <w:p w:rsidR="00A74BBC" w:rsidRDefault="00A74BBC" w:rsidP="00A74BBC">
      <w:pPr>
        <w:pStyle w:val="ListParagraph"/>
        <w:rPr>
          <w:rFonts w:ascii="Times New Roman" w:hAnsi="Times New Roman" w:cs="Times New Roman"/>
        </w:rPr>
      </w:pPr>
    </w:p>
    <w:p w:rsidR="00A74BBC" w:rsidRDefault="004E47B1" w:rsidP="00B30648">
      <w:pPr>
        <w:pStyle w:val="ListParagraph"/>
        <w:numPr>
          <w:ilvl w:val="1"/>
          <w:numId w:val="23"/>
        </w:numPr>
        <w:rPr>
          <w:rFonts w:ascii="Times New Roman" w:hAnsi="Times New Roman" w:cs="Times New Roman"/>
        </w:rPr>
      </w:pPr>
      <w:r w:rsidRPr="00A74BBC">
        <w:rPr>
          <w:rFonts w:ascii="Times New Roman" w:hAnsi="Times New Roman" w:cs="Times New Roman"/>
        </w:rPr>
        <w:t>Son or daughter on covered active duty</w:t>
      </w:r>
    </w:p>
    <w:p w:rsidR="00A74BBC" w:rsidRDefault="00A74BBC" w:rsidP="00A74BBC">
      <w:pPr>
        <w:pStyle w:val="ListParagraph"/>
        <w:rPr>
          <w:rFonts w:ascii="Times New Roman" w:hAnsi="Times New Roman" w:cs="Times New Roman"/>
        </w:rPr>
      </w:pPr>
    </w:p>
    <w:p w:rsidR="00A74BBC" w:rsidRDefault="004E47B1" w:rsidP="00A74BBC">
      <w:pPr>
        <w:pStyle w:val="ListParagraph"/>
        <w:rPr>
          <w:rFonts w:ascii="Times New Roman" w:hAnsi="Times New Roman" w:cs="Times New Roman"/>
        </w:rPr>
      </w:pPr>
      <w:r w:rsidRPr="00A74BBC">
        <w:rPr>
          <w:rFonts w:ascii="Times New Roman" w:hAnsi="Times New Roman" w:cs="Times New Roman"/>
        </w:rPr>
        <w:t>Son or daughter on covered active duty or call to covered active duty status means the employee’s biological, adopted, or foster child, stepchild, legal ward, or a child for whom the employee stood in loco parentis, who is on covered active duty or call to covered active duty status, and who is of any age.</w:t>
      </w:r>
    </w:p>
    <w:p w:rsidR="00A74BBC" w:rsidRDefault="00A74BBC" w:rsidP="00A74BBC">
      <w:pPr>
        <w:pStyle w:val="ListParagraph"/>
        <w:rPr>
          <w:rFonts w:ascii="Times New Roman" w:hAnsi="Times New Roman" w:cs="Times New Roman"/>
        </w:rPr>
      </w:pPr>
    </w:p>
    <w:p w:rsidR="00A74BBC" w:rsidRDefault="004E47B1" w:rsidP="00A74BBC">
      <w:pPr>
        <w:pStyle w:val="ListParagraph"/>
        <w:rPr>
          <w:rFonts w:ascii="Times New Roman" w:hAnsi="Times New Roman" w:cs="Times New Roman"/>
        </w:rPr>
      </w:pPr>
      <w:r w:rsidRPr="00A24BB6">
        <w:rPr>
          <w:rFonts w:ascii="Times New Roman" w:hAnsi="Times New Roman" w:cs="Times New Roman"/>
        </w:rPr>
        <w:t>29 CFR 825.126(a)(5)</w:t>
      </w:r>
    </w:p>
    <w:p w:rsidR="00A74BBC" w:rsidRDefault="00A74BBC" w:rsidP="00A74BBC">
      <w:pPr>
        <w:pStyle w:val="ListParagraph"/>
        <w:rPr>
          <w:rFonts w:ascii="Times New Roman" w:hAnsi="Times New Roman" w:cs="Times New Roman"/>
        </w:rPr>
      </w:pPr>
    </w:p>
    <w:p w:rsidR="00A74BBC" w:rsidRDefault="004E47B1" w:rsidP="00B30648">
      <w:pPr>
        <w:pStyle w:val="ListParagraph"/>
        <w:numPr>
          <w:ilvl w:val="0"/>
          <w:numId w:val="23"/>
        </w:numPr>
        <w:rPr>
          <w:rFonts w:ascii="Times New Roman" w:hAnsi="Times New Roman" w:cs="Times New Roman"/>
        </w:rPr>
      </w:pPr>
      <w:r w:rsidRPr="00A74BBC">
        <w:rPr>
          <w:rFonts w:ascii="Times New Roman" w:hAnsi="Times New Roman" w:cs="Times New Roman"/>
        </w:rPr>
        <w:t>Qualifying exigencies</w:t>
      </w:r>
    </w:p>
    <w:p w:rsidR="00A74BBC" w:rsidRDefault="00A74BBC" w:rsidP="00A74BBC">
      <w:pPr>
        <w:pStyle w:val="ListParagraph"/>
        <w:ind w:left="360"/>
        <w:rPr>
          <w:rFonts w:ascii="Times New Roman" w:hAnsi="Times New Roman" w:cs="Times New Roman"/>
        </w:rPr>
      </w:pPr>
    </w:p>
    <w:p w:rsidR="00A74BBC" w:rsidRDefault="00A74BBC" w:rsidP="00A74BBC">
      <w:pPr>
        <w:pStyle w:val="ListParagraph"/>
        <w:ind w:left="360"/>
        <w:rPr>
          <w:rFonts w:ascii="Times New Roman" w:hAnsi="Times New Roman" w:cs="Times New Roman"/>
        </w:rPr>
      </w:pPr>
      <w:r>
        <w:rPr>
          <w:rFonts w:ascii="Times New Roman" w:hAnsi="Times New Roman" w:cs="Times New Roman"/>
        </w:rPr>
        <w:t>A</w:t>
      </w:r>
      <w:r w:rsidR="0013440D" w:rsidRPr="00A74BBC">
        <w:rPr>
          <w:rFonts w:ascii="Times New Roman" w:hAnsi="Times New Roman" w:cs="Times New Roman"/>
        </w:rPr>
        <w:t>n eligible employee may take FMLA</w:t>
      </w:r>
      <w:r w:rsidR="002F317F" w:rsidRPr="00A74BBC">
        <w:rPr>
          <w:rFonts w:ascii="Times New Roman" w:hAnsi="Times New Roman" w:cs="Times New Roman"/>
        </w:rPr>
        <w:t xml:space="preserve"> leave</w:t>
      </w:r>
      <w:r w:rsidR="0013440D" w:rsidRPr="00A74BBC">
        <w:rPr>
          <w:rFonts w:ascii="Times New Roman" w:hAnsi="Times New Roman" w:cs="Times New Roman"/>
        </w:rPr>
        <w:t xml:space="preserve"> for one or more</w:t>
      </w:r>
      <w:r w:rsidR="002A510F" w:rsidRPr="00A74BBC">
        <w:rPr>
          <w:rFonts w:ascii="Times New Roman" w:hAnsi="Times New Roman" w:cs="Times New Roman"/>
        </w:rPr>
        <w:t xml:space="preserve"> of the following qualifying exigencies:</w:t>
      </w:r>
    </w:p>
    <w:p w:rsidR="00A74BBC" w:rsidRDefault="00A74BBC" w:rsidP="00A74BBC">
      <w:pPr>
        <w:pStyle w:val="ListParagraph"/>
        <w:ind w:left="360"/>
        <w:rPr>
          <w:rFonts w:ascii="Times New Roman" w:hAnsi="Times New Roman" w:cs="Times New Roman"/>
        </w:rPr>
      </w:pPr>
    </w:p>
    <w:p w:rsidR="00A74BBC" w:rsidRDefault="00413A86" w:rsidP="00B30648">
      <w:pPr>
        <w:pStyle w:val="ListParagraph"/>
        <w:numPr>
          <w:ilvl w:val="1"/>
          <w:numId w:val="23"/>
        </w:numPr>
        <w:rPr>
          <w:rFonts w:ascii="Times New Roman" w:hAnsi="Times New Roman" w:cs="Times New Roman"/>
        </w:rPr>
      </w:pPr>
      <w:r w:rsidRPr="00A74BBC">
        <w:rPr>
          <w:rFonts w:ascii="Times New Roman" w:hAnsi="Times New Roman" w:cs="Times New Roman"/>
        </w:rPr>
        <w:t>Short-notice deployment</w:t>
      </w:r>
    </w:p>
    <w:p w:rsidR="00A74BBC" w:rsidRDefault="00A74BBC" w:rsidP="00A74BBC">
      <w:pPr>
        <w:pStyle w:val="ListParagraph"/>
        <w:rPr>
          <w:rFonts w:ascii="Times New Roman" w:hAnsi="Times New Roman" w:cs="Times New Roman"/>
        </w:rPr>
      </w:pPr>
    </w:p>
    <w:p w:rsidR="00A74BBC" w:rsidRDefault="00CE231F" w:rsidP="00A74BBC">
      <w:pPr>
        <w:pStyle w:val="ListParagraph"/>
        <w:rPr>
          <w:rFonts w:ascii="Times New Roman" w:hAnsi="Times New Roman" w:cs="Times New Roman"/>
        </w:rPr>
      </w:pPr>
      <w:r w:rsidRPr="00A74BBC">
        <w:rPr>
          <w:rFonts w:ascii="Times New Roman" w:hAnsi="Times New Roman" w:cs="Times New Roman"/>
        </w:rPr>
        <w:t xml:space="preserve">Leave may be taken to address any issue that arises from </w:t>
      </w:r>
      <w:r w:rsidR="009C7BBC" w:rsidRPr="00A74BBC">
        <w:rPr>
          <w:rFonts w:ascii="Times New Roman" w:hAnsi="Times New Roman" w:cs="Times New Roman"/>
        </w:rPr>
        <w:t xml:space="preserve">the fact that </w:t>
      </w:r>
      <w:r w:rsidR="002A510F" w:rsidRPr="00A74BBC">
        <w:rPr>
          <w:rFonts w:ascii="Times New Roman" w:hAnsi="Times New Roman" w:cs="Times New Roman"/>
        </w:rPr>
        <w:t xml:space="preserve">the </w:t>
      </w:r>
      <w:r w:rsidR="009C7BBC" w:rsidRPr="00A74BBC">
        <w:rPr>
          <w:rFonts w:ascii="Times New Roman" w:hAnsi="Times New Roman" w:cs="Times New Roman"/>
        </w:rPr>
        <w:t xml:space="preserve">military member is notified of an impending call or order to covered active duty </w:t>
      </w:r>
      <w:r w:rsidR="002A510F" w:rsidRPr="00A74BBC">
        <w:rPr>
          <w:rFonts w:ascii="Times New Roman" w:hAnsi="Times New Roman" w:cs="Times New Roman"/>
        </w:rPr>
        <w:t>seven</w:t>
      </w:r>
      <w:r w:rsidR="009C7BBC" w:rsidRPr="00A74BBC">
        <w:rPr>
          <w:rFonts w:ascii="Times New Roman" w:hAnsi="Times New Roman" w:cs="Times New Roman"/>
        </w:rPr>
        <w:t xml:space="preserve"> or </w:t>
      </w:r>
      <w:r w:rsidR="002A510F" w:rsidRPr="00A74BBC">
        <w:rPr>
          <w:rFonts w:ascii="Times New Roman" w:hAnsi="Times New Roman" w:cs="Times New Roman"/>
        </w:rPr>
        <w:t>fewer</w:t>
      </w:r>
      <w:r w:rsidR="009C7BBC" w:rsidRPr="00A74BBC">
        <w:rPr>
          <w:rFonts w:ascii="Times New Roman" w:hAnsi="Times New Roman" w:cs="Times New Roman"/>
        </w:rPr>
        <w:t xml:space="preserve"> calendar days before</w:t>
      </w:r>
      <w:r w:rsidR="002A510F" w:rsidRPr="00A74BBC">
        <w:rPr>
          <w:rFonts w:ascii="Times New Roman" w:hAnsi="Times New Roman" w:cs="Times New Roman"/>
        </w:rPr>
        <w:t xml:space="preserve"> the date of</w:t>
      </w:r>
      <w:r w:rsidR="009C7BBC" w:rsidRPr="00A74BBC">
        <w:rPr>
          <w:rFonts w:ascii="Times New Roman" w:hAnsi="Times New Roman" w:cs="Times New Roman"/>
        </w:rPr>
        <w:t xml:space="preserve"> deployment.</w:t>
      </w:r>
      <w:r w:rsidR="0035625C" w:rsidRPr="00A74BBC">
        <w:rPr>
          <w:rFonts w:ascii="Times New Roman" w:hAnsi="Times New Roman" w:cs="Times New Roman"/>
        </w:rPr>
        <w:t xml:space="preserve">   Leave taken for this purpose can be used for a period of seven calendar days beginning on the date</w:t>
      </w:r>
      <w:r w:rsidR="0013440D" w:rsidRPr="00A74BBC">
        <w:rPr>
          <w:rFonts w:ascii="Times New Roman" w:hAnsi="Times New Roman" w:cs="Times New Roman"/>
        </w:rPr>
        <w:t xml:space="preserve"> the military member is notified</w:t>
      </w:r>
      <w:r w:rsidR="0035625C" w:rsidRPr="00A74BBC">
        <w:rPr>
          <w:rFonts w:ascii="Times New Roman" w:hAnsi="Times New Roman" w:cs="Times New Roman"/>
        </w:rPr>
        <w:t xml:space="preserve"> of an impending call or order to</w:t>
      </w:r>
      <w:r w:rsidR="001A0DD5" w:rsidRPr="00A74BBC">
        <w:rPr>
          <w:rFonts w:ascii="Times New Roman" w:hAnsi="Times New Roman" w:cs="Times New Roman"/>
        </w:rPr>
        <w:t xml:space="preserve"> covered</w:t>
      </w:r>
      <w:r w:rsidR="0035625C" w:rsidRPr="00A74BBC">
        <w:rPr>
          <w:rFonts w:ascii="Times New Roman" w:hAnsi="Times New Roman" w:cs="Times New Roman"/>
        </w:rPr>
        <w:t xml:space="preserve"> active duty.</w:t>
      </w:r>
    </w:p>
    <w:p w:rsidR="00A74BBC" w:rsidRDefault="00A74BBC" w:rsidP="00A74BBC">
      <w:pPr>
        <w:pStyle w:val="ListParagraph"/>
        <w:rPr>
          <w:rFonts w:ascii="Times New Roman" w:hAnsi="Times New Roman" w:cs="Times New Roman"/>
        </w:rPr>
      </w:pPr>
    </w:p>
    <w:p w:rsidR="00A74BBC" w:rsidRDefault="002F317F" w:rsidP="00A74BBC">
      <w:pPr>
        <w:pStyle w:val="ListParagraph"/>
        <w:rPr>
          <w:rFonts w:ascii="Times New Roman" w:hAnsi="Times New Roman" w:cs="Times New Roman"/>
        </w:rPr>
      </w:pPr>
      <w:r w:rsidRPr="00A24BB6">
        <w:rPr>
          <w:rFonts w:ascii="Times New Roman" w:hAnsi="Times New Roman" w:cs="Times New Roman"/>
        </w:rPr>
        <w:t>29 CFR 825.126(b)(1)</w:t>
      </w:r>
    </w:p>
    <w:p w:rsidR="00A74BBC" w:rsidRDefault="00A74BBC" w:rsidP="00A74BBC">
      <w:pPr>
        <w:pStyle w:val="ListParagraph"/>
        <w:rPr>
          <w:rFonts w:ascii="Times New Roman" w:hAnsi="Times New Roman" w:cs="Times New Roman"/>
        </w:rPr>
      </w:pPr>
    </w:p>
    <w:p w:rsidR="00A74BBC" w:rsidRDefault="009C7BBC" w:rsidP="00B30648">
      <w:pPr>
        <w:pStyle w:val="ListParagraph"/>
        <w:numPr>
          <w:ilvl w:val="1"/>
          <w:numId w:val="23"/>
        </w:numPr>
        <w:rPr>
          <w:rFonts w:ascii="Times New Roman" w:hAnsi="Times New Roman" w:cs="Times New Roman"/>
        </w:rPr>
      </w:pPr>
      <w:r w:rsidRPr="00A74BBC">
        <w:rPr>
          <w:rFonts w:ascii="Times New Roman" w:hAnsi="Times New Roman" w:cs="Times New Roman"/>
        </w:rPr>
        <w:t>Military events and related activities</w:t>
      </w:r>
    </w:p>
    <w:p w:rsidR="00A74BBC" w:rsidRDefault="00A74BBC" w:rsidP="00A74BBC">
      <w:pPr>
        <w:pStyle w:val="ListParagraph"/>
        <w:rPr>
          <w:rFonts w:ascii="Times New Roman" w:hAnsi="Times New Roman" w:cs="Times New Roman"/>
        </w:rPr>
      </w:pPr>
    </w:p>
    <w:p w:rsidR="00A74BBC" w:rsidRDefault="009C7BBC" w:rsidP="00B30648">
      <w:pPr>
        <w:pStyle w:val="ListParagraph"/>
        <w:numPr>
          <w:ilvl w:val="2"/>
          <w:numId w:val="23"/>
        </w:numPr>
        <w:rPr>
          <w:rFonts w:ascii="Times New Roman" w:hAnsi="Times New Roman" w:cs="Times New Roman"/>
        </w:rPr>
      </w:pPr>
      <w:r w:rsidRPr="00A74BBC">
        <w:rPr>
          <w:rFonts w:ascii="Times New Roman" w:hAnsi="Times New Roman" w:cs="Times New Roman"/>
        </w:rPr>
        <w:t>Leave may be taken to attend any official ceremony, program, or event sponsored by the military</w:t>
      </w:r>
      <w:r w:rsidR="0013440D" w:rsidRPr="00A74BBC">
        <w:rPr>
          <w:rFonts w:ascii="Times New Roman" w:hAnsi="Times New Roman" w:cs="Times New Roman"/>
        </w:rPr>
        <w:t xml:space="preserve"> that is</w:t>
      </w:r>
      <w:r w:rsidR="002A510F" w:rsidRPr="00A74BBC">
        <w:rPr>
          <w:rFonts w:ascii="Times New Roman" w:hAnsi="Times New Roman" w:cs="Times New Roman"/>
        </w:rPr>
        <w:t xml:space="preserve"> related to the covered active duty or call to covered active duty </w:t>
      </w:r>
      <w:r w:rsidR="0035625C" w:rsidRPr="00A74BBC">
        <w:rPr>
          <w:rFonts w:ascii="Times New Roman" w:hAnsi="Times New Roman" w:cs="Times New Roman"/>
        </w:rPr>
        <w:t>of the military member</w:t>
      </w:r>
      <w:r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A74BBC" w:rsidRDefault="009C7BBC" w:rsidP="00B30648">
      <w:pPr>
        <w:pStyle w:val="ListParagraph"/>
        <w:numPr>
          <w:ilvl w:val="2"/>
          <w:numId w:val="23"/>
        </w:numPr>
        <w:rPr>
          <w:rFonts w:ascii="Times New Roman" w:hAnsi="Times New Roman" w:cs="Times New Roman"/>
        </w:rPr>
      </w:pPr>
      <w:r w:rsidRPr="00A74BBC">
        <w:rPr>
          <w:rFonts w:ascii="Times New Roman" w:hAnsi="Times New Roman" w:cs="Times New Roman"/>
        </w:rPr>
        <w:t>Leave may be taken to attend family support or assistance programs and informational briefings sponsored or promoted by the military, military service organizations, or the American Red Cross</w:t>
      </w:r>
      <w:r w:rsidR="002A510F" w:rsidRPr="00A74BBC">
        <w:rPr>
          <w:rFonts w:ascii="Times New Roman" w:hAnsi="Times New Roman" w:cs="Times New Roman"/>
        </w:rPr>
        <w:t xml:space="preserve"> that are related to the covered active duty or call to active duty </w:t>
      </w:r>
      <w:r w:rsidR="0035625C" w:rsidRPr="00A74BBC">
        <w:rPr>
          <w:rFonts w:ascii="Times New Roman" w:hAnsi="Times New Roman" w:cs="Times New Roman"/>
        </w:rPr>
        <w:t>of the military member</w:t>
      </w:r>
      <w:r w:rsidR="00BE2A31" w:rsidRPr="00A74BBC">
        <w:rPr>
          <w:rFonts w:ascii="Times New Roman" w:hAnsi="Times New Roman" w:cs="Times New Roman"/>
        </w:rPr>
        <w:t>.</w:t>
      </w:r>
    </w:p>
    <w:p w:rsidR="00A74BBC" w:rsidRPr="00A74BBC" w:rsidRDefault="00A74BBC" w:rsidP="00A74BBC">
      <w:pPr>
        <w:pStyle w:val="ListParagraph"/>
        <w:rPr>
          <w:rFonts w:ascii="Times New Roman" w:hAnsi="Times New Roman" w:cs="Times New Roman"/>
        </w:rPr>
      </w:pPr>
    </w:p>
    <w:p w:rsidR="00A74BBC" w:rsidRDefault="002F317F" w:rsidP="00A74BBC">
      <w:pPr>
        <w:pStyle w:val="ListParagraph"/>
        <w:ind w:left="1080"/>
        <w:rPr>
          <w:rFonts w:ascii="Times New Roman" w:hAnsi="Times New Roman" w:cs="Times New Roman"/>
        </w:rPr>
      </w:pPr>
      <w:r w:rsidRPr="00A74BBC">
        <w:rPr>
          <w:rFonts w:ascii="Times New Roman" w:hAnsi="Times New Roman" w:cs="Times New Roman"/>
        </w:rPr>
        <w:t>29 CFR 825.126(b)(2)</w:t>
      </w:r>
    </w:p>
    <w:p w:rsidR="00A74BBC" w:rsidRDefault="00A74BBC" w:rsidP="00A74BBC">
      <w:pPr>
        <w:pStyle w:val="ListParagraph"/>
        <w:ind w:left="1080"/>
        <w:rPr>
          <w:rFonts w:ascii="Times New Roman" w:hAnsi="Times New Roman" w:cs="Times New Roman"/>
        </w:rPr>
      </w:pPr>
    </w:p>
    <w:p w:rsidR="00A74BBC" w:rsidRDefault="00A46337" w:rsidP="00B30648">
      <w:pPr>
        <w:pStyle w:val="ListParagraph"/>
        <w:numPr>
          <w:ilvl w:val="1"/>
          <w:numId w:val="23"/>
        </w:numPr>
        <w:rPr>
          <w:rFonts w:ascii="Times New Roman" w:hAnsi="Times New Roman" w:cs="Times New Roman"/>
        </w:rPr>
      </w:pPr>
      <w:r w:rsidRPr="00A74BBC">
        <w:rPr>
          <w:rFonts w:ascii="Times New Roman" w:hAnsi="Times New Roman" w:cs="Times New Roman"/>
        </w:rPr>
        <w:t>Childcare and school activities</w:t>
      </w:r>
    </w:p>
    <w:p w:rsidR="00A74BBC" w:rsidRDefault="00A74BBC" w:rsidP="00A74BBC">
      <w:pPr>
        <w:pStyle w:val="ListParagraph"/>
        <w:rPr>
          <w:rFonts w:ascii="Times New Roman" w:hAnsi="Times New Roman" w:cs="Times New Roman"/>
        </w:rPr>
      </w:pPr>
    </w:p>
    <w:p w:rsidR="00A74BBC" w:rsidRDefault="00A46337" w:rsidP="00B30648">
      <w:pPr>
        <w:pStyle w:val="ListParagraph"/>
        <w:numPr>
          <w:ilvl w:val="2"/>
          <w:numId w:val="23"/>
        </w:numPr>
        <w:rPr>
          <w:rFonts w:ascii="Times New Roman" w:hAnsi="Times New Roman" w:cs="Times New Roman"/>
        </w:rPr>
      </w:pPr>
      <w:r w:rsidRPr="00A74BBC">
        <w:rPr>
          <w:rFonts w:ascii="Times New Roman" w:hAnsi="Times New Roman" w:cs="Times New Roman"/>
        </w:rPr>
        <w:t>Childcare</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L</w:t>
      </w:r>
      <w:r w:rsidR="00A46337" w:rsidRPr="00A74BBC">
        <w:rPr>
          <w:rFonts w:ascii="Times New Roman" w:hAnsi="Times New Roman" w:cs="Times New Roman"/>
        </w:rPr>
        <w:t>eave may be taken to arrange for alternate childcare</w:t>
      </w:r>
      <w:r w:rsidR="002A510F" w:rsidRPr="00A74BBC">
        <w:rPr>
          <w:rFonts w:ascii="Times New Roman" w:hAnsi="Times New Roman" w:cs="Times New Roman"/>
        </w:rPr>
        <w:t xml:space="preserve"> </w:t>
      </w:r>
      <w:r w:rsidR="00E708DA" w:rsidRPr="00A74BBC">
        <w:rPr>
          <w:rFonts w:ascii="Times New Roman" w:hAnsi="Times New Roman" w:cs="Times New Roman"/>
        </w:rPr>
        <w:t xml:space="preserve">for the military member’s child where the need to arrange such childcare is </w:t>
      </w:r>
      <w:r w:rsidR="002A510F" w:rsidRPr="00A74BBC">
        <w:rPr>
          <w:rFonts w:ascii="Times New Roman" w:hAnsi="Times New Roman" w:cs="Times New Roman"/>
        </w:rPr>
        <w:t xml:space="preserve">necessitated by the military member’s </w:t>
      </w:r>
      <w:r w:rsidR="00CC0F08" w:rsidRPr="00A74BBC">
        <w:rPr>
          <w:rFonts w:ascii="Times New Roman" w:hAnsi="Times New Roman" w:cs="Times New Roman"/>
        </w:rPr>
        <w:t xml:space="preserve">covered </w:t>
      </w:r>
      <w:r w:rsidR="002A510F" w:rsidRPr="00A74BBC">
        <w:rPr>
          <w:rFonts w:ascii="Times New Roman" w:hAnsi="Times New Roman" w:cs="Times New Roman"/>
        </w:rPr>
        <w:t xml:space="preserve">active duty </w:t>
      </w:r>
      <w:r w:rsidR="00A46337" w:rsidRPr="00A74BBC">
        <w:rPr>
          <w:rFonts w:ascii="Times New Roman" w:hAnsi="Times New Roman" w:cs="Times New Roman"/>
        </w:rPr>
        <w:t>or to provide childcare on an urgent, immediate need basis</w:t>
      </w:r>
      <w:r w:rsidR="00452A10" w:rsidRPr="00A74BBC">
        <w:rPr>
          <w:rFonts w:ascii="Times New Roman" w:hAnsi="Times New Roman" w:cs="Times New Roman"/>
        </w:rPr>
        <w:t xml:space="preserve"> where the need</w:t>
      </w:r>
      <w:r w:rsidR="0013440D" w:rsidRPr="00A74BBC">
        <w:rPr>
          <w:rFonts w:ascii="Times New Roman" w:hAnsi="Times New Roman" w:cs="Times New Roman"/>
        </w:rPr>
        <w:t xml:space="preserve"> to</w:t>
      </w:r>
      <w:r w:rsidR="00452A10" w:rsidRPr="00A74BBC">
        <w:rPr>
          <w:rFonts w:ascii="Times New Roman" w:hAnsi="Times New Roman" w:cs="Times New Roman"/>
        </w:rPr>
        <w:t xml:space="preserve"> </w:t>
      </w:r>
      <w:r w:rsidR="002F317F" w:rsidRPr="00A74BBC">
        <w:rPr>
          <w:rFonts w:ascii="Times New Roman" w:hAnsi="Times New Roman" w:cs="Times New Roman"/>
        </w:rPr>
        <w:t xml:space="preserve">provide such </w:t>
      </w:r>
      <w:r w:rsidR="00452A10" w:rsidRPr="00A74BBC">
        <w:rPr>
          <w:rFonts w:ascii="Times New Roman" w:hAnsi="Times New Roman" w:cs="Times New Roman"/>
        </w:rPr>
        <w:t>care</w:t>
      </w:r>
      <w:r w:rsidR="0013440D" w:rsidRPr="00A74BBC">
        <w:rPr>
          <w:rFonts w:ascii="Times New Roman" w:hAnsi="Times New Roman" w:cs="Times New Roman"/>
        </w:rPr>
        <w:t xml:space="preserve"> for the military member’s child</w:t>
      </w:r>
      <w:r w:rsidR="00452A10" w:rsidRPr="00A74BBC">
        <w:rPr>
          <w:rFonts w:ascii="Times New Roman" w:hAnsi="Times New Roman" w:cs="Times New Roman"/>
        </w:rPr>
        <w:t xml:space="preserve"> arises from </w:t>
      </w:r>
      <w:r w:rsidR="00BE2A31" w:rsidRPr="00A74BBC">
        <w:rPr>
          <w:rFonts w:ascii="Times New Roman" w:hAnsi="Times New Roman" w:cs="Times New Roman"/>
        </w:rPr>
        <w:t>the military member’s</w:t>
      </w:r>
      <w:r w:rsidR="002F317F" w:rsidRPr="00A74BBC">
        <w:rPr>
          <w:rFonts w:ascii="Times New Roman" w:hAnsi="Times New Roman" w:cs="Times New Roman"/>
        </w:rPr>
        <w:t xml:space="preserve"> </w:t>
      </w:r>
      <w:r w:rsidR="00452A10" w:rsidRPr="00A74BBC">
        <w:rPr>
          <w:rFonts w:ascii="Times New Roman" w:hAnsi="Times New Roman" w:cs="Times New Roman"/>
        </w:rPr>
        <w:t>covered active duty</w:t>
      </w:r>
      <w:r w:rsidR="00A46337" w:rsidRPr="00A74BBC">
        <w:rPr>
          <w:rFonts w:ascii="Times New Roman" w:hAnsi="Times New Roman" w:cs="Times New Roman"/>
        </w:rPr>
        <w:t xml:space="preserve">. </w:t>
      </w:r>
      <w:r w:rsidR="0069100F" w:rsidRPr="00A74BBC">
        <w:rPr>
          <w:rFonts w:ascii="Times New Roman" w:hAnsi="Times New Roman" w:cs="Times New Roman"/>
        </w:rPr>
        <w:t xml:space="preserve"> </w:t>
      </w:r>
      <w:r w:rsidR="001A0DD5" w:rsidRPr="00A74BBC">
        <w:rPr>
          <w:rFonts w:ascii="Times New Roman" w:hAnsi="Times New Roman" w:cs="Times New Roman"/>
        </w:rPr>
        <w:t>FMLA</w:t>
      </w:r>
      <w:r w:rsidR="00A46337" w:rsidRPr="00A74BBC">
        <w:rPr>
          <w:rFonts w:ascii="Times New Roman" w:hAnsi="Times New Roman" w:cs="Times New Roman"/>
        </w:rPr>
        <w:t xml:space="preserve"> </w:t>
      </w:r>
      <w:r w:rsidR="00723F33" w:rsidRPr="00A74BBC">
        <w:rPr>
          <w:rFonts w:ascii="Times New Roman" w:hAnsi="Times New Roman" w:cs="Times New Roman"/>
        </w:rPr>
        <w:t xml:space="preserve">leave </w:t>
      </w:r>
      <w:r w:rsidR="0013440D" w:rsidRPr="00A74BBC">
        <w:rPr>
          <w:rFonts w:ascii="Times New Roman" w:hAnsi="Times New Roman" w:cs="Times New Roman"/>
        </w:rPr>
        <w:t>may</w:t>
      </w:r>
      <w:r w:rsidR="002F317F" w:rsidRPr="00A74BBC">
        <w:rPr>
          <w:rFonts w:ascii="Times New Roman" w:hAnsi="Times New Roman" w:cs="Times New Roman"/>
        </w:rPr>
        <w:t xml:space="preserve"> </w:t>
      </w:r>
      <w:r w:rsidR="00A46337" w:rsidRPr="00A74BBC">
        <w:rPr>
          <w:rFonts w:ascii="Times New Roman" w:hAnsi="Times New Roman" w:cs="Times New Roman"/>
        </w:rPr>
        <w:t>not</w:t>
      </w:r>
      <w:r w:rsidR="0013440D" w:rsidRPr="00A74BBC">
        <w:rPr>
          <w:rFonts w:ascii="Times New Roman" w:hAnsi="Times New Roman" w:cs="Times New Roman"/>
        </w:rPr>
        <w:t xml:space="preserve"> be used</w:t>
      </w:r>
      <w:r w:rsidR="00A46337" w:rsidRPr="00A74BBC">
        <w:rPr>
          <w:rFonts w:ascii="Times New Roman" w:hAnsi="Times New Roman" w:cs="Times New Roman"/>
        </w:rPr>
        <w:t xml:space="preserve"> for routine, regular, or everyday childcare.</w:t>
      </w:r>
    </w:p>
    <w:p w:rsidR="00A74BBC" w:rsidRDefault="00A74BBC" w:rsidP="00A74BBC">
      <w:pPr>
        <w:pStyle w:val="ListParagraph"/>
        <w:ind w:left="1080"/>
        <w:rPr>
          <w:rFonts w:ascii="Times New Roman" w:hAnsi="Times New Roman" w:cs="Times New Roman"/>
        </w:rPr>
      </w:pPr>
    </w:p>
    <w:p w:rsidR="00A74BBC" w:rsidRDefault="00A74BBC" w:rsidP="00B30648">
      <w:pPr>
        <w:pStyle w:val="ListParagraph"/>
        <w:numPr>
          <w:ilvl w:val="2"/>
          <w:numId w:val="23"/>
        </w:numPr>
        <w:rPr>
          <w:rFonts w:ascii="Times New Roman" w:hAnsi="Times New Roman" w:cs="Times New Roman"/>
        </w:rPr>
      </w:pPr>
      <w:r w:rsidRPr="00A74BBC">
        <w:rPr>
          <w:rFonts w:ascii="Times New Roman" w:hAnsi="Times New Roman" w:cs="Times New Roman"/>
        </w:rPr>
        <w:t>S</w:t>
      </w:r>
      <w:r w:rsidR="00A46337" w:rsidRPr="00A74BBC">
        <w:rPr>
          <w:rFonts w:ascii="Times New Roman" w:hAnsi="Times New Roman" w:cs="Times New Roman"/>
        </w:rPr>
        <w:t>chool activities</w:t>
      </w:r>
    </w:p>
    <w:p w:rsidR="00A74BBC" w:rsidRDefault="00A74BBC" w:rsidP="00A74BBC">
      <w:pPr>
        <w:pStyle w:val="ListParagraph"/>
        <w:ind w:left="1080"/>
        <w:rPr>
          <w:rFonts w:ascii="Times New Roman" w:hAnsi="Times New Roman" w:cs="Times New Roman"/>
        </w:rPr>
      </w:pPr>
    </w:p>
    <w:p w:rsidR="00A74BBC" w:rsidRDefault="00A46337" w:rsidP="00A74BBC">
      <w:pPr>
        <w:pStyle w:val="ListParagraph"/>
        <w:ind w:left="1080"/>
        <w:rPr>
          <w:rFonts w:ascii="Times New Roman" w:hAnsi="Times New Roman" w:cs="Times New Roman"/>
        </w:rPr>
      </w:pPr>
      <w:r w:rsidRPr="00A74BBC">
        <w:rPr>
          <w:rFonts w:ascii="Times New Roman" w:hAnsi="Times New Roman" w:cs="Times New Roman"/>
        </w:rPr>
        <w:t xml:space="preserve">Leave may be taken to enroll or transfer a </w:t>
      </w:r>
      <w:r w:rsidR="00576825" w:rsidRPr="00A74BBC">
        <w:rPr>
          <w:rFonts w:ascii="Times New Roman" w:hAnsi="Times New Roman" w:cs="Times New Roman"/>
        </w:rPr>
        <w:t>child of the military member</w:t>
      </w:r>
      <w:r w:rsidRPr="00A74BBC">
        <w:rPr>
          <w:rFonts w:ascii="Times New Roman" w:hAnsi="Times New Roman" w:cs="Times New Roman"/>
        </w:rPr>
        <w:t xml:space="preserve"> to a new school or day care facility</w:t>
      </w:r>
      <w:r w:rsidR="00452A10" w:rsidRPr="00A74BBC">
        <w:rPr>
          <w:rFonts w:ascii="Times New Roman" w:hAnsi="Times New Roman" w:cs="Times New Roman"/>
        </w:rPr>
        <w:t xml:space="preserve"> when the enrollment or transfer is necessitated by the covered active duty of the military member</w:t>
      </w:r>
      <w:r w:rsidR="002F317F" w:rsidRPr="00A74BBC">
        <w:rPr>
          <w:rFonts w:ascii="Times New Roman" w:hAnsi="Times New Roman" w:cs="Times New Roman"/>
        </w:rPr>
        <w:t>, or</w:t>
      </w:r>
      <w:r w:rsidRPr="00A74BBC">
        <w:rPr>
          <w:rFonts w:ascii="Times New Roman" w:hAnsi="Times New Roman" w:cs="Times New Roman"/>
        </w:rPr>
        <w:t xml:space="preserve"> to attend meetings with staff</w:t>
      </w:r>
      <w:r w:rsidR="00452A10" w:rsidRPr="00A74BBC">
        <w:rPr>
          <w:rFonts w:ascii="Times New Roman" w:hAnsi="Times New Roman" w:cs="Times New Roman"/>
        </w:rPr>
        <w:t xml:space="preserve"> due to circumstances arising from the </w:t>
      </w:r>
      <w:r w:rsidR="00CC0F08" w:rsidRPr="00A74BBC">
        <w:rPr>
          <w:rFonts w:ascii="Times New Roman" w:hAnsi="Times New Roman" w:cs="Times New Roman"/>
        </w:rPr>
        <w:t xml:space="preserve">military member’s </w:t>
      </w:r>
      <w:r w:rsidR="00452A10" w:rsidRPr="00A74BBC">
        <w:rPr>
          <w:rFonts w:ascii="Times New Roman" w:hAnsi="Times New Roman" w:cs="Times New Roman"/>
        </w:rPr>
        <w:t>covered active duty.</w:t>
      </w:r>
      <w:r w:rsidRPr="00A74BBC">
        <w:rPr>
          <w:rFonts w:ascii="Times New Roman" w:hAnsi="Times New Roman" w:cs="Times New Roman"/>
        </w:rPr>
        <w:t xml:space="preserve">  Such meetings may include, for example, meetings with school officials regarding disciplinary measures, parent-teacher conferences, or meetings with school counselors.</w:t>
      </w:r>
      <w:r w:rsidR="00A956B9" w:rsidRPr="00A74BBC">
        <w:rPr>
          <w:rFonts w:ascii="Times New Roman" w:hAnsi="Times New Roman" w:cs="Times New Roman"/>
        </w:rPr>
        <w:t xml:space="preserve">  FMLA leave may not be used to meet with staff for routine events or academic concerns.</w:t>
      </w:r>
    </w:p>
    <w:p w:rsidR="00A74BBC" w:rsidRDefault="00A74BBC" w:rsidP="00A74BBC">
      <w:pPr>
        <w:pStyle w:val="ListParagraph"/>
        <w:ind w:left="1080"/>
        <w:rPr>
          <w:rFonts w:ascii="Times New Roman" w:hAnsi="Times New Roman" w:cs="Times New Roman"/>
        </w:rPr>
      </w:pPr>
    </w:p>
    <w:p w:rsidR="00A74BBC" w:rsidRDefault="00814B99"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Child of </w:t>
      </w:r>
      <w:r w:rsidR="001A0DD5" w:rsidRPr="00A74BBC">
        <w:rPr>
          <w:rFonts w:ascii="Times New Roman" w:hAnsi="Times New Roman" w:cs="Times New Roman"/>
        </w:rPr>
        <w:t>the</w:t>
      </w:r>
      <w:r w:rsidR="00CB0E17" w:rsidRPr="00A74BBC">
        <w:rPr>
          <w:rFonts w:ascii="Times New Roman" w:hAnsi="Times New Roman" w:cs="Times New Roman"/>
        </w:rPr>
        <w:t xml:space="preserve"> </w:t>
      </w:r>
      <w:r w:rsidRPr="00A74BBC">
        <w:rPr>
          <w:rFonts w:ascii="Times New Roman" w:hAnsi="Times New Roman" w:cs="Times New Roman"/>
        </w:rPr>
        <w:t>military member</w:t>
      </w:r>
    </w:p>
    <w:p w:rsidR="00A74BBC" w:rsidRDefault="00A74BBC" w:rsidP="00A74BBC">
      <w:pPr>
        <w:pStyle w:val="ListParagraph"/>
        <w:ind w:left="1080"/>
        <w:rPr>
          <w:rFonts w:ascii="Times New Roman" w:hAnsi="Times New Roman" w:cs="Times New Roman"/>
        </w:rPr>
      </w:pPr>
    </w:p>
    <w:p w:rsidR="00A74BBC" w:rsidRDefault="00CC0F08" w:rsidP="00A74BBC">
      <w:pPr>
        <w:pStyle w:val="ListParagraph"/>
        <w:ind w:left="1080"/>
        <w:rPr>
          <w:rFonts w:ascii="Times New Roman" w:hAnsi="Times New Roman" w:cs="Times New Roman"/>
        </w:rPr>
      </w:pPr>
      <w:r w:rsidRPr="00A74BBC">
        <w:rPr>
          <w:rFonts w:ascii="Times New Roman" w:hAnsi="Times New Roman" w:cs="Times New Roman"/>
        </w:rPr>
        <w:t>For purposes of childcare and school activities, a</w:t>
      </w:r>
      <w:r w:rsidR="00814B99" w:rsidRPr="00A74BBC">
        <w:rPr>
          <w:rFonts w:ascii="Times New Roman" w:hAnsi="Times New Roman" w:cs="Times New Roman"/>
        </w:rPr>
        <w:t xml:space="preserve"> child of </w:t>
      </w:r>
      <w:r w:rsidR="00CB0E17" w:rsidRPr="00A74BBC">
        <w:rPr>
          <w:rFonts w:ascii="Times New Roman" w:hAnsi="Times New Roman" w:cs="Times New Roman"/>
        </w:rPr>
        <w:t xml:space="preserve">the </w:t>
      </w:r>
      <w:r w:rsidR="00814B99" w:rsidRPr="00A74BBC">
        <w:rPr>
          <w:rFonts w:ascii="Times New Roman" w:hAnsi="Times New Roman" w:cs="Times New Roman"/>
        </w:rPr>
        <w:t>military member</w:t>
      </w:r>
      <w:r w:rsidR="00CB0E17" w:rsidRPr="00A74BBC">
        <w:rPr>
          <w:rFonts w:ascii="Times New Roman" w:hAnsi="Times New Roman" w:cs="Times New Roman"/>
        </w:rPr>
        <w:t xml:space="preserve"> means</w:t>
      </w:r>
      <w:r w:rsidR="00814B99" w:rsidRPr="00A74BBC">
        <w:rPr>
          <w:rFonts w:ascii="Times New Roman" w:hAnsi="Times New Roman" w:cs="Times New Roman"/>
        </w:rPr>
        <w:t xml:space="preserve"> a biological, adopted, or foster child, a step child, or a legal ward of the military member or a child for whom the military member stands </w:t>
      </w:r>
      <w:r w:rsidR="009940DA" w:rsidRPr="00A74BBC">
        <w:rPr>
          <w:rFonts w:ascii="Times New Roman" w:hAnsi="Times New Roman" w:cs="Times New Roman"/>
        </w:rPr>
        <w:t>in loco parentis</w:t>
      </w:r>
      <w:r w:rsidR="00853ABC" w:rsidRPr="00A74BBC">
        <w:rPr>
          <w:rFonts w:ascii="Times New Roman" w:hAnsi="Times New Roman" w:cs="Times New Roman"/>
        </w:rPr>
        <w:t xml:space="preserve"> who</w:t>
      </w:r>
      <w:r w:rsidR="00814B99" w:rsidRPr="00A74BBC">
        <w:rPr>
          <w:rFonts w:ascii="Times New Roman" w:hAnsi="Times New Roman" w:cs="Times New Roman"/>
        </w:rPr>
        <w:t xml:space="preserve"> is under age 18 or age 18 or older and incapable of self-care because of mental or physical disability.</w:t>
      </w:r>
    </w:p>
    <w:p w:rsidR="00A74BBC" w:rsidRDefault="00A74BBC" w:rsidP="00A74BBC">
      <w:pPr>
        <w:pStyle w:val="ListParagraph"/>
        <w:ind w:left="1080"/>
        <w:rPr>
          <w:rFonts w:ascii="Times New Roman" w:hAnsi="Times New Roman" w:cs="Times New Roman"/>
        </w:rPr>
      </w:pPr>
    </w:p>
    <w:p w:rsidR="00A74BBC" w:rsidRDefault="00814B99" w:rsidP="00A74BBC">
      <w:pPr>
        <w:pStyle w:val="ListParagraph"/>
        <w:ind w:left="1080"/>
        <w:rPr>
          <w:rFonts w:ascii="Times New Roman" w:hAnsi="Times New Roman" w:cs="Times New Roman"/>
        </w:rPr>
      </w:pPr>
      <w:r w:rsidRPr="00A24BB6">
        <w:rPr>
          <w:rFonts w:ascii="Times New Roman" w:hAnsi="Times New Roman" w:cs="Times New Roman"/>
        </w:rPr>
        <w:t>The military member must be the spouse, parent, son or daughter of the employee requesting leave</w:t>
      </w:r>
      <w:r w:rsidR="00CB0E17" w:rsidRPr="00A24BB6">
        <w:rPr>
          <w:rFonts w:ascii="Times New Roman" w:hAnsi="Times New Roman" w:cs="Times New Roman"/>
        </w:rPr>
        <w:t>.</w:t>
      </w:r>
      <w:r w:rsidRPr="00A24BB6">
        <w:rPr>
          <w:rFonts w:ascii="Times New Roman" w:hAnsi="Times New Roman" w:cs="Times New Roman"/>
        </w:rPr>
        <w:t xml:space="preserve"> </w:t>
      </w:r>
      <w:r w:rsidR="00BE2A31" w:rsidRPr="00A24BB6">
        <w:rPr>
          <w:rFonts w:ascii="Times New Roman" w:hAnsi="Times New Roman" w:cs="Times New Roman"/>
        </w:rPr>
        <w:t xml:space="preserve"> </w:t>
      </w:r>
      <w:r w:rsidR="00CB0E17" w:rsidRPr="00A24BB6">
        <w:rPr>
          <w:rFonts w:ascii="Times New Roman" w:hAnsi="Times New Roman" w:cs="Times New Roman"/>
        </w:rPr>
        <w:t>N</w:t>
      </w:r>
      <w:r w:rsidRPr="00A24BB6">
        <w:rPr>
          <w:rFonts w:ascii="Times New Roman" w:hAnsi="Times New Roman" w:cs="Times New Roman"/>
        </w:rPr>
        <w:t xml:space="preserve">o relationship is required between the child of the military member </w:t>
      </w:r>
      <w:r w:rsidR="00CC0F08" w:rsidRPr="00A24BB6">
        <w:rPr>
          <w:rFonts w:ascii="Times New Roman" w:hAnsi="Times New Roman" w:cs="Times New Roman"/>
        </w:rPr>
        <w:t xml:space="preserve">on covered active duty </w:t>
      </w:r>
      <w:r w:rsidRPr="00A24BB6">
        <w:rPr>
          <w:rFonts w:ascii="Times New Roman" w:hAnsi="Times New Roman" w:cs="Times New Roman"/>
        </w:rPr>
        <w:t>and the employee requesting leave.</w:t>
      </w:r>
    </w:p>
    <w:p w:rsidR="00A74BBC" w:rsidRDefault="00A74BBC" w:rsidP="00A74BBC">
      <w:pPr>
        <w:pStyle w:val="ListParagraph"/>
        <w:ind w:left="1080"/>
        <w:rPr>
          <w:rFonts w:ascii="Times New Roman" w:hAnsi="Times New Roman" w:cs="Times New Roman"/>
        </w:rPr>
      </w:pPr>
    </w:p>
    <w:p w:rsidR="00A74BBC" w:rsidRDefault="002F317F" w:rsidP="00A74BBC">
      <w:pPr>
        <w:pStyle w:val="ListParagraph"/>
        <w:ind w:left="1080"/>
        <w:rPr>
          <w:rFonts w:ascii="Times New Roman" w:hAnsi="Times New Roman" w:cs="Times New Roman"/>
        </w:rPr>
      </w:pPr>
      <w:r w:rsidRPr="00A24BB6">
        <w:rPr>
          <w:rFonts w:ascii="Times New Roman" w:hAnsi="Times New Roman" w:cs="Times New Roman"/>
        </w:rPr>
        <w:t>29 CFR 825.126(b)</w:t>
      </w:r>
      <w:r w:rsidR="00BE2A31" w:rsidRPr="00A24BB6">
        <w:rPr>
          <w:rFonts w:ascii="Times New Roman" w:hAnsi="Times New Roman" w:cs="Times New Roman"/>
        </w:rPr>
        <w:t>(</w:t>
      </w:r>
      <w:r w:rsidRPr="00A24BB6">
        <w:rPr>
          <w:rFonts w:ascii="Times New Roman" w:hAnsi="Times New Roman" w:cs="Times New Roman"/>
        </w:rPr>
        <w:t>3)</w:t>
      </w:r>
    </w:p>
    <w:p w:rsidR="00A74BBC" w:rsidRDefault="00A74BBC" w:rsidP="00A74BBC">
      <w:pPr>
        <w:pStyle w:val="ListParagraph"/>
        <w:ind w:left="1080"/>
        <w:rPr>
          <w:rFonts w:ascii="Times New Roman" w:hAnsi="Times New Roman" w:cs="Times New Roman"/>
        </w:rPr>
      </w:pPr>
    </w:p>
    <w:p w:rsidR="00A74BBC" w:rsidRDefault="003B00B6" w:rsidP="00B30648">
      <w:pPr>
        <w:pStyle w:val="ListParagraph"/>
        <w:numPr>
          <w:ilvl w:val="1"/>
          <w:numId w:val="23"/>
        </w:numPr>
        <w:rPr>
          <w:rFonts w:ascii="Times New Roman" w:hAnsi="Times New Roman" w:cs="Times New Roman"/>
        </w:rPr>
      </w:pPr>
      <w:r w:rsidRPr="00A74BBC">
        <w:rPr>
          <w:rFonts w:ascii="Times New Roman" w:hAnsi="Times New Roman" w:cs="Times New Roman"/>
        </w:rPr>
        <w:t>Financial and legal arrangements</w:t>
      </w:r>
    </w:p>
    <w:p w:rsidR="00A74BBC" w:rsidRDefault="00A74BBC" w:rsidP="00A74BBC">
      <w:pPr>
        <w:pStyle w:val="ListParagraph"/>
        <w:rPr>
          <w:rFonts w:ascii="Times New Roman" w:hAnsi="Times New Roman" w:cs="Times New Roman"/>
        </w:rPr>
      </w:pPr>
    </w:p>
    <w:p w:rsidR="00A74BBC" w:rsidRDefault="00011F1E" w:rsidP="00B30648">
      <w:pPr>
        <w:pStyle w:val="ListParagraph"/>
        <w:numPr>
          <w:ilvl w:val="2"/>
          <w:numId w:val="23"/>
        </w:numPr>
        <w:rPr>
          <w:rFonts w:ascii="Times New Roman" w:hAnsi="Times New Roman" w:cs="Times New Roman"/>
        </w:rPr>
      </w:pPr>
      <w:r w:rsidRPr="00A74BBC">
        <w:rPr>
          <w:rFonts w:ascii="Times New Roman" w:hAnsi="Times New Roman" w:cs="Times New Roman"/>
        </w:rPr>
        <w:t>Leave may be taken to make or update financial or legal arrangements</w:t>
      </w:r>
      <w:r w:rsidR="00814B99" w:rsidRPr="00A74BBC">
        <w:rPr>
          <w:rFonts w:ascii="Times New Roman" w:hAnsi="Times New Roman" w:cs="Times New Roman"/>
        </w:rPr>
        <w:t xml:space="preserve"> necessary to address the military member’s absence</w:t>
      </w:r>
      <w:r w:rsidR="00264526"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A74BBC" w:rsidRDefault="00264526" w:rsidP="00A74BBC">
      <w:pPr>
        <w:pStyle w:val="ListParagraph"/>
        <w:ind w:left="1080"/>
        <w:rPr>
          <w:rFonts w:ascii="Times New Roman" w:hAnsi="Times New Roman" w:cs="Times New Roman"/>
        </w:rPr>
      </w:pPr>
      <w:r w:rsidRPr="00A74BBC">
        <w:rPr>
          <w:rFonts w:ascii="Times New Roman" w:hAnsi="Times New Roman" w:cs="Times New Roman"/>
        </w:rPr>
        <w:t xml:space="preserve">For example, </w:t>
      </w:r>
      <w:r w:rsidR="00011F1E" w:rsidRPr="00A74BBC">
        <w:rPr>
          <w:rFonts w:ascii="Times New Roman" w:hAnsi="Times New Roman" w:cs="Times New Roman"/>
        </w:rPr>
        <w:t xml:space="preserve">preparing and executing financial and healthcare powers of attorney, transferring bank account signature authority, enrolling in the Defense Enrollment Eligibility </w:t>
      </w:r>
      <w:r w:rsidR="00011F1E" w:rsidRPr="00A74BBC">
        <w:rPr>
          <w:rFonts w:ascii="Times New Roman" w:hAnsi="Times New Roman" w:cs="Times New Roman"/>
        </w:rPr>
        <w:lastRenderedPageBreak/>
        <w:t xml:space="preserve">Reporting System (DEERS), obtaining </w:t>
      </w:r>
      <w:r w:rsidR="004C20B7" w:rsidRPr="00A74BBC">
        <w:rPr>
          <w:rFonts w:ascii="Times New Roman" w:hAnsi="Times New Roman" w:cs="Times New Roman"/>
        </w:rPr>
        <w:t>military ID cards, or preparing or updating a will or living trust.</w:t>
      </w:r>
    </w:p>
    <w:p w:rsidR="00A74BBC" w:rsidRDefault="00A74BBC" w:rsidP="00A74BBC">
      <w:pPr>
        <w:pStyle w:val="ListParagraph"/>
        <w:ind w:left="1080"/>
        <w:rPr>
          <w:rFonts w:ascii="Times New Roman" w:hAnsi="Times New Roman" w:cs="Times New Roman"/>
        </w:rPr>
      </w:pPr>
    </w:p>
    <w:p w:rsidR="00A74BBC" w:rsidRDefault="004C20B7"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Leave may also be taken to act as the military member’s representative before a federal, state, or local agency for purposes of obtaining, arranging, or appealing military service benefits while the military member is on covered active duty and </w:t>
      </w:r>
      <w:r w:rsidR="00264526" w:rsidRPr="00A74BBC">
        <w:rPr>
          <w:rFonts w:ascii="Times New Roman" w:hAnsi="Times New Roman" w:cs="Times New Roman"/>
        </w:rPr>
        <w:t xml:space="preserve">for a period of </w:t>
      </w:r>
      <w:r w:rsidRPr="00A74BBC">
        <w:rPr>
          <w:rFonts w:ascii="Times New Roman" w:hAnsi="Times New Roman" w:cs="Times New Roman"/>
        </w:rPr>
        <w:t xml:space="preserve">90 days following the termination of </w:t>
      </w:r>
      <w:r w:rsidR="00CB0E17" w:rsidRPr="00A74BBC">
        <w:rPr>
          <w:rFonts w:ascii="Times New Roman" w:hAnsi="Times New Roman" w:cs="Times New Roman"/>
        </w:rPr>
        <w:t xml:space="preserve">covered active duty </w:t>
      </w:r>
      <w:r w:rsidRPr="00A74BBC">
        <w:rPr>
          <w:rFonts w:ascii="Times New Roman" w:hAnsi="Times New Roman" w:cs="Times New Roman"/>
        </w:rPr>
        <w:t>status.</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2</w:t>
      </w:r>
      <w:r w:rsidR="00F03A9D" w:rsidRPr="00A74BBC">
        <w:rPr>
          <w:rFonts w:ascii="Times New Roman" w:hAnsi="Times New Roman" w:cs="Times New Roman"/>
        </w:rPr>
        <w:t>9 CFR 825.126(b)(4)</w:t>
      </w:r>
    </w:p>
    <w:p w:rsidR="00A74BBC" w:rsidRDefault="00A74BBC" w:rsidP="00A74BBC">
      <w:pPr>
        <w:pStyle w:val="ListParagraph"/>
        <w:ind w:left="1080"/>
        <w:rPr>
          <w:rFonts w:ascii="Times New Roman" w:hAnsi="Times New Roman" w:cs="Times New Roman"/>
        </w:rPr>
      </w:pPr>
    </w:p>
    <w:p w:rsidR="00A74BBC" w:rsidRDefault="00857024" w:rsidP="00B30648">
      <w:pPr>
        <w:pStyle w:val="ListParagraph"/>
        <w:numPr>
          <w:ilvl w:val="1"/>
          <w:numId w:val="23"/>
        </w:numPr>
        <w:rPr>
          <w:rFonts w:ascii="Times New Roman" w:hAnsi="Times New Roman" w:cs="Times New Roman"/>
        </w:rPr>
      </w:pPr>
      <w:r w:rsidRPr="00A74BBC">
        <w:rPr>
          <w:rFonts w:ascii="Times New Roman" w:hAnsi="Times New Roman" w:cs="Times New Roman"/>
        </w:rPr>
        <w:t>Counseling</w:t>
      </w:r>
    </w:p>
    <w:p w:rsidR="00A74BBC" w:rsidRDefault="00A74BBC" w:rsidP="00A74BBC">
      <w:pPr>
        <w:pStyle w:val="ListParagraph"/>
        <w:rPr>
          <w:rFonts w:ascii="Times New Roman" w:hAnsi="Times New Roman" w:cs="Times New Roman"/>
        </w:rPr>
      </w:pPr>
    </w:p>
    <w:p w:rsidR="00A74BBC" w:rsidRDefault="00857024" w:rsidP="00A74BBC">
      <w:pPr>
        <w:pStyle w:val="ListParagraph"/>
        <w:rPr>
          <w:rFonts w:ascii="Times New Roman" w:hAnsi="Times New Roman" w:cs="Times New Roman"/>
        </w:rPr>
      </w:pPr>
      <w:r w:rsidRPr="00A74BBC">
        <w:rPr>
          <w:rFonts w:ascii="Times New Roman" w:hAnsi="Times New Roman" w:cs="Times New Roman"/>
        </w:rPr>
        <w:t>Leave may be taken to attend counseling</w:t>
      </w:r>
      <w:r w:rsidR="00814B99" w:rsidRPr="00A74BBC">
        <w:rPr>
          <w:rFonts w:ascii="Times New Roman" w:hAnsi="Times New Roman" w:cs="Times New Roman"/>
        </w:rPr>
        <w:t xml:space="preserve"> provided by someone other than a health care provider</w:t>
      </w:r>
      <w:r w:rsidRPr="00A74BBC">
        <w:rPr>
          <w:rFonts w:ascii="Times New Roman" w:hAnsi="Times New Roman" w:cs="Times New Roman"/>
        </w:rPr>
        <w:t xml:space="preserve"> </w:t>
      </w:r>
      <w:r w:rsidR="00CC0F08" w:rsidRPr="00A74BBC">
        <w:rPr>
          <w:rFonts w:ascii="Times New Roman" w:hAnsi="Times New Roman" w:cs="Times New Roman"/>
        </w:rPr>
        <w:t xml:space="preserve">(such as pastoral counseling) </w:t>
      </w:r>
      <w:r w:rsidRPr="00A74BBC">
        <w:rPr>
          <w:rFonts w:ascii="Times New Roman" w:hAnsi="Times New Roman" w:cs="Times New Roman"/>
        </w:rPr>
        <w:t>for oneself, for the military member, or for a child</w:t>
      </w:r>
      <w:r w:rsidR="00814B99" w:rsidRPr="00A74BBC">
        <w:rPr>
          <w:rFonts w:ascii="Times New Roman" w:hAnsi="Times New Roman" w:cs="Times New Roman"/>
        </w:rPr>
        <w:t xml:space="preserve"> of the military</w:t>
      </w:r>
      <w:r w:rsidR="00CC0F08" w:rsidRPr="00A74BBC">
        <w:rPr>
          <w:rFonts w:ascii="Times New Roman" w:hAnsi="Times New Roman" w:cs="Times New Roman"/>
        </w:rPr>
        <w:t xml:space="preserve"> </w:t>
      </w:r>
      <w:r w:rsidR="00814B99" w:rsidRPr="00A74BBC">
        <w:rPr>
          <w:rFonts w:ascii="Times New Roman" w:hAnsi="Times New Roman" w:cs="Times New Roman"/>
        </w:rPr>
        <w:t>member</w:t>
      </w:r>
      <w:r w:rsidR="00CC0F08" w:rsidRPr="00A74BBC">
        <w:rPr>
          <w:rFonts w:ascii="Times New Roman" w:hAnsi="Times New Roman" w:cs="Times New Roman"/>
        </w:rPr>
        <w:t xml:space="preserve"> provided the need for counseling arises from the covered active duty of the military member</w:t>
      </w:r>
      <w:r w:rsidRPr="00A74BBC">
        <w:rPr>
          <w:rFonts w:ascii="Times New Roman" w:hAnsi="Times New Roman" w:cs="Times New Roman"/>
        </w:rPr>
        <w:t>.</w:t>
      </w:r>
      <w:r w:rsidR="00814B99" w:rsidRPr="00A74BBC">
        <w:rPr>
          <w:rFonts w:ascii="Times New Roman" w:hAnsi="Times New Roman" w:cs="Times New Roman"/>
        </w:rPr>
        <w:t xml:space="preserve">  </w:t>
      </w:r>
      <w:r w:rsidR="00EB1A07" w:rsidRPr="00A74BBC">
        <w:rPr>
          <w:rFonts w:ascii="Times New Roman" w:hAnsi="Times New Roman" w:cs="Times New Roman"/>
        </w:rPr>
        <w:t>In addition, l</w:t>
      </w:r>
      <w:r w:rsidR="00814B99" w:rsidRPr="00A74BBC">
        <w:rPr>
          <w:rFonts w:ascii="Times New Roman" w:hAnsi="Times New Roman" w:cs="Times New Roman"/>
        </w:rPr>
        <w:t xml:space="preserve">eave for counseling </w:t>
      </w:r>
      <w:r w:rsidR="005137D3" w:rsidRPr="00A74BBC">
        <w:rPr>
          <w:rFonts w:ascii="Times New Roman" w:hAnsi="Times New Roman" w:cs="Times New Roman"/>
        </w:rPr>
        <w:t xml:space="preserve">by a health care provider </w:t>
      </w:r>
      <w:r w:rsidR="00814B99" w:rsidRPr="00A74BBC">
        <w:rPr>
          <w:rFonts w:ascii="Times New Roman" w:hAnsi="Times New Roman" w:cs="Times New Roman"/>
        </w:rPr>
        <w:t>may be FMLA-protected if the condition qualifies as a serious health condition.  See FOH</w:t>
      </w:r>
      <w:r w:rsidR="00D167C9" w:rsidRPr="00A74BBC">
        <w:rPr>
          <w:rFonts w:ascii="Times New Roman" w:hAnsi="Times New Roman" w:cs="Times New Roman"/>
        </w:rPr>
        <w:t xml:space="preserve"> </w:t>
      </w:r>
      <w:r w:rsidR="00F03A9D" w:rsidRPr="00A74BBC">
        <w:rPr>
          <w:rFonts w:ascii="Times New Roman" w:hAnsi="Times New Roman" w:cs="Times New Roman"/>
        </w:rPr>
        <w:t xml:space="preserve">39d03 and </w:t>
      </w:r>
      <w:r w:rsidR="00814B99" w:rsidRPr="00A74BBC">
        <w:rPr>
          <w:rFonts w:ascii="Times New Roman" w:hAnsi="Times New Roman" w:cs="Times New Roman"/>
        </w:rPr>
        <w:t>39</w:t>
      </w:r>
      <w:r w:rsidR="00E9439F" w:rsidRPr="00A74BBC">
        <w:rPr>
          <w:rFonts w:ascii="Times New Roman" w:hAnsi="Times New Roman" w:cs="Times New Roman"/>
        </w:rPr>
        <w:t>d04</w:t>
      </w:r>
      <w:r w:rsidR="00CC0F08" w:rsidRPr="00A74BBC">
        <w:rPr>
          <w:rFonts w:ascii="Times New Roman" w:hAnsi="Times New Roman" w:cs="Times New Roman"/>
        </w:rPr>
        <w:t>.</w:t>
      </w:r>
    </w:p>
    <w:p w:rsidR="00A74BBC" w:rsidRDefault="00A74BBC" w:rsidP="00A74BBC">
      <w:pPr>
        <w:pStyle w:val="ListParagraph"/>
        <w:rPr>
          <w:rFonts w:ascii="Times New Roman" w:hAnsi="Times New Roman" w:cs="Times New Roman"/>
        </w:rPr>
      </w:pPr>
    </w:p>
    <w:p w:rsidR="00A74BBC" w:rsidRDefault="00F03A9D" w:rsidP="00A74BBC">
      <w:pPr>
        <w:pStyle w:val="ListParagraph"/>
        <w:rPr>
          <w:rFonts w:ascii="Times New Roman" w:hAnsi="Times New Roman" w:cs="Times New Roman"/>
        </w:rPr>
      </w:pPr>
      <w:r w:rsidRPr="00A24BB6">
        <w:rPr>
          <w:rFonts w:ascii="Times New Roman" w:hAnsi="Times New Roman" w:cs="Times New Roman"/>
        </w:rPr>
        <w:t>29 CFR 825.126(b)(5)</w:t>
      </w:r>
    </w:p>
    <w:p w:rsidR="00A74BBC" w:rsidRDefault="00A74BBC" w:rsidP="00A74BBC">
      <w:pPr>
        <w:pStyle w:val="ListParagraph"/>
        <w:rPr>
          <w:rFonts w:ascii="Times New Roman" w:hAnsi="Times New Roman" w:cs="Times New Roman"/>
        </w:rPr>
      </w:pPr>
    </w:p>
    <w:p w:rsidR="00A74BBC" w:rsidRDefault="00857024" w:rsidP="00B30648">
      <w:pPr>
        <w:pStyle w:val="ListParagraph"/>
        <w:numPr>
          <w:ilvl w:val="1"/>
          <w:numId w:val="23"/>
        </w:numPr>
        <w:rPr>
          <w:rFonts w:ascii="Times New Roman" w:hAnsi="Times New Roman" w:cs="Times New Roman"/>
        </w:rPr>
      </w:pPr>
      <w:r w:rsidRPr="00A74BBC">
        <w:rPr>
          <w:rFonts w:ascii="Times New Roman" w:hAnsi="Times New Roman" w:cs="Times New Roman"/>
        </w:rPr>
        <w:t>Rest and</w:t>
      </w:r>
      <w:r w:rsidR="00D9026F" w:rsidRPr="00A74BBC">
        <w:rPr>
          <w:rFonts w:ascii="Times New Roman" w:hAnsi="Times New Roman" w:cs="Times New Roman"/>
        </w:rPr>
        <w:t xml:space="preserve"> R</w:t>
      </w:r>
      <w:r w:rsidRPr="00A74BBC">
        <w:rPr>
          <w:rFonts w:ascii="Times New Roman" w:hAnsi="Times New Roman" w:cs="Times New Roman"/>
        </w:rPr>
        <w:t>ecuperation</w:t>
      </w:r>
    </w:p>
    <w:p w:rsidR="00A74BBC" w:rsidRDefault="00A74BBC" w:rsidP="00A74BBC">
      <w:pPr>
        <w:pStyle w:val="ListParagraph"/>
        <w:rPr>
          <w:rFonts w:ascii="Times New Roman" w:hAnsi="Times New Roman" w:cs="Times New Roman"/>
        </w:rPr>
      </w:pPr>
    </w:p>
    <w:p w:rsidR="00A74BBC" w:rsidRDefault="00CC0F08"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Leave </w:t>
      </w:r>
      <w:r w:rsidR="006D53A6" w:rsidRPr="00A74BBC">
        <w:rPr>
          <w:rFonts w:ascii="Times New Roman" w:hAnsi="Times New Roman" w:cs="Times New Roman"/>
        </w:rPr>
        <w:t xml:space="preserve">may be taken to spend time with a military member who is on short-term, temporary, </w:t>
      </w:r>
      <w:r w:rsidR="00D9026F" w:rsidRPr="00A74BBC">
        <w:rPr>
          <w:rFonts w:ascii="Times New Roman" w:hAnsi="Times New Roman" w:cs="Times New Roman"/>
        </w:rPr>
        <w:t>R</w:t>
      </w:r>
      <w:r w:rsidR="006D53A6" w:rsidRPr="00A74BBC">
        <w:rPr>
          <w:rFonts w:ascii="Times New Roman" w:hAnsi="Times New Roman" w:cs="Times New Roman"/>
        </w:rPr>
        <w:t xml:space="preserve">est and </w:t>
      </w:r>
      <w:r w:rsidR="00D9026F" w:rsidRPr="00A74BBC">
        <w:rPr>
          <w:rFonts w:ascii="Times New Roman" w:hAnsi="Times New Roman" w:cs="Times New Roman"/>
        </w:rPr>
        <w:t>R</w:t>
      </w:r>
      <w:r w:rsidR="006D53A6" w:rsidRPr="00A74BBC">
        <w:rPr>
          <w:rFonts w:ascii="Times New Roman" w:hAnsi="Times New Roman" w:cs="Times New Roman"/>
        </w:rPr>
        <w:t>ecuperation leave during the period of deployment.</w:t>
      </w:r>
    </w:p>
    <w:p w:rsidR="00A74BBC" w:rsidRDefault="00A74BBC" w:rsidP="00A74BBC">
      <w:pPr>
        <w:pStyle w:val="ListParagraph"/>
        <w:ind w:left="1080"/>
        <w:rPr>
          <w:rFonts w:ascii="Times New Roman" w:hAnsi="Times New Roman" w:cs="Times New Roman"/>
        </w:rPr>
      </w:pPr>
    </w:p>
    <w:p w:rsidR="00A74BBC" w:rsidRDefault="00CB0E17"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Leave taken for this purpose </w:t>
      </w:r>
      <w:r w:rsidR="00F03A9D" w:rsidRPr="00A74BBC">
        <w:rPr>
          <w:rFonts w:ascii="Times New Roman" w:hAnsi="Times New Roman" w:cs="Times New Roman"/>
        </w:rPr>
        <w:t>may be taken for a period of up to 15 calendar days</w:t>
      </w:r>
      <w:r w:rsidR="005D3612" w:rsidRPr="00A74BBC">
        <w:rPr>
          <w:rFonts w:ascii="Times New Roman" w:hAnsi="Times New Roman" w:cs="Times New Roman"/>
        </w:rPr>
        <w:t>.</w:t>
      </w:r>
      <w:r w:rsidR="00625F0F" w:rsidRPr="00A74BBC">
        <w:rPr>
          <w:rFonts w:ascii="Times New Roman" w:hAnsi="Times New Roman" w:cs="Times New Roman"/>
        </w:rPr>
        <w:t xml:space="preserve">  Leave for this reason is available</w:t>
      </w:r>
      <w:r w:rsidR="00F03A9D" w:rsidRPr="00A74BBC">
        <w:rPr>
          <w:rFonts w:ascii="Times New Roman" w:hAnsi="Times New Roman" w:cs="Times New Roman"/>
        </w:rPr>
        <w:t xml:space="preserve"> </w:t>
      </w:r>
      <w:r w:rsidRPr="00A74BBC">
        <w:rPr>
          <w:rFonts w:ascii="Times New Roman" w:hAnsi="Times New Roman" w:cs="Times New Roman"/>
        </w:rPr>
        <w:t>begin</w:t>
      </w:r>
      <w:r w:rsidR="00F03A9D" w:rsidRPr="00A74BBC">
        <w:rPr>
          <w:rFonts w:ascii="Times New Roman" w:hAnsi="Times New Roman" w:cs="Times New Roman"/>
        </w:rPr>
        <w:t>ning</w:t>
      </w:r>
      <w:r w:rsidRPr="00A74BBC">
        <w:rPr>
          <w:rFonts w:ascii="Times New Roman" w:hAnsi="Times New Roman" w:cs="Times New Roman"/>
        </w:rPr>
        <w:t xml:space="preserve"> on the first day of the military member’s Rest and Recuperation </w:t>
      </w:r>
      <w:r w:rsidR="00ED7C20" w:rsidRPr="00A74BBC">
        <w:rPr>
          <w:rFonts w:ascii="Times New Roman" w:hAnsi="Times New Roman" w:cs="Times New Roman"/>
        </w:rPr>
        <w:t>l</w:t>
      </w:r>
      <w:r w:rsidRPr="00A74BBC">
        <w:rPr>
          <w:rFonts w:ascii="Times New Roman" w:hAnsi="Times New Roman" w:cs="Times New Roman"/>
        </w:rPr>
        <w:t>eave</w:t>
      </w:r>
      <w:r w:rsidR="00625F0F" w:rsidRPr="00A74BBC">
        <w:rPr>
          <w:rFonts w:ascii="Times New Roman" w:hAnsi="Times New Roman" w:cs="Times New Roman"/>
        </w:rPr>
        <w:t xml:space="preserve"> and</w:t>
      </w:r>
      <w:r w:rsidR="00F03A9D" w:rsidRPr="00A74BBC">
        <w:rPr>
          <w:rFonts w:ascii="Times New Roman" w:hAnsi="Times New Roman" w:cs="Times New Roman"/>
        </w:rPr>
        <w:t xml:space="preserve"> must be taken within the period</w:t>
      </w:r>
      <w:r w:rsidR="00F84DFD" w:rsidRPr="00A74BBC">
        <w:rPr>
          <w:rFonts w:ascii="Times New Roman" w:hAnsi="Times New Roman" w:cs="Times New Roman"/>
        </w:rPr>
        <w:t xml:space="preserve"> of  </w:t>
      </w:r>
      <w:r w:rsidRPr="00A74BBC">
        <w:rPr>
          <w:rFonts w:ascii="Times New Roman" w:hAnsi="Times New Roman" w:cs="Times New Roman"/>
        </w:rPr>
        <w:t xml:space="preserve">time specified </w:t>
      </w:r>
      <w:r w:rsidR="00F03A9D" w:rsidRPr="00A74BBC">
        <w:rPr>
          <w:rFonts w:ascii="Times New Roman" w:hAnsi="Times New Roman" w:cs="Times New Roman"/>
        </w:rPr>
        <w:t>i</w:t>
      </w:r>
      <w:r w:rsidRPr="00A74BBC">
        <w:rPr>
          <w:rFonts w:ascii="Times New Roman" w:hAnsi="Times New Roman" w:cs="Times New Roman"/>
        </w:rPr>
        <w:t xml:space="preserve">n the military member’s Rest and Recuperation </w:t>
      </w:r>
      <w:r w:rsidR="00ED7C20" w:rsidRPr="00A74BBC">
        <w:rPr>
          <w:rFonts w:ascii="Times New Roman" w:hAnsi="Times New Roman" w:cs="Times New Roman"/>
        </w:rPr>
        <w:t>l</w:t>
      </w:r>
      <w:r w:rsidRPr="00A74BBC">
        <w:rPr>
          <w:rFonts w:ascii="Times New Roman" w:hAnsi="Times New Roman" w:cs="Times New Roman"/>
        </w:rPr>
        <w:t>eave orders.</w:t>
      </w:r>
    </w:p>
    <w:p w:rsidR="00A74BBC" w:rsidRPr="00A74BBC" w:rsidRDefault="00A74BBC" w:rsidP="00A74BBC">
      <w:pPr>
        <w:pStyle w:val="ListParagraph"/>
        <w:rPr>
          <w:rFonts w:ascii="Times New Roman" w:hAnsi="Times New Roman" w:cs="Times New Roman"/>
        </w:rPr>
      </w:pPr>
    </w:p>
    <w:p w:rsidR="00A74BBC" w:rsidRDefault="00CB0E17"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The employee may take this leave in a continuous block of time or intermittently during the period of the military member’s Rest and Recuperation </w:t>
      </w:r>
      <w:r w:rsidR="00C23765" w:rsidRPr="00A74BBC">
        <w:rPr>
          <w:rFonts w:ascii="Times New Roman" w:hAnsi="Times New Roman" w:cs="Times New Roman"/>
        </w:rPr>
        <w:t>l</w:t>
      </w:r>
      <w:r w:rsidRPr="00A74BBC">
        <w:rPr>
          <w:rFonts w:ascii="Times New Roman" w:hAnsi="Times New Roman" w:cs="Times New Roman"/>
        </w:rPr>
        <w:t>eave.</w:t>
      </w:r>
    </w:p>
    <w:p w:rsidR="00A74BBC" w:rsidRPr="00A74BBC" w:rsidRDefault="00A74BBC" w:rsidP="00A74BBC">
      <w:pPr>
        <w:pStyle w:val="ListParagraph"/>
        <w:rPr>
          <w:rFonts w:ascii="Times New Roman" w:hAnsi="Times New Roman" w:cs="Times New Roman"/>
        </w:rPr>
      </w:pPr>
    </w:p>
    <w:p w:rsidR="00A74BBC" w:rsidRDefault="00CB0E17" w:rsidP="00B30648">
      <w:pPr>
        <w:pStyle w:val="ListParagraph"/>
        <w:numPr>
          <w:ilvl w:val="2"/>
          <w:numId w:val="23"/>
        </w:numPr>
        <w:rPr>
          <w:rFonts w:ascii="Times New Roman" w:hAnsi="Times New Roman" w:cs="Times New Roman"/>
        </w:rPr>
      </w:pPr>
      <w:r w:rsidRPr="00A74BBC">
        <w:rPr>
          <w:rFonts w:ascii="Times New Roman" w:hAnsi="Times New Roman" w:cs="Times New Roman"/>
        </w:rPr>
        <w:t>An employer may request a copy of the military member’s Rest and Recuperation orders, or other documentation from the military</w:t>
      </w:r>
      <w:r w:rsidR="00F03A9D" w:rsidRPr="00A74BBC">
        <w:rPr>
          <w:rFonts w:ascii="Times New Roman" w:hAnsi="Times New Roman" w:cs="Times New Roman"/>
        </w:rPr>
        <w:t xml:space="preserve"> indicating that the military member has been granted Rest and Recuperation </w:t>
      </w:r>
      <w:r w:rsidR="00ED7C20" w:rsidRPr="00A74BBC">
        <w:rPr>
          <w:rFonts w:ascii="Times New Roman" w:hAnsi="Times New Roman" w:cs="Times New Roman"/>
        </w:rPr>
        <w:t>l</w:t>
      </w:r>
      <w:r w:rsidR="00F03A9D" w:rsidRPr="00A74BBC">
        <w:rPr>
          <w:rFonts w:ascii="Times New Roman" w:hAnsi="Times New Roman" w:cs="Times New Roman"/>
        </w:rPr>
        <w:t xml:space="preserve">eave and the date of the Rest and Recuperation </w:t>
      </w:r>
      <w:r w:rsidR="00ED7C20" w:rsidRPr="00A74BBC">
        <w:rPr>
          <w:rFonts w:ascii="Times New Roman" w:hAnsi="Times New Roman" w:cs="Times New Roman"/>
        </w:rPr>
        <w:t>l</w:t>
      </w:r>
      <w:r w:rsidR="00F03A9D" w:rsidRPr="00A74BBC">
        <w:rPr>
          <w:rFonts w:ascii="Times New Roman" w:hAnsi="Times New Roman" w:cs="Times New Roman"/>
        </w:rPr>
        <w:t>eave</w:t>
      </w:r>
      <w:r w:rsidRPr="00A74BBC">
        <w:rPr>
          <w:rFonts w:ascii="Times New Roman" w:hAnsi="Times New Roman" w:cs="Times New Roman"/>
        </w:rPr>
        <w:t>, to determine the employee’s specific leave period for this type of qualifying exigency leave.  See 29 CFR 825.309(b)</w:t>
      </w:r>
      <w:r w:rsidR="00F03A9D" w:rsidRPr="00A74BBC">
        <w:rPr>
          <w:rFonts w:ascii="Times New Roman" w:hAnsi="Times New Roman" w:cs="Times New Roman"/>
        </w:rPr>
        <w:t>(6)</w:t>
      </w:r>
      <w:r w:rsidRPr="00A74BBC">
        <w:rPr>
          <w:rFonts w:ascii="Times New Roman" w:hAnsi="Times New Roman" w:cs="Times New Roman"/>
        </w:rPr>
        <w:t>.</w:t>
      </w:r>
    </w:p>
    <w:p w:rsidR="00A74BBC" w:rsidRPr="00A74BBC" w:rsidRDefault="00A74BBC" w:rsidP="00A74BBC">
      <w:pPr>
        <w:pStyle w:val="ListParagraph"/>
        <w:rPr>
          <w:rFonts w:ascii="Times New Roman" w:hAnsi="Times New Roman" w:cs="Times New Roman"/>
        </w:rPr>
      </w:pPr>
    </w:p>
    <w:p w:rsidR="00A74BBC" w:rsidRDefault="00F03A9D" w:rsidP="00A74BBC">
      <w:pPr>
        <w:pStyle w:val="ListParagraph"/>
        <w:ind w:left="1080"/>
        <w:rPr>
          <w:rFonts w:ascii="Times New Roman" w:hAnsi="Times New Roman" w:cs="Times New Roman"/>
        </w:rPr>
      </w:pPr>
      <w:r w:rsidRPr="00A74BBC">
        <w:rPr>
          <w:rFonts w:ascii="Times New Roman" w:hAnsi="Times New Roman" w:cs="Times New Roman"/>
        </w:rPr>
        <w:t>29 CFR 825.126(b)(6)</w:t>
      </w:r>
    </w:p>
    <w:p w:rsidR="00A74BBC" w:rsidRDefault="00A74BBC" w:rsidP="00A74BBC">
      <w:pPr>
        <w:pStyle w:val="ListParagraph"/>
        <w:ind w:left="1080"/>
        <w:rPr>
          <w:rFonts w:ascii="Times New Roman" w:hAnsi="Times New Roman" w:cs="Times New Roman"/>
        </w:rPr>
      </w:pPr>
    </w:p>
    <w:p w:rsidR="00A74BBC" w:rsidRDefault="00026A73" w:rsidP="00B30648">
      <w:pPr>
        <w:pStyle w:val="ListParagraph"/>
        <w:numPr>
          <w:ilvl w:val="1"/>
          <w:numId w:val="23"/>
        </w:numPr>
        <w:rPr>
          <w:rFonts w:ascii="Times New Roman" w:hAnsi="Times New Roman" w:cs="Times New Roman"/>
        </w:rPr>
      </w:pPr>
      <w:r w:rsidRPr="00A74BBC">
        <w:rPr>
          <w:rFonts w:ascii="Times New Roman" w:hAnsi="Times New Roman" w:cs="Times New Roman"/>
        </w:rPr>
        <w:t>Post-deployment activities</w:t>
      </w:r>
    </w:p>
    <w:p w:rsidR="00A74BBC" w:rsidRDefault="00A74BBC" w:rsidP="00A74BBC">
      <w:pPr>
        <w:pStyle w:val="ListParagraph"/>
        <w:ind w:left="1080"/>
        <w:rPr>
          <w:rFonts w:ascii="Times New Roman" w:hAnsi="Times New Roman" w:cs="Times New Roman"/>
        </w:rPr>
      </w:pPr>
    </w:p>
    <w:p w:rsidR="00A74BBC" w:rsidRDefault="006D53A6" w:rsidP="00B30648">
      <w:pPr>
        <w:pStyle w:val="ListParagraph"/>
        <w:numPr>
          <w:ilvl w:val="2"/>
          <w:numId w:val="23"/>
        </w:numPr>
        <w:rPr>
          <w:rFonts w:ascii="Times New Roman" w:hAnsi="Times New Roman" w:cs="Times New Roman"/>
        </w:rPr>
      </w:pPr>
      <w:r w:rsidRPr="00A74BBC">
        <w:rPr>
          <w:rFonts w:ascii="Times New Roman" w:hAnsi="Times New Roman" w:cs="Times New Roman"/>
        </w:rPr>
        <w:t>Events and briefings</w:t>
      </w:r>
    </w:p>
    <w:p w:rsidR="00A74BBC" w:rsidRDefault="00A74BBC" w:rsidP="00A74BBC">
      <w:pPr>
        <w:pStyle w:val="ListParagraph"/>
        <w:ind w:left="1080"/>
        <w:rPr>
          <w:rFonts w:ascii="Times New Roman" w:hAnsi="Times New Roman" w:cs="Times New Roman"/>
        </w:rPr>
      </w:pPr>
    </w:p>
    <w:p w:rsidR="00A74BBC" w:rsidRDefault="006D53A6" w:rsidP="00A74BBC">
      <w:pPr>
        <w:pStyle w:val="ListParagraph"/>
        <w:ind w:left="1080"/>
        <w:rPr>
          <w:rFonts w:ascii="Times New Roman" w:hAnsi="Times New Roman" w:cs="Times New Roman"/>
        </w:rPr>
      </w:pPr>
      <w:r w:rsidRPr="00A74BBC">
        <w:rPr>
          <w:rFonts w:ascii="Times New Roman" w:hAnsi="Times New Roman" w:cs="Times New Roman"/>
        </w:rPr>
        <w:t>Leave may be taken to attend arrival ceremonies, reintegration briefings and events, and any other official ceremony or program sponsored by the military for a period of 90 days following the termination of the military member’s covered active duty.</w:t>
      </w:r>
    </w:p>
    <w:p w:rsidR="00A74BBC" w:rsidRDefault="00A74BBC" w:rsidP="00A74BBC">
      <w:pPr>
        <w:pStyle w:val="ListParagraph"/>
        <w:ind w:left="1080"/>
        <w:rPr>
          <w:rFonts w:ascii="Times New Roman" w:hAnsi="Times New Roman" w:cs="Times New Roman"/>
        </w:rPr>
      </w:pPr>
    </w:p>
    <w:p w:rsidR="00A74BBC" w:rsidRDefault="006D53A6" w:rsidP="00B30648">
      <w:pPr>
        <w:pStyle w:val="ListParagraph"/>
        <w:numPr>
          <w:ilvl w:val="2"/>
          <w:numId w:val="23"/>
        </w:numPr>
        <w:rPr>
          <w:rFonts w:ascii="Times New Roman" w:hAnsi="Times New Roman" w:cs="Times New Roman"/>
        </w:rPr>
      </w:pPr>
      <w:r w:rsidRPr="00A74BBC">
        <w:rPr>
          <w:rFonts w:ascii="Times New Roman" w:hAnsi="Times New Roman" w:cs="Times New Roman"/>
        </w:rPr>
        <w:t>Death of the military member</w:t>
      </w:r>
    </w:p>
    <w:p w:rsidR="00A74BBC" w:rsidRDefault="00A74BBC" w:rsidP="00A74BBC">
      <w:pPr>
        <w:pStyle w:val="ListParagraph"/>
        <w:ind w:left="1080"/>
        <w:rPr>
          <w:rFonts w:ascii="Times New Roman" w:hAnsi="Times New Roman" w:cs="Times New Roman"/>
        </w:rPr>
      </w:pPr>
    </w:p>
    <w:p w:rsidR="00A74BBC" w:rsidRDefault="006D53A6" w:rsidP="00A74BBC">
      <w:pPr>
        <w:pStyle w:val="ListParagraph"/>
        <w:ind w:left="1080"/>
        <w:rPr>
          <w:rFonts w:ascii="Times New Roman" w:hAnsi="Times New Roman" w:cs="Times New Roman"/>
        </w:rPr>
      </w:pPr>
      <w:r w:rsidRPr="00A74BBC">
        <w:rPr>
          <w:rFonts w:ascii="Times New Roman" w:hAnsi="Times New Roman" w:cs="Times New Roman"/>
        </w:rPr>
        <w:t xml:space="preserve">Leave may be taken to address issues that arise from the death of </w:t>
      </w:r>
      <w:r w:rsidR="007A76F6" w:rsidRPr="00A74BBC">
        <w:rPr>
          <w:rFonts w:ascii="Times New Roman" w:hAnsi="Times New Roman" w:cs="Times New Roman"/>
        </w:rPr>
        <w:t>the</w:t>
      </w:r>
      <w:r w:rsidR="00ED4279" w:rsidRPr="00A74BBC">
        <w:rPr>
          <w:rFonts w:ascii="Times New Roman" w:hAnsi="Times New Roman" w:cs="Times New Roman"/>
        </w:rPr>
        <w:t xml:space="preserve"> </w:t>
      </w:r>
      <w:r w:rsidRPr="00A74BBC">
        <w:rPr>
          <w:rFonts w:ascii="Times New Roman" w:hAnsi="Times New Roman" w:cs="Times New Roman"/>
        </w:rPr>
        <w:t xml:space="preserve">military member while on covered active duty.  Such leave may include meeting and recovering the body of </w:t>
      </w:r>
      <w:r w:rsidR="00EE0505" w:rsidRPr="00A74BBC">
        <w:rPr>
          <w:rFonts w:ascii="Times New Roman" w:hAnsi="Times New Roman" w:cs="Times New Roman"/>
        </w:rPr>
        <w:t xml:space="preserve">the </w:t>
      </w:r>
      <w:r w:rsidRPr="00A74BBC">
        <w:rPr>
          <w:rFonts w:ascii="Times New Roman" w:hAnsi="Times New Roman" w:cs="Times New Roman"/>
        </w:rPr>
        <w:t>military member</w:t>
      </w:r>
      <w:r w:rsidR="00026A73" w:rsidRPr="00A74BBC">
        <w:rPr>
          <w:rFonts w:ascii="Times New Roman" w:hAnsi="Times New Roman" w:cs="Times New Roman"/>
        </w:rPr>
        <w:t>,</w:t>
      </w:r>
      <w:r w:rsidRPr="00A74BBC">
        <w:rPr>
          <w:rFonts w:ascii="Times New Roman" w:hAnsi="Times New Roman" w:cs="Times New Roman"/>
        </w:rPr>
        <w:t xml:space="preserve"> making funeral arrangements</w:t>
      </w:r>
      <w:r w:rsidR="00026A73" w:rsidRPr="00A74BBC">
        <w:rPr>
          <w:rFonts w:ascii="Times New Roman" w:hAnsi="Times New Roman" w:cs="Times New Roman"/>
        </w:rPr>
        <w:t>, and attending funeral</w:t>
      </w:r>
      <w:r w:rsidR="007A76F6" w:rsidRPr="00A74BBC">
        <w:rPr>
          <w:rFonts w:ascii="Times New Roman" w:hAnsi="Times New Roman" w:cs="Times New Roman"/>
        </w:rPr>
        <w:t xml:space="preserve"> services</w:t>
      </w:r>
      <w:r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292D18" w:rsidRPr="00A24BB6" w:rsidRDefault="00A74BBC" w:rsidP="00A74BBC">
      <w:pPr>
        <w:pStyle w:val="ListParagraph"/>
        <w:ind w:left="1080"/>
        <w:rPr>
          <w:rFonts w:ascii="Times New Roman" w:hAnsi="Times New Roman" w:cs="Times New Roman"/>
        </w:rPr>
      </w:pPr>
      <w:r>
        <w:rPr>
          <w:rFonts w:ascii="Times New Roman" w:hAnsi="Times New Roman" w:cs="Times New Roman"/>
        </w:rPr>
        <w:t>2</w:t>
      </w:r>
      <w:r w:rsidR="00F03A9D" w:rsidRPr="00A24BB6">
        <w:rPr>
          <w:rFonts w:ascii="Times New Roman" w:hAnsi="Times New Roman" w:cs="Times New Roman"/>
        </w:rPr>
        <w:t>9 CFR 825.126(b)(7)</w:t>
      </w:r>
    </w:p>
    <w:p w:rsidR="00EE0505" w:rsidRPr="00A24BB6" w:rsidRDefault="00EE0505" w:rsidP="00A24BB6">
      <w:pPr>
        <w:rPr>
          <w:rFonts w:ascii="Times New Roman" w:hAnsi="Times New Roman" w:cs="Times New Roman"/>
        </w:rPr>
      </w:pPr>
    </w:p>
    <w:p w:rsidR="00A74BBC" w:rsidRPr="00A74BBC" w:rsidRDefault="008A4FD2" w:rsidP="00B30648">
      <w:pPr>
        <w:pStyle w:val="ListParagraph"/>
        <w:numPr>
          <w:ilvl w:val="1"/>
          <w:numId w:val="23"/>
        </w:numPr>
        <w:rPr>
          <w:rFonts w:ascii="Times New Roman" w:hAnsi="Times New Roman" w:cs="Times New Roman"/>
        </w:rPr>
      </w:pPr>
      <w:r w:rsidRPr="00A74BBC">
        <w:rPr>
          <w:rFonts w:ascii="Times New Roman" w:hAnsi="Times New Roman" w:cs="Times New Roman"/>
        </w:rPr>
        <w:t>Parental care</w:t>
      </w:r>
    </w:p>
    <w:p w:rsidR="00A74BBC" w:rsidRDefault="00A74BBC" w:rsidP="00A74BBC">
      <w:pPr>
        <w:pStyle w:val="ListParagraph"/>
        <w:rPr>
          <w:rFonts w:ascii="Times New Roman" w:hAnsi="Times New Roman" w:cs="Times New Roman"/>
        </w:rPr>
      </w:pPr>
    </w:p>
    <w:p w:rsidR="00A74BBC" w:rsidRDefault="00D4636C" w:rsidP="00B30648">
      <w:pPr>
        <w:pStyle w:val="ListParagraph"/>
        <w:numPr>
          <w:ilvl w:val="2"/>
          <w:numId w:val="23"/>
        </w:numPr>
        <w:rPr>
          <w:rFonts w:ascii="Times New Roman" w:hAnsi="Times New Roman" w:cs="Times New Roman"/>
        </w:rPr>
      </w:pPr>
      <w:r w:rsidRPr="00A74BBC">
        <w:rPr>
          <w:rFonts w:ascii="Times New Roman" w:hAnsi="Times New Roman" w:cs="Times New Roman"/>
        </w:rPr>
        <w:t>Arranging alternative care</w:t>
      </w:r>
    </w:p>
    <w:p w:rsidR="00A74BBC" w:rsidRDefault="00A74BBC" w:rsidP="00A74BBC">
      <w:pPr>
        <w:pStyle w:val="ListParagraph"/>
        <w:ind w:left="1080"/>
        <w:rPr>
          <w:rFonts w:ascii="Times New Roman" w:hAnsi="Times New Roman" w:cs="Times New Roman"/>
        </w:rPr>
      </w:pPr>
    </w:p>
    <w:p w:rsidR="00A74BBC" w:rsidRDefault="00D4636C" w:rsidP="00A74BBC">
      <w:pPr>
        <w:pStyle w:val="ListParagraph"/>
        <w:ind w:left="1080"/>
        <w:rPr>
          <w:rFonts w:ascii="Times New Roman" w:hAnsi="Times New Roman" w:cs="Times New Roman"/>
        </w:rPr>
      </w:pPr>
      <w:r w:rsidRPr="00A74BBC">
        <w:rPr>
          <w:rFonts w:ascii="Times New Roman" w:hAnsi="Times New Roman" w:cs="Times New Roman"/>
        </w:rPr>
        <w:t>Leave may be taken to arrange for alternative care for a parent of the military member when the parent is incapable of self-care and the covered active duty or call to covered active duty of the military member necessitates a change in the existing care</w:t>
      </w:r>
      <w:r w:rsidR="00EB4461" w:rsidRPr="00A74BBC">
        <w:rPr>
          <w:rFonts w:ascii="Times New Roman" w:hAnsi="Times New Roman" w:cs="Times New Roman"/>
        </w:rPr>
        <w:t xml:space="preserve"> arrangement</w:t>
      </w:r>
      <w:r w:rsidRPr="00A74BBC">
        <w:rPr>
          <w:rFonts w:ascii="Times New Roman" w:hAnsi="Times New Roman" w:cs="Times New Roman"/>
        </w:rPr>
        <w:t>.</w:t>
      </w:r>
    </w:p>
    <w:p w:rsidR="00A74BBC" w:rsidRDefault="00A74BBC" w:rsidP="00A74BBC">
      <w:pPr>
        <w:rPr>
          <w:rFonts w:ascii="Times New Roman" w:hAnsi="Times New Roman" w:cs="Times New Roman"/>
        </w:rPr>
      </w:pPr>
    </w:p>
    <w:p w:rsidR="00A74BBC" w:rsidRDefault="009E3ADB" w:rsidP="00B30648">
      <w:pPr>
        <w:pStyle w:val="ListParagraph"/>
        <w:numPr>
          <w:ilvl w:val="2"/>
          <w:numId w:val="23"/>
        </w:numPr>
        <w:rPr>
          <w:rFonts w:ascii="Times New Roman" w:hAnsi="Times New Roman" w:cs="Times New Roman"/>
        </w:rPr>
      </w:pPr>
      <w:r w:rsidRPr="00A74BBC">
        <w:rPr>
          <w:rFonts w:ascii="Times New Roman" w:hAnsi="Times New Roman" w:cs="Times New Roman"/>
        </w:rPr>
        <w:t>Providing care</w:t>
      </w:r>
    </w:p>
    <w:p w:rsidR="00A74BBC" w:rsidRDefault="00A74BBC" w:rsidP="00A74BBC">
      <w:pPr>
        <w:pStyle w:val="ListParagraph"/>
        <w:ind w:left="1080"/>
        <w:rPr>
          <w:rFonts w:ascii="Times New Roman" w:hAnsi="Times New Roman" w:cs="Times New Roman"/>
        </w:rPr>
      </w:pPr>
    </w:p>
    <w:p w:rsidR="00A74BBC" w:rsidRDefault="00D4636C" w:rsidP="00A74BBC">
      <w:pPr>
        <w:pStyle w:val="ListParagraph"/>
        <w:ind w:left="1080"/>
        <w:rPr>
          <w:rFonts w:ascii="Times New Roman" w:hAnsi="Times New Roman" w:cs="Times New Roman"/>
        </w:rPr>
      </w:pPr>
      <w:r w:rsidRPr="00A74BBC">
        <w:rPr>
          <w:rFonts w:ascii="Times New Roman" w:hAnsi="Times New Roman" w:cs="Times New Roman"/>
        </w:rPr>
        <w:t xml:space="preserve">Leave </w:t>
      </w:r>
      <w:r w:rsidR="009E3ADB" w:rsidRPr="00A74BBC">
        <w:rPr>
          <w:rFonts w:ascii="Times New Roman" w:hAnsi="Times New Roman" w:cs="Times New Roman"/>
        </w:rPr>
        <w:t>may be taken to</w:t>
      </w:r>
      <w:r w:rsidR="00175251" w:rsidRPr="00A74BBC">
        <w:rPr>
          <w:rFonts w:ascii="Times New Roman" w:hAnsi="Times New Roman" w:cs="Times New Roman"/>
        </w:rPr>
        <w:t xml:space="preserve"> provide</w:t>
      </w:r>
      <w:r w:rsidR="009E3ADB" w:rsidRPr="00A74BBC">
        <w:rPr>
          <w:rFonts w:ascii="Times New Roman" w:hAnsi="Times New Roman" w:cs="Times New Roman"/>
        </w:rPr>
        <w:t xml:space="preserve"> care </w:t>
      </w:r>
      <w:r w:rsidR="00175251" w:rsidRPr="00A74BBC">
        <w:rPr>
          <w:rFonts w:ascii="Times New Roman" w:hAnsi="Times New Roman" w:cs="Times New Roman"/>
        </w:rPr>
        <w:t xml:space="preserve">on an urgent, immediate need basis </w:t>
      </w:r>
      <w:r w:rsidR="009E3ADB" w:rsidRPr="00A74BBC">
        <w:rPr>
          <w:rFonts w:ascii="Times New Roman" w:hAnsi="Times New Roman" w:cs="Times New Roman"/>
        </w:rPr>
        <w:t xml:space="preserve">for </w:t>
      </w:r>
      <w:r w:rsidR="009B5532" w:rsidRPr="00A74BBC">
        <w:rPr>
          <w:rFonts w:ascii="Times New Roman" w:hAnsi="Times New Roman" w:cs="Times New Roman"/>
        </w:rPr>
        <w:t>a</w:t>
      </w:r>
      <w:r w:rsidR="009E3ADB" w:rsidRPr="00A74BBC">
        <w:rPr>
          <w:rFonts w:ascii="Times New Roman" w:hAnsi="Times New Roman" w:cs="Times New Roman"/>
        </w:rPr>
        <w:t xml:space="preserve"> parent of a military member</w:t>
      </w:r>
      <w:r w:rsidR="00EB4461" w:rsidRPr="00A74BBC">
        <w:rPr>
          <w:rFonts w:ascii="Times New Roman" w:hAnsi="Times New Roman" w:cs="Times New Roman"/>
        </w:rPr>
        <w:t xml:space="preserve"> </w:t>
      </w:r>
      <w:r w:rsidR="009E3ADB" w:rsidRPr="00A74BBC">
        <w:rPr>
          <w:rFonts w:ascii="Times New Roman" w:hAnsi="Times New Roman" w:cs="Times New Roman"/>
        </w:rPr>
        <w:t xml:space="preserve">when the parent is incapable of self-care and the need </w:t>
      </w:r>
      <w:r w:rsidR="00EB4461" w:rsidRPr="00A74BBC">
        <w:rPr>
          <w:rFonts w:ascii="Times New Roman" w:hAnsi="Times New Roman" w:cs="Times New Roman"/>
        </w:rPr>
        <w:t>to provide such care</w:t>
      </w:r>
      <w:r w:rsidR="009E3ADB" w:rsidRPr="00A74BBC">
        <w:rPr>
          <w:rFonts w:ascii="Times New Roman" w:hAnsi="Times New Roman" w:cs="Times New Roman"/>
        </w:rPr>
        <w:t xml:space="preserve"> arises out of the military</w:t>
      </w:r>
      <w:r w:rsidR="00175251" w:rsidRPr="00A74BBC">
        <w:rPr>
          <w:rFonts w:ascii="Times New Roman" w:hAnsi="Times New Roman" w:cs="Times New Roman"/>
        </w:rPr>
        <w:t xml:space="preserve"> member’s covered active duty.  </w:t>
      </w:r>
      <w:r w:rsidR="009B5532" w:rsidRPr="00A74BBC">
        <w:rPr>
          <w:rFonts w:ascii="Times New Roman" w:hAnsi="Times New Roman" w:cs="Times New Roman"/>
        </w:rPr>
        <w:t xml:space="preserve">FMLA </w:t>
      </w:r>
      <w:r w:rsidR="00391943" w:rsidRPr="00A74BBC">
        <w:rPr>
          <w:rFonts w:ascii="Times New Roman" w:hAnsi="Times New Roman" w:cs="Times New Roman"/>
        </w:rPr>
        <w:t>l</w:t>
      </w:r>
      <w:r w:rsidR="00175251" w:rsidRPr="00A74BBC">
        <w:rPr>
          <w:rFonts w:ascii="Times New Roman" w:hAnsi="Times New Roman" w:cs="Times New Roman"/>
        </w:rPr>
        <w:t>eave is not available for routine, regular, or everyday care</w:t>
      </w:r>
      <w:r w:rsidR="00EB4461" w:rsidRPr="00A74BBC">
        <w:rPr>
          <w:rFonts w:ascii="Times New Roman" w:hAnsi="Times New Roman" w:cs="Times New Roman"/>
        </w:rPr>
        <w:t xml:space="preserve"> of the military member’s parent</w:t>
      </w:r>
      <w:r w:rsidR="00175251"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A74BBC" w:rsidRDefault="00EF0065" w:rsidP="00B30648">
      <w:pPr>
        <w:pStyle w:val="ListParagraph"/>
        <w:numPr>
          <w:ilvl w:val="2"/>
          <w:numId w:val="23"/>
        </w:numPr>
        <w:rPr>
          <w:rFonts w:ascii="Times New Roman" w:hAnsi="Times New Roman" w:cs="Times New Roman"/>
        </w:rPr>
      </w:pPr>
      <w:r w:rsidRPr="00A74BBC">
        <w:rPr>
          <w:rFonts w:ascii="Times New Roman" w:hAnsi="Times New Roman" w:cs="Times New Roman"/>
        </w:rPr>
        <w:t>Admitting or transferring to a care facility</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L</w:t>
      </w:r>
      <w:r w:rsidR="009E3ADB" w:rsidRPr="00A74BBC">
        <w:rPr>
          <w:rFonts w:ascii="Times New Roman" w:hAnsi="Times New Roman" w:cs="Times New Roman"/>
        </w:rPr>
        <w:t xml:space="preserve">eave may be taken to </w:t>
      </w:r>
      <w:r w:rsidR="00EF0065" w:rsidRPr="00A74BBC">
        <w:rPr>
          <w:rFonts w:ascii="Times New Roman" w:hAnsi="Times New Roman" w:cs="Times New Roman"/>
        </w:rPr>
        <w:t>admit or transfer a parent of the military member to a care facility when</w:t>
      </w:r>
      <w:r w:rsidR="00D9026F" w:rsidRPr="00A74BBC">
        <w:rPr>
          <w:rFonts w:ascii="Times New Roman" w:hAnsi="Times New Roman" w:cs="Times New Roman"/>
        </w:rPr>
        <w:t xml:space="preserve"> the parent is incapable of self-care and</w:t>
      </w:r>
      <w:r w:rsidR="00EF0065" w:rsidRPr="00A74BBC">
        <w:rPr>
          <w:rFonts w:ascii="Times New Roman" w:hAnsi="Times New Roman" w:cs="Times New Roman"/>
        </w:rPr>
        <w:t xml:space="preserve"> the admittance or transfer is necessitated by the covered active duty of the military member.</w:t>
      </w:r>
    </w:p>
    <w:p w:rsidR="00A74BBC" w:rsidRDefault="00A74BBC" w:rsidP="00A74BBC">
      <w:pPr>
        <w:pStyle w:val="ListParagraph"/>
        <w:ind w:left="1080"/>
        <w:rPr>
          <w:rFonts w:ascii="Times New Roman" w:hAnsi="Times New Roman" w:cs="Times New Roman"/>
        </w:rPr>
      </w:pPr>
    </w:p>
    <w:p w:rsidR="00A74BBC" w:rsidRDefault="00EF0065" w:rsidP="00B30648">
      <w:pPr>
        <w:pStyle w:val="ListParagraph"/>
        <w:numPr>
          <w:ilvl w:val="2"/>
          <w:numId w:val="23"/>
        </w:numPr>
        <w:rPr>
          <w:rFonts w:ascii="Times New Roman" w:hAnsi="Times New Roman" w:cs="Times New Roman"/>
        </w:rPr>
      </w:pPr>
      <w:r w:rsidRPr="00A74BBC">
        <w:rPr>
          <w:rFonts w:ascii="Times New Roman" w:hAnsi="Times New Roman" w:cs="Times New Roman"/>
        </w:rPr>
        <w:t>Attending meetings</w:t>
      </w:r>
    </w:p>
    <w:p w:rsidR="00A74BBC" w:rsidRDefault="00A74BBC" w:rsidP="00A74BBC">
      <w:pPr>
        <w:pStyle w:val="ListParagraph"/>
        <w:ind w:left="1080"/>
        <w:rPr>
          <w:rFonts w:ascii="Times New Roman" w:hAnsi="Times New Roman" w:cs="Times New Roman"/>
        </w:rPr>
      </w:pPr>
    </w:p>
    <w:p w:rsidR="00A74BBC" w:rsidRDefault="00EF0065" w:rsidP="00A74BBC">
      <w:pPr>
        <w:pStyle w:val="ListParagraph"/>
        <w:ind w:left="1080"/>
        <w:rPr>
          <w:rFonts w:ascii="Times New Roman" w:hAnsi="Times New Roman" w:cs="Times New Roman"/>
        </w:rPr>
      </w:pPr>
      <w:r w:rsidRPr="00A74BBC">
        <w:rPr>
          <w:rFonts w:ascii="Times New Roman" w:hAnsi="Times New Roman" w:cs="Times New Roman"/>
        </w:rPr>
        <w:t xml:space="preserve">Leave may be taken to attend meetings with staff at a care facility for </w:t>
      </w:r>
      <w:r w:rsidR="009B5532" w:rsidRPr="00A74BBC">
        <w:rPr>
          <w:rFonts w:ascii="Times New Roman" w:hAnsi="Times New Roman" w:cs="Times New Roman"/>
        </w:rPr>
        <w:t>a</w:t>
      </w:r>
      <w:r w:rsidR="00391943" w:rsidRPr="00A74BBC">
        <w:rPr>
          <w:rFonts w:ascii="Times New Roman" w:hAnsi="Times New Roman" w:cs="Times New Roman"/>
        </w:rPr>
        <w:t xml:space="preserve"> </w:t>
      </w:r>
      <w:r w:rsidRPr="00A74BBC">
        <w:rPr>
          <w:rFonts w:ascii="Times New Roman" w:hAnsi="Times New Roman" w:cs="Times New Roman"/>
        </w:rPr>
        <w:t xml:space="preserve">parent of the military member, such as meetings with hospice or social service providers, when </w:t>
      </w:r>
      <w:r w:rsidR="00D9026F" w:rsidRPr="00A74BBC">
        <w:rPr>
          <w:rFonts w:ascii="Times New Roman" w:hAnsi="Times New Roman" w:cs="Times New Roman"/>
        </w:rPr>
        <w:t xml:space="preserve">the parent is incapable of self-care and </w:t>
      </w:r>
      <w:r w:rsidRPr="00A74BBC">
        <w:rPr>
          <w:rFonts w:ascii="Times New Roman" w:hAnsi="Times New Roman" w:cs="Times New Roman"/>
        </w:rPr>
        <w:t>such meetings are necessitated by the covered active duty of the military member.</w:t>
      </w:r>
      <w:r w:rsidR="00D30326" w:rsidRPr="00A74BBC">
        <w:rPr>
          <w:rFonts w:ascii="Times New Roman" w:hAnsi="Times New Roman" w:cs="Times New Roman"/>
        </w:rPr>
        <w:t xml:space="preserve">  FMLA leave is not available for routine or regular meetings.</w:t>
      </w:r>
    </w:p>
    <w:p w:rsidR="00A74BBC" w:rsidRDefault="00A74BBC" w:rsidP="00A74BBC">
      <w:pPr>
        <w:pStyle w:val="ListParagraph"/>
        <w:ind w:left="1080"/>
        <w:rPr>
          <w:rFonts w:ascii="Times New Roman" w:hAnsi="Times New Roman" w:cs="Times New Roman"/>
        </w:rPr>
      </w:pPr>
    </w:p>
    <w:p w:rsidR="00A74BBC" w:rsidRDefault="00B71546" w:rsidP="00B30648">
      <w:pPr>
        <w:pStyle w:val="ListParagraph"/>
        <w:numPr>
          <w:ilvl w:val="2"/>
          <w:numId w:val="23"/>
        </w:numPr>
        <w:rPr>
          <w:rFonts w:ascii="Times New Roman" w:hAnsi="Times New Roman" w:cs="Times New Roman"/>
        </w:rPr>
      </w:pPr>
      <w:r w:rsidRPr="00A74BBC">
        <w:rPr>
          <w:rFonts w:ascii="Times New Roman" w:hAnsi="Times New Roman" w:cs="Times New Roman"/>
        </w:rPr>
        <w:t>Parent of the military member</w:t>
      </w:r>
    </w:p>
    <w:p w:rsidR="00A74BBC" w:rsidRDefault="00A74BBC" w:rsidP="00A74BBC">
      <w:pPr>
        <w:pStyle w:val="ListParagraph"/>
        <w:ind w:left="1080"/>
        <w:rPr>
          <w:rFonts w:ascii="Times New Roman" w:hAnsi="Times New Roman" w:cs="Times New Roman"/>
        </w:rPr>
      </w:pPr>
    </w:p>
    <w:p w:rsidR="00A74BBC" w:rsidRDefault="00B71546" w:rsidP="00A74BBC">
      <w:pPr>
        <w:pStyle w:val="ListParagraph"/>
        <w:ind w:left="1080"/>
        <w:rPr>
          <w:rFonts w:ascii="Times New Roman" w:hAnsi="Times New Roman" w:cs="Times New Roman"/>
        </w:rPr>
      </w:pPr>
      <w:r w:rsidRPr="00A74BBC">
        <w:rPr>
          <w:rFonts w:ascii="Times New Roman" w:hAnsi="Times New Roman" w:cs="Times New Roman"/>
        </w:rPr>
        <w:lastRenderedPageBreak/>
        <w:t xml:space="preserve">For purposes </w:t>
      </w:r>
      <w:r w:rsidR="00391943" w:rsidRPr="00A74BBC">
        <w:rPr>
          <w:rFonts w:ascii="Times New Roman" w:hAnsi="Times New Roman" w:cs="Times New Roman"/>
        </w:rPr>
        <w:t>of</w:t>
      </w:r>
      <w:r w:rsidRPr="00A74BBC">
        <w:rPr>
          <w:rFonts w:ascii="Times New Roman" w:hAnsi="Times New Roman" w:cs="Times New Roman"/>
        </w:rPr>
        <w:t xml:space="preserve"> parental care leave, a parent of the military member means a biological, adoptive, step or foster father or mother, or any other individual who stood </w:t>
      </w:r>
      <w:r w:rsidR="009940DA" w:rsidRPr="00A74BBC">
        <w:rPr>
          <w:rFonts w:ascii="Times New Roman" w:hAnsi="Times New Roman" w:cs="Times New Roman"/>
        </w:rPr>
        <w:t>in loco parentis</w:t>
      </w:r>
      <w:r w:rsidRPr="00A74BBC">
        <w:rPr>
          <w:rFonts w:ascii="Times New Roman" w:hAnsi="Times New Roman" w:cs="Times New Roman"/>
        </w:rPr>
        <w:t xml:space="preserve"> to the military member when the member was under 18 years of age.</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T</w:t>
      </w:r>
      <w:r w:rsidR="00B71546" w:rsidRPr="00A24BB6">
        <w:rPr>
          <w:rFonts w:ascii="Times New Roman" w:hAnsi="Times New Roman" w:cs="Times New Roman"/>
        </w:rPr>
        <w:t xml:space="preserve">he military member must be the spouse, </w:t>
      </w:r>
      <w:r w:rsidR="00EB4461" w:rsidRPr="00A24BB6">
        <w:rPr>
          <w:rFonts w:ascii="Times New Roman" w:hAnsi="Times New Roman" w:cs="Times New Roman"/>
        </w:rPr>
        <w:t xml:space="preserve">parent, </w:t>
      </w:r>
      <w:r w:rsidR="00B71546" w:rsidRPr="00A24BB6">
        <w:rPr>
          <w:rFonts w:ascii="Times New Roman" w:hAnsi="Times New Roman" w:cs="Times New Roman"/>
        </w:rPr>
        <w:t>son</w:t>
      </w:r>
      <w:r w:rsidR="00391943" w:rsidRPr="00A24BB6">
        <w:rPr>
          <w:rFonts w:ascii="Times New Roman" w:hAnsi="Times New Roman" w:cs="Times New Roman"/>
        </w:rPr>
        <w:t>,</w:t>
      </w:r>
      <w:r w:rsidR="00EB4461" w:rsidRPr="00A24BB6">
        <w:rPr>
          <w:rFonts w:ascii="Times New Roman" w:hAnsi="Times New Roman" w:cs="Times New Roman"/>
        </w:rPr>
        <w:t xml:space="preserve"> or</w:t>
      </w:r>
      <w:r w:rsidR="00B71546" w:rsidRPr="00A24BB6">
        <w:rPr>
          <w:rFonts w:ascii="Times New Roman" w:hAnsi="Times New Roman" w:cs="Times New Roman"/>
        </w:rPr>
        <w:t xml:space="preserve"> daughter of the employee requesting leave.  No relationship is required between the parent of the military member on covered active duty and the employee requesting leave.</w:t>
      </w:r>
    </w:p>
    <w:p w:rsidR="00A74BBC" w:rsidRDefault="00A74BBC" w:rsidP="00A74BBC">
      <w:pPr>
        <w:pStyle w:val="ListParagraph"/>
        <w:ind w:left="1080"/>
        <w:rPr>
          <w:rFonts w:ascii="Times New Roman" w:hAnsi="Times New Roman" w:cs="Times New Roman"/>
        </w:rPr>
      </w:pPr>
    </w:p>
    <w:p w:rsidR="00A74BBC" w:rsidRDefault="00EB4461" w:rsidP="00B30648">
      <w:pPr>
        <w:pStyle w:val="ListParagraph"/>
        <w:numPr>
          <w:ilvl w:val="2"/>
          <w:numId w:val="23"/>
        </w:numPr>
        <w:rPr>
          <w:rFonts w:ascii="Times New Roman" w:hAnsi="Times New Roman" w:cs="Times New Roman"/>
        </w:rPr>
      </w:pPr>
      <w:r w:rsidRPr="00A74BBC">
        <w:rPr>
          <w:rFonts w:ascii="Times New Roman" w:hAnsi="Times New Roman" w:cs="Times New Roman"/>
        </w:rPr>
        <w:t>Incapable of self-care</w:t>
      </w:r>
    </w:p>
    <w:p w:rsidR="00A74BBC" w:rsidRDefault="00A74BBC" w:rsidP="00A74BBC">
      <w:pPr>
        <w:pStyle w:val="ListParagraph"/>
        <w:ind w:left="1080"/>
        <w:rPr>
          <w:rFonts w:ascii="Times New Roman" w:hAnsi="Times New Roman" w:cs="Times New Roman"/>
        </w:rPr>
      </w:pPr>
    </w:p>
    <w:p w:rsidR="00A74BBC" w:rsidRDefault="00EE465D" w:rsidP="00A74BBC">
      <w:pPr>
        <w:pStyle w:val="ListParagraph"/>
        <w:ind w:left="1080"/>
        <w:rPr>
          <w:rFonts w:ascii="Times New Roman" w:hAnsi="Times New Roman" w:cs="Times New Roman"/>
        </w:rPr>
      </w:pPr>
      <w:r w:rsidRPr="00A74BBC">
        <w:rPr>
          <w:rFonts w:ascii="Times New Roman" w:hAnsi="Times New Roman" w:cs="Times New Roman"/>
        </w:rPr>
        <w:t>For purposes of leave for parental care, the parent of the military member must be incapable of self-care.</w:t>
      </w:r>
    </w:p>
    <w:p w:rsidR="00A74BBC" w:rsidRDefault="00A74BBC" w:rsidP="00A74BBC">
      <w:pPr>
        <w:pStyle w:val="ListParagraph"/>
        <w:ind w:left="1080"/>
        <w:rPr>
          <w:rFonts w:ascii="Times New Roman" w:hAnsi="Times New Roman" w:cs="Times New Roman"/>
        </w:rPr>
      </w:pPr>
    </w:p>
    <w:p w:rsidR="00A74BBC" w:rsidRDefault="00EB4461" w:rsidP="00B30648">
      <w:pPr>
        <w:pStyle w:val="ListParagraph"/>
        <w:numPr>
          <w:ilvl w:val="3"/>
          <w:numId w:val="23"/>
        </w:numPr>
        <w:rPr>
          <w:rFonts w:ascii="Times New Roman" w:hAnsi="Times New Roman" w:cs="Times New Roman"/>
        </w:rPr>
      </w:pPr>
      <w:r w:rsidRPr="00A74BBC">
        <w:rPr>
          <w:rFonts w:ascii="Times New Roman" w:hAnsi="Times New Roman" w:cs="Times New Roman"/>
        </w:rPr>
        <w:t>A parent who is incapable of self-care means that the parent requires active assistance or supervision to provide daily self-care in three or more of the activities of daily living or instrumental activities of daily living.</w:t>
      </w:r>
    </w:p>
    <w:p w:rsidR="00A74BBC" w:rsidRDefault="00A74BBC" w:rsidP="00A74BBC">
      <w:pPr>
        <w:pStyle w:val="ListParagraph"/>
        <w:ind w:left="1440"/>
        <w:rPr>
          <w:rFonts w:ascii="Times New Roman" w:hAnsi="Times New Roman" w:cs="Times New Roman"/>
        </w:rPr>
      </w:pPr>
    </w:p>
    <w:p w:rsidR="005D55E2" w:rsidRDefault="00EB4461" w:rsidP="00B30648">
      <w:pPr>
        <w:pStyle w:val="ListParagraph"/>
        <w:numPr>
          <w:ilvl w:val="3"/>
          <w:numId w:val="23"/>
        </w:numPr>
        <w:rPr>
          <w:rFonts w:ascii="Times New Roman" w:hAnsi="Times New Roman" w:cs="Times New Roman"/>
        </w:rPr>
      </w:pPr>
      <w:r w:rsidRPr="005D55E2">
        <w:rPr>
          <w:rFonts w:ascii="Times New Roman" w:hAnsi="Times New Roman" w:cs="Times New Roman"/>
        </w:rPr>
        <w:t>Activities of daily living include, but are not limited to, adaptive activities such as caring appropriately for one’s grooming and hygiene, bathing, dressing, and eating. Instrumental activities of daily living include, but are not limited to, cooking, cleaning, shopping, taking public transportation, paying bills, maintaining a residence, using telephones and directories, using a post office, etc.</w:t>
      </w:r>
    </w:p>
    <w:p w:rsidR="005D55E2" w:rsidRPr="005D55E2" w:rsidRDefault="005D55E2" w:rsidP="005D55E2">
      <w:pPr>
        <w:pStyle w:val="ListParagraph"/>
        <w:rPr>
          <w:rFonts w:ascii="Times New Roman" w:hAnsi="Times New Roman" w:cs="Times New Roman"/>
        </w:rPr>
      </w:pPr>
    </w:p>
    <w:p w:rsidR="005D55E2" w:rsidRDefault="00B71546" w:rsidP="005D55E2">
      <w:pPr>
        <w:pStyle w:val="ListParagraph"/>
        <w:ind w:left="1440"/>
        <w:rPr>
          <w:rFonts w:ascii="Times New Roman" w:hAnsi="Times New Roman" w:cs="Times New Roman"/>
        </w:rPr>
      </w:pPr>
      <w:r w:rsidRPr="005D55E2">
        <w:rPr>
          <w:rFonts w:ascii="Times New Roman" w:hAnsi="Times New Roman" w:cs="Times New Roman"/>
        </w:rPr>
        <w:t>29 CFR 825.12</w:t>
      </w:r>
      <w:r w:rsidR="00EB4461" w:rsidRPr="005D55E2">
        <w:rPr>
          <w:rFonts w:ascii="Times New Roman" w:hAnsi="Times New Roman" w:cs="Times New Roman"/>
        </w:rPr>
        <w:t>6(b)(8)</w:t>
      </w:r>
    </w:p>
    <w:p w:rsidR="005D55E2" w:rsidRDefault="005D55E2" w:rsidP="005D55E2">
      <w:pPr>
        <w:pStyle w:val="ListParagraph"/>
        <w:ind w:left="1440"/>
        <w:rPr>
          <w:rFonts w:ascii="Times New Roman" w:hAnsi="Times New Roman" w:cs="Times New Roman"/>
        </w:rPr>
      </w:pPr>
    </w:p>
    <w:p w:rsidR="005D55E2" w:rsidRDefault="00EE0505" w:rsidP="00B30648">
      <w:pPr>
        <w:pStyle w:val="ListParagraph"/>
        <w:numPr>
          <w:ilvl w:val="1"/>
          <w:numId w:val="23"/>
        </w:numPr>
        <w:rPr>
          <w:rFonts w:ascii="Times New Roman" w:hAnsi="Times New Roman" w:cs="Times New Roman"/>
        </w:rPr>
      </w:pPr>
      <w:r w:rsidRPr="005D55E2">
        <w:rPr>
          <w:rFonts w:ascii="Times New Roman" w:hAnsi="Times New Roman" w:cs="Times New Roman"/>
        </w:rPr>
        <w:t>Additional activities</w:t>
      </w:r>
    </w:p>
    <w:p w:rsidR="005D55E2" w:rsidRDefault="005D55E2" w:rsidP="005D55E2">
      <w:pPr>
        <w:pStyle w:val="ListParagraph"/>
        <w:rPr>
          <w:rFonts w:ascii="Times New Roman" w:hAnsi="Times New Roman" w:cs="Times New Roman"/>
        </w:rPr>
      </w:pPr>
    </w:p>
    <w:p w:rsidR="005D55E2" w:rsidRDefault="00EE0505" w:rsidP="005D55E2">
      <w:pPr>
        <w:pStyle w:val="ListParagraph"/>
        <w:rPr>
          <w:rFonts w:ascii="Times New Roman" w:hAnsi="Times New Roman" w:cs="Times New Roman"/>
        </w:rPr>
      </w:pPr>
      <w:r w:rsidRPr="005D55E2">
        <w:rPr>
          <w:rFonts w:ascii="Times New Roman" w:hAnsi="Times New Roman" w:cs="Times New Roman"/>
        </w:rPr>
        <w:t xml:space="preserve">Leave may be taken to address events other than those listed above which arise out of the military member’s covered active duty provided that the employee and employer agree the leave will qualify </w:t>
      </w:r>
      <w:r w:rsidR="00B71546" w:rsidRPr="005D55E2">
        <w:rPr>
          <w:rFonts w:ascii="Times New Roman" w:hAnsi="Times New Roman" w:cs="Times New Roman"/>
        </w:rPr>
        <w:t xml:space="preserve">as an </w:t>
      </w:r>
      <w:r w:rsidRPr="005D55E2">
        <w:rPr>
          <w:rFonts w:ascii="Times New Roman" w:hAnsi="Times New Roman" w:cs="Times New Roman"/>
        </w:rPr>
        <w:t>exigency and</w:t>
      </w:r>
      <w:r w:rsidR="00ED4279" w:rsidRPr="005D55E2">
        <w:rPr>
          <w:rFonts w:ascii="Times New Roman" w:hAnsi="Times New Roman" w:cs="Times New Roman"/>
        </w:rPr>
        <w:t xml:space="preserve"> agree</w:t>
      </w:r>
      <w:r w:rsidRPr="005D55E2">
        <w:rPr>
          <w:rFonts w:ascii="Times New Roman" w:hAnsi="Times New Roman" w:cs="Times New Roman"/>
        </w:rPr>
        <w:t xml:space="preserve"> to the timing and duration of such leave.</w:t>
      </w:r>
    </w:p>
    <w:p w:rsidR="005D55E2" w:rsidRDefault="005D55E2" w:rsidP="005D55E2">
      <w:pPr>
        <w:pStyle w:val="ListParagraph"/>
        <w:rPr>
          <w:rFonts w:ascii="Times New Roman" w:hAnsi="Times New Roman" w:cs="Times New Roman"/>
        </w:rPr>
      </w:pPr>
    </w:p>
    <w:p w:rsidR="00292D18" w:rsidRPr="00A24BB6" w:rsidRDefault="003F231A" w:rsidP="005D55E2">
      <w:pPr>
        <w:pStyle w:val="ListParagraph"/>
        <w:rPr>
          <w:rFonts w:ascii="Times New Roman" w:hAnsi="Times New Roman" w:cs="Times New Roman"/>
        </w:rPr>
      </w:pPr>
      <w:r w:rsidRPr="00A24BB6">
        <w:rPr>
          <w:rFonts w:ascii="Times New Roman" w:hAnsi="Times New Roman" w:cs="Times New Roman"/>
        </w:rPr>
        <w:t>29 CFR 825.126</w:t>
      </w:r>
      <w:r w:rsidR="00EB4461" w:rsidRPr="00A24BB6">
        <w:rPr>
          <w:rFonts w:ascii="Times New Roman" w:hAnsi="Times New Roman" w:cs="Times New Roman"/>
        </w:rPr>
        <w:t>(b)(9)</w:t>
      </w:r>
    </w:p>
    <w:p w:rsidR="00956573" w:rsidRPr="00A24BB6" w:rsidRDefault="00956573" w:rsidP="00A24BB6">
      <w:pPr>
        <w:rPr>
          <w:rFonts w:ascii="Times New Roman" w:hAnsi="Times New Roman" w:cs="Times New Roman"/>
        </w:rPr>
      </w:pPr>
    </w:p>
    <w:p w:rsidR="00956573" w:rsidRPr="001D7D83" w:rsidRDefault="00956573" w:rsidP="00A24BB6">
      <w:pPr>
        <w:rPr>
          <w:rStyle w:val="Heading4Char"/>
        </w:rPr>
      </w:pPr>
      <w:r w:rsidRPr="001D7D83">
        <w:rPr>
          <w:rStyle w:val="Heading4Char"/>
        </w:rPr>
        <w:t>39d</w:t>
      </w:r>
      <w:r w:rsidR="00812130" w:rsidRPr="001D7D83">
        <w:rPr>
          <w:rStyle w:val="Heading4Char"/>
        </w:rPr>
        <w:t>0</w:t>
      </w:r>
      <w:r w:rsidR="00A64A7D" w:rsidRPr="001D7D83">
        <w:rPr>
          <w:rStyle w:val="Heading4Char"/>
        </w:rPr>
        <w:t>9</w:t>
      </w:r>
      <w:r w:rsidR="00667136" w:rsidRPr="001D7D83">
        <w:rPr>
          <w:rStyle w:val="Heading4Char"/>
        </w:rPr>
        <w:t xml:space="preserve"> - </w:t>
      </w:r>
      <w:r w:rsidRPr="001D7D83">
        <w:rPr>
          <w:rStyle w:val="Heading4Char"/>
        </w:rPr>
        <w:t>Military caregiver leave.</w:t>
      </w:r>
    </w:p>
    <w:p w:rsidR="00956573" w:rsidRPr="00A24BB6" w:rsidRDefault="00956573" w:rsidP="00A24BB6">
      <w:pPr>
        <w:rPr>
          <w:rFonts w:ascii="Times New Roman" w:hAnsi="Times New Roman" w:cs="Times New Roman"/>
        </w:rPr>
      </w:pPr>
    </w:p>
    <w:p w:rsidR="003E4F4E" w:rsidRDefault="00EF252D" w:rsidP="00B30648">
      <w:pPr>
        <w:pStyle w:val="ListParagraph"/>
        <w:numPr>
          <w:ilvl w:val="0"/>
          <w:numId w:val="24"/>
        </w:numPr>
        <w:rPr>
          <w:rFonts w:ascii="Times New Roman" w:hAnsi="Times New Roman" w:cs="Times New Roman"/>
        </w:rPr>
      </w:pPr>
      <w:r w:rsidRPr="003E4F4E">
        <w:rPr>
          <w:rFonts w:ascii="Times New Roman" w:hAnsi="Times New Roman" w:cs="Times New Roman"/>
        </w:rPr>
        <w:t>General</w:t>
      </w:r>
    </w:p>
    <w:p w:rsidR="003E4F4E" w:rsidRDefault="003E4F4E" w:rsidP="003E4F4E">
      <w:pPr>
        <w:pStyle w:val="ListParagraph"/>
        <w:rPr>
          <w:rFonts w:ascii="Times New Roman" w:hAnsi="Times New Roman" w:cs="Times New Roman"/>
        </w:rPr>
      </w:pPr>
    </w:p>
    <w:p w:rsidR="003E4F4E" w:rsidRDefault="00EF252D" w:rsidP="00B30648">
      <w:pPr>
        <w:pStyle w:val="ListParagraph"/>
        <w:numPr>
          <w:ilvl w:val="1"/>
          <w:numId w:val="24"/>
        </w:numPr>
        <w:rPr>
          <w:rFonts w:ascii="Times New Roman" w:hAnsi="Times New Roman" w:cs="Times New Roman"/>
        </w:rPr>
      </w:pPr>
      <w:r w:rsidRPr="003E4F4E">
        <w:rPr>
          <w:rFonts w:ascii="Times New Roman" w:hAnsi="Times New Roman" w:cs="Times New Roman"/>
        </w:rPr>
        <w:t xml:space="preserve">Eligible employees </w:t>
      </w:r>
      <w:r w:rsidR="008559D6" w:rsidRPr="003E4F4E">
        <w:rPr>
          <w:rFonts w:ascii="Times New Roman" w:hAnsi="Times New Roman" w:cs="Times New Roman"/>
        </w:rPr>
        <w:t xml:space="preserve">who are the spouse, parent, son, daughter, or next of kin of a covered servicemember with a serious injury or illness </w:t>
      </w:r>
      <w:r w:rsidRPr="003E4F4E">
        <w:rPr>
          <w:rFonts w:ascii="Times New Roman" w:hAnsi="Times New Roman" w:cs="Times New Roman"/>
        </w:rPr>
        <w:t xml:space="preserve">are entitled to </w:t>
      </w:r>
      <w:r w:rsidR="00FE6A2B" w:rsidRPr="003E4F4E">
        <w:rPr>
          <w:rFonts w:ascii="Times New Roman" w:hAnsi="Times New Roman" w:cs="Times New Roman"/>
        </w:rPr>
        <w:t xml:space="preserve">up to 26 workweeks of </w:t>
      </w:r>
      <w:r w:rsidRPr="003E4F4E">
        <w:rPr>
          <w:rFonts w:ascii="Times New Roman" w:hAnsi="Times New Roman" w:cs="Times New Roman"/>
        </w:rPr>
        <w:t xml:space="preserve">FMLA leave </w:t>
      </w:r>
      <w:r w:rsidR="00FE6A2B" w:rsidRPr="003E4F4E">
        <w:rPr>
          <w:rFonts w:ascii="Times New Roman" w:hAnsi="Times New Roman" w:cs="Times New Roman"/>
        </w:rPr>
        <w:t xml:space="preserve">in a “single 12-month period” </w:t>
      </w:r>
      <w:r w:rsidRPr="003E4F4E">
        <w:rPr>
          <w:rFonts w:ascii="Times New Roman" w:hAnsi="Times New Roman" w:cs="Times New Roman"/>
        </w:rPr>
        <w:t xml:space="preserve">to care for </w:t>
      </w:r>
      <w:r w:rsidR="008559D6" w:rsidRPr="003E4F4E">
        <w:rPr>
          <w:rFonts w:ascii="Times New Roman" w:hAnsi="Times New Roman" w:cs="Times New Roman"/>
        </w:rPr>
        <w:t>th</w:t>
      </w:r>
      <w:r w:rsidR="006C6E50" w:rsidRPr="003E4F4E">
        <w:rPr>
          <w:rFonts w:ascii="Times New Roman" w:hAnsi="Times New Roman" w:cs="Times New Roman"/>
        </w:rPr>
        <w:t>at</w:t>
      </w:r>
      <w:r w:rsidR="008559D6" w:rsidRPr="003E4F4E">
        <w:rPr>
          <w:rFonts w:ascii="Times New Roman" w:hAnsi="Times New Roman" w:cs="Times New Roman"/>
        </w:rPr>
        <w:t xml:space="preserve"> </w:t>
      </w:r>
      <w:r w:rsidRPr="003E4F4E">
        <w:rPr>
          <w:rFonts w:ascii="Times New Roman" w:hAnsi="Times New Roman" w:cs="Times New Roman"/>
        </w:rPr>
        <w:t>covered servicemember</w:t>
      </w:r>
      <w:r w:rsidR="00FE6A2B" w:rsidRPr="003E4F4E">
        <w:rPr>
          <w:rFonts w:ascii="Times New Roman" w:hAnsi="Times New Roman" w:cs="Times New Roman"/>
        </w:rPr>
        <w:t>.</w:t>
      </w:r>
      <w:r w:rsidR="004E6C6E" w:rsidRPr="003E4F4E">
        <w:rPr>
          <w:rFonts w:ascii="Times New Roman" w:hAnsi="Times New Roman" w:cs="Times New Roman"/>
        </w:rPr>
        <w:t xml:space="preserve"> </w:t>
      </w:r>
      <w:r w:rsidR="00D9026F" w:rsidRPr="003E4F4E">
        <w:rPr>
          <w:rFonts w:ascii="Times New Roman" w:hAnsi="Times New Roman" w:cs="Times New Roman"/>
        </w:rPr>
        <w:t xml:space="preserve"> </w:t>
      </w:r>
      <w:r w:rsidR="005926F3" w:rsidRPr="003E4F4E">
        <w:rPr>
          <w:rFonts w:ascii="Times New Roman" w:hAnsi="Times New Roman" w:cs="Times New Roman"/>
        </w:rPr>
        <w:t>C</w:t>
      </w:r>
      <w:r w:rsidR="00FE6A2B" w:rsidRPr="003E4F4E">
        <w:rPr>
          <w:rFonts w:ascii="Times New Roman" w:hAnsi="Times New Roman" w:cs="Times New Roman"/>
        </w:rPr>
        <w:t>overed servicemember</w:t>
      </w:r>
      <w:r w:rsidR="005926F3" w:rsidRPr="003E4F4E">
        <w:rPr>
          <w:rFonts w:ascii="Times New Roman" w:hAnsi="Times New Roman" w:cs="Times New Roman"/>
        </w:rPr>
        <w:t>s</w:t>
      </w:r>
      <w:r w:rsidR="00FE6A2B" w:rsidRPr="003E4F4E">
        <w:rPr>
          <w:rFonts w:ascii="Times New Roman" w:hAnsi="Times New Roman" w:cs="Times New Roman"/>
        </w:rPr>
        <w:t xml:space="preserve"> include current members of the Regular or Reserve components of the Armed Forces and certain veterans.</w:t>
      </w:r>
    </w:p>
    <w:p w:rsidR="003E4F4E" w:rsidRDefault="003E4F4E" w:rsidP="003E4F4E">
      <w:pPr>
        <w:pStyle w:val="ListParagraph"/>
        <w:rPr>
          <w:rFonts w:ascii="Times New Roman" w:hAnsi="Times New Roman" w:cs="Times New Roman"/>
        </w:rPr>
      </w:pPr>
    </w:p>
    <w:p w:rsidR="003E4F4E" w:rsidRDefault="002737E0" w:rsidP="003E4F4E">
      <w:pPr>
        <w:pStyle w:val="ListParagraph"/>
        <w:rPr>
          <w:rFonts w:ascii="Times New Roman" w:hAnsi="Times New Roman" w:cs="Times New Roman"/>
        </w:rPr>
      </w:pPr>
      <w:r w:rsidRPr="003E4F4E">
        <w:rPr>
          <w:rFonts w:ascii="Times New Roman" w:hAnsi="Times New Roman" w:cs="Times New Roman"/>
        </w:rPr>
        <w:t xml:space="preserve">29 USC </w:t>
      </w:r>
      <w:r w:rsidR="005137D3" w:rsidRPr="003E4F4E">
        <w:rPr>
          <w:rFonts w:ascii="Times New Roman" w:hAnsi="Times New Roman" w:cs="Times New Roman"/>
        </w:rPr>
        <w:t xml:space="preserve">2611(15), </w:t>
      </w:r>
      <w:r w:rsidRPr="003E4F4E">
        <w:rPr>
          <w:rFonts w:ascii="Times New Roman" w:hAnsi="Times New Roman" w:cs="Times New Roman"/>
        </w:rPr>
        <w:t>2612(a)(3)</w:t>
      </w:r>
    </w:p>
    <w:p w:rsidR="003E4F4E" w:rsidRDefault="003E4F4E" w:rsidP="003E4F4E">
      <w:pPr>
        <w:pStyle w:val="ListParagraph"/>
        <w:rPr>
          <w:rFonts w:ascii="Times New Roman" w:hAnsi="Times New Roman" w:cs="Times New Roman"/>
        </w:rPr>
      </w:pPr>
    </w:p>
    <w:p w:rsidR="003E4F4E" w:rsidRDefault="00180A99" w:rsidP="003E4F4E">
      <w:pPr>
        <w:pStyle w:val="ListParagraph"/>
        <w:rPr>
          <w:rFonts w:ascii="Times New Roman" w:hAnsi="Times New Roman" w:cs="Times New Roman"/>
        </w:rPr>
      </w:pPr>
      <w:r w:rsidRPr="00A24BB6">
        <w:rPr>
          <w:rFonts w:ascii="Times New Roman" w:hAnsi="Times New Roman" w:cs="Times New Roman"/>
        </w:rPr>
        <w:t>Employers were no</w:t>
      </w:r>
      <w:r w:rsidR="006C6E50" w:rsidRPr="00A24BB6">
        <w:rPr>
          <w:rFonts w:ascii="Times New Roman" w:hAnsi="Times New Roman" w:cs="Times New Roman"/>
        </w:rPr>
        <w:t>t required to provide military caregiv</w:t>
      </w:r>
      <w:r w:rsidRPr="00A24BB6">
        <w:rPr>
          <w:rFonts w:ascii="Times New Roman" w:hAnsi="Times New Roman" w:cs="Times New Roman"/>
        </w:rPr>
        <w:t xml:space="preserve">er </w:t>
      </w:r>
      <w:r w:rsidR="006C6E50" w:rsidRPr="00A24BB6">
        <w:rPr>
          <w:rFonts w:ascii="Times New Roman" w:hAnsi="Times New Roman" w:cs="Times New Roman"/>
        </w:rPr>
        <w:t>l</w:t>
      </w:r>
      <w:r w:rsidRPr="00A24BB6">
        <w:rPr>
          <w:rFonts w:ascii="Times New Roman" w:hAnsi="Times New Roman" w:cs="Times New Roman"/>
        </w:rPr>
        <w:t>eave fo</w:t>
      </w:r>
      <w:r w:rsidR="006C6E50" w:rsidRPr="00A24BB6">
        <w:rPr>
          <w:rFonts w:ascii="Times New Roman" w:hAnsi="Times New Roman" w:cs="Times New Roman"/>
        </w:rPr>
        <w:t>r the care of a veteran until t</w:t>
      </w:r>
      <w:r w:rsidRPr="00A24BB6">
        <w:rPr>
          <w:rFonts w:ascii="Times New Roman" w:hAnsi="Times New Roman" w:cs="Times New Roman"/>
        </w:rPr>
        <w:t>he Department defined a qualifying serious injury or illness of a veteran through regulations</w:t>
      </w:r>
      <w:r w:rsidR="0069100F" w:rsidRPr="00A24BB6">
        <w:rPr>
          <w:rFonts w:ascii="Times New Roman" w:hAnsi="Times New Roman" w:cs="Times New Roman"/>
        </w:rPr>
        <w:t xml:space="preserve"> and those regulations became effective</w:t>
      </w:r>
      <w:r w:rsidRPr="00A24BB6">
        <w:rPr>
          <w:rFonts w:ascii="Times New Roman" w:hAnsi="Times New Roman" w:cs="Times New Roman"/>
        </w:rPr>
        <w:t xml:space="preserve">. </w:t>
      </w:r>
      <w:r w:rsidR="00FE6A2B" w:rsidRPr="00A24BB6">
        <w:rPr>
          <w:rFonts w:ascii="Times New Roman" w:hAnsi="Times New Roman" w:cs="Times New Roman"/>
        </w:rPr>
        <w:t xml:space="preserve"> </w:t>
      </w:r>
      <w:r w:rsidR="0036769C" w:rsidRPr="00A24BB6">
        <w:rPr>
          <w:rFonts w:ascii="Times New Roman" w:hAnsi="Times New Roman" w:cs="Times New Roman"/>
        </w:rPr>
        <w:t xml:space="preserve">Regulations </w:t>
      </w:r>
      <w:r w:rsidR="005137D3" w:rsidRPr="00A24BB6">
        <w:rPr>
          <w:rFonts w:ascii="Times New Roman" w:hAnsi="Times New Roman" w:cs="Times New Roman"/>
        </w:rPr>
        <w:t xml:space="preserve">defining a qualifying serious injury or illness of a veteran </w:t>
      </w:r>
      <w:r w:rsidR="0036769C" w:rsidRPr="00A24BB6">
        <w:rPr>
          <w:rFonts w:ascii="Times New Roman" w:hAnsi="Times New Roman" w:cs="Times New Roman"/>
        </w:rPr>
        <w:t xml:space="preserve">became effective on </w:t>
      </w:r>
      <w:r w:rsidR="00C73D23" w:rsidRPr="00A24BB6">
        <w:rPr>
          <w:rFonts w:ascii="Times New Roman" w:hAnsi="Times New Roman" w:cs="Times New Roman"/>
        </w:rPr>
        <w:t>March 8, 2013.</w:t>
      </w:r>
    </w:p>
    <w:p w:rsidR="003E4F4E" w:rsidRDefault="003E4F4E" w:rsidP="003E4F4E">
      <w:pPr>
        <w:pStyle w:val="ListParagraph"/>
        <w:rPr>
          <w:rFonts w:ascii="Times New Roman" w:hAnsi="Times New Roman" w:cs="Times New Roman"/>
        </w:rPr>
      </w:pPr>
    </w:p>
    <w:p w:rsidR="003E4F4E" w:rsidRDefault="00C73D23" w:rsidP="003E4F4E">
      <w:pPr>
        <w:pStyle w:val="ListParagraph"/>
        <w:rPr>
          <w:rFonts w:ascii="Times New Roman" w:hAnsi="Times New Roman" w:cs="Times New Roman"/>
        </w:rPr>
      </w:pPr>
      <w:r w:rsidRPr="00A24BB6">
        <w:rPr>
          <w:rFonts w:ascii="Times New Roman" w:hAnsi="Times New Roman" w:cs="Times New Roman"/>
        </w:rPr>
        <w:t>78 FR 8848</w:t>
      </w:r>
    </w:p>
    <w:p w:rsidR="003E4F4E" w:rsidRDefault="002C36AB" w:rsidP="003E4F4E">
      <w:pPr>
        <w:pStyle w:val="ListParagraph"/>
        <w:rPr>
          <w:rFonts w:ascii="Times New Roman" w:hAnsi="Times New Roman" w:cs="Times New Roman"/>
        </w:rPr>
      </w:pPr>
      <w:r w:rsidRPr="00A24BB6">
        <w:rPr>
          <w:rFonts w:ascii="Times New Roman" w:hAnsi="Times New Roman" w:cs="Times New Roman"/>
        </w:rPr>
        <w:t>78 FR 8834</w:t>
      </w:r>
    </w:p>
    <w:p w:rsidR="003E4F4E" w:rsidRDefault="003E4F4E" w:rsidP="003E4F4E">
      <w:pPr>
        <w:pStyle w:val="ListParagraph"/>
        <w:rPr>
          <w:rFonts w:ascii="Times New Roman" w:hAnsi="Times New Roman" w:cs="Times New Roman"/>
        </w:rPr>
      </w:pPr>
    </w:p>
    <w:p w:rsidR="003E4F4E" w:rsidRDefault="00FE6A2B" w:rsidP="003E4F4E">
      <w:pPr>
        <w:pStyle w:val="ListParagraph"/>
        <w:rPr>
          <w:rFonts w:ascii="Times New Roman" w:hAnsi="Times New Roman" w:cs="Times New Roman"/>
        </w:rPr>
      </w:pPr>
      <w:r w:rsidRPr="00A24BB6">
        <w:rPr>
          <w:rFonts w:ascii="Times New Roman" w:hAnsi="Times New Roman" w:cs="Times New Roman"/>
        </w:rPr>
        <w:t xml:space="preserve">A covered servicemember </w:t>
      </w:r>
      <w:r w:rsidR="00180A99" w:rsidRPr="00A24BB6">
        <w:rPr>
          <w:rFonts w:ascii="Times New Roman" w:hAnsi="Times New Roman" w:cs="Times New Roman"/>
        </w:rPr>
        <w:t>means</w:t>
      </w:r>
      <w:r w:rsidRPr="00A24BB6">
        <w:rPr>
          <w:rFonts w:ascii="Times New Roman" w:hAnsi="Times New Roman" w:cs="Times New Roman"/>
        </w:rPr>
        <w:t>:</w:t>
      </w:r>
    </w:p>
    <w:p w:rsidR="003E4F4E" w:rsidRDefault="003E4F4E" w:rsidP="003E4F4E">
      <w:pPr>
        <w:pStyle w:val="ListParagraph"/>
        <w:rPr>
          <w:rFonts w:ascii="Times New Roman" w:hAnsi="Times New Roman" w:cs="Times New Roman"/>
        </w:rPr>
      </w:pPr>
    </w:p>
    <w:p w:rsidR="003E4F4E" w:rsidRDefault="00FE6A2B" w:rsidP="00B30648">
      <w:pPr>
        <w:pStyle w:val="ListParagraph"/>
        <w:numPr>
          <w:ilvl w:val="2"/>
          <w:numId w:val="24"/>
        </w:numPr>
        <w:rPr>
          <w:rFonts w:ascii="Times New Roman" w:hAnsi="Times New Roman" w:cs="Times New Roman"/>
        </w:rPr>
      </w:pPr>
      <w:r w:rsidRPr="003E4F4E">
        <w:rPr>
          <w:rFonts w:ascii="Times New Roman" w:hAnsi="Times New Roman" w:cs="Times New Roman"/>
        </w:rPr>
        <w:t>Current servicemember</w:t>
      </w:r>
    </w:p>
    <w:p w:rsidR="003E4F4E" w:rsidRDefault="003E4F4E" w:rsidP="003E4F4E">
      <w:pPr>
        <w:pStyle w:val="ListParagraph"/>
        <w:ind w:left="1080"/>
        <w:rPr>
          <w:rFonts w:ascii="Times New Roman" w:hAnsi="Times New Roman" w:cs="Times New Roman"/>
        </w:rPr>
      </w:pPr>
    </w:p>
    <w:p w:rsidR="003E4F4E" w:rsidRDefault="00FE6A2B" w:rsidP="003E4F4E">
      <w:pPr>
        <w:pStyle w:val="ListParagraph"/>
        <w:ind w:left="1080"/>
        <w:rPr>
          <w:rFonts w:ascii="Times New Roman" w:hAnsi="Times New Roman" w:cs="Times New Roman"/>
        </w:rPr>
      </w:pPr>
      <w:r w:rsidRPr="003E4F4E">
        <w:rPr>
          <w:rFonts w:ascii="Times New Roman" w:hAnsi="Times New Roman" w:cs="Times New Roman"/>
        </w:rPr>
        <w:t xml:space="preserve">A current member of the Armed Forces of the United States, including a member of the National Guard or Reserves, who has a serious injury or illness for which </w:t>
      </w:r>
      <w:r w:rsidR="001C7B73" w:rsidRPr="003E4F4E">
        <w:rPr>
          <w:rFonts w:ascii="Times New Roman" w:hAnsi="Times New Roman" w:cs="Times New Roman"/>
        </w:rPr>
        <w:t xml:space="preserve">he or she </w:t>
      </w:r>
      <w:r w:rsidRPr="003E4F4E">
        <w:rPr>
          <w:rFonts w:ascii="Times New Roman" w:hAnsi="Times New Roman" w:cs="Times New Roman"/>
        </w:rPr>
        <w:t>is undergoing medical treatment, recuperation, or therapy</w:t>
      </w:r>
      <w:r w:rsidR="00D9026F" w:rsidRPr="003E4F4E">
        <w:rPr>
          <w:rFonts w:ascii="Times New Roman" w:hAnsi="Times New Roman" w:cs="Times New Roman"/>
        </w:rPr>
        <w:t>,</w:t>
      </w:r>
      <w:r w:rsidRPr="003E4F4E">
        <w:rPr>
          <w:rFonts w:ascii="Times New Roman" w:hAnsi="Times New Roman" w:cs="Times New Roman"/>
        </w:rPr>
        <w:t xml:space="preserve"> is in outpatient status, or </w:t>
      </w:r>
      <w:r w:rsidR="00D9026F" w:rsidRPr="003E4F4E">
        <w:rPr>
          <w:rFonts w:ascii="Times New Roman" w:hAnsi="Times New Roman" w:cs="Times New Roman"/>
        </w:rPr>
        <w:t xml:space="preserve">is </w:t>
      </w:r>
      <w:r w:rsidR="00264F90" w:rsidRPr="003E4F4E">
        <w:rPr>
          <w:rFonts w:ascii="Times New Roman" w:hAnsi="Times New Roman" w:cs="Times New Roman"/>
        </w:rPr>
        <w:t xml:space="preserve">on the </w:t>
      </w:r>
      <w:r w:rsidRPr="003E4F4E">
        <w:rPr>
          <w:rFonts w:ascii="Times New Roman" w:hAnsi="Times New Roman" w:cs="Times New Roman"/>
        </w:rPr>
        <w:t>temporary disability</w:t>
      </w:r>
      <w:r w:rsidR="00264F90" w:rsidRPr="003E4F4E">
        <w:rPr>
          <w:rFonts w:ascii="Times New Roman" w:hAnsi="Times New Roman" w:cs="Times New Roman"/>
        </w:rPr>
        <w:t xml:space="preserve"> retired list</w:t>
      </w:r>
      <w:r w:rsidRPr="003E4F4E">
        <w:rPr>
          <w:rFonts w:ascii="Times New Roman" w:hAnsi="Times New Roman" w:cs="Times New Roman"/>
        </w:rPr>
        <w:t xml:space="preserve"> </w:t>
      </w:r>
      <w:r w:rsidR="00264F90" w:rsidRPr="003E4F4E">
        <w:rPr>
          <w:rFonts w:ascii="Times New Roman" w:hAnsi="Times New Roman" w:cs="Times New Roman"/>
        </w:rPr>
        <w:t>for a serious injury or illness.</w:t>
      </w:r>
    </w:p>
    <w:p w:rsidR="003E4F4E" w:rsidRDefault="003E4F4E" w:rsidP="003E4F4E">
      <w:pPr>
        <w:pStyle w:val="ListParagraph"/>
        <w:ind w:left="1080"/>
        <w:rPr>
          <w:rFonts w:ascii="Times New Roman" w:hAnsi="Times New Roman" w:cs="Times New Roman"/>
        </w:rPr>
      </w:pPr>
    </w:p>
    <w:p w:rsidR="003E4F4E" w:rsidRDefault="00EB4461" w:rsidP="003E4F4E">
      <w:pPr>
        <w:pStyle w:val="ListParagraph"/>
        <w:ind w:left="1080"/>
        <w:rPr>
          <w:rFonts w:ascii="Times New Roman" w:hAnsi="Times New Roman" w:cs="Times New Roman"/>
        </w:rPr>
      </w:pPr>
      <w:r w:rsidRPr="00A24BB6">
        <w:rPr>
          <w:rFonts w:ascii="Times New Roman" w:hAnsi="Times New Roman" w:cs="Times New Roman"/>
        </w:rPr>
        <w:t>29 USC 2611(15)(A)</w:t>
      </w:r>
    </w:p>
    <w:p w:rsidR="003E4F4E" w:rsidRDefault="00EB4461" w:rsidP="003E4F4E">
      <w:pPr>
        <w:pStyle w:val="ListParagraph"/>
        <w:ind w:left="1080"/>
        <w:rPr>
          <w:rFonts w:ascii="Times New Roman" w:hAnsi="Times New Roman" w:cs="Times New Roman"/>
        </w:rPr>
      </w:pPr>
      <w:r w:rsidRPr="00A24BB6">
        <w:rPr>
          <w:rFonts w:ascii="Times New Roman" w:hAnsi="Times New Roman" w:cs="Times New Roman"/>
        </w:rPr>
        <w:t>29 CFR 825.127(b)(1)</w:t>
      </w:r>
      <w:bookmarkStart w:id="2" w:name="OLE_LINK4"/>
      <w:bookmarkStart w:id="3" w:name="OLE_LINK5"/>
    </w:p>
    <w:p w:rsidR="003E4F4E" w:rsidRDefault="003E4F4E" w:rsidP="003E4F4E">
      <w:pPr>
        <w:pStyle w:val="ListParagraph"/>
        <w:ind w:left="1080"/>
        <w:rPr>
          <w:rFonts w:ascii="Times New Roman" w:hAnsi="Times New Roman" w:cs="Times New Roman"/>
        </w:rPr>
      </w:pPr>
    </w:p>
    <w:p w:rsidR="003E4F4E" w:rsidRDefault="00FE6A2B" w:rsidP="00B30648">
      <w:pPr>
        <w:pStyle w:val="ListParagraph"/>
        <w:numPr>
          <w:ilvl w:val="2"/>
          <w:numId w:val="24"/>
        </w:numPr>
        <w:rPr>
          <w:rFonts w:ascii="Times New Roman" w:hAnsi="Times New Roman" w:cs="Times New Roman"/>
        </w:rPr>
      </w:pPr>
      <w:r w:rsidRPr="003E4F4E">
        <w:rPr>
          <w:rFonts w:ascii="Times New Roman" w:hAnsi="Times New Roman" w:cs="Times New Roman"/>
        </w:rPr>
        <w:t>Veteran</w:t>
      </w:r>
      <w:bookmarkEnd w:id="2"/>
      <w:bookmarkEnd w:id="3"/>
    </w:p>
    <w:p w:rsidR="003E4F4E" w:rsidRDefault="003E4F4E" w:rsidP="003E4F4E">
      <w:pPr>
        <w:pStyle w:val="ListParagraph"/>
        <w:ind w:left="1080"/>
        <w:rPr>
          <w:rFonts w:ascii="Times New Roman" w:hAnsi="Times New Roman" w:cs="Times New Roman"/>
        </w:rPr>
      </w:pPr>
    </w:p>
    <w:p w:rsidR="003E4F4E" w:rsidRDefault="00596F50" w:rsidP="003E4F4E">
      <w:pPr>
        <w:pStyle w:val="ListParagraph"/>
        <w:ind w:left="1080"/>
        <w:rPr>
          <w:rFonts w:ascii="Times New Roman" w:hAnsi="Times New Roman" w:cs="Times New Roman"/>
        </w:rPr>
      </w:pPr>
      <w:r w:rsidRPr="003E4F4E">
        <w:rPr>
          <w:rFonts w:ascii="Times New Roman" w:hAnsi="Times New Roman" w:cs="Times New Roman"/>
        </w:rPr>
        <w:t>A veteran who is undergoing medical treatment, recuperation, or therapy for a serious injury or illness and who was a member of the Armed Forces, including a member of the National Guard or Reserves, and was discharged or released under conditions other than dishonorable at any time during the period of five years preceding the date on which the employee first takes leave to care for the veteran</w:t>
      </w:r>
      <w:r w:rsidR="00FB7D0E" w:rsidRPr="003E4F4E">
        <w:rPr>
          <w:rFonts w:ascii="Times New Roman" w:hAnsi="Times New Roman" w:cs="Times New Roman"/>
        </w:rPr>
        <w:t xml:space="preserve"> (the five-year period)</w:t>
      </w:r>
      <w:r w:rsidRPr="003E4F4E">
        <w:rPr>
          <w:rFonts w:ascii="Times New Roman" w:hAnsi="Times New Roman" w:cs="Times New Roman"/>
        </w:rPr>
        <w:t>.</w:t>
      </w:r>
    </w:p>
    <w:p w:rsidR="003E4F4E" w:rsidRDefault="003E4F4E" w:rsidP="003E4F4E">
      <w:pPr>
        <w:pStyle w:val="ListParagraph"/>
        <w:ind w:left="1080"/>
        <w:rPr>
          <w:rFonts w:ascii="Times New Roman" w:hAnsi="Times New Roman" w:cs="Times New Roman"/>
        </w:rPr>
      </w:pPr>
    </w:p>
    <w:p w:rsidR="000E47C5" w:rsidRDefault="00596F50"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Veteran discharged on or after </w:t>
      </w:r>
      <w:r w:rsidR="00C73D23" w:rsidRPr="000E47C5">
        <w:rPr>
          <w:rFonts w:ascii="Times New Roman" w:hAnsi="Times New Roman" w:cs="Times New Roman"/>
        </w:rPr>
        <w:t>March 8, 2013</w:t>
      </w:r>
    </w:p>
    <w:p w:rsidR="000E47C5" w:rsidRDefault="000E47C5" w:rsidP="000E47C5">
      <w:pPr>
        <w:pStyle w:val="ListParagraph"/>
        <w:ind w:left="1440"/>
        <w:rPr>
          <w:rFonts w:ascii="Times New Roman" w:hAnsi="Times New Roman" w:cs="Times New Roman"/>
        </w:rPr>
      </w:pPr>
    </w:p>
    <w:p w:rsidR="000E47C5" w:rsidRDefault="00596F50" w:rsidP="000E47C5">
      <w:pPr>
        <w:pStyle w:val="ListParagraph"/>
        <w:ind w:left="1440"/>
        <w:rPr>
          <w:rFonts w:ascii="Times New Roman" w:hAnsi="Times New Roman" w:cs="Times New Roman"/>
        </w:rPr>
      </w:pPr>
      <w:r w:rsidRPr="000E47C5">
        <w:rPr>
          <w:rFonts w:ascii="Times New Roman" w:hAnsi="Times New Roman" w:cs="Times New Roman"/>
        </w:rPr>
        <w:t xml:space="preserve">For a veteran discharged on or after </w:t>
      </w:r>
      <w:r w:rsidR="00C73D23" w:rsidRPr="000E47C5">
        <w:rPr>
          <w:rFonts w:ascii="Times New Roman" w:hAnsi="Times New Roman" w:cs="Times New Roman"/>
        </w:rPr>
        <w:t>March 8, 2013</w:t>
      </w:r>
      <w:r w:rsidRPr="000E47C5">
        <w:rPr>
          <w:rFonts w:ascii="Times New Roman" w:hAnsi="Times New Roman" w:cs="Times New Roman"/>
        </w:rPr>
        <w:t>, the five-year period for FMLA military caregiver leave begins on the date of discharge.</w:t>
      </w:r>
    </w:p>
    <w:p w:rsidR="000E47C5" w:rsidRDefault="000E47C5" w:rsidP="000E47C5">
      <w:pPr>
        <w:pStyle w:val="ListParagraph"/>
        <w:ind w:left="1440"/>
        <w:rPr>
          <w:rFonts w:ascii="Times New Roman" w:hAnsi="Times New Roman" w:cs="Times New Roman"/>
        </w:rPr>
      </w:pPr>
    </w:p>
    <w:p w:rsidR="000E47C5" w:rsidRDefault="00596F50"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Veteran discharged </w:t>
      </w:r>
      <w:r w:rsidR="000F6D2F" w:rsidRPr="000E47C5">
        <w:rPr>
          <w:rFonts w:ascii="Times New Roman" w:hAnsi="Times New Roman" w:cs="Times New Roman"/>
        </w:rPr>
        <w:t xml:space="preserve">between October 28, 2009 and </w:t>
      </w:r>
      <w:r w:rsidR="000E47C5" w:rsidRPr="000E47C5">
        <w:rPr>
          <w:rFonts w:ascii="Times New Roman" w:hAnsi="Times New Roman" w:cs="Times New Roman"/>
        </w:rPr>
        <w:t>March 8, 2013</w:t>
      </w:r>
    </w:p>
    <w:p w:rsidR="000E47C5" w:rsidRDefault="000E47C5" w:rsidP="000E47C5">
      <w:pPr>
        <w:pStyle w:val="ListParagraph"/>
        <w:ind w:left="1440"/>
        <w:rPr>
          <w:rFonts w:ascii="Times New Roman" w:hAnsi="Times New Roman" w:cs="Times New Roman"/>
        </w:rPr>
      </w:pPr>
    </w:p>
    <w:p w:rsidR="000E47C5" w:rsidRDefault="000F6D2F" w:rsidP="000E47C5">
      <w:pPr>
        <w:pStyle w:val="ListParagraph"/>
        <w:ind w:left="1440"/>
        <w:rPr>
          <w:rFonts w:ascii="Times New Roman" w:hAnsi="Times New Roman" w:cs="Times New Roman"/>
        </w:rPr>
      </w:pPr>
      <w:r w:rsidRPr="000E47C5">
        <w:rPr>
          <w:rFonts w:ascii="Times New Roman" w:hAnsi="Times New Roman" w:cs="Times New Roman"/>
        </w:rPr>
        <w:t>For a veteran discharged between October 2</w:t>
      </w:r>
      <w:r w:rsidR="00E428BC" w:rsidRPr="000E47C5">
        <w:rPr>
          <w:rFonts w:ascii="Times New Roman" w:hAnsi="Times New Roman" w:cs="Times New Roman"/>
        </w:rPr>
        <w:t>8</w:t>
      </w:r>
      <w:r w:rsidRPr="000E47C5">
        <w:rPr>
          <w:rFonts w:ascii="Times New Roman" w:hAnsi="Times New Roman" w:cs="Times New Roman"/>
        </w:rPr>
        <w:t>, 2009 and</w:t>
      </w:r>
      <w:r w:rsidR="00A21ABC" w:rsidRPr="000E47C5">
        <w:rPr>
          <w:rFonts w:ascii="Times New Roman" w:hAnsi="Times New Roman" w:cs="Times New Roman"/>
        </w:rPr>
        <w:t xml:space="preserve"> March 8, 2013</w:t>
      </w:r>
      <w:r w:rsidRPr="000E47C5">
        <w:rPr>
          <w:rFonts w:ascii="Times New Roman" w:hAnsi="Times New Roman" w:cs="Times New Roman"/>
        </w:rPr>
        <w:t>, the five-year period for FMLA military caregiver leave begins on [effective date of Final Rule].</w:t>
      </w:r>
    </w:p>
    <w:p w:rsidR="000E47C5" w:rsidRDefault="000E47C5" w:rsidP="000E47C5">
      <w:pPr>
        <w:pStyle w:val="ListParagraph"/>
        <w:ind w:left="1440"/>
        <w:rPr>
          <w:rFonts w:ascii="Times New Roman" w:hAnsi="Times New Roman" w:cs="Times New Roman"/>
        </w:rPr>
      </w:pPr>
    </w:p>
    <w:p w:rsidR="000E47C5" w:rsidRDefault="000F6D2F"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Veteran discharged </w:t>
      </w:r>
      <w:r w:rsidR="00596F50" w:rsidRPr="000E47C5">
        <w:rPr>
          <w:rFonts w:ascii="Times New Roman" w:hAnsi="Times New Roman" w:cs="Times New Roman"/>
        </w:rPr>
        <w:t xml:space="preserve">before </w:t>
      </w:r>
      <w:r w:rsidR="009E3667" w:rsidRPr="000E47C5">
        <w:rPr>
          <w:rFonts w:ascii="Times New Roman" w:hAnsi="Times New Roman" w:cs="Times New Roman"/>
        </w:rPr>
        <w:t>October 28, 2009</w:t>
      </w:r>
    </w:p>
    <w:p w:rsidR="000E47C5" w:rsidRDefault="000E47C5" w:rsidP="000E47C5">
      <w:pPr>
        <w:pStyle w:val="ListParagraph"/>
        <w:ind w:left="1440"/>
        <w:rPr>
          <w:rFonts w:ascii="Times New Roman" w:hAnsi="Times New Roman" w:cs="Times New Roman"/>
        </w:rPr>
      </w:pPr>
    </w:p>
    <w:p w:rsidR="000E47C5" w:rsidRDefault="000E47C5" w:rsidP="000E47C5">
      <w:pPr>
        <w:pStyle w:val="ListParagraph"/>
        <w:ind w:left="1440"/>
        <w:rPr>
          <w:rFonts w:ascii="Times New Roman" w:hAnsi="Times New Roman" w:cs="Times New Roman"/>
        </w:rPr>
      </w:pPr>
      <w:r>
        <w:rPr>
          <w:rFonts w:ascii="Times New Roman" w:hAnsi="Times New Roman" w:cs="Times New Roman"/>
        </w:rPr>
        <w:t>F</w:t>
      </w:r>
      <w:r w:rsidR="00596F50" w:rsidRPr="000E47C5">
        <w:rPr>
          <w:rFonts w:ascii="Times New Roman" w:hAnsi="Times New Roman" w:cs="Times New Roman"/>
        </w:rPr>
        <w:t>or a veteran discharged before</w:t>
      </w:r>
      <w:r w:rsidR="009E3667" w:rsidRPr="000E47C5">
        <w:rPr>
          <w:rFonts w:ascii="Times New Roman" w:hAnsi="Times New Roman" w:cs="Times New Roman"/>
        </w:rPr>
        <w:t xml:space="preserve"> October 28, 2009</w:t>
      </w:r>
      <w:r w:rsidR="00596F50" w:rsidRPr="000E47C5">
        <w:rPr>
          <w:rFonts w:ascii="Times New Roman" w:hAnsi="Times New Roman" w:cs="Times New Roman"/>
        </w:rPr>
        <w:t xml:space="preserve"> , the period between October 28, 2009 and </w:t>
      </w:r>
      <w:r w:rsidR="00C73D23" w:rsidRPr="000E47C5">
        <w:rPr>
          <w:rFonts w:ascii="Times New Roman" w:hAnsi="Times New Roman" w:cs="Times New Roman"/>
        </w:rPr>
        <w:t xml:space="preserve">March 8, 2013 </w:t>
      </w:r>
      <w:r w:rsidR="00596F50" w:rsidRPr="000E47C5">
        <w:rPr>
          <w:rFonts w:ascii="Times New Roman" w:hAnsi="Times New Roman" w:cs="Times New Roman"/>
        </w:rPr>
        <w:t>does not count toward the determination of the five-year period for covered veteran status.</w:t>
      </w:r>
    </w:p>
    <w:p w:rsidR="000E47C5" w:rsidRDefault="000E47C5" w:rsidP="000E47C5">
      <w:pPr>
        <w:pStyle w:val="ListParagraph"/>
        <w:ind w:left="1440"/>
        <w:rPr>
          <w:rFonts w:ascii="Times New Roman" w:hAnsi="Times New Roman" w:cs="Times New Roman"/>
        </w:rPr>
      </w:pPr>
    </w:p>
    <w:p w:rsidR="000E47C5" w:rsidRDefault="009E3667" w:rsidP="000E47C5">
      <w:pPr>
        <w:pStyle w:val="ListParagraph"/>
        <w:ind w:left="1440"/>
        <w:rPr>
          <w:rFonts w:ascii="Times New Roman" w:hAnsi="Times New Roman" w:cs="Times New Roman"/>
        </w:rPr>
      </w:pPr>
      <w:r w:rsidRPr="00A24BB6">
        <w:rPr>
          <w:rFonts w:ascii="Times New Roman" w:hAnsi="Times New Roman" w:cs="Times New Roman"/>
        </w:rPr>
        <w:t>In this case</w:t>
      </w:r>
      <w:r w:rsidR="00596F50" w:rsidRPr="00A24BB6">
        <w:rPr>
          <w:rFonts w:ascii="Times New Roman" w:hAnsi="Times New Roman" w:cs="Times New Roman"/>
        </w:rPr>
        <w:t>, the veteran will have the same amount of time</w:t>
      </w:r>
      <w:r w:rsidR="00D00766" w:rsidRPr="00A24BB6">
        <w:rPr>
          <w:rFonts w:ascii="Times New Roman" w:hAnsi="Times New Roman" w:cs="Times New Roman"/>
        </w:rPr>
        <w:t xml:space="preserve"> </w:t>
      </w:r>
      <w:r w:rsidR="00596F50" w:rsidRPr="00A24BB6">
        <w:rPr>
          <w:rFonts w:ascii="Times New Roman" w:hAnsi="Times New Roman" w:cs="Times New Roman"/>
        </w:rPr>
        <w:t>available on</w:t>
      </w:r>
      <w:r w:rsidR="00C73D23" w:rsidRPr="00A24BB6">
        <w:rPr>
          <w:rFonts w:ascii="Times New Roman" w:hAnsi="Times New Roman" w:cs="Times New Roman"/>
        </w:rPr>
        <w:t xml:space="preserve"> March 8, 2013</w:t>
      </w:r>
      <w:r w:rsidR="00596F50" w:rsidRPr="00A24BB6">
        <w:rPr>
          <w:rFonts w:ascii="Times New Roman" w:hAnsi="Times New Roman" w:cs="Times New Roman"/>
        </w:rPr>
        <w:t xml:space="preserve"> </w:t>
      </w:r>
      <w:r w:rsidR="00D00766" w:rsidRPr="00A24BB6">
        <w:rPr>
          <w:rFonts w:ascii="Times New Roman" w:hAnsi="Times New Roman" w:cs="Times New Roman"/>
        </w:rPr>
        <w:t>as he or she would have had on October 28, 2009</w:t>
      </w:r>
      <w:r w:rsidR="00FB7D0E" w:rsidRPr="00A24BB6">
        <w:rPr>
          <w:rFonts w:ascii="Times New Roman" w:hAnsi="Times New Roman" w:cs="Times New Roman"/>
        </w:rPr>
        <w:t>.</w:t>
      </w:r>
    </w:p>
    <w:p w:rsidR="000E47C5" w:rsidRDefault="000E47C5" w:rsidP="000E47C5">
      <w:pPr>
        <w:pStyle w:val="ListParagraph"/>
        <w:ind w:left="1440"/>
        <w:rPr>
          <w:rFonts w:ascii="Times New Roman" w:hAnsi="Times New Roman" w:cs="Times New Roman"/>
        </w:rPr>
      </w:pPr>
    </w:p>
    <w:p w:rsidR="000E47C5" w:rsidRDefault="00596F50" w:rsidP="00B30648">
      <w:pPr>
        <w:pStyle w:val="ListParagraph"/>
        <w:numPr>
          <w:ilvl w:val="4"/>
          <w:numId w:val="24"/>
        </w:numPr>
        <w:rPr>
          <w:rFonts w:ascii="Times New Roman" w:hAnsi="Times New Roman" w:cs="Times New Roman"/>
        </w:rPr>
      </w:pPr>
      <w:r w:rsidRPr="000E47C5">
        <w:rPr>
          <w:rFonts w:ascii="Times New Roman" w:hAnsi="Times New Roman" w:cs="Times New Roman"/>
        </w:rPr>
        <w:t>For example, if a servicemember retired on October 28, 2007, he or she would have had three years remaining of the five-year period on October 28, 2009.  Therefore</w:t>
      </w:r>
      <w:r w:rsidR="000E47C5" w:rsidRPr="000E47C5">
        <w:rPr>
          <w:rFonts w:ascii="Times New Roman" w:hAnsi="Times New Roman" w:cs="Times New Roman"/>
        </w:rPr>
        <w:t xml:space="preserve">, the family member requesting </w:t>
      </w:r>
      <w:r w:rsidRPr="000E47C5">
        <w:rPr>
          <w:rFonts w:ascii="Times New Roman" w:hAnsi="Times New Roman" w:cs="Times New Roman"/>
        </w:rPr>
        <w:t>FMLA leave will have three years to begin military caregiver leave starting on</w:t>
      </w:r>
      <w:r w:rsidR="00C73D23" w:rsidRPr="000E47C5">
        <w:rPr>
          <w:rFonts w:ascii="Times New Roman" w:hAnsi="Times New Roman" w:cs="Times New Roman"/>
        </w:rPr>
        <w:t xml:space="preserve"> March 8, 2013</w:t>
      </w:r>
      <w:r w:rsidRPr="000E47C5">
        <w:rPr>
          <w:rFonts w:ascii="Times New Roman" w:hAnsi="Times New Roman" w:cs="Times New Roman"/>
        </w:rPr>
        <w:t>.</w:t>
      </w:r>
    </w:p>
    <w:p w:rsidR="000E47C5" w:rsidRDefault="000E47C5" w:rsidP="000E47C5">
      <w:pPr>
        <w:pStyle w:val="ListParagraph"/>
        <w:ind w:left="1800"/>
        <w:rPr>
          <w:rFonts w:ascii="Times New Roman" w:hAnsi="Times New Roman" w:cs="Times New Roman"/>
        </w:rPr>
      </w:pPr>
    </w:p>
    <w:p w:rsidR="000E47C5" w:rsidRDefault="00596F50" w:rsidP="00B30648">
      <w:pPr>
        <w:pStyle w:val="ListParagraph"/>
        <w:numPr>
          <w:ilvl w:val="4"/>
          <w:numId w:val="24"/>
        </w:numPr>
        <w:rPr>
          <w:rFonts w:ascii="Times New Roman" w:hAnsi="Times New Roman" w:cs="Times New Roman"/>
        </w:rPr>
      </w:pPr>
      <w:r w:rsidRPr="000E47C5">
        <w:rPr>
          <w:rFonts w:ascii="Times New Roman" w:hAnsi="Times New Roman" w:cs="Times New Roman"/>
        </w:rPr>
        <w:t>However, if a servicemember was discharged on December 1, 2003, the discharge would have occurred more than five years prior to October 28, 2009 and the veteran would not be a covered veteran for military caregiver leave purposes.</w:t>
      </w:r>
    </w:p>
    <w:p w:rsidR="000E47C5" w:rsidRPr="000E47C5" w:rsidRDefault="000E47C5" w:rsidP="000E47C5">
      <w:pPr>
        <w:pStyle w:val="ListParagraph"/>
        <w:rPr>
          <w:rFonts w:ascii="Times New Roman" w:hAnsi="Times New Roman" w:cs="Times New Roman"/>
        </w:rPr>
      </w:pPr>
    </w:p>
    <w:p w:rsidR="000E47C5" w:rsidRDefault="000E47C5" w:rsidP="000E47C5">
      <w:pPr>
        <w:pStyle w:val="ListParagraph"/>
        <w:ind w:left="1800"/>
        <w:rPr>
          <w:rFonts w:ascii="Times New Roman" w:hAnsi="Times New Roman" w:cs="Times New Roman"/>
        </w:rPr>
      </w:pPr>
      <w:r>
        <w:rPr>
          <w:rFonts w:ascii="Times New Roman" w:hAnsi="Times New Roman" w:cs="Times New Roman"/>
        </w:rPr>
        <w:t>2</w:t>
      </w:r>
      <w:r w:rsidR="00596F50" w:rsidRPr="000E47C5">
        <w:rPr>
          <w:rFonts w:ascii="Times New Roman" w:hAnsi="Times New Roman" w:cs="Times New Roman"/>
        </w:rPr>
        <w:t>9 USC 2611(15)(B)</w:t>
      </w:r>
    </w:p>
    <w:p w:rsidR="00596F50" w:rsidRPr="00A24BB6" w:rsidRDefault="00596F50" w:rsidP="000E47C5">
      <w:pPr>
        <w:pStyle w:val="ListParagraph"/>
        <w:ind w:left="1800"/>
        <w:rPr>
          <w:rFonts w:ascii="Times New Roman" w:hAnsi="Times New Roman" w:cs="Times New Roman"/>
        </w:rPr>
      </w:pPr>
      <w:r w:rsidRPr="00A24BB6">
        <w:rPr>
          <w:rFonts w:ascii="Times New Roman" w:hAnsi="Times New Roman" w:cs="Times New Roman"/>
        </w:rPr>
        <w:t>29 CFR 825.127(b)(2)</w:t>
      </w:r>
    </w:p>
    <w:p w:rsidR="00596F50" w:rsidRPr="00A24BB6" w:rsidRDefault="00596F50" w:rsidP="00A24BB6">
      <w:pPr>
        <w:rPr>
          <w:rFonts w:ascii="Times New Roman" w:hAnsi="Times New Roman" w:cs="Times New Roman"/>
        </w:rPr>
      </w:pPr>
    </w:p>
    <w:p w:rsidR="000E47C5" w:rsidRDefault="00264F90" w:rsidP="00B30648">
      <w:pPr>
        <w:pStyle w:val="ListParagraph"/>
        <w:numPr>
          <w:ilvl w:val="1"/>
          <w:numId w:val="24"/>
        </w:numPr>
        <w:rPr>
          <w:rFonts w:ascii="Times New Roman" w:hAnsi="Times New Roman" w:cs="Times New Roman"/>
        </w:rPr>
      </w:pPr>
      <w:r w:rsidRPr="000E47C5">
        <w:rPr>
          <w:rFonts w:ascii="Times New Roman" w:hAnsi="Times New Roman" w:cs="Times New Roman"/>
        </w:rPr>
        <w:t xml:space="preserve">A serious injury or illness </w:t>
      </w:r>
      <w:r w:rsidR="005926F3" w:rsidRPr="000E47C5">
        <w:rPr>
          <w:rFonts w:ascii="Times New Roman" w:hAnsi="Times New Roman" w:cs="Times New Roman"/>
        </w:rPr>
        <w:t xml:space="preserve">for a </w:t>
      </w:r>
      <w:r w:rsidR="00724794" w:rsidRPr="000E47C5">
        <w:rPr>
          <w:rFonts w:ascii="Times New Roman" w:hAnsi="Times New Roman" w:cs="Times New Roman"/>
        </w:rPr>
        <w:t>covered</w:t>
      </w:r>
      <w:r w:rsidR="005926F3" w:rsidRPr="000E47C5">
        <w:rPr>
          <w:rFonts w:ascii="Times New Roman" w:hAnsi="Times New Roman" w:cs="Times New Roman"/>
        </w:rPr>
        <w:t xml:space="preserve"> servicemember </w:t>
      </w:r>
      <w:r w:rsidRPr="000E47C5">
        <w:rPr>
          <w:rFonts w:ascii="Times New Roman" w:hAnsi="Times New Roman" w:cs="Times New Roman"/>
        </w:rPr>
        <w:t>is:</w:t>
      </w:r>
    </w:p>
    <w:p w:rsidR="000E47C5" w:rsidRDefault="000E47C5" w:rsidP="000E47C5">
      <w:pPr>
        <w:pStyle w:val="ListParagraph"/>
        <w:rPr>
          <w:rFonts w:ascii="Times New Roman" w:hAnsi="Times New Roman" w:cs="Times New Roman"/>
        </w:rPr>
      </w:pPr>
    </w:p>
    <w:p w:rsidR="000E47C5" w:rsidRDefault="000E47C5" w:rsidP="00B30648">
      <w:pPr>
        <w:pStyle w:val="ListParagraph"/>
        <w:numPr>
          <w:ilvl w:val="2"/>
          <w:numId w:val="24"/>
        </w:numPr>
        <w:rPr>
          <w:rFonts w:ascii="Times New Roman" w:hAnsi="Times New Roman" w:cs="Times New Roman"/>
        </w:rPr>
      </w:pPr>
      <w:r w:rsidRPr="000E47C5">
        <w:rPr>
          <w:rFonts w:ascii="Times New Roman" w:hAnsi="Times New Roman" w:cs="Times New Roman"/>
        </w:rPr>
        <w:t>C</w:t>
      </w:r>
      <w:r w:rsidR="00724794" w:rsidRPr="000E47C5">
        <w:rPr>
          <w:rFonts w:ascii="Times New Roman" w:hAnsi="Times New Roman" w:cs="Times New Roman"/>
        </w:rPr>
        <w:t>urrent servicemember</w:t>
      </w:r>
      <w:r w:rsidR="00FD1CD3" w:rsidRPr="000E47C5">
        <w:rPr>
          <w:rFonts w:ascii="Times New Roman" w:hAnsi="Times New Roman" w:cs="Times New Roman"/>
        </w:rPr>
        <w:t>’s</w:t>
      </w:r>
      <w:r w:rsidR="009A41AA" w:rsidRPr="000E47C5">
        <w:rPr>
          <w:rFonts w:ascii="Times New Roman" w:hAnsi="Times New Roman" w:cs="Times New Roman"/>
        </w:rPr>
        <w:t xml:space="preserve"> serious injury or illness</w:t>
      </w:r>
    </w:p>
    <w:p w:rsidR="000E47C5" w:rsidRDefault="000E47C5" w:rsidP="000E47C5">
      <w:pPr>
        <w:pStyle w:val="ListParagraph"/>
        <w:ind w:left="1440"/>
        <w:rPr>
          <w:rFonts w:ascii="Times New Roman" w:hAnsi="Times New Roman" w:cs="Times New Roman"/>
        </w:rPr>
      </w:pPr>
    </w:p>
    <w:p w:rsidR="000E47C5" w:rsidRDefault="00264F90"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An injury or illness incurred in the line of duty on active duty that may render the servicemember medically unfit to perform the duties of </w:t>
      </w:r>
      <w:r w:rsidR="00DF13F4" w:rsidRPr="000E47C5">
        <w:rPr>
          <w:rFonts w:ascii="Times New Roman" w:hAnsi="Times New Roman" w:cs="Times New Roman"/>
        </w:rPr>
        <w:t>his or her</w:t>
      </w:r>
      <w:r w:rsidRPr="000E47C5">
        <w:rPr>
          <w:rFonts w:ascii="Times New Roman" w:hAnsi="Times New Roman" w:cs="Times New Roman"/>
        </w:rPr>
        <w:t xml:space="preserve"> office, grade, rank, or rating</w:t>
      </w:r>
      <w:r w:rsidR="0040535C" w:rsidRPr="000E47C5">
        <w:rPr>
          <w:rFonts w:ascii="Times New Roman" w:hAnsi="Times New Roman" w:cs="Times New Roman"/>
        </w:rPr>
        <w:t xml:space="preserve">, </w:t>
      </w:r>
      <w:r w:rsidR="005926F3" w:rsidRPr="000E47C5">
        <w:rPr>
          <w:rFonts w:ascii="Times New Roman" w:hAnsi="Times New Roman" w:cs="Times New Roman"/>
        </w:rPr>
        <w:t>or</w:t>
      </w:r>
    </w:p>
    <w:p w:rsidR="000E47C5" w:rsidRDefault="000E47C5" w:rsidP="000E47C5">
      <w:pPr>
        <w:pStyle w:val="ListParagraph"/>
        <w:ind w:left="1440"/>
        <w:rPr>
          <w:rFonts w:ascii="Times New Roman" w:hAnsi="Times New Roman" w:cs="Times New Roman"/>
        </w:rPr>
      </w:pPr>
    </w:p>
    <w:p w:rsidR="000E47C5" w:rsidRDefault="00264F90" w:rsidP="00B30648">
      <w:pPr>
        <w:pStyle w:val="ListParagraph"/>
        <w:numPr>
          <w:ilvl w:val="3"/>
          <w:numId w:val="24"/>
        </w:numPr>
        <w:rPr>
          <w:rFonts w:ascii="Times New Roman" w:hAnsi="Times New Roman" w:cs="Times New Roman"/>
        </w:rPr>
      </w:pPr>
      <w:r w:rsidRPr="000E47C5">
        <w:rPr>
          <w:rFonts w:ascii="Times New Roman" w:hAnsi="Times New Roman" w:cs="Times New Roman"/>
        </w:rPr>
        <w:t>A</w:t>
      </w:r>
      <w:r w:rsidR="005926F3" w:rsidRPr="000E47C5">
        <w:rPr>
          <w:rFonts w:ascii="Times New Roman" w:hAnsi="Times New Roman" w:cs="Times New Roman"/>
        </w:rPr>
        <w:t>n</w:t>
      </w:r>
      <w:r w:rsidRPr="000E47C5">
        <w:rPr>
          <w:rFonts w:ascii="Times New Roman" w:hAnsi="Times New Roman" w:cs="Times New Roman"/>
        </w:rPr>
        <w:t xml:space="preserve"> injury or illness that existed before the beginning of the </w:t>
      </w:r>
      <w:r w:rsidR="005137D3" w:rsidRPr="000E47C5">
        <w:rPr>
          <w:rFonts w:ascii="Times New Roman" w:hAnsi="Times New Roman" w:cs="Times New Roman"/>
        </w:rPr>
        <w:t>service</w:t>
      </w:r>
      <w:r w:rsidRPr="000E47C5">
        <w:rPr>
          <w:rFonts w:ascii="Times New Roman" w:hAnsi="Times New Roman" w:cs="Times New Roman"/>
        </w:rPr>
        <w:t xml:space="preserve">member’s active duty and was aggravated by service in line of duty on active duty in the Armed Forces that may render the member medically unfit to perform the duties of </w:t>
      </w:r>
      <w:r w:rsidR="00FD1CD3" w:rsidRPr="000E47C5">
        <w:rPr>
          <w:rFonts w:ascii="Times New Roman" w:hAnsi="Times New Roman" w:cs="Times New Roman"/>
        </w:rPr>
        <w:t>his or her</w:t>
      </w:r>
      <w:r w:rsidRPr="000E47C5">
        <w:rPr>
          <w:rFonts w:ascii="Times New Roman" w:hAnsi="Times New Roman" w:cs="Times New Roman"/>
        </w:rPr>
        <w:t xml:space="preserve"> office, grade, rank, or rating.</w:t>
      </w:r>
    </w:p>
    <w:p w:rsidR="000E47C5" w:rsidRPr="000E47C5" w:rsidRDefault="000E47C5" w:rsidP="000E47C5">
      <w:pPr>
        <w:pStyle w:val="ListParagraph"/>
        <w:rPr>
          <w:rFonts w:ascii="Times New Roman" w:hAnsi="Times New Roman" w:cs="Times New Roman"/>
        </w:rPr>
      </w:pPr>
    </w:p>
    <w:p w:rsidR="000E47C5" w:rsidRDefault="00FD1CD3" w:rsidP="000E47C5">
      <w:pPr>
        <w:pStyle w:val="ListParagraph"/>
        <w:ind w:left="1440"/>
        <w:rPr>
          <w:rFonts w:ascii="Times New Roman" w:hAnsi="Times New Roman" w:cs="Times New Roman"/>
        </w:rPr>
      </w:pPr>
      <w:r w:rsidRPr="000E47C5">
        <w:rPr>
          <w:rFonts w:ascii="Times New Roman" w:hAnsi="Times New Roman" w:cs="Times New Roman"/>
        </w:rPr>
        <w:t>29 USC 2611(18)(A)</w:t>
      </w:r>
    </w:p>
    <w:p w:rsidR="00FD1CD3" w:rsidRPr="00A24BB6" w:rsidRDefault="00FD1CD3" w:rsidP="000E47C5">
      <w:pPr>
        <w:pStyle w:val="ListParagraph"/>
        <w:ind w:left="1440"/>
        <w:rPr>
          <w:rFonts w:ascii="Times New Roman" w:hAnsi="Times New Roman" w:cs="Times New Roman"/>
        </w:rPr>
      </w:pPr>
      <w:r w:rsidRPr="00A24BB6">
        <w:rPr>
          <w:rFonts w:ascii="Times New Roman" w:hAnsi="Times New Roman" w:cs="Times New Roman"/>
        </w:rPr>
        <w:t>29 CFR 825.127(c)(1)</w:t>
      </w:r>
    </w:p>
    <w:p w:rsidR="00BB12DF" w:rsidRPr="00A24BB6" w:rsidRDefault="00BB12DF" w:rsidP="00A24BB6">
      <w:pPr>
        <w:rPr>
          <w:rFonts w:ascii="Times New Roman" w:hAnsi="Times New Roman" w:cs="Times New Roman"/>
        </w:rPr>
      </w:pPr>
    </w:p>
    <w:p w:rsidR="000E47C5" w:rsidRDefault="000E47C5" w:rsidP="00B30648">
      <w:pPr>
        <w:pStyle w:val="ListParagraph"/>
        <w:numPr>
          <w:ilvl w:val="2"/>
          <w:numId w:val="24"/>
        </w:numPr>
        <w:rPr>
          <w:rFonts w:ascii="Times New Roman" w:hAnsi="Times New Roman" w:cs="Times New Roman"/>
        </w:rPr>
      </w:pPr>
      <w:r w:rsidRPr="000E47C5">
        <w:rPr>
          <w:rFonts w:ascii="Times New Roman" w:hAnsi="Times New Roman" w:cs="Times New Roman"/>
        </w:rPr>
        <w:t>V</w:t>
      </w:r>
      <w:r w:rsidR="00724794" w:rsidRPr="000E47C5">
        <w:rPr>
          <w:rFonts w:ascii="Times New Roman" w:hAnsi="Times New Roman" w:cs="Times New Roman"/>
        </w:rPr>
        <w:t>eteran</w:t>
      </w:r>
      <w:r w:rsidR="00FD1CD3" w:rsidRPr="000E47C5">
        <w:rPr>
          <w:rFonts w:ascii="Times New Roman" w:hAnsi="Times New Roman" w:cs="Times New Roman"/>
        </w:rPr>
        <w:t>’s</w:t>
      </w:r>
      <w:r w:rsidR="009A41AA" w:rsidRPr="000E47C5">
        <w:rPr>
          <w:rFonts w:ascii="Times New Roman" w:hAnsi="Times New Roman" w:cs="Times New Roman"/>
        </w:rPr>
        <w:t xml:space="preserve"> serious injury or illness</w:t>
      </w:r>
    </w:p>
    <w:p w:rsidR="000E47C5" w:rsidRDefault="000E47C5" w:rsidP="000E47C5">
      <w:pPr>
        <w:pStyle w:val="ListParagraph"/>
        <w:ind w:left="1080"/>
        <w:rPr>
          <w:rFonts w:ascii="Times New Roman" w:hAnsi="Times New Roman" w:cs="Times New Roman"/>
        </w:rPr>
      </w:pPr>
    </w:p>
    <w:p w:rsidR="000E47C5" w:rsidRDefault="009A41AA"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An injury or illness incurred in the line of duty on active duty that that manifested itself before or after the </w:t>
      </w:r>
      <w:r w:rsidR="00FD1CD3" w:rsidRPr="000E47C5">
        <w:rPr>
          <w:rFonts w:ascii="Times New Roman" w:hAnsi="Times New Roman" w:cs="Times New Roman"/>
        </w:rPr>
        <w:t>service</w:t>
      </w:r>
      <w:r w:rsidRPr="000E47C5">
        <w:rPr>
          <w:rFonts w:ascii="Times New Roman" w:hAnsi="Times New Roman" w:cs="Times New Roman"/>
        </w:rPr>
        <w:t>member became a veteran and that is:</w:t>
      </w:r>
    </w:p>
    <w:p w:rsidR="000E47C5" w:rsidRDefault="000E47C5" w:rsidP="000E47C5">
      <w:pPr>
        <w:pStyle w:val="ListParagraph"/>
        <w:ind w:left="1800"/>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 xml:space="preserve"> continuation of a serious injury or illness that was incurred or aggravated when the veteran was a member of the Armed Forces and rendered the servicemember unable to perform the duties of the servicemember’s office, grade, rank, or rating</w:t>
      </w:r>
      <w:r w:rsidRPr="000E47C5">
        <w:rPr>
          <w:rFonts w:ascii="Times New Roman" w:hAnsi="Times New Roman" w:cs="Times New Roman"/>
        </w:rPr>
        <w:t>,</w:t>
      </w:r>
      <w:r w:rsidR="009A41AA" w:rsidRPr="000E47C5">
        <w:rPr>
          <w:rFonts w:ascii="Times New Roman" w:hAnsi="Times New Roman" w:cs="Times New Roman"/>
        </w:rPr>
        <w:t xml:space="preserve"> or</w:t>
      </w:r>
    </w:p>
    <w:p w:rsidR="000E47C5" w:rsidRDefault="000E47C5" w:rsidP="000E47C5">
      <w:pPr>
        <w:pStyle w:val="ListParagraph"/>
        <w:ind w:left="1800"/>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 xml:space="preserve"> physical or mental condition for which the veteran has received a U.S. Department of Veterans Affairs Service-Related Disability Rating (VASRD) of 50 percent or </w:t>
      </w:r>
      <w:r w:rsidR="009A41AA" w:rsidRPr="000E47C5">
        <w:rPr>
          <w:rFonts w:ascii="Times New Roman" w:hAnsi="Times New Roman" w:cs="Times New Roman"/>
        </w:rPr>
        <w:lastRenderedPageBreak/>
        <w:t xml:space="preserve">greater, and the </w:t>
      </w:r>
      <w:r w:rsidR="00FD1CD3" w:rsidRPr="000E47C5">
        <w:rPr>
          <w:rFonts w:ascii="Times New Roman" w:hAnsi="Times New Roman" w:cs="Times New Roman"/>
        </w:rPr>
        <w:t xml:space="preserve">VASRD rating is based, in whole or in part, on the condition precipitating the </w:t>
      </w:r>
      <w:r w:rsidR="009A41AA" w:rsidRPr="000E47C5">
        <w:rPr>
          <w:rFonts w:ascii="Times New Roman" w:hAnsi="Times New Roman" w:cs="Times New Roman"/>
        </w:rPr>
        <w:t>need for military caregiver leave</w:t>
      </w:r>
      <w:r w:rsidRPr="000E47C5">
        <w:rPr>
          <w:rFonts w:ascii="Times New Roman" w:hAnsi="Times New Roman" w:cs="Times New Roman"/>
        </w:rPr>
        <w:t>,</w:t>
      </w:r>
      <w:r w:rsidR="009A41AA" w:rsidRPr="000E47C5">
        <w:rPr>
          <w:rFonts w:ascii="Times New Roman" w:hAnsi="Times New Roman" w:cs="Times New Roman"/>
        </w:rPr>
        <w:t xml:space="preserve"> or</w:t>
      </w:r>
    </w:p>
    <w:p w:rsidR="000E47C5" w:rsidRPr="000E47C5" w:rsidRDefault="000E47C5" w:rsidP="000E47C5">
      <w:pPr>
        <w:pStyle w:val="ListParagraph"/>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 xml:space="preserve"> physical or mental condition that substantially impairs the veteran’s ability to work because of a disability or disabilities related to military service, or would do so absent treatment</w:t>
      </w:r>
      <w:r w:rsidRPr="000E47C5">
        <w:rPr>
          <w:rFonts w:ascii="Times New Roman" w:hAnsi="Times New Roman" w:cs="Times New Roman"/>
        </w:rPr>
        <w:t>,</w:t>
      </w:r>
      <w:r w:rsidR="009A41AA" w:rsidRPr="000E47C5">
        <w:rPr>
          <w:rFonts w:ascii="Times New Roman" w:hAnsi="Times New Roman" w:cs="Times New Roman"/>
        </w:rPr>
        <w:t xml:space="preserve"> or</w:t>
      </w:r>
    </w:p>
    <w:p w:rsidR="000E47C5" w:rsidRPr="000E47C5" w:rsidRDefault="000E47C5" w:rsidP="000E47C5">
      <w:pPr>
        <w:pStyle w:val="ListParagraph"/>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n injury that is the basis for the veteran’s enrollment in the Department of Veterans Affairs Program of Comprehensive Assistance for Family Caregivers.</w:t>
      </w:r>
    </w:p>
    <w:p w:rsidR="000E47C5" w:rsidRPr="000E47C5" w:rsidRDefault="000E47C5" w:rsidP="000E47C5">
      <w:pPr>
        <w:pStyle w:val="ListParagraph"/>
        <w:rPr>
          <w:rFonts w:ascii="Times New Roman" w:hAnsi="Times New Roman" w:cs="Times New Roman"/>
        </w:rPr>
      </w:pPr>
    </w:p>
    <w:p w:rsidR="000E47C5" w:rsidRDefault="009A41AA" w:rsidP="00B30648">
      <w:pPr>
        <w:pStyle w:val="ListParagraph"/>
        <w:numPr>
          <w:ilvl w:val="3"/>
          <w:numId w:val="24"/>
        </w:numPr>
        <w:rPr>
          <w:rFonts w:ascii="Times New Roman" w:hAnsi="Times New Roman" w:cs="Times New Roman"/>
        </w:rPr>
      </w:pPr>
      <w:r w:rsidRPr="000E47C5">
        <w:rPr>
          <w:rFonts w:ascii="Times New Roman" w:hAnsi="Times New Roman" w:cs="Times New Roman"/>
        </w:rPr>
        <w:t>An injury or illness that existed before the beginning of the member’s active duty and was aggravated by service in line of duty on active duty in the Armed Forces that otherwise meets any of the definitions in A – D above.</w:t>
      </w:r>
    </w:p>
    <w:p w:rsidR="000E47C5" w:rsidRDefault="000E47C5" w:rsidP="000E47C5">
      <w:pPr>
        <w:pStyle w:val="ListParagraph"/>
        <w:ind w:left="1440"/>
        <w:rPr>
          <w:rFonts w:ascii="Times New Roman" w:hAnsi="Times New Roman" w:cs="Times New Roman"/>
        </w:rPr>
      </w:pPr>
    </w:p>
    <w:p w:rsidR="000E47C5" w:rsidRDefault="00FD1CD3" w:rsidP="000E47C5">
      <w:pPr>
        <w:pStyle w:val="ListParagraph"/>
        <w:ind w:left="1440"/>
        <w:rPr>
          <w:rFonts w:ascii="Times New Roman" w:hAnsi="Times New Roman" w:cs="Times New Roman"/>
        </w:rPr>
      </w:pPr>
      <w:r w:rsidRPr="000E47C5">
        <w:rPr>
          <w:rFonts w:ascii="Times New Roman" w:hAnsi="Times New Roman" w:cs="Times New Roman"/>
        </w:rPr>
        <w:t>29 USC 2611(18)(B)</w:t>
      </w:r>
    </w:p>
    <w:p w:rsidR="000E47C5" w:rsidRDefault="00FD1CD3" w:rsidP="000E47C5">
      <w:pPr>
        <w:pStyle w:val="ListParagraph"/>
        <w:ind w:left="1440"/>
        <w:rPr>
          <w:rFonts w:ascii="Times New Roman" w:hAnsi="Times New Roman" w:cs="Times New Roman"/>
        </w:rPr>
      </w:pPr>
      <w:r w:rsidRPr="00A24BB6">
        <w:rPr>
          <w:rFonts w:ascii="Times New Roman" w:hAnsi="Times New Roman" w:cs="Times New Roman"/>
        </w:rPr>
        <w:t>29 CFR 825.127(c)(2)</w:t>
      </w:r>
    </w:p>
    <w:p w:rsidR="000E47C5" w:rsidRDefault="000E47C5" w:rsidP="000E47C5">
      <w:pPr>
        <w:pStyle w:val="ListParagraph"/>
        <w:ind w:left="1440"/>
        <w:rPr>
          <w:rFonts w:ascii="Times New Roman" w:hAnsi="Times New Roman" w:cs="Times New Roman"/>
        </w:rPr>
      </w:pPr>
    </w:p>
    <w:p w:rsidR="000E47C5" w:rsidRDefault="00147364" w:rsidP="00B30648">
      <w:pPr>
        <w:pStyle w:val="ListParagraph"/>
        <w:numPr>
          <w:ilvl w:val="1"/>
          <w:numId w:val="24"/>
        </w:numPr>
        <w:rPr>
          <w:rFonts w:ascii="Times New Roman" w:hAnsi="Times New Roman" w:cs="Times New Roman"/>
        </w:rPr>
      </w:pPr>
      <w:r w:rsidRPr="000E47C5">
        <w:rPr>
          <w:rFonts w:ascii="Times New Roman" w:hAnsi="Times New Roman" w:cs="Times New Roman"/>
        </w:rPr>
        <w:t>26 workweeks of leave in a 12-month period</w:t>
      </w:r>
    </w:p>
    <w:p w:rsidR="000E47C5" w:rsidRDefault="000E47C5" w:rsidP="000E47C5">
      <w:pPr>
        <w:pStyle w:val="ListParagraph"/>
        <w:rPr>
          <w:rFonts w:ascii="Times New Roman" w:hAnsi="Times New Roman" w:cs="Times New Roman"/>
        </w:rPr>
      </w:pPr>
    </w:p>
    <w:p w:rsidR="000E47C5" w:rsidRDefault="00147364" w:rsidP="00B30648">
      <w:pPr>
        <w:pStyle w:val="ListParagraph"/>
        <w:numPr>
          <w:ilvl w:val="2"/>
          <w:numId w:val="24"/>
        </w:numPr>
        <w:rPr>
          <w:rFonts w:ascii="Times New Roman" w:hAnsi="Times New Roman" w:cs="Times New Roman"/>
        </w:rPr>
      </w:pPr>
      <w:r w:rsidRPr="000E47C5">
        <w:rPr>
          <w:rFonts w:ascii="Times New Roman" w:hAnsi="Times New Roman" w:cs="Times New Roman"/>
        </w:rPr>
        <w:t xml:space="preserve">The single 12-month period for military caregiver leave </w:t>
      </w:r>
      <w:r w:rsidR="001B096B" w:rsidRPr="000E47C5">
        <w:rPr>
          <w:rFonts w:ascii="Times New Roman" w:hAnsi="Times New Roman" w:cs="Times New Roman"/>
        </w:rPr>
        <w:t>begins on the first day the employee takes FMLA leave to care for a covered servicemember and</w:t>
      </w:r>
      <w:r w:rsidR="00DF45E0" w:rsidRPr="000E47C5">
        <w:rPr>
          <w:rFonts w:ascii="Times New Roman" w:hAnsi="Times New Roman" w:cs="Times New Roman"/>
        </w:rPr>
        <w:t xml:space="preserve"> ends 12 months after that date</w:t>
      </w:r>
      <w:r w:rsidR="00FD1CD3" w:rsidRPr="000E47C5">
        <w:rPr>
          <w:rFonts w:ascii="Times New Roman" w:hAnsi="Times New Roman" w:cs="Times New Roman"/>
        </w:rPr>
        <w:t>,</w:t>
      </w:r>
      <w:r w:rsidR="00DF45E0" w:rsidRPr="000E47C5">
        <w:rPr>
          <w:rFonts w:ascii="Times New Roman" w:hAnsi="Times New Roman" w:cs="Times New Roman"/>
        </w:rPr>
        <w:t xml:space="preserve"> regardless of the </w:t>
      </w:r>
      <w:r w:rsidR="006771AA" w:rsidRPr="000E47C5">
        <w:rPr>
          <w:rFonts w:ascii="Times New Roman" w:hAnsi="Times New Roman" w:cs="Times New Roman"/>
        </w:rPr>
        <w:t>method used by the employer to determine the employee’s 12 workweeks of leave entitlement for other FMLA-qualifying reasons</w:t>
      </w:r>
      <w:r w:rsidR="00DF45E0" w:rsidRPr="000E47C5">
        <w:rPr>
          <w:rFonts w:ascii="Times New Roman" w:hAnsi="Times New Roman" w:cs="Times New Roman"/>
        </w:rPr>
        <w:t>.</w:t>
      </w:r>
    </w:p>
    <w:p w:rsidR="000E47C5" w:rsidRDefault="000E47C5" w:rsidP="000E47C5">
      <w:pPr>
        <w:pStyle w:val="ListParagraph"/>
        <w:ind w:left="1080"/>
        <w:rPr>
          <w:rFonts w:ascii="Times New Roman" w:hAnsi="Times New Roman" w:cs="Times New Roman"/>
        </w:rPr>
      </w:pPr>
    </w:p>
    <w:p w:rsidR="000E47C5" w:rsidRDefault="00DD718A" w:rsidP="000E47C5">
      <w:pPr>
        <w:pStyle w:val="ListParagraph"/>
        <w:ind w:left="1080"/>
        <w:rPr>
          <w:rFonts w:ascii="Times New Roman" w:hAnsi="Times New Roman" w:cs="Times New Roman"/>
        </w:rPr>
      </w:pPr>
      <w:r w:rsidRPr="000E47C5">
        <w:rPr>
          <w:rFonts w:ascii="Times New Roman" w:hAnsi="Times New Roman" w:cs="Times New Roman"/>
        </w:rPr>
        <w:t>For example, if an employee first takes military caregiver leave beginning June 1, 2013, the employee’s single 12-month period for military caregiver leave is June 1, 2013 through May 31, 2014, regardless of the fact that the employer may use the calendar year for tracking FMLA leave usage.</w:t>
      </w:r>
    </w:p>
    <w:p w:rsidR="000E47C5" w:rsidRDefault="000E47C5" w:rsidP="000E47C5">
      <w:pPr>
        <w:pStyle w:val="ListParagraph"/>
        <w:ind w:left="1080"/>
        <w:rPr>
          <w:rFonts w:ascii="Times New Roman" w:hAnsi="Times New Roman" w:cs="Times New Roman"/>
        </w:rPr>
      </w:pPr>
    </w:p>
    <w:p w:rsidR="000E47C5" w:rsidRDefault="006128ED" w:rsidP="000E47C5">
      <w:pPr>
        <w:pStyle w:val="ListParagraph"/>
        <w:ind w:left="1080"/>
        <w:rPr>
          <w:rFonts w:ascii="Times New Roman" w:hAnsi="Times New Roman" w:cs="Times New Roman"/>
        </w:rPr>
      </w:pPr>
      <w:r w:rsidRPr="00A24BB6">
        <w:rPr>
          <w:rFonts w:ascii="Times New Roman" w:hAnsi="Times New Roman" w:cs="Times New Roman"/>
        </w:rPr>
        <w:t xml:space="preserve">If an employee does not take all of his or her 26 workweeks to care for a covered servicemember during this single 12-month period, the remaining </w:t>
      </w:r>
      <w:r w:rsidR="0054030F" w:rsidRPr="00A24BB6">
        <w:rPr>
          <w:rFonts w:ascii="Times New Roman" w:hAnsi="Times New Roman" w:cs="Times New Roman"/>
        </w:rPr>
        <w:t xml:space="preserve">leave </w:t>
      </w:r>
      <w:r w:rsidRPr="00A24BB6">
        <w:rPr>
          <w:rFonts w:ascii="Times New Roman" w:hAnsi="Times New Roman" w:cs="Times New Roman"/>
        </w:rPr>
        <w:t>is forfeited.</w:t>
      </w:r>
    </w:p>
    <w:p w:rsidR="000E47C5" w:rsidRDefault="000E47C5" w:rsidP="000E47C5">
      <w:pPr>
        <w:pStyle w:val="ListParagraph"/>
        <w:ind w:left="1080"/>
        <w:rPr>
          <w:rFonts w:ascii="Times New Roman" w:hAnsi="Times New Roman" w:cs="Times New Roman"/>
        </w:rPr>
      </w:pPr>
    </w:p>
    <w:p w:rsidR="000E47C5" w:rsidRDefault="00346455" w:rsidP="00B30648">
      <w:pPr>
        <w:pStyle w:val="ListParagraph"/>
        <w:numPr>
          <w:ilvl w:val="2"/>
          <w:numId w:val="24"/>
        </w:numPr>
        <w:rPr>
          <w:rFonts w:ascii="Times New Roman" w:hAnsi="Times New Roman" w:cs="Times New Roman"/>
        </w:rPr>
      </w:pPr>
      <w:r w:rsidRPr="000E47C5">
        <w:rPr>
          <w:rFonts w:ascii="Times New Roman" w:hAnsi="Times New Roman" w:cs="Times New Roman"/>
        </w:rPr>
        <w:t>The single 12-month period is applied on a per-covered servicemember, per-injury basis.  Therefore, an eligible employee may take more than one period of 26 workweeks of leave if the leave is to care for a different covered servicemember or to care for the same servicemember with a subsequent</w:t>
      </w:r>
      <w:r w:rsidR="00E8620A" w:rsidRPr="000E47C5">
        <w:rPr>
          <w:rFonts w:ascii="Times New Roman" w:hAnsi="Times New Roman" w:cs="Times New Roman"/>
        </w:rPr>
        <w:t xml:space="preserve"> (different</w:t>
      </w:r>
      <w:r w:rsidRPr="000E47C5">
        <w:rPr>
          <w:rFonts w:ascii="Times New Roman" w:hAnsi="Times New Roman" w:cs="Times New Roman"/>
        </w:rPr>
        <w:t>) serious injury or illness.  However, no more than 26 workweeks of leave may be taken within any single 12-month period.</w:t>
      </w:r>
    </w:p>
    <w:p w:rsidR="000E47C5" w:rsidRDefault="000E47C5" w:rsidP="000E47C5">
      <w:pPr>
        <w:pStyle w:val="ListParagraph"/>
        <w:ind w:left="1080"/>
        <w:rPr>
          <w:rFonts w:ascii="Times New Roman" w:hAnsi="Times New Roman" w:cs="Times New Roman"/>
        </w:rPr>
      </w:pPr>
    </w:p>
    <w:p w:rsidR="000E47C5" w:rsidRDefault="00E8620A" w:rsidP="00B30648">
      <w:pPr>
        <w:pStyle w:val="ListParagraph"/>
        <w:numPr>
          <w:ilvl w:val="3"/>
          <w:numId w:val="24"/>
        </w:numPr>
        <w:rPr>
          <w:rFonts w:ascii="Times New Roman" w:hAnsi="Times New Roman" w:cs="Times New Roman"/>
        </w:rPr>
      </w:pPr>
      <w:r w:rsidRPr="000E47C5">
        <w:rPr>
          <w:rFonts w:ascii="Times New Roman" w:hAnsi="Times New Roman" w:cs="Times New Roman"/>
        </w:rPr>
        <w:t>A subsequent serious injury or illness</w:t>
      </w:r>
      <w:r w:rsidR="000F59ED" w:rsidRPr="000E47C5">
        <w:rPr>
          <w:rFonts w:ascii="Times New Roman" w:hAnsi="Times New Roman" w:cs="Times New Roman"/>
        </w:rPr>
        <w:t xml:space="preserve"> of the same covered servicemember could arise either from a</w:t>
      </w:r>
      <w:r w:rsidR="00C75149" w:rsidRPr="000E47C5">
        <w:rPr>
          <w:rFonts w:ascii="Times New Roman" w:hAnsi="Times New Roman" w:cs="Times New Roman"/>
        </w:rPr>
        <w:t xml:space="preserve"> different</w:t>
      </w:r>
      <w:r w:rsidR="000F59ED" w:rsidRPr="000E47C5">
        <w:rPr>
          <w:rFonts w:ascii="Times New Roman" w:hAnsi="Times New Roman" w:cs="Times New Roman"/>
        </w:rPr>
        <w:t xml:space="preserve"> injury or illness incurred by </w:t>
      </w:r>
      <w:r w:rsidR="00D00766" w:rsidRPr="000E47C5">
        <w:rPr>
          <w:rFonts w:ascii="Times New Roman" w:hAnsi="Times New Roman" w:cs="Times New Roman"/>
        </w:rPr>
        <w:t>the</w:t>
      </w:r>
      <w:r w:rsidR="000F59ED" w:rsidRPr="000E47C5">
        <w:rPr>
          <w:rFonts w:ascii="Times New Roman" w:hAnsi="Times New Roman" w:cs="Times New Roman"/>
        </w:rPr>
        <w:t xml:space="preserve"> current sevicemember </w:t>
      </w:r>
      <w:r w:rsidR="00D00766" w:rsidRPr="000E47C5">
        <w:rPr>
          <w:rFonts w:ascii="Times New Roman" w:hAnsi="Times New Roman" w:cs="Times New Roman"/>
        </w:rPr>
        <w:t xml:space="preserve">during </w:t>
      </w:r>
      <w:r w:rsidR="000F59ED" w:rsidRPr="000E47C5">
        <w:rPr>
          <w:rFonts w:ascii="Times New Roman" w:hAnsi="Times New Roman" w:cs="Times New Roman"/>
        </w:rPr>
        <w:t xml:space="preserve">a subsequent deployment or from </w:t>
      </w:r>
      <w:r w:rsidR="00D00766" w:rsidRPr="000E47C5">
        <w:rPr>
          <w:rFonts w:ascii="Times New Roman" w:hAnsi="Times New Roman" w:cs="Times New Roman"/>
        </w:rPr>
        <w:t xml:space="preserve">a different </w:t>
      </w:r>
      <w:r w:rsidR="000F59ED" w:rsidRPr="000E47C5">
        <w:rPr>
          <w:rFonts w:ascii="Times New Roman" w:hAnsi="Times New Roman" w:cs="Times New Roman"/>
        </w:rPr>
        <w:t xml:space="preserve">injury or illness </w:t>
      </w:r>
      <w:r w:rsidR="00D00766" w:rsidRPr="000E47C5">
        <w:rPr>
          <w:rFonts w:ascii="Times New Roman" w:hAnsi="Times New Roman" w:cs="Times New Roman"/>
        </w:rPr>
        <w:t xml:space="preserve">that </w:t>
      </w:r>
      <w:r w:rsidR="00532E98" w:rsidRPr="000E47C5">
        <w:rPr>
          <w:rFonts w:ascii="Times New Roman" w:hAnsi="Times New Roman" w:cs="Times New Roman"/>
        </w:rPr>
        <w:t xml:space="preserve">relates back to the initial incident but that </w:t>
      </w:r>
      <w:r w:rsidR="00D00766" w:rsidRPr="000E47C5">
        <w:rPr>
          <w:rFonts w:ascii="Times New Roman" w:hAnsi="Times New Roman" w:cs="Times New Roman"/>
        </w:rPr>
        <w:t>manifests at a later time</w:t>
      </w:r>
      <w:r w:rsidR="000F59ED" w:rsidRPr="000E47C5">
        <w:rPr>
          <w:rFonts w:ascii="Times New Roman" w:hAnsi="Times New Roman" w:cs="Times New Roman"/>
        </w:rPr>
        <w:t>.</w:t>
      </w:r>
    </w:p>
    <w:p w:rsidR="000E47C5" w:rsidRDefault="000E47C5" w:rsidP="000E47C5">
      <w:pPr>
        <w:pStyle w:val="ListParagraph"/>
        <w:ind w:left="1440"/>
        <w:rPr>
          <w:rFonts w:ascii="Times New Roman" w:hAnsi="Times New Roman" w:cs="Times New Roman"/>
        </w:rPr>
      </w:pPr>
    </w:p>
    <w:p w:rsidR="000E47C5" w:rsidRDefault="00360280" w:rsidP="00B30648">
      <w:pPr>
        <w:pStyle w:val="ListParagraph"/>
        <w:numPr>
          <w:ilvl w:val="4"/>
          <w:numId w:val="24"/>
        </w:numPr>
        <w:rPr>
          <w:rFonts w:ascii="Times New Roman" w:hAnsi="Times New Roman" w:cs="Times New Roman"/>
        </w:rPr>
      </w:pPr>
      <w:r w:rsidRPr="000E47C5">
        <w:rPr>
          <w:rFonts w:ascii="Times New Roman" w:hAnsi="Times New Roman" w:cs="Times New Roman"/>
        </w:rPr>
        <w:lastRenderedPageBreak/>
        <w:t xml:space="preserve">For example, an eligible employee may take leave in one 12-month period to care for a servicemember who </w:t>
      </w:r>
      <w:r w:rsidR="00B83370" w:rsidRPr="000E47C5">
        <w:rPr>
          <w:rFonts w:ascii="Times New Roman" w:hAnsi="Times New Roman" w:cs="Times New Roman"/>
        </w:rPr>
        <w:t xml:space="preserve">incurs </w:t>
      </w:r>
      <w:r w:rsidRPr="000E47C5">
        <w:rPr>
          <w:rFonts w:ascii="Times New Roman" w:hAnsi="Times New Roman" w:cs="Times New Roman"/>
        </w:rPr>
        <w:t>a</w:t>
      </w:r>
      <w:r w:rsidR="003B2C46" w:rsidRPr="000E47C5">
        <w:rPr>
          <w:rFonts w:ascii="Times New Roman" w:hAnsi="Times New Roman" w:cs="Times New Roman"/>
        </w:rPr>
        <w:t xml:space="preserve"> traumatic brain</w:t>
      </w:r>
      <w:r w:rsidRPr="000E47C5">
        <w:rPr>
          <w:rFonts w:ascii="Times New Roman" w:hAnsi="Times New Roman" w:cs="Times New Roman"/>
        </w:rPr>
        <w:t xml:space="preserve"> injury and take leave in a subsequent 12-month period to care for the same servicemember who </w:t>
      </w:r>
      <w:r w:rsidR="003B2C46" w:rsidRPr="000E47C5">
        <w:rPr>
          <w:rFonts w:ascii="Times New Roman" w:hAnsi="Times New Roman" w:cs="Times New Roman"/>
        </w:rPr>
        <w:t>returns to duty and is injured by an incendiary explosive device.</w:t>
      </w:r>
    </w:p>
    <w:p w:rsidR="000E47C5" w:rsidRDefault="000E47C5" w:rsidP="000E47C5">
      <w:pPr>
        <w:pStyle w:val="ListParagraph"/>
        <w:ind w:left="1800"/>
        <w:rPr>
          <w:rFonts w:ascii="Times New Roman" w:hAnsi="Times New Roman" w:cs="Times New Roman"/>
        </w:rPr>
      </w:pPr>
    </w:p>
    <w:p w:rsidR="000E47C5" w:rsidRDefault="00537A14" w:rsidP="00B30648">
      <w:pPr>
        <w:pStyle w:val="ListParagraph"/>
        <w:numPr>
          <w:ilvl w:val="4"/>
          <w:numId w:val="24"/>
        </w:numPr>
        <w:rPr>
          <w:rFonts w:ascii="Times New Roman" w:hAnsi="Times New Roman" w:cs="Times New Roman"/>
        </w:rPr>
      </w:pPr>
      <w:r w:rsidRPr="000E47C5">
        <w:rPr>
          <w:rFonts w:ascii="Times New Roman" w:hAnsi="Times New Roman" w:cs="Times New Roman"/>
        </w:rPr>
        <w:t xml:space="preserve">Additionally, if a current covered servicemember suffers severe burns in the line of duty, an eligible employee is entitled to 26 workweeks of military caregiver leave.  If the servicemember later manifests </w:t>
      </w:r>
      <w:r w:rsidR="003B2C46" w:rsidRPr="000E47C5">
        <w:rPr>
          <w:rFonts w:ascii="Times New Roman" w:hAnsi="Times New Roman" w:cs="Times New Roman"/>
        </w:rPr>
        <w:t>post traumatic stress disorder</w:t>
      </w:r>
      <w:r w:rsidRPr="000E47C5">
        <w:rPr>
          <w:rFonts w:ascii="Times New Roman" w:hAnsi="Times New Roman" w:cs="Times New Roman"/>
        </w:rPr>
        <w:t xml:space="preserve"> that was incurred in the same incident as the burns, the eligible employee would be entitled to an additional 26 workweeks of leave to care for the same servicemember.</w:t>
      </w:r>
    </w:p>
    <w:p w:rsidR="000E47C5" w:rsidRPr="000E47C5" w:rsidRDefault="000E47C5" w:rsidP="000E47C5">
      <w:pPr>
        <w:pStyle w:val="ListParagraph"/>
        <w:rPr>
          <w:rFonts w:ascii="Times New Roman" w:hAnsi="Times New Roman" w:cs="Times New Roman"/>
        </w:rPr>
      </w:pPr>
    </w:p>
    <w:p w:rsidR="000E47C5" w:rsidRDefault="000E47C5" w:rsidP="00B30648">
      <w:pPr>
        <w:pStyle w:val="ListParagraph"/>
        <w:numPr>
          <w:ilvl w:val="3"/>
          <w:numId w:val="24"/>
        </w:numPr>
        <w:rPr>
          <w:rFonts w:ascii="Times New Roman" w:hAnsi="Times New Roman" w:cs="Times New Roman"/>
        </w:rPr>
      </w:pPr>
      <w:r w:rsidRPr="000E47C5">
        <w:rPr>
          <w:rFonts w:ascii="Times New Roman" w:hAnsi="Times New Roman" w:cs="Times New Roman"/>
        </w:rPr>
        <w:t>A</w:t>
      </w:r>
      <w:r w:rsidR="0099005D" w:rsidRPr="000E47C5">
        <w:rPr>
          <w:rFonts w:ascii="Times New Roman" w:hAnsi="Times New Roman" w:cs="Times New Roman"/>
        </w:rPr>
        <w:t xml:space="preserve"> “current” covered servicemember and a “veteran” covered servicemember will be considered different covered servicemembers for purposes of the 26 workweeks in a single 12-month period requirement.  Therefore, an eligible employee could take military caregiver leave to care for a </w:t>
      </w:r>
      <w:r w:rsidR="00DD718A" w:rsidRPr="000E47C5">
        <w:rPr>
          <w:rFonts w:ascii="Times New Roman" w:hAnsi="Times New Roman" w:cs="Times New Roman"/>
        </w:rPr>
        <w:t xml:space="preserve">current </w:t>
      </w:r>
      <w:r w:rsidR="0099005D" w:rsidRPr="000E47C5">
        <w:rPr>
          <w:rFonts w:ascii="Times New Roman" w:hAnsi="Times New Roman" w:cs="Times New Roman"/>
        </w:rPr>
        <w:t xml:space="preserve">servicemember who suffered a burn injury while in active duty service and later take leave to care for the same servicemember for </w:t>
      </w:r>
      <w:r w:rsidR="0092588F" w:rsidRPr="000E47C5">
        <w:rPr>
          <w:rFonts w:ascii="Times New Roman" w:hAnsi="Times New Roman" w:cs="Times New Roman"/>
        </w:rPr>
        <w:t>the same injury</w:t>
      </w:r>
      <w:r w:rsidR="00DD718A" w:rsidRPr="000E47C5">
        <w:rPr>
          <w:rFonts w:ascii="Times New Roman" w:hAnsi="Times New Roman" w:cs="Times New Roman"/>
        </w:rPr>
        <w:t xml:space="preserve"> when the servicemember becomes a veteran</w:t>
      </w:r>
      <w:r w:rsidR="0099005D" w:rsidRPr="000E47C5">
        <w:rPr>
          <w:rFonts w:ascii="Times New Roman" w:hAnsi="Times New Roman" w:cs="Times New Roman"/>
        </w:rPr>
        <w:t>.</w:t>
      </w:r>
      <w:r w:rsidR="00DD718A" w:rsidRPr="000E47C5">
        <w:rPr>
          <w:rFonts w:ascii="Times New Roman" w:hAnsi="Times New Roman" w:cs="Times New Roman"/>
        </w:rPr>
        <w:t xml:space="preserve">  </w:t>
      </w:r>
      <w:r w:rsidR="00E05F0E" w:rsidRPr="000E47C5">
        <w:rPr>
          <w:rFonts w:ascii="Times New Roman" w:hAnsi="Times New Roman" w:cs="Times New Roman"/>
        </w:rPr>
        <w:t>A</w:t>
      </w:r>
      <w:r w:rsidR="00DD718A" w:rsidRPr="000E47C5">
        <w:rPr>
          <w:rFonts w:ascii="Times New Roman" w:hAnsi="Times New Roman" w:cs="Times New Roman"/>
        </w:rPr>
        <w:t>ll normal eligibility requirements would apply when the employee seeks military caregiver leave to care for the veteran.</w:t>
      </w:r>
    </w:p>
    <w:p w:rsidR="000E47C5" w:rsidRDefault="000E47C5" w:rsidP="000E47C5">
      <w:pPr>
        <w:pStyle w:val="ListParagraph"/>
        <w:ind w:left="1440"/>
        <w:rPr>
          <w:rFonts w:ascii="Times New Roman" w:hAnsi="Times New Roman" w:cs="Times New Roman"/>
        </w:rPr>
      </w:pPr>
    </w:p>
    <w:p w:rsidR="000E47C5" w:rsidRDefault="00C4263A" w:rsidP="000E47C5">
      <w:pPr>
        <w:pStyle w:val="ListParagraph"/>
        <w:ind w:left="1080"/>
        <w:rPr>
          <w:rFonts w:ascii="Times New Roman" w:hAnsi="Times New Roman" w:cs="Times New Roman"/>
        </w:rPr>
      </w:pPr>
      <w:r w:rsidRPr="000E47C5">
        <w:rPr>
          <w:rFonts w:ascii="Times New Roman" w:hAnsi="Times New Roman" w:cs="Times New Roman"/>
        </w:rPr>
        <w:t>29 CFR 825.127(</w:t>
      </w:r>
      <w:r w:rsidR="0099005D" w:rsidRPr="000E47C5">
        <w:rPr>
          <w:rFonts w:ascii="Times New Roman" w:hAnsi="Times New Roman" w:cs="Times New Roman"/>
        </w:rPr>
        <w:t>e</w:t>
      </w:r>
      <w:r w:rsidRPr="000E47C5">
        <w:rPr>
          <w:rFonts w:ascii="Times New Roman" w:hAnsi="Times New Roman" w:cs="Times New Roman"/>
        </w:rPr>
        <w:t>)</w:t>
      </w:r>
      <w:r w:rsidR="005137D3" w:rsidRPr="000E47C5">
        <w:rPr>
          <w:rFonts w:ascii="Times New Roman" w:hAnsi="Times New Roman" w:cs="Times New Roman"/>
        </w:rPr>
        <w:t xml:space="preserve">, </w:t>
      </w:r>
      <w:r w:rsidR="00DF45E0" w:rsidRPr="000E47C5">
        <w:rPr>
          <w:rFonts w:ascii="Times New Roman" w:hAnsi="Times New Roman" w:cs="Times New Roman"/>
        </w:rPr>
        <w:t>825.200</w:t>
      </w:r>
      <w:r w:rsidR="00292D18" w:rsidRPr="000E47C5">
        <w:rPr>
          <w:rFonts w:ascii="Times New Roman" w:hAnsi="Times New Roman" w:cs="Times New Roman"/>
        </w:rPr>
        <w:t>(</w:t>
      </w:r>
      <w:r w:rsidR="003460F0" w:rsidRPr="000E47C5">
        <w:rPr>
          <w:rFonts w:ascii="Times New Roman" w:hAnsi="Times New Roman" w:cs="Times New Roman"/>
        </w:rPr>
        <w:t>b)</w:t>
      </w:r>
    </w:p>
    <w:p w:rsidR="000E47C5" w:rsidRDefault="00E05F0E" w:rsidP="000E47C5">
      <w:pPr>
        <w:pStyle w:val="ListParagraph"/>
        <w:ind w:left="1080"/>
        <w:rPr>
          <w:rFonts w:ascii="Times New Roman" w:hAnsi="Times New Roman" w:cs="Times New Roman"/>
        </w:rPr>
      </w:pPr>
      <w:r w:rsidRPr="00A24BB6">
        <w:rPr>
          <w:rFonts w:ascii="Times New Roman" w:hAnsi="Times New Roman" w:cs="Times New Roman"/>
        </w:rPr>
        <w:t>77 FR 8960, 8970</w:t>
      </w:r>
    </w:p>
    <w:p w:rsidR="000E47C5" w:rsidRDefault="00E05F0E" w:rsidP="000E47C5">
      <w:pPr>
        <w:pStyle w:val="ListParagraph"/>
        <w:ind w:left="1080"/>
        <w:rPr>
          <w:rFonts w:ascii="Times New Roman" w:hAnsi="Times New Roman" w:cs="Times New Roman"/>
        </w:rPr>
      </w:pPr>
      <w:r w:rsidRPr="00A24BB6">
        <w:rPr>
          <w:rFonts w:ascii="Times New Roman" w:hAnsi="Times New Roman" w:cs="Times New Roman"/>
        </w:rPr>
        <w:t>73 FR 67934, 67969</w:t>
      </w:r>
    </w:p>
    <w:p w:rsidR="000E47C5" w:rsidRDefault="002C36AB" w:rsidP="000E47C5">
      <w:pPr>
        <w:pStyle w:val="ListParagraph"/>
        <w:ind w:left="1080"/>
        <w:rPr>
          <w:rFonts w:ascii="Times New Roman" w:hAnsi="Times New Roman" w:cs="Times New Roman"/>
        </w:rPr>
      </w:pPr>
      <w:r w:rsidRPr="00A24BB6">
        <w:rPr>
          <w:rFonts w:ascii="Times New Roman" w:hAnsi="Times New Roman" w:cs="Times New Roman"/>
        </w:rPr>
        <w:t>78 FR 8834</w:t>
      </w:r>
    </w:p>
    <w:p w:rsidR="000E47C5" w:rsidRDefault="00C73D23" w:rsidP="000E47C5">
      <w:pPr>
        <w:pStyle w:val="ListParagraph"/>
        <w:ind w:left="1080"/>
        <w:rPr>
          <w:rFonts w:ascii="Times New Roman" w:hAnsi="Times New Roman" w:cs="Times New Roman"/>
        </w:rPr>
      </w:pPr>
      <w:r w:rsidRPr="00A24BB6">
        <w:rPr>
          <w:rFonts w:ascii="Times New Roman" w:hAnsi="Times New Roman" w:cs="Times New Roman"/>
        </w:rPr>
        <w:t>78 FR 885</w:t>
      </w:r>
      <w:r w:rsidR="003060B4" w:rsidRPr="00A24BB6">
        <w:rPr>
          <w:rFonts w:ascii="Times New Roman" w:hAnsi="Times New Roman" w:cs="Times New Roman"/>
        </w:rPr>
        <w:t>4</w:t>
      </w:r>
    </w:p>
    <w:p w:rsidR="000E47C5" w:rsidRDefault="000E47C5" w:rsidP="000E47C5">
      <w:pPr>
        <w:pStyle w:val="ListParagraph"/>
        <w:ind w:left="1080"/>
        <w:rPr>
          <w:rFonts w:ascii="Times New Roman" w:hAnsi="Times New Roman" w:cs="Times New Roman"/>
        </w:rPr>
      </w:pPr>
    </w:p>
    <w:p w:rsidR="000E47C5" w:rsidRDefault="006128ED" w:rsidP="00B30648">
      <w:pPr>
        <w:pStyle w:val="ListParagraph"/>
        <w:numPr>
          <w:ilvl w:val="2"/>
          <w:numId w:val="24"/>
        </w:numPr>
        <w:rPr>
          <w:rFonts w:ascii="Times New Roman" w:hAnsi="Times New Roman" w:cs="Times New Roman"/>
        </w:rPr>
      </w:pPr>
      <w:r w:rsidRPr="000E47C5">
        <w:rPr>
          <w:rFonts w:ascii="Times New Roman" w:hAnsi="Times New Roman" w:cs="Times New Roman"/>
        </w:rPr>
        <w:t xml:space="preserve">During </w:t>
      </w:r>
      <w:r w:rsidR="00E05F0E" w:rsidRPr="000E47C5">
        <w:rPr>
          <w:rFonts w:ascii="Times New Roman" w:hAnsi="Times New Roman" w:cs="Times New Roman"/>
        </w:rPr>
        <w:t xml:space="preserve">the </w:t>
      </w:r>
      <w:r w:rsidRPr="000E47C5">
        <w:rPr>
          <w:rFonts w:ascii="Times New Roman" w:hAnsi="Times New Roman" w:cs="Times New Roman"/>
        </w:rPr>
        <w:t xml:space="preserve">single 12-month period the employee can take a combined total of 26 workweeks of leave, no more than 12 weeks of which can be for any combination of FMLA-qualifying reasons other than military caregiver leave </w:t>
      </w:r>
      <w:r w:rsidR="00346455" w:rsidRPr="000E47C5">
        <w:rPr>
          <w:rFonts w:ascii="Times New Roman" w:hAnsi="Times New Roman" w:cs="Times New Roman"/>
        </w:rPr>
        <w:t>(i.e., leave for the birth or placement of a child, leave due to the serious health condition of the employee or the employee’s spouse, son, daughter, or parent, or leave due to a qualifying exigency arising from a military member’s covered active duty status</w:t>
      </w:r>
      <w:r w:rsidR="00F35E96" w:rsidRPr="000E47C5">
        <w:rPr>
          <w:rFonts w:ascii="Times New Roman" w:hAnsi="Times New Roman" w:cs="Times New Roman"/>
        </w:rPr>
        <w:t>).</w:t>
      </w:r>
      <w:r w:rsidR="00FF447F" w:rsidRPr="000E47C5">
        <w:rPr>
          <w:rFonts w:ascii="Times New Roman" w:hAnsi="Times New Roman" w:cs="Times New Roman"/>
        </w:rPr>
        <w:t xml:space="preserve">  However, the employee’s entitlement to FMLA leave for reasons other than military caregiver leave is limited by his or her prior use of FMLA leave during the applicable 12-month period.</w:t>
      </w:r>
    </w:p>
    <w:p w:rsidR="000E47C5" w:rsidRDefault="000E47C5" w:rsidP="000E47C5">
      <w:pPr>
        <w:pStyle w:val="ListParagraph"/>
        <w:ind w:left="1080"/>
        <w:rPr>
          <w:rFonts w:ascii="Times New Roman" w:hAnsi="Times New Roman" w:cs="Times New Roman"/>
        </w:rPr>
      </w:pPr>
    </w:p>
    <w:p w:rsidR="000E47C5" w:rsidRDefault="00F35E96" w:rsidP="00B30648">
      <w:pPr>
        <w:pStyle w:val="ListParagraph"/>
        <w:numPr>
          <w:ilvl w:val="3"/>
          <w:numId w:val="24"/>
        </w:numPr>
        <w:rPr>
          <w:rFonts w:ascii="Times New Roman" w:hAnsi="Times New Roman" w:cs="Times New Roman"/>
        </w:rPr>
      </w:pPr>
      <w:r w:rsidRPr="000E47C5">
        <w:rPr>
          <w:rFonts w:ascii="Times New Roman" w:hAnsi="Times New Roman" w:cs="Times New Roman"/>
        </w:rPr>
        <w:t>For example,</w:t>
      </w:r>
      <w:r w:rsidR="00FF447F" w:rsidRPr="000E47C5">
        <w:rPr>
          <w:rFonts w:ascii="Times New Roman" w:hAnsi="Times New Roman" w:cs="Times New Roman"/>
        </w:rPr>
        <w:t xml:space="preserve"> where</w:t>
      </w:r>
      <w:r w:rsidRPr="000E47C5">
        <w:rPr>
          <w:rFonts w:ascii="Times New Roman" w:hAnsi="Times New Roman" w:cs="Times New Roman"/>
        </w:rPr>
        <w:t xml:space="preserve"> an employee first takes military caregiver leave beginning June 1, 2013 and works for an employer who uses the calendar year for tracking FMLA leave usage, the employee’s single 12-month period for military caregiver leave is June 1, 2013 through May 31, 2014.</w:t>
      </w:r>
      <w:r w:rsidR="00FF447F" w:rsidRPr="000E47C5">
        <w:rPr>
          <w:rFonts w:ascii="Times New Roman" w:hAnsi="Times New Roman" w:cs="Times New Roman"/>
        </w:rPr>
        <w:t xml:space="preserve">  I</w:t>
      </w:r>
      <w:r w:rsidR="00F4685D" w:rsidRPr="000E47C5">
        <w:rPr>
          <w:rFonts w:ascii="Times New Roman" w:hAnsi="Times New Roman" w:cs="Times New Roman"/>
        </w:rPr>
        <w:t xml:space="preserve">f the employee had used five weeks of FMLA leave between January 1 and June 1, 2013 </w:t>
      </w:r>
      <w:r w:rsidR="00FF447F" w:rsidRPr="000E47C5">
        <w:rPr>
          <w:rFonts w:ascii="Times New Roman" w:hAnsi="Times New Roman" w:cs="Times New Roman"/>
        </w:rPr>
        <w:t xml:space="preserve">for a qualifying reason other than military caregiver leave, such as for his own serious health condition, </w:t>
      </w:r>
      <w:r w:rsidR="00F4685D" w:rsidRPr="000E47C5">
        <w:rPr>
          <w:rFonts w:ascii="Times New Roman" w:hAnsi="Times New Roman" w:cs="Times New Roman"/>
        </w:rPr>
        <w:t xml:space="preserve">he would only have seven weeks of FMLA leave </w:t>
      </w:r>
      <w:r w:rsidR="00FF447F" w:rsidRPr="000E47C5">
        <w:rPr>
          <w:rFonts w:ascii="Times New Roman" w:hAnsi="Times New Roman" w:cs="Times New Roman"/>
        </w:rPr>
        <w:t xml:space="preserve">for a qualifying reason other than military caregiver leave </w:t>
      </w:r>
      <w:r w:rsidR="00F4685D" w:rsidRPr="000E47C5">
        <w:rPr>
          <w:rFonts w:ascii="Times New Roman" w:hAnsi="Times New Roman" w:cs="Times New Roman"/>
        </w:rPr>
        <w:t xml:space="preserve">available through December 31, 2013. </w:t>
      </w:r>
      <w:r w:rsidR="00FF447F" w:rsidRPr="000E47C5">
        <w:rPr>
          <w:rFonts w:ascii="Times New Roman" w:hAnsi="Times New Roman" w:cs="Times New Roman"/>
        </w:rPr>
        <w:t xml:space="preserve"> </w:t>
      </w:r>
      <w:r w:rsidR="00F4685D" w:rsidRPr="000E47C5">
        <w:rPr>
          <w:rFonts w:ascii="Times New Roman" w:hAnsi="Times New Roman" w:cs="Times New Roman"/>
        </w:rPr>
        <w:t>Once the employee exhausts his 26-workweek entitlement, he may not take any FMLA leave for any reason until the single 12-month period ends.</w:t>
      </w:r>
    </w:p>
    <w:p w:rsidR="000E47C5" w:rsidRDefault="000E47C5" w:rsidP="000E47C5">
      <w:pPr>
        <w:pStyle w:val="ListParagraph"/>
        <w:ind w:left="1440"/>
        <w:rPr>
          <w:rFonts w:ascii="Times New Roman" w:hAnsi="Times New Roman" w:cs="Times New Roman"/>
        </w:rPr>
      </w:pPr>
    </w:p>
    <w:p w:rsidR="000E47C5" w:rsidRDefault="00DB5A98" w:rsidP="00B30648">
      <w:pPr>
        <w:pStyle w:val="ListParagraph"/>
        <w:numPr>
          <w:ilvl w:val="3"/>
          <w:numId w:val="24"/>
        </w:numPr>
        <w:rPr>
          <w:rFonts w:ascii="Times New Roman" w:hAnsi="Times New Roman" w:cs="Times New Roman"/>
        </w:rPr>
      </w:pPr>
      <w:r w:rsidRPr="000E47C5">
        <w:rPr>
          <w:rFonts w:ascii="Times New Roman" w:hAnsi="Times New Roman" w:cs="Times New Roman"/>
        </w:rPr>
        <w:lastRenderedPageBreak/>
        <w:t xml:space="preserve">Thus, if the employee used 20 weeks of military caregiver leave from June-December, 2013, four weeks of leave in January, 2014 for his own serious health condition, and another two weeks of military caregiver leave in March, 2014, the employee will have exhausted his 26-workeek entitlement for the single 12-month period (June 1, 2013-May 31, 2014).  The employee would still have eight weeks of FMLA leave </w:t>
      </w:r>
      <w:r w:rsidR="00FF447F" w:rsidRPr="000E47C5">
        <w:rPr>
          <w:rFonts w:ascii="Times New Roman" w:hAnsi="Times New Roman" w:cs="Times New Roman"/>
        </w:rPr>
        <w:t xml:space="preserve">for a qualifying reason other than military caregiver leave </w:t>
      </w:r>
      <w:r w:rsidRPr="000E47C5">
        <w:rPr>
          <w:rFonts w:ascii="Times New Roman" w:hAnsi="Times New Roman" w:cs="Times New Roman"/>
        </w:rPr>
        <w:t>available in calendar year 2014; however, he could not take this leave until after the single 12-month period ends on May 31, 2014.</w:t>
      </w:r>
    </w:p>
    <w:p w:rsidR="000E47C5" w:rsidRPr="000E47C5" w:rsidRDefault="000E47C5" w:rsidP="000E47C5">
      <w:pPr>
        <w:pStyle w:val="ListParagraph"/>
        <w:rPr>
          <w:rFonts w:ascii="Times New Roman" w:hAnsi="Times New Roman" w:cs="Times New Roman"/>
        </w:rPr>
      </w:pPr>
    </w:p>
    <w:p w:rsidR="000E47C5" w:rsidRDefault="00DD718A" w:rsidP="000E47C5">
      <w:pPr>
        <w:pStyle w:val="ListParagraph"/>
        <w:ind w:left="1440"/>
        <w:rPr>
          <w:rFonts w:ascii="Times New Roman" w:hAnsi="Times New Roman" w:cs="Times New Roman"/>
        </w:rPr>
      </w:pPr>
      <w:r w:rsidRPr="000E47C5">
        <w:rPr>
          <w:rFonts w:ascii="Times New Roman" w:hAnsi="Times New Roman" w:cs="Times New Roman"/>
        </w:rPr>
        <w:t>29 CFR 825.127(e)</w:t>
      </w:r>
    </w:p>
    <w:p w:rsidR="00292D18" w:rsidRPr="00A24BB6" w:rsidRDefault="00DD718A" w:rsidP="000E47C5">
      <w:pPr>
        <w:pStyle w:val="ListParagraph"/>
        <w:ind w:left="1440"/>
        <w:rPr>
          <w:rFonts w:ascii="Times New Roman" w:hAnsi="Times New Roman" w:cs="Times New Roman"/>
        </w:rPr>
      </w:pPr>
      <w:r w:rsidRPr="00A24BB6">
        <w:rPr>
          <w:rFonts w:ascii="Times New Roman" w:hAnsi="Times New Roman" w:cs="Times New Roman"/>
        </w:rPr>
        <w:t>73 FR 67934, 67970-67971</w:t>
      </w:r>
    </w:p>
    <w:p w:rsidR="00DD718A" w:rsidRPr="00A24BB6" w:rsidRDefault="00DD718A" w:rsidP="00A24BB6">
      <w:pPr>
        <w:rPr>
          <w:rFonts w:ascii="Times New Roman" w:hAnsi="Times New Roman" w:cs="Times New Roman"/>
        </w:rPr>
      </w:pPr>
    </w:p>
    <w:p w:rsidR="000E47C5" w:rsidRDefault="00346455" w:rsidP="00B30648">
      <w:pPr>
        <w:pStyle w:val="ListParagraph"/>
        <w:numPr>
          <w:ilvl w:val="1"/>
          <w:numId w:val="24"/>
        </w:numPr>
        <w:rPr>
          <w:rFonts w:ascii="Times New Roman" w:hAnsi="Times New Roman" w:cs="Times New Roman"/>
        </w:rPr>
      </w:pPr>
      <w:r w:rsidRPr="000E47C5">
        <w:rPr>
          <w:rFonts w:ascii="Times New Roman" w:hAnsi="Times New Roman" w:cs="Times New Roman"/>
        </w:rPr>
        <w:t>Qualifying leave</w:t>
      </w:r>
      <w:r w:rsidR="00AF27A7" w:rsidRPr="000E47C5">
        <w:rPr>
          <w:rFonts w:ascii="Times New Roman" w:hAnsi="Times New Roman" w:cs="Times New Roman"/>
        </w:rPr>
        <w:t xml:space="preserve"> to</w:t>
      </w:r>
      <w:r w:rsidR="00887693" w:rsidRPr="000E47C5">
        <w:rPr>
          <w:rFonts w:ascii="Times New Roman" w:hAnsi="Times New Roman" w:cs="Times New Roman"/>
        </w:rPr>
        <w:t xml:space="preserve"> </w:t>
      </w:r>
      <w:r w:rsidR="00AF27A7" w:rsidRPr="000E47C5">
        <w:rPr>
          <w:rFonts w:ascii="Times New Roman" w:hAnsi="Times New Roman" w:cs="Times New Roman"/>
        </w:rPr>
        <w:t>care for a family member with a serious health condition</w:t>
      </w:r>
    </w:p>
    <w:p w:rsidR="000E47C5" w:rsidRDefault="000E47C5" w:rsidP="000E47C5">
      <w:pPr>
        <w:pStyle w:val="ListParagraph"/>
        <w:rPr>
          <w:rFonts w:ascii="Times New Roman" w:hAnsi="Times New Roman" w:cs="Times New Roman"/>
        </w:rPr>
      </w:pPr>
    </w:p>
    <w:p w:rsidR="000E47C5" w:rsidRDefault="00AF27A7" w:rsidP="000E47C5">
      <w:pPr>
        <w:pStyle w:val="ListParagraph"/>
        <w:rPr>
          <w:rFonts w:ascii="Times New Roman" w:hAnsi="Times New Roman" w:cs="Times New Roman"/>
        </w:rPr>
      </w:pPr>
      <w:r w:rsidRPr="000E47C5">
        <w:rPr>
          <w:rFonts w:ascii="Times New Roman" w:hAnsi="Times New Roman" w:cs="Times New Roman"/>
        </w:rPr>
        <w:t>Leave that qualifies as both leave to care for a covered servicemember and leave to care for a family member with a serious health condition during the single 12-month period must be designated by the employer as leave to care for a covered servicemember.  It cannot be designated and counted as leave for both reasons.</w:t>
      </w:r>
    </w:p>
    <w:p w:rsidR="000E47C5" w:rsidRDefault="000E47C5" w:rsidP="000E47C5">
      <w:pPr>
        <w:pStyle w:val="ListParagraph"/>
        <w:rPr>
          <w:rFonts w:ascii="Times New Roman" w:hAnsi="Times New Roman" w:cs="Times New Roman"/>
        </w:rPr>
      </w:pPr>
    </w:p>
    <w:p w:rsidR="000E47C5" w:rsidRDefault="00F73A71" w:rsidP="000E47C5">
      <w:pPr>
        <w:pStyle w:val="ListParagraph"/>
        <w:rPr>
          <w:rFonts w:ascii="Times New Roman" w:hAnsi="Times New Roman" w:cs="Times New Roman"/>
        </w:rPr>
      </w:pPr>
      <w:r w:rsidRPr="00A24BB6">
        <w:rPr>
          <w:rFonts w:ascii="Times New Roman" w:hAnsi="Times New Roman" w:cs="Times New Roman"/>
        </w:rPr>
        <w:t>28 CFR 825.127(e)(3)</w:t>
      </w:r>
    </w:p>
    <w:p w:rsidR="000E47C5" w:rsidRDefault="000E47C5" w:rsidP="000E47C5">
      <w:pPr>
        <w:pStyle w:val="ListParagraph"/>
        <w:rPr>
          <w:rFonts w:ascii="Times New Roman" w:hAnsi="Times New Roman" w:cs="Times New Roman"/>
        </w:rPr>
      </w:pPr>
    </w:p>
    <w:p w:rsidR="000E47C5" w:rsidRDefault="0026673B" w:rsidP="00B30648">
      <w:pPr>
        <w:pStyle w:val="ListParagraph"/>
        <w:numPr>
          <w:ilvl w:val="1"/>
          <w:numId w:val="24"/>
        </w:numPr>
        <w:rPr>
          <w:rFonts w:ascii="Times New Roman" w:hAnsi="Times New Roman" w:cs="Times New Roman"/>
        </w:rPr>
      </w:pPr>
      <w:r w:rsidRPr="000E47C5">
        <w:rPr>
          <w:rFonts w:ascii="Times New Roman" w:hAnsi="Times New Roman" w:cs="Times New Roman"/>
        </w:rPr>
        <w:t>Spous</w:t>
      </w:r>
      <w:r w:rsidR="00DA574F" w:rsidRPr="000E47C5">
        <w:rPr>
          <w:rFonts w:ascii="Times New Roman" w:hAnsi="Times New Roman" w:cs="Times New Roman"/>
        </w:rPr>
        <w:t xml:space="preserve">es </w:t>
      </w:r>
      <w:r w:rsidR="0092588F" w:rsidRPr="000E47C5">
        <w:rPr>
          <w:rFonts w:ascii="Times New Roman" w:hAnsi="Times New Roman" w:cs="Times New Roman"/>
        </w:rPr>
        <w:t>working for the same employer</w:t>
      </w:r>
    </w:p>
    <w:p w:rsidR="000E47C5" w:rsidRDefault="000E47C5" w:rsidP="000E47C5">
      <w:pPr>
        <w:pStyle w:val="ListParagraph"/>
        <w:rPr>
          <w:rFonts w:ascii="Times New Roman" w:hAnsi="Times New Roman" w:cs="Times New Roman"/>
        </w:rPr>
      </w:pPr>
    </w:p>
    <w:p w:rsidR="000E47C5" w:rsidRDefault="00887693" w:rsidP="000E47C5">
      <w:pPr>
        <w:pStyle w:val="ListParagraph"/>
        <w:rPr>
          <w:rFonts w:ascii="Times New Roman" w:hAnsi="Times New Roman" w:cs="Times New Roman"/>
        </w:rPr>
      </w:pPr>
      <w:r w:rsidRPr="000E47C5">
        <w:rPr>
          <w:rFonts w:ascii="Times New Roman" w:hAnsi="Times New Roman" w:cs="Times New Roman"/>
        </w:rPr>
        <w:t>Spouses employed by the same employer are limited to a combined total of 26 workweeks of leave during the single 12-month period if the leave is taken to care for a covered servicemember with a serious injury or illness or for a combination of military caregiver leave and leave for the birth of the employee’s son or daughter</w:t>
      </w:r>
      <w:r w:rsidR="00BC1B48" w:rsidRPr="000E47C5">
        <w:rPr>
          <w:rFonts w:ascii="Times New Roman" w:hAnsi="Times New Roman" w:cs="Times New Roman"/>
        </w:rPr>
        <w:t>,</w:t>
      </w:r>
      <w:r w:rsidRPr="000E47C5">
        <w:rPr>
          <w:rFonts w:ascii="Times New Roman" w:hAnsi="Times New Roman" w:cs="Times New Roman"/>
        </w:rPr>
        <w:t xml:space="preserve"> placement of a son or daughter with the employee for adoption of foster care, or to care for the employee’s parent with a serious health condition.</w:t>
      </w:r>
      <w:r w:rsidR="00DA574F" w:rsidRPr="000E47C5">
        <w:rPr>
          <w:rFonts w:ascii="Times New Roman" w:hAnsi="Times New Roman" w:cs="Times New Roman"/>
        </w:rPr>
        <w:t xml:space="preserve">  </w:t>
      </w:r>
      <w:r w:rsidR="0026673B" w:rsidRPr="000E47C5">
        <w:rPr>
          <w:rFonts w:ascii="Times New Roman" w:hAnsi="Times New Roman" w:cs="Times New Roman"/>
        </w:rPr>
        <w:t>S</w:t>
      </w:r>
      <w:r w:rsidR="00DA574F" w:rsidRPr="000E47C5">
        <w:rPr>
          <w:rFonts w:ascii="Times New Roman" w:hAnsi="Times New Roman" w:cs="Times New Roman"/>
        </w:rPr>
        <w:t>ee FOH 39</w:t>
      </w:r>
      <w:r w:rsidR="00990D41" w:rsidRPr="000E47C5">
        <w:rPr>
          <w:rFonts w:ascii="Times New Roman" w:hAnsi="Times New Roman" w:cs="Times New Roman"/>
        </w:rPr>
        <w:t>e0</w:t>
      </w:r>
      <w:r w:rsidR="00C3652E" w:rsidRPr="000E47C5">
        <w:rPr>
          <w:rFonts w:ascii="Times New Roman" w:hAnsi="Times New Roman" w:cs="Times New Roman"/>
        </w:rPr>
        <w:t>3.</w:t>
      </w:r>
    </w:p>
    <w:p w:rsidR="000E47C5" w:rsidRDefault="000E47C5" w:rsidP="000E47C5">
      <w:pPr>
        <w:pStyle w:val="ListParagraph"/>
        <w:rPr>
          <w:rFonts w:ascii="Times New Roman" w:hAnsi="Times New Roman" w:cs="Times New Roman"/>
        </w:rPr>
      </w:pPr>
    </w:p>
    <w:p w:rsidR="000E47C5" w:rsidRDefault="00DA574F" w:rsidP="000E47C5">
      <w:pPr>
        <w:pStyle w:val="ListParagraph"/>
        <w:rPr>
          <w:rFonts w:ascii="Times New Roman" w:hAnsi="Times New Roman" w:cs="Times New Roman"/>
        </w:rPr>
      </w:pPr>
      <w:r w:rsidRPr="00A24BB6">
        <w:rPr>
          <w:rFonts w:ascii="Times New Roman" w:hAnsi="Times New Roman" w:cs="Times New Roman"/>
        </w:rPr>
        <w:t>29 CFR 825.127</w:t>
      </w:r>
      <w:r w:rsidR="003460F0" w:rsidRPr="00A24BB6">
        <w:rPr>
          <w:rFonts w:ascii="Times New Roman" w:hAnsi="Times New Roman" w:cs="Times New Roman"/>
        </w:rPr>
        <w:t>(</w:t>
      </w:r>
      <w:r w:rsidR="00C3652E" w:rsidRPr="00A24BB6">
        <w:rPr>
          <w:rFonts w:ascii="Times New Roman" w:hAnsi="Times New Roman" w:cs="Times New Roman"/>
        </w:rPr>
        <w:t>f</w:t>
      </w:r>
      <w:r w:rsidR="003460F0" w:rsidRPr="00A24BB6">
        <w:rPr>
          <w:rFonts w:ascii="Times New Roman" w:hAnsi="Times New Roman" w:cs="Times New Roman"/>
        </w:rPr>
        <w:t>)</w:t>
      </w:r>
    </w:p>
    <w:p w:rsidR="000E47C5" w:rsidRDefault="000E47C5" w:rsidP="000E47C5">
      <w:pPr>
        <w:pStyle w:val="ListParagraph"/>
        <w:rPr>
          <w:rFonts w:ascii="Times New Roman" w:hAnsi="Times New Roman" w:cs="Times New Roman"/>
        </w:rPr>
      </w:pPr>
    </w:p>
    <w:p w:rsidR="000E47C5" w:rsidRDefault="00705954" w:rsidP="00B30648">
      <w:pPr>
        <w:pStyle w:val="ListParagraph"/>
        <w:numPr>
          <w:ilvl w:val="0"/>
          <w:numId w:val="24"/>
        </w:numPr>
        <w:rPr>
          <w:rFonts w:ascii="Times New Roman" w:hAnsi="Times New Roman" w:cs="Times New Roman"/>
        </w:rPr>
      </w:pPr>
      <w:r w:rsidRPr="000E47C5">
        <w:rPr>
          <w:rFonts w:ascii="Times New Roman" w:hAnsi="Times New Roman" w:cs="Times New Roman"/>
        </w:rPr>
        <w:t>Definitions</w:t>
      </w:r>
    </w:p>
    <w:p w:rsidR="000E47C5" w:rsidRDefault="000E47C5" w:rsidP="000E47C5">
      <w:pPr>
        <w:pStyle w:val="ListParagraph"/>
        <w:ind w:left="360"/>
        <w:rPr>
          <w:rFonts w:ascii="Times New Roman" w:hAnsi="Times New Roman" w:cs="Times New Roman"/>
        </w:rPr>
      </w:pPr>
    </w:p>
    <w:p w:rsidR="000E47C5" w:rsidRDefault="003024D6" w:rsidP="00B30648">
      <w:pPr>
        <w:pStyle w:val="ListParagraph"/>
        <w:numPr>
          <w:ilvl w:val="1"/>
          <w:numId w:val="24"/>
        </w:numPr>
        <w:rPr>
          <w:rFonts w:ascii="Times New Roman" w:hAnsi="Times New Roman" w:cs="Times New Roman"/>
        </w:rPr>
      </w:pPr>
      <w:r w:rsidRPr="000E47C5">
        <w:rPr>
          <w:rFonts w:ascii="Times New Roman" w:hAnsi="Times New Roman" w:cs="Times New Roman"/>
        </w:rPr>
        <w:t>Outpatient status</w:t>
      </w:r>
    </w:p>
    <w:p w:rsidR="000E47C5" w:rsidRDefault="000E47C5" w:rsidP="000E47C5">
      <w:pPr>
        <w:pStyle w:val="ListParagraph"/>
        <w:rPr>
          <w:rFonts w:ascii="Times New Roman" w:hAnsi="Times New Roman" w:cs="Times New Roman"/>
        </w:rPr>
      </w:pPr>
    </w:p>
    <w:p w:rsidR="000E47C5" w:rsidRDefault="00427907" w:rsidP="000E47C5">
      <w:pPr>
        <w:pStyle w:val="ListParagraph"/>
        <w:rPr>
          <w:rFonts w:ascii="Times New Roman" w:hAnsi="Times New Roman" w:cs="Times New Roman"/>
        </w:rPr>
      </w:pPr>
      <w:r w:rsidRPr="000E47C5">
        <w:rPr>
          <w:rFonts w:ascii="Times New Roman" w:hAnsi="Times New Roman" w:cs="Times New Roman"/>
        </w:rPr>
        <w:t>The status of a member of the Armed Forces assigned to either a military medical treatment facility as an outpatient or a unit established for the purpose of providing command and control of members of the Armed Forces receiving medical care as outpatients.</w:t>
      </w:r>
    </w:p>
    <w:p w:rsidR="000E47C5" w:rsidRDefault="000E47C5" w:rsidP="000E47C5">
      <w:pPr>
        <w:pStyle w:val="ListParagraph"/>
        <w:rPr>
          <w:rFonts w:ascii="Times New Roman" w:hAnsi="Times New Roman" w:cs="Times New Roman"/>
        </w:rPr>
      </w:pP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USC 2611(16)</w:t>
      </w: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CFR 825.127(b)(1)</w:t>
      </w:r>
    </w:p>
    <w:p w:rsidR="000E47C5" w:rsidRDefault="000E47C5" w:rsidP="000E47C5">
      <w:pPr>
        <w:pStyle w:val="ListParagraph"/>
        <w:rPr>
          <w:rFonts w:ascii="Times New Roman" w:hAnsi="Times New Roman" w:cs="Times New Roman"/>
        </w:rPr>
      </w:pPr>
    </w:p>
    <w:p w:rsidR="000E47C5" w:rsidRDefault="003024D6" w:rsidP="00B30648">
      <w:pPr>
        <w:pStyle w:val="ListParagraph"/>
        <w:numPr>
          <w:ilvl w:val="1"/>
          <w:numId w:val="24"/>
        </w:numPr>
        <w:rPr>
          <w:rFonts w:ascii="Times New Roman" w:hAnsi="Times New Roman" w:cs="Times New Roman"/>
        </w:rPr>
      </w:pPr>
      <w:r w:rsidRPr="000E47C5">
        <w:rPr>
          <w:rFonts w:ascii="Times New Roman" w:hAnsi="Times New Roman" w:cs="Times New Roman"/>
        </w:rPr>
        <w:t>Son or daughter of a covered servicemember</w:t>
      </w:r>
    </w:p>
    <w:p w:rsidR="000E47C5" w:rsidRDefault="000E47C5" w:rsidP="000E47C5">
      <w:pPr>
        <w:pStyle w:val="ListParagraph"/>
        <w:rPr>
          <w:rFonts w:ascii="Times New Roman" w:hAnsi="Times New Roman" w:cs="Times New Roman"/>
        </w:rPr>
      </w:pPr>
    </w:p>
    <w:p w:rsidR="000E47C5" w:rsidRDefault="00427907" w:rsidP="000E47C5">
      <w:pPr>
        <w:pStyle w:val="ListParagraph"/>
        <w:rPr>
          <w:rFonts w:ascii="Times New Roman" w:hAnsi="Times New Roman" w:cs="Times New Roman"/>
        </w:rPr>
      </w:pPr>
      <w:r w:rsidRPr="000E47C5">
        <w:rPr>
          <w:rFonts w:ascii="Times New Roman" w:hAnsi="Times New Roman" w:cs="Times New Roman"/>
        </w:rPr>
        <w:lastRenderedPageBreak/>
        <w:t xml:space="preserve">The covered servicemember’s biological, adopted, or foster child, stepchild, legal ward, or a child for whom the covered servicemember stood </w:t>
      </w:r>
      <w:r w:rsidR="009940DA" w:rsidRPr="000E47C5">
        <w:rPr>
          <w:rFonts w:ascii="Times New Roman" w:hAnsi="Times New Roman" w:cs="Times New Roman"/>
        </w:rPr>
        <w:t>in loco parentis</w:t>
      </w:r>
      <w:r w:rsidRPr="000E47C5">
        <w:rPr>
          <w:rFonts w:ascii="Times New Roman" w:hAnsi="Times New Roman" w:cs="Times New Roman"/>
        </w:rPr>
        <w:t>, and who is of any age.</w:t>
      </w:r>
    </w:p>
    <w:p w:rsidR="000E47C5" w:rsidRDefault="000E47C5" w:rsidP="000E47C5">
      <w:pPr>
        <w:pStyle w:val="ListParagraph"/>
        <w:rPr>
          <w:rFonts w:ascii="Times New Roman" w:hAnsi="Times New Roman" w:cs="Times New Roman"/>
        </w:rPr>
      </w:pP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CFR 825.127(d)(1)</w:t>
      </w:r>
    </w:p>
    <w:p w:rsidR="000E47C5" w:rsidRDefault="000E47C5" w:rsidP="000E47C5">
      <w:pPr>
        <w:pStyle w:val="ListParagraph"/>
        <w:rPr>
          <w:rFonts w:ascii="Times New Roman" w:hAnsi="Times New Roman" w:cs="Times New Roman"/>
        </w:rPr>
      </w:pPr>
    </w:p>
    <w:p w:rsidR="000E47C5" w:rsidRDefault="003024D6" w:rsidP="00B30648">
      <w:pPr>
        <w:pStyle w:val="ListParagraph"/>
        <w:numPr>
          <w:ilvl w:val="1"/>
          <w:numId w:val="24"/>
        </w:numPr>
        <w:rPr>
          <w:rFonts w:ascii="Times New Roman" w:hAnsi="Times New Roman" w:cs="Times New Roman"/>
        </w:rPr>
      </w:pPr>
      <w:r w:rsidRPr="000E47C5">
        <w:rPr>
          <w:rFonts w:ascii="Times New Roman" w:hAnsi="Times New Roman" w:cs="Times New Roman"/>
        </w:rPr>
        <w:t>Parent of a covered servicemember</w:t>
      </w:r>
    </w:p>
    <w:p w:rsidR="000E47C5" w:rsidRDefault="000E47C5" w:rsidP="000E47C5">
      <w:pPr>
        <w:pStyle w:val="ListParagraph"/>
        <w:rPr>
          <w:rFonts w:ascii="Times New Roman" w:hAnsi="Times New Roman" w:cs="Times New Roman"/>
        </w:rPr>
      </w:pPr>
    </w:p>
    <w:p w:rsidR="000E47C5" w:rsidRDefault="00427907" w:rsidP="000E47C5">
      <w:pPr>
        <w:pStyle w:val="ListParagraph"/>
        <w:rPr>
          <w:rFonts w:ascii="Times New Roman" w:hAnsi="Times New Roman" w:cs="Times New Roman"/>
        </w:rPr>
      </w:pPr>
      <w:r w:rsidRPr="000E47C5">
        <w:rPr>
          <w:rFonts w:ascii="Times New Roman" w:hAnsi="Times New Roman" w:cs="Times New Roman"/>
        </w:rPr>
        <w:t xml:space="preserve">A covered servicemember’s biological, adoptive, step, or foster father or mother, or any other individual who stood </w:t>
      </w:r>
      <w:r w:rsidR="009940DA" w:rsidRPr="000E47C5">
        <w:rPr>
          <w:rFonts w:ascii="Times New Roman" w:hAnsi="Times New Roman" w:cs="Times New Roman"/>
        </w:rPr>
        <w:t>in loco parentis</w:t>
      </w:r>
      <w:r w:rsidRPr="000E47C5">
        <w:rPr>
          <w:rFonts w:ascii="Times New Roman" w:hAnsi="Times New Roman" w:cs="Times New Roman"/>
        </w:rPr>
        <w:t xml:space="preserve"> to the covered servicemember.  This does not include parents </w:t>
      </w:r>
      <w:r w:rsidR="003778DA" w:rsidRPr="000E47C5">
        <w:rPr>
          <w:rFonts w:ascii="Times New Roman" w:hAnsi="Times New Roman" w:cs="Times New Roman"/>
        </w:rPr>
        <w:t>“</w:t>
      </w:r>
      <w:r w:rsidRPr="000E47C5">
        <w:rPr>
          <w:rFonts w:ascii="Times New Roman" w:hAnsi="Times New Roman" w:cs="Times New Roman"/>
        </w:rPr>
        <w:t>in law.</w:t>
      </w:r>
      <w:r w:rsidR="003778DA" w:rsidRPr="000E47C5">
        <w:rPr>
          <w:rFonts w:ascii="Times New Roman" w:hAnsi="Times New Roman" w:cs="Times New Roman"/>
        </w:rPr>
        <w:t>”</w:t>
      </w:r>
    </w:p>
    <w:p w:rsidR="000E47C5" w:rsidRDefault="000E47C5" w:rsidP="000E47C5">
      <w:pPr>
        <w:pStyle w:val="ListParagraph"/>
        <w:rPr>
          <w:rFonts w:ascii="Times New Roman" w:hAnsi="Times New Roman" w:cs="Times New Roman"/>
        </w:rPr>
      </w:pP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CFR 825.127(d)(2)</w:t>
      </w:r>
    </w:p>
    <w:p w:rsidR="000E47C5" w:rsidRDefault="000E47C5" w:rsidP="000E47C5">
      <w:pPr>
        <w:pStyle w:val="ListParagraph"/>
        <w:rPr>
          <w:rFonts w:ascii="Times New Roman" w:hAnsi="Times New Roman" w:cs="Times New Roman"/>
        </w:rPr>
      </w:pPr>
    </w:p>
    <w:p w:rsidR="000E47C5" w:rsidRDefault="00466BF1" w:rsidP="00B30648">
      <w:pPr>
        <w:pStyle w:val="ListParagraph"/>
        <w:numPr>
          <w:ilvl w:val="1"/>
          <w:numId w:val="24"/>
        </w:numPr>
        <w:rPr>
          <w:rFonts w:ascii="Times New Roman" w:hAnsi="Times New Roman" w:cs="Times New Roman"/>
        </w:rPr>
      </w:pPr>
      <w:r w:rsidRPr="000E47C5">
        <w:rPr>
          <w:rFonts w:ascii="Times New Roman" w:hAnsi="Times New Roman" w:cs="Times New Roman"/>
        </w:rPr>
        <w:t>Next of kin of a covered servicemember</w:t>
      </w:r>
    </w:p>
    <w:p w:rsidR="000E47C5" w:rsidRDefault="000E47C5" w:rsidP="000E47C5">
      <w:pPr>
        <w:pStyle w:val="ListParagraph"/>
        <w:rPr>
          <w:rFonts w:ascii="Times New Roman" w:hAnsi="Times New Roman" w:cs="Times New Roman"/>
        </w:rPr>
      </w:pPr>
    </w:p>
    <w:p w:rsidR="000E47C5" w:rsidRDefault="00466BF1" w:rsidP="000E47C5">
      <w:pPr>
        <w:pStyle w:val="ListParagraph"/>
        <w:rPr>
          <w:rFonts w:ascii="Times New Roman" w:hAnsi="Times New Roman" w:cs="Times New Roman"/>
        </w:rPr>
      </w:pPr>
      <w:r w:rsidRPr="000E47C5">
        <w:rPr>
          <w:rFonts w:ascii="Times New Roman" w:hAnsi="Times New Roman" w:cs="Times New Roman"/>
        </w:rPr>
        <w:t>The covered servicemember’s next of kin is the servicemember’s nearest blood relative.  The next of kin is someone other than the servicemember’s spouse, parent, son or daughter, and is determined in the following order of priority:</w:t>
      </w:r>
    </w:p>
    <w:p w:rsidR="000E47C5" w:rsidRDefault="000E47C5" w:rsidP="000E47C5">
      <w:pPr>
        <w:pStyle w:val="ListParagraph"/>
        <w:rPr>
          <w:rFonts w:ascii="Times New Roman" w:hAnsi="Times New Roman" w:cs="Times New Roman"/>
        </w:rPr>
      </w:pPr>
    </w:p>
    <w:p w:rsidR="000E47C5" w:rsidRDefault="00061DF8" w:rsidP="00B30648">
      <w:pPr>
        <w:pStyle w:val="ListParagraph"/>
        <w:numPr>
          <w:ilvl w:val="2"/>
          <w:numId w:val="24"/>
        </w:numPr>
        <w:rPr>
          <w:rFonts w:ascii="Times New Roman" w:hAnsi="Times New Roman" w:cs="Times New Roman"/>
        </w:rPr>
      </w:pPr>
      <w:r w:rsidRPr="000E47C5">
        <w:rPr>
          <w:rFonts w:ascii="Times New Roman" w:hAnsi="Times New Roman" w:cs="Times New Roman"/>
        </w:rPr>
        <w:t xml:space="preserve">Designated </w:t>
      </w:r>
      <w:r w:rsidR="00466BF1" w:rsidRPr="000E47C5">
        <w:rPr>
          <w:rFonts w:ascii="Times New Roman" w:hAnsi="Times New Roman" w:cs="Times New Roman"/>
        </w:rPr>
        <w:t>next of kin for purposes of military caregiver leave under the FMLA</w:t>
      </w:r>
    </w:p>
    <w:p w:rsidR="000E47C5" w:rsidRDefault="000E47C5" w:rsidP="000E47C5">
      <w:pPr>
        <w:pStyle w:val="ListParagraph"/>
        <w:ind w:left="1080"/>
        <w:rPr>
          <w:rFonts w:ascii="Times New Roman" w:hAnsi="Times New Roman" w:cs="Times New Roman"/>
        </w:rPr>
      </w:pPr>
    </w:p>
    <w:p w:rsidR="000E47C5" w:rsidRDefault="00EB081B" w:rsidP="000E47C5">
      <w:pPr>
        <w:pStyle w:val="ListParagraph"/>
        <w:ind w:left="1080"/>
        <w:rPr>
          <w:rFonts w:ascii="Times New Roman" w:hAnsi="Times New Roman" w:cs="Times New Roman"/>
        </w:rPr>
      </w:pPr>
      <w:r w:rsidRPr="000E47C5">
        <w:rPr>
          <w:rFonts w:ascii="Times New Roman" w:hAnsi="Times New Roman" w:cs="Times New Roman"/>
        </w:rPr>
        <w:t xml:space="preserve">The covered servicemember may specifically designate in writing </w:t>
      </w:r>
      <w:r w:rsidR="00DF13F4" w:rsidRPr="000E47C5">
        <w:rPr>
          <w:rFonts w:ascii="Times New Roman" w:hAnsi="Times New Roman" w:cs="Times New Roman"/>
        </w:rPr>
        <w:t>his or her</w:t>
      </w:r>
      <w:r w:rsidRPr="000E47C5">
        <w:rPr>
          <w:rFonts w:ascii="Times New Roman" w:hAnsi="Times New Roman" w:cs="Times New Roman"/>
        </w:rPr>
        <w:t xml:space="preserve"> nearest blood relative for purposes of military caregiver leave under the FMLA.  When such designation has been made, the designated individual is deemed the</w:t>
      </w:r>
      <w:r w:rsidR="00012CA1" w:rsidRPr="000E47C5">
        <w:rPr>
          <w:rFonts w:ascii="Times New Roman" w:hAnsi="Times New Roman" w:cs="Times New Roman"/>
        </w:rPr>
        <w:t xml:space="preserve"> covered servicemember’s</w:t>
      </w:r>
      <w:r w:rsidRPr="000E47C5">
        <w:rPr>
          <w:rFonts w:ascii="Times New Roman" w:hAnsi="Times New Roman" w:cs="Times New Roman"/>
        </w:rPr>
        <w:t xml:space="preserve"> only next of kin.</w:t>
      </w:r>
      <w:r w:rsidR="00B5335F" w:rsidRPr="000E47C5">
        <w:rPr>
          <w:rFonts w:ascii="Times New Roman" w:hAnsi="Times New Roman" w:cs="Times New Roman"/>
        </w:rPr>
        <w:t xml:space="preserve">  The designated next of kin must be a blood relative of the covered servicemember.</w:t>
      </w:r>
    </w:p>
    <w:p w:rsidR="000E47C5" w:rsidRDefault="000E47C5" w:rsidP="000E47C5">
      <w:pPr>
        <w:pStyle w:val="ListParagraph"/>
        <w:ind w:left="1080"/>
        <w:rPr>
          <w:rFonts w:ascii="Times New Roman" w:hAnsi="Times New Roman" w:cs="Times New Roman"/>
        </w:rPr>
      </w:pPr>
    </w:p>
    <w:p w:rsidR="000E47C5" w:rsidRDefault="00061DF8" w:rsidP="00B30648">
      <w:pPr>
        <w:pStyle w:val="ListParagraph"/>
        <w:numPr>
          <w:ilvl w:val="2"/>
          <w:numId w:val="24"/>
        </w:numPr>
        <w:rPr>
          <w:rFonts w:ascii="Times New Roman" w:hAnsi="Times New Roman" w:cs="Times New Roman"/>
        </w:rPr>
      </w:pPr>
      <w:r w:rsidRPr="000E47C5">
        <w:rPr>
          <w:rFonts w:ascii="Times New Roman" w:hAnsi="Times New Roman" w:cs="Times New Roman"/>
        </w:rPr>
        <w:t>Order of priority</w:t>
      </w:r>
    </w:p>
    <w:p w:rsidR="000E47C5" w:rsidRDefault="000E47C5" w:rsidP="000E47C5">
      <w:pPr>
        <w:pStyle w:val="ListParagraph"/>
        <w:ind w:left="1080"/>
        <w:rPr>
          <w:rFonts w:ascii="Times New Roman" w:hAnsi="Times New Roman" w:cs="Times New Roman"/>
        </w:rPr>
      </w:pPr>
    </w:p>
    <w:p w:rsidR="000E47C5" w:rsidRDefault="00061DF8" w:rsidP="000E47C5">
      <w:pPr>
        <w:pStyle w:val="ListParagraph"/>
        <w:ind w:left="1080"/>
        <w:rPr>
          <w:rFonts w:ascii="Times New Roman" w:hAnsi="Times New Roman" w:cs="Times New Roman"/>
        </w:rPr>
      </w:pPr>
      <w:r w:rsidRPr="000E47C5">
        <w:rPr>
          <w:rFonts w:ascii="Times New Roman" w:hAnsi="Times New Roman" w:cs="Times New Roman"/>
        </w:rPr>
        <w:t xml:space="preserve">When a servicemember does not make a designation for purposes of FMLA leave, the next of kin is </w:t>
      </w:r>
      <w:r w:rsidR="00466BF1" w:rsidRPr="000E47C5">
        <w:rPr>
          <w:rFonts w:ascii="Times New Roman" w:hAnsi="Times New Roman" w:cs="Times New Roman"/>
        </w:rPr>
        <w:t>determined</w:t>
      </w:r>
      <w:r w:rsidRPr="000E47C5">
        <w:rPr>
          <w:rFonts w:ascii="Times New Roman" w:hAnsi="Times New Roman" w:cs="Times New Roman"/>
        </w:rPr>
        <w:t xml:space="preserve"> in </w:t>
      </w:r>
      <w:r w:rsidR="00EB081B" w:rsidRPr="000E47C5">
        <w:rPr>
          <w:rFonts w:ascii="Times New Roman" w:hAnsi="Times New Roman" w:cs="Times New Roman"/>
        </w:rPr>
        <w:t xml:space="preserve">the </w:t>
      </w:r>
      <w:r w:rsidRPr="000E47C5">
        <w:rPr>
          <w:rFonts w:ascii="Times New Roman" w:hAnsi="Times New Roman" w:cs="Times New Roman"/>
        </w:rPr>
        <w:t>following order of priority:</w:t>
      </w:r>
    </w:p>
    <w:p w:rsidR="000E47C5" w:rsidRDefault="000E47C5" w:rsidP="000E47C5">
      <w:pPr>
        <w:pStyle w:val="ListParagraph"/>
        <w:ind w:left="1080"/>
        <w:rPr>
          <w:rFonts w:ascii="Times New Roman" w:hAnsi="Times New Roman" w:cs="Times New Roman"/>
        </w:rPr>
      </w:pPr>
    </w:p>
    <w:p w:rsidR="000E47C5" w:rsidRDefault="000E47C5" w:rsidP="00B30648">
      <w:pPr>
        <w:pStyle w:val="ListParagraph"/>
        <w:numPr>
          <w:ilvl w:val="3"/>
          <w:numId w:val="24"/>
        </w:numPr>
        <w:rPr>
          <w:rFonts w:ascii="Times New Roman" w:hAnsi="Times New Roman" w:cs="Times New Roman"/>
        </w:rPr>
      </w:pPr>
      <w:r w:rsidRPr="000E47C5">
        <w:rPr>
          <w:rFonts w:ascii="Times New Roman" w:hAnsi="Times New Roman" w:cs="Times New Roman"/>
        </w:rPr>
        <w:t>B</w:t>
      </w:r>
      <w:r w:rsidR="00061DF8" w:rsidRPr="000E47C5">
        <w:rPr>
          <w:rFonts w:ascii="Times New Roman" w:hAnsi="Times New Roman" w:cs="Times New Roman"/>
        </w:rPr>
        <w:t>lood relatives who have been granted legal custody of the servicemember by court decree or statutory provisions,</w:t>
      </w:r>
    </w:p>
    <w:p w:rsidR="000E47C5" w:rsidRDefault="000E47C5" w:rsidP="000E47C5">
      <w:pPr>
        <w:pStyle w:val="ListParagraph"/>
        <w:ind w:left="1440"/>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B</w:t>
      </w:r>
      <w:r w:rsidR="00061DF8" w:rsidRPr="000E47C5">
        <w:rPr>
          <w:rFonts w:ascii="Times New Roman" w:hAnsi="Times New Roman" w:cs="Times New Roman"/>
        </w:rPr>
        <w:t>rothers and sisters,</w:t>
      </w:r>
    </w:p>
    <w:p w:rsidR="000E47C5" w:rsidRPr="000E47C5" w:rsidRDefault="000E47C5" w:rsidP="000E47C5">
      <w:pPr>
        <w:pStyle w:val="ListParagraph"/>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G</w:t>
      </w:r>
      <w:r w:rsidR="00EB081B" w:rsidRPr="000E47C5">
        <w:rPr>
          <w:rFonts w:ascii="Times New Roman" w:hAnsi="Times New Roman" w:cs="Times New Roman"/>
        </w:rPr>
        <w:t>randparents,</w:t>
      </w:r>
    </w:p>
    <w:p w:rsidR="000E47C5" w:rsidRPr="000E47C5" w:rsidRDefault="000E47C5" w:rsidP="000E47C5">
      <w:pPr>
        <w:pStyle w:val="ListParagraph"/>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A</w:t>
      </w:r>
      <w:r w:rsidR="00EB081B" w:rsidRPr="000E47C5">
        <w:rPr>
          <w:rFonts w:ascii="Times New Roman" w:hAnsi="Times New Roman" w:cs="Times New Roman"/>
        </w:rPr>
        <w:t>unts and uncles,</w:t>
      </w:r>
    </w:p>
    <w:p w:rsidR="000E47C5" w:rsidRPr="000E47C5" w:rsidRDefault="000E47C5" w:rsidP="000E47C5">
      <w:pPr>
        <w:pStyle w:val="ListParagraph"/>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F</w:t>
      </w:r>
      <w:r w:rsidR="00EB081B" w:rsidRPr="000E47C5">
        <w:rPr>
          <w:rFonts w:ascii="Times New Roman" w:hAnsi="Times New Roman" w:cs="Times New Roman"/>
        </w:rPr>
        <w:t>irst cousins.</w:t>
      </w:r>
    </w:p>
    <w:p w:rsidR="000E47C5" w:rsidRDefault="000E47C5" w:rsidP="000E47C5">
      <w:pPr>
        <w:pStyle w:val="ListParagraph"/>
        <w:ind w:left="1440"/>
        <w:rPr>
          <w:rFonts w:ascii="Times New Roman" w:hAnsi="Times New Roman" w:cs="Times New Roman"/>
        </w:rPr>
      </w:pPr>
    </w:p>
    <w:p w:rsidR="000E47C5" w:rsidRDefault="00EB081B" w:rsidP="000E47C5">
      <w:pPr>
        <w:pStyle w:val="ListParagraph"/>
        <w:ind w:left="1080"/>
        <w:rPr>
          <w:rFonts w:ascii="Times New Roman" w:hAnsi="Times New Roman" w:cs="Times New Roman"/>
        </w:rPr>
      </w:pPr>
      <w:r w:rsidRPr="000E47C5">
        <w:rPr>
          <w:rFonts w:ascii="Times New Roman" w:hAnsi="Times New Roman" w:cs="Times New Roman"/>
        </w:rPr>
        <w:t>When there are multiple family members with the same level of relationship</w:t>
      </w:r>
      <w:r w:rsidR="002A7008" w:rsidRPr="000E47C5">
        <w:rPr>
          <w:rFonts w:ascii="Times New Roman" w:hAnsi="Times New Roman" w:cs="Times New Roman"/>
        </w:rPr>
        <w:t xml:space="preserve"> and the covered servicemember has not designated a next of kin for FMLA purposes</w:t>
      </w:r>
      <w:r w:rsidRPr="000E47C5">
        <w:rPr>
          <w:rFonts w:ascii="Times New Roman" w:hAnsi="Times New Roman" w:cs="Times New Roman"/>
        </w:rPr>
        <w:t xml:space="preserve">, all such family members </w:t>
      </w:r>
      <w:r w:rsidRPr="000E47C5">
        <w:rPr>
          <w:rFonts w:ascii="Times New Roman" w:hAnsi="Times New Roman" w:cs="Times New Roman"/>
        </w:rPr>
        <w:lastRenderedPageBreak/>
        <w:t>are considered the next of kin and all may take leave to provide care to the covered servicemember, either consecutively or simultaneously.</w:t>
      </w:r>
    </w:p>
    <w:p w:rsidR="000E47C5" w:rsidRDefault="000E47C5" w:rsidP="000E47C5">
      <w:pPr>
        <w:pStyle w:val="ListParagraph"/>
        <w:ind w:left="1080"/>
        <w:rPr>
          <w:rFonts w:ascii="Times New Roman" w:hAnsi="Times New Roman" w:cs="Times New Roman"/>
        </w:rPr>
      </w:pPr>
    </w:p>
    <w:p w:rsidR="000E47C5" w:rsidRDefault="0052518D" w:rsidP="000E47C5">
      <w:pPr>
        <w:pStyle w:val="ListParagraph"/>
        <w:ind w:left="1080"/>
        <w:rPr>
          <w:rFonts w:ascii="Times New Roman" w:hAnsi="Times New Roman" w:cs="Times New Roman"/>
        </w:rPr>
      </w:pPr>
      <w:r w:rsidRPr="00A24BB6">
        <w:rPr>
          <w:rFonts w:ascii="Times New Roman" w:hAnsi="Times New Roman" w:cs="Times New Roman"/>
        </w:rPr>
        <w:t>For example, if a covered servicemember has three siblings and has not designated a blood relative to provide care</w:t>
      </w:r>
      <w:r w:rsidR="006F5055" w:rsidRPr="00A24BB6">
        <w:rPr>
          <w:rFonts w:ascii="Times New Roman" w:hAnsi="Times New Roman" w:cs="Times New Roman"/>
        </w:rPr>
        <w:t xml:space="preserve"> for FMLA purposes</w:t>
      </w:r>
      <w:r w:rsidRPr="00A24BB6">
        <w:rPr>
          <w:rFonts w:ascii="Times New Roman" w:hAnsi="Times New Roman" w:cs="Times New Roman"/>
        </w:rPr>
        <w:t>, all three siblings would be considered the covered servicemember’s next of kin.  Alternatively, where a covered servicemember has one or more siblings and designates a cousin as his or her next of kin for FMLA purposes, then only the designated cousin is eligible as the covered servicemember’s next of kin.</w:t>
      </w:r>
    </w:p>
    <w:p w:rsidR="000E47C5" w:rsidRDefault="000E47C5" w:rsidP="000E47C5">
      <w:pPr>
        <w:pStyle w:val="ListParagraph"/>
        <w:ind w:left="1080"/>
        <w:rPr>
          <w:rFonts w:ascii="Times New Roman" w:hAnsi="Times New Roman" w:cs="Times New Roman"/>
        </w:rPr>
      </w:pPr>
    </w:p>
    <w:p w:rsidR="000E47C5" w:rsidRDefault="00012CA1" w:rsidP="000E47C5">
      <w:pPr>
        <w:pStyle w:val="ListParagraph"/>
        <w:ind w:left="1080"/>
        <w:rPr>
          <w:rFonts w:ascii="Times New Roman" w:hAnsi="Times New Roman" w:cs="Times New Roman"/>
        </w:rPr>
      </w:pPr>
      <w:r w:rsidRPr="00A24BB6">
        <w:rPr>
          <w:rFonts w:ascii="Times New Roman" w:hAnsi="Times New Roman" w:cs="Times New Roman"/>
        </w:rPr>
        <w:t>29 USC 2611(17)</w:t>
      </w:r>
    </w:p>
    <w:p w:rsidR="002F7A8B" w:rsidRPr="00A24BB6" w:rsidRDefault="00012CA1" w:rsidP="000E47C5">
      <w:pPr>
        <w:pStyle w:val="ListParagraph"/>
        <w:ind w:left="1080"/>
        <w:rPr>
          <w:rFonts w:ascii="Times New Roman" w:hAnsi="Times New Roman" w:cs="Times New Roman"/>
        </w:rPr>
        <w:sectPr w:rsidR="002F7A8B" w:rsidRPr="00A24BB6" w:rsidSect="002B53C4">
          <w:headerReference w:type="default" r:id="rId13"/>
          <w:pgSz w:w="12240" w:h="15840"/>
          <w:pgMar w:top="1440" w:right="1440" w:bottom="1440" w:left="1440" w:header="720" w:footer="720" w:gutter="0"/>
          <w:cols w:space="720"/>
          <w:docGrid w:linePitch="360"/>
        </w:sectPr>
      </w:pPr>
      <w:r w:rsidRPr="00A24BB6">
        <w:rPr>
          <w:rFonts w:ascii="Times New Roman" w:hAnsi="Times New Roman" w:cs="Times New Roman"/>
        </w:rPr>
        <w:t>29 CFR 825.127(d)(3)</w:t>
      </w:r>
    </w:p>
    <w:p w:rsidR="00FD7894" w:rsidRPr="0079104D" w:rsidRDefault="00FD7894" w:rsidP="0079104D">
      <w:pPr>
        <w:pStyle w:val="Heading3"/>
      </w:pPr>
      <w:r w:rsidRPr="0079104D">
        <w:lastRenderedPageBreak/>
        <w:t>39e</w:t>
      </w:r>
      <w:r w:rsidR="00667136" w:rsidRPr="0079104D">
        <w:t xml:space="preserve"> - </w:t>
      </w:r>
      <w:r w:rsidR="00446F4E" w:rsidRPr="0079104D">
        <w:t xml:space="preserve">COUNTING </w:t>
      </w:r>
      <w:r w:rsidRPr="0079104D">
        <w:t xml:space="preserve">FMLA LEAVE </w:t>
      </w:r>
      <w:r w:rsidR="00446F4E" w:rsidRPr="0079104D">
        <w:t>USAGE</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39e00</w:t>
      </w:r>
      <w:r w:rsidR="00667136" w:rsidRPr="001D7D83">
        <w:rPr>
          <w:rStyle w:val="Heading4Char"/>
        </w:rPr>
        <w:t xml:space="preserve"> - </w:t>
      </w:r>
      <w:r w:rsidRPr="001D7D83">
        <w:rPr>
          <w:rStyle w:val="Heading4Char"/>
        </w:rPr>
        <w:t>FMLA leave entitlement.</w:t>
      </w:r>
    </w:p>
    <w:p w:rsidR="00FD7894" w:rsidRPr="00A24BB6" w:rsidRDefault="00FD7894" w:rsidP="00A24BB6">
      <w:pPr>
        <w:rPr>
          <w:rFonts w:ascii="Times New Roman" w:hAnsi="Times New Roman" w:cs="Times New Roman"/>
        </w:rPr>
      </w:pPr>
    </w:p>
    <w:p w:rsidR="008B5431" w:rsidRDefault="00FD7894" w:rsidP="00B30648">
      <w:pPr>
        <w:pStyle w:val="ListParagraph"/>
        <w:numPr>
          <w:ilvl w:val="0"/>
          <w:numId w:val="25"/>
        </w:numPr>
        <w:rPr>
          <w:rFonts w:ascii="Times New Roman" w:hAnsi="Times New Roman" w:cs="Times New Roman"/>
        </w:rPr>
      </w:pPr>
      <w:r w:rsidRPr="008B5431">
        <w:rPr>
          <w:rFonts w:ascii="Times New Roman" w:hAnsi="Times New Roman" w:cs="Times New Roman"/>
        </w:rPr>
        <w:t>General</w:t>
      </w:r>
    </w:p>
    <w:p w:rsidR="008B5431" w:rsidRDefault="008B5431" w:rsidP="008B5431">
      <w:pPr>
        <w:pStyle w:val="ListParagraph"/>
        <w:ind w:left="360"/>
        <w:rPr>
          <w:rFonts w:ascii="Times New Roman" w:hAnsi="Times New Roman" w:cs="Times New Roman"/>
        </w:rPr>
      </w:pPr>
    </w:p>
    <w:p w:rsidR="008B5431" w:rsidRDefault="00FD7894" w:rsidP="008B5431">
      <w:pPr>
        <w:pStyle w:val="ListParagraph"/>
        <w:ind w:left="360"/>
        <w:rPr>
          <w:rFonts w:ascii="Times New Roman" w:hAnsi="Times New Roman" w:cs="Times New Roman"/>
        </w:rPr>
      </w:pPr>
      <w:r w:rsidRPr="008B5431">
        <w:rPr>
          <w:rFonts w:ascii="Times New Roman" w:hAnsi="Times New Roman" w:cs="Times New Roman"/>
        </w:rPr>
        <w:t>An eligible employee is entitled to up to 12 workweeks of FMLA leave per 12-month period for FMLA</w:t>
      </w:r>
      <w:r w:rsidR="00446F4E" w:rsidRPr="008B5431">
        <w:rPr>
          <w:rFonts w:ascii="Times New Roman" w:hAnsi="Times New Roman" w:cs="Times New Roman"/>
        </w:rPr>
        <w:t>-</w:t>
      </w:r>
      <w:r w:rsidRPr="008B5431">
        <w:rPr>
          <w:rFonts w:ascii="Times New Roman" w:hAnsi="Times New Roman" w:cs="Times New Roman"/>
        </w:rPr>
        <w:t>qualifying reasons other than military caregiver leave (see FOH 39d</w:t>
      </w:r>
      <w:r w:rsidR="007D545F" w:rsidRPr="008B5431">
        <w:rPr>
          <w:rFonts w:ascii="Times New Roman" w:hAnsi="Times New Roman" w:cs="Times New Roman"/>
        </w:rPr>
        <w:t>09</w:t>
      </w:r>
      <w:r w:rsidRPr="008B5431">
        <w:rPr>
          <w:rFonts w:ascii="Times New Roman" w:hAnsi="Times New Roman" w:cs="Times New Roman"/>
        </w:rPr>
        <w:t>).</w:t>
      </w:r>
      <w:r w:rsidR="00446F4E" w:rsidRPr="008B5431">
        <w:rPr>
          <w:rFonts w:ascii="Times New Roman" w:hAnsi="Times New Roman" w:cs="Times New Roman"/>
        </w:rPr>
        <w:t xml:space="preserve">  </w:t>
      </w:r>
      <w:r w:rsidRPr="008B5431">
        <w:rPr>
          <w:rFonts w:ascii="Times New Roman" w:hAnsi="Times New Roman" w:cs="Times New Roman"/>
        </w:rPr>
        <w:t xml:space="preserve">Multiple serious health conditions or </w:t>
      </w:r>
      <w:r w:rsidR="006218D1" w:rsidRPr="008B5431">
        <w:rPr>
          <w:rFonts w:ascii="Times New Roman" w:hAnsi="Times New Roman" w:cs="Times New Roman"/>
        </w:rPr>
        <w:t xml:space="preserve">qualifying </w:t>
      </w:r>
      <w:r w:rsidRPr="008B5431">
        <w:rPr>
          <w:rFonts w:ascii="Times New Roman" w:hAnsi="Times New Roman" w:cs="Times New Roman"/>
        </w:rPr>
        <w:t xml:space="preserve">reasons for leave do not increase </w:t>
      </w:r>
      <w:r w:rsidR="006218D1" w:rsidRPr="008B5431">
        <w:rPr>
          <w:rFonts w:ascii="Times New Roman" w:hAnsi="Times New Roman" w:cs="Times New Roman"/>
        </w:rPr>
        <w:t xml:space="preserve">the </w:t>
      </w:r>
      <w:r w:rsidRPr="008B5431">
        <w:rPr>
          <w:rFonts w:ascii="Times New Roman" w:hAnsi="Times New Roman" w:cs="Times New Roman"/>
        </w:rPr>
        <w:t xml:space="preserve">FMLA leave entitlement.  However, an employee </w:t>
      </w:r>
      <w:r w:rsidR="00446F4E" w:rsidRPr="008B5431">
        <w:rPr>
          <w:rFonts w:ascii="Times New Roman" w:hAnsi="Times New Roman" w:cs="Times New Roman"/>
        </w:rPr>
        <w:t>is</w:t>
      </w:r>
      <w:r w:rsidRPr="008B5431">
        <w:rPr>
          <w:rFonts w:ascii="Times New Roman" w:hAnsi="Times New Roman" w:cs="Times New Roman"/>
        </w:rPr>
        <w:t xml:space="preserve"> entitled to </w:t>
      </w:r>
      <w:r w:rsidR="00446F4E" w:rsidRPr="008B5431">
        <w:rPr>
          <w:rFonts w:ascii="Times New Roman" w:hAnsi="Times New Roman" w:cs="Times New Roman"/>
        </w:rPr>
        <w:t xml:space="preserve">up to 12 workweeks of </w:t>
      </w:r>
      <w:r w:rsidRPr="008B5431">
        <w:rPr>
          <w:rFonts w:ascii="Times New Roman" w:hAnsi="Times New Roman" w:cs="Times New Roman"/>
        </w:rPr>
        <w:t xml:space="preserve">leave </w:t>
      </w:r>
      <w:r w:rsidR="00446F4E" w:rsidRPr="008B5431">
        <w:rPr>
          <w:rFonts w:ascii="Times New Roman" w:hAnsi="Times New Roman" w:cs="Times New Roman"/>
        </w:rPr>
        <w:t xml:space="preserve">for any one or for multiple qualifying reasons in the same leave year </w:t>
      </w:r>
      <w:r w:rsidR="007D545F" w:rsidRPr="008B5431">
        <w:rPr>
          <w:rFonts w:ascii="Times New Roman" w:hAnsi="Times New Roman" w:cs="Times New Roman"/>
        </w:rPr>
        <w:t xml:space="preserve">and </w:t>
      </w:r>
      <w:r w:rsidR="00446F4E" w:rsidRPr="008B5431">
        <w:rPr>
          <w:rFonts w:ascii="Times New Roman" w:hAnsi="Times New Roman" w:cs="Times New Roman"/>
        </w:rPr>
        <w:t xml:space="preserve">additional leave </w:t>
      </w:r>
      <w:r w:rsidRPr="008B5431">
        <w:rPr>
          <w:rFonts w:ascii="Times New Roman" w:hAnsi="Times New Roman" w:cs="Times New Roman"/>
        </w:rPr>
        <w:t xml:space="preserve">for the same </w:t>
      </w:r>
      <w:r w:rsidR="006F5055" w:rsidRPr="008B5431">
        <w:rPr>
          <w:rFonts w:ascii="Times New Roman" w:hAnsi="Times New Roman" w:cs="Times New Roman"/>
        </w:rPr>
        <w:t xml:space="preserve">qualifying </w:t>
      </w:r>
      <w:r w:rsidR="00601AF7" w:rsidRPr="008B5431">
        <w:rPr>
          <w:rFonts w:ascii="Times New Roman" w:hAnsi="Times New Roman" w:cs="Times New Roman"/>
        </w:rPr>
        <w:t xml:space="preserve">reason, including the same serious health </w:t>
      </w:r>
      <w:r w:rsidRPr="008B5431">
        <w:rPr>
          <w:rFonts w:ascii="Times New Roman" w:hAnsi="Times New Roman" w:cs="Times New Roman"/>
        </w:rPr>
        <w:t>condition</w:t>
      </w:r>
      <w:r w:rsidR="00601AF7" w:rsidRPr="008B5431">
        <w:rPr>
          <w:rFonts w:ascii="Times New Roman" w:hAnsi="Times New Roman" w:cs="Times New Roman"/>
        </w:rPr>
        <w:t>,</w:t>
      </w:r>
      <w:r w:rsidRPr="008B5431">
        <w:rPr>
          <w:rFonts w:ascii="Times New Roman" w:hAnsi="Times New Roman" w:cs="Times New Roman"/>
        </w:rPr>
        <w:t xml:space="preserve"> in </w:t>
      </w:r>
      <w:r w:rsidR="00446F4E" w:rsidRPr="008B5431">
        <w:rPr>
          <w:rFonts w:ascii="Times New Roman" w:hAnsi="Times New Roman" w:cs="Times New Roman"/>
        </w:rPr>
        <w:t>subsequent</w:t>
      </w:r>
      <w:r w:rsidRPr="008B5431">
        <w:rPr>
          <w:rFonts w:ascii="Times New Roman" w:hAnsi="Times New Roman" w:cs="Times New Roman"/>
        </w:rPr>
        <w:t xml:space="preserve"> leave years.</w:t>
      </w:r>
    </w:p>
    <w:p w:rsidR="008B5431" w:rsidRDefault="008B5431" w:rsidP="008B5431">
      <w:pPr>
        <w:pStyle w:val="ListParagraph"/>
        <w:ind w:left="360"/>
        <w:rPr>
          <w:rFonts w:ascii="Times New Roman" w:hAnsi="Times New Roman" w:cs="Times New Roman"/>
        </w:rPr>
      </w:pPr>
    </w:p>
    <w:p w:rsidR="008B5431" w:rsidRDefault="00E921D9" w:rsidP="008B5431">
      <w:pPr>
        <w:pStyle w:val="ListParagraph"/>
        <w:ind w:left="360"/>
        <w:rPr>
          <w:rFonts w:ascii="Times New Roman" w:hAnsi="Times New Roman" w:cs="Times New Roman"/>
        </w:rPr>
      </w:pPr>
      <w:r w:rsidRPr="00A24BB6">
        <w:rPr>
          <w:rFonts w:ascii="Times New Roman" w:hAnsi="Times New Roman" w:cs="Times New Roman"/>
        </w:rPr>
        <w:t>See FOH 39d09(a)(3) for the single 12-month period applicable to military caregiver leave.</w:t>
      </w:r>
    </w:p>
    <w:p w:rsidR="008B5431" w:rsidRDefault="008B5431" w:rsidP="008B5431">
      <w:pPr>
        <w:pStyle w:val="ListParagraph"/>
        <w:ind w:left="360"/>
        <w:rPr>
          <w:rFonts w:ascii="Times New Roman" w:hAnsi="Times New Roman" w:cs="Times New Roman"/>
        </w:rPr>
      </w:pPr>
    </w:p>
    <w:p w:rsidR="008B5431" w:rsidRDefault="00446F4E" w:rsidP="00B30648">
      <w:pPr>
        <w:pStyle w:val="ListParagraph"/>
        <w:numPr>
          <w:ilvl w:val="0"/>
          <w:numId w:val="25"/>
        </w:numPr>
        <w:rPr>
          <w:rFonts w:ascii="Times New Roman" w:hAnsi="Times New Roman" w:cs="Times New Roman"/>
        </w:rPr>
      </w:pPr>
      <w:r w:rsidRPr="008B5431">
        <w:rPr>
          <w:rFonts w:ascii="Times New Roman" w:hAnsi="Times New Roman" w:cs="Times New Roman"/>
        </w:rPr>
        <w:t>12-month FMLA leave year for qualifying leave reasons other than military caregiver leave</w:t>
      </w:r>
      <w:r w:rsidR="00F310B7" w:rsidRPr="008B5431">
        <w:rPr>
          <w:rFonts w:ascii="Times New Roman" w:hAnsi="Times New Roman" w:cs="Times New Roman"/>
        </w:rPr>
        <w:t>.</w:t>
      </w:r>
    </w:p>
    <w:p w:rsidR="008B5431" w:rsidRDefault="008B5431" w:rsidP="008B5431">
      <w:pPr>
        <w:pStyle w:val="ListParagraph"/>
        <w:ind w:left="360"/>
        <w:rPr>
          <w:rFonts w:ascii="Times New Roman" w:hAnsi="Times New Roman" w:cs="Times New Roman"/>
        </w:rPr>
      </w:pPr>
    </w:p>
    <w:p w:rsidR="008B5431" w:rsidRDefault="008B5431" w:rsidP="00B30648">
      <w:pPr>
        <w:pStyle w:val="ListParagraph"/>
        <w:numPr>
          <w:ilvl w:val="1"/>
          <w:numId w:val="25"/>
        </w:numPr>
        <w:rPr>
          <w:rFonts w:ascii="Times New Roman" w:hAnsi="Times New Roman" w:cs="Times New Roman"/>
        </w:rPr>
      </w:pPr>
      <w:r w:rsidRPr="008B5431">
        <w:rPr>
          <w:rFonts w:ascii="Times New Roman" w:hAnsi="Times New Roman" w:cs="Times New Roman"/>
        </w:rPr>
        <w:t>T</w:t>
      </w:r>
      <w:r w:rsidR="00446F4E" w:rsidRPr="008B5431">
        <w:rPr>
          <w:rFonts w:ascii="Times New Roman" w:hAnsi="Times New Roman" w:cs="Times New Roman"/>
        </w:rPr>
        <w:t>he employer may select any one of the following methods for determin</w:t>
      </w:r>
      <w:r w:rsidR="006F5055" w:rsidRPr="008B5431">
        <w:rPr>
          <w:rFonts w:ascii="Times New Roman" w:hAnsi="Times New Roman" w:cs="Times New Roman"/>
        </w:rPr>
        <w:t>ing</w:t>
      </w:r>
      <w:r w:rsidR="00446F4E" w:rsidRPr="008B5431">
        <w:rPr>
          <w:rFonts w:ascii="Times New Roman" w:hAnsi="Times New Roman" w:cs="Times New Roman"/>
        </w:rPr>
        <w:t xml:space="preserve"> the 12-month period during which the 12 workweeks of leave entitlement occur</w:t>
      </w:r>
      <w:r w:rsidR="00D07692" w:rsidRPr="008B5431">
        <w:rPr>
          <w:rFonts w:ascii="Times New Roman" w:hAnsi="Times New Roman" w:cs="Times New Roman"/>
        </w:rPr>
        <w:t>:</w:t>
      </w:r>
    </w:p>
    <w:p w:rsidR="008B5431" w:rsidRDefault="008B5431" w:rsidP="008B5431">
      <w:pPr>
        <w:pStyle w:val="ListParagraph"/>
        <w:rPr>
          <w:rFonts w:ascii="Times New Roman" w:hAnsi="Times New Roman" w:cs="Times New Roman"/>
        </w:rPr>
      </w:pPr>
    </w:p>
    <w:p w:rsidR="008B5431" w:rsidRDefault="00446F4E" w:rsidP="00B30648">
      <w:pPr>
        <w:pStyle w:val="ListParagraph"/>
        <w:numPr>
          <w:ilvl w:val="2"/>
          <w:numId w:val="25"/>
        </w:numPr>
        <w:rPr>
          <w:rFonts w:ascii="Times New Roman" w:hAnsi="Times New Roman" w:cs="Times New Roman"/>
        </w:rPr>
      </w:pPr>
      <w:r w:rsidRPr="008B5431">
        <w:rPr>
          <w:rFonts w:ascii="Times New Roman" w:hAnsi="Times New Roman" w:cs="Times New Roman"/>
        </w:rPr>
        <w:t>The calendar year</w:t>
      </w:r>
    </w:p>
    <w:p w:rsidR="008B5431" w:rsidRDefault="008B5431" w:rsidP="008B5431">
      <w:pPr>
        <w:pStyle w:val="ListParagraph"/>
        <w:ind w:left="1080"/>
        <w:rPr>
          <w:rFonts w:ascii="Times New Roman" w:hAnsi="Times New Roman" w:cs="Times New Roman"/>
        </w:rPr>
      </w:pPr>
    </w:p>
    <w:p w:rsidR="004D46F0" w:rsidRDefault="00446F4E" w:rsidP="00B30648">
      <w:pPr>
        <w:pStyle w:val="ListParagraph"/>
        <w:numPr>
          <w:ilvl w:val="2"/>
          <w:numId w:val="25"/>
        </w:numPr>
        <w:rPr>
          <w:rFonts w:ascii="Times New Roman" w:hAnsi="Times New Roman" w:cs="Times New Roman"/>
        </w:rPr>
      </w:pPr>
      <w:r w:rsidRPr="008B5431">
        <w:rPr>
          <w:rFonts w:ascii="Times New Roman" w:hAnsi="Times New Roman" w:cs="Times New Roman"/>
        </w:rPr>
        <w:t>Any fixed 12</w:t>
      </w:r>
      <w:r w:rsidR="000A36CE" w:rsidRPr="008B5431">
        <w:rPr>
          <w:rFonts w:ascii="Times New Roman" w:hAnsi="Times New Roman" w:cs="Times New Roman"/>
        </w:rPr>
        <w:t>-</w:t>
      </w:r>
      <w:r w:rsidRPr="008B5431">
        <w:rPr>
          <w:rFonts w:ascii="Times New Roman" w:hAnsi="Times New Roman" w:cs="Times New Roman"/>
        </w:rPr>
        <w:t>month leave year, such as a fiscal year.</w:t>
      </w:r>
    </w:p>
    <w:p w:rsidR="004D46F0" w:rsidRPr="004D46F0" w:rsidRDefault="004D46F0" w:rsidP="004D46F0">
      <w:pPr>
        <w:pStyle w:val="ListParagraph"/>
        <w:rPr>
          <w:rFonts w:ascii="Times New Roman" w:hAnsi="Times New Roman" w:cs="Times New Roman"/>
        </w:rPr>
      </w:pPr>
    </w:p>
    <w:p w:rsidR="004D46F0" w:rsidRDefault="000A36CE" w:rsidP="00B30648">
      <w:pPr>
        <w:pStyle w:val="ListParagraph"/>
        <w:numPr>
          <w:ilvl w:val="2"/>
          <w:numId w:val="25"/>
        </w:numPr>
        <w:rPr>
          <w:rFonts w:ascii="Times New Roman" w:hAnsi="Times New Roman" w:cs="Times New Roman"/>
        </w:rPr>
      </w:pPr>
      <w:r w:rsidRPr="004D46F0">
        <w:rPr>
          <w:rFonts w:ascii="Times New Roman" w:hAnsi="Times New Roman" w:cs="Times New Roman"/>
        </w:rPr>
        <w:t>A</w:t>
      </w:r>
      <w:r w:rsidR="00446F4E" w:rsidRPr="004D46F0">
        <w:rPr>
          <w:rFonts w:ascii="Times New Roman" w:hAnsi="Times New Roman" w:cs="Times New Roman"/>
        </w:rPr>
        <w:t xml:space="preserve"> 12</w:t>
      </w:r>
      <w:r w:rsidRPr="004D46F0">
        <w:rPr>
          <w:rFonts w:ascii="Times New Roman" w:hAnsi="Times New Roman" w:cs="Times New Roman"/>
        </w:rPr>
        <w:t>-</w:t>
      </w:r>
      <w:r w:rsidR="00446F4E" w:rsidRPr="004D46F0">
        <w:rPr>
          <w:rFonts w:ascii="Times New Roman" w:hAnsi="Times New Roman" w:cs="Times New Roman"/>
        </w:rPr>
        <w:t>month</w:t>
      </w:r>
      <w:r w:rsidRPr="004D46F0">
        <w:rPr>
          <w:rFonts w:ascii="Times New Roman" w:hAnsi="Times New Roman" w:cs="Times New Roman"/>
        </w:rPr>
        <w:t xml:space="preserve"> period</w:t>
      </w:r>
      <w:r w:rsidR="00446F4E" w:rsidRPr="004D46F0">
        <w:rPr>
          <w:rFonts w:ascii="Times New Roman" w:hAnsi="Times New Roman" w:cs="Times New Roman"/>
        </w:rPr>
        <w:t xml:space="preserve"> measured forward from the first date of FMLA leave for </w:t>
      </w:r>
      <w:r w:rsidRPr="004D46F0">
        <w:rPr>
          <w:rFonts w:ascii="Times New Roman" w:hAnsi="Times New Roman" w:cs="Times New Roman"/>
        </w:rPr>
        <w:t>the</w:t>
      </w:r>
      <w:r w:rsidR="00446F4E" w:rsidRPr="004D46F0">
        <w:rPr>
          <w:rFonts w:ascii="Times New Roman" w:hAnsi="Times New Roman" w:cs="Times New Roman"/>
        </w:rPr>
        <w:t xml:space="preserve"> employee.</w:t>
      </w:r>
      <w:r w:rsidR="009F554E" w:rsidRPr="004D46F0">
        <w:rPr>
          <w:rFonts w:ascii="Times New Roman" w:hAnsi="Times New Roman" w:cs="Times New Roman"/>
        </w:rPr>
        <w:t xml:space="preserve">  The next 12-month period would begin the first time FMLA leave is taken after completion of the prior 12-month period.</w:t>
      </w:r>
    </w:p>
    <w:p w:rsidR="004D46F0" w:rsidRPr="004D46F0" w:rsidRDefault="004D46F0" w:rsidP="004D46F0">
      <w:pPr>
        <w:pStyle w:val="ListParagraph"/>
        <w:rPr>
          <w:rFonts w:ascii="Times New Roman" w:hAnsi="Times New Roman" w:cs="Times New Roman"/>
        </w:rPr>
      </w:pPr>
    </w:p>
    <w:p w:rsidR="004D46F0" w:rsidRDefault="00446F4E" w:rsidP="00B30648">
      <w:pPr>
        <w:pStyle w:val="ListParagraph"/>
        <w:numPr>
          <w:ilvl w:val="2"/>
          <w:numId w:val="25"/>
        </w:numPr>
        <w:rPr>
          <w:rFonts w:ascii="Times New Roman" w:hAnsi="Times New Roman" w:cs="Times New Roman"/>
        </w:rPr>
      </w:pPr>
      <w:r w:rsidRPr="004D46F0">
        <w:rPr>
          <w:rFonts w:ascii="Times New Roman" w:hAnsi="Times New Roman" w:cs="Times New Roman"/>
        </w:rPr>
        <w:t>A rolling 12-month period mea</w:t>
      </w:r>
      <w:r w:rsidR="000A36CE" w:rsidRPr="004D46F0">
        <w:rPr>
          <w:rFonts w:ascii="Times New Roman" w:hAnsi="Times New Roman" w:cs="Times New Roman"/>
        </w:rPr>
        <w:t>sured backward from the date an</w:t>
      </w:r>
      <w:r w:rsidRPr="004D46F0">
        <w:rPr>
          <w:rFonts w:ascii="Times New Roman" w:hAnsi="Times New Roman" w:cs="Times New Roman"/>
        </w:rPr>
        <w:t xml:space="preserve"> employee uses FMLA leave.</w:t>
      </w:r>
      <w:r w:rsidR="00C46A37" w:rsidRPr="004D46F0">
        <w:rPr>
          <w:rFonts w:ascii="Times New Roman" w:hAnsi="Times New Roman" w:cs="Times New Roman"/>
        </w:rPr>
        <w:t xml:space="preserve">  Under this method, each time an employee takes FMLA leave the remaining leave would be the balance of the 12 weeks which has not been used during the immediately preceding 12 months.</w:t>
      </w:r>
    </w:p>
    <w:p w:rsidR="004D46F0" w:rsidRPr="004D46F0" w:rsidRDefault="004D46F0" w:rsidP="004D46F0">
      <w:pPr>
        <w:pStyle w:val="ListParagraph"/>
        <w:rPr>
          <w:rFonts w:ascii="Times New Roman" w:hAnsi="Times New Roman" w:cs="Times New Roman"/>
        </w:rPr>
      </w:pPr>
    </w:p>
    <w:p w:rsidR="004D46F0" w:rsidRDefault="00C46A37" w:rsidP="00B30648">
      <w:pPr>
        <w:pStyle w:val="ListParagraph"/>
        <w:numPr>
          <w:ilvl w:val="3"/>
          <w:numId w:val="25"/>
        </w:numPr>
        <w:rPr>
          <w:rFonts w:ascii="Times New Roman" w:hAnsi="Times New Roman" w:cs="Times New Roman"/>
        </w:rPr>
      </w:pPr>
      <w:r w:rsidRPr="004D46F0">
        <w:rPr>
          <w:rFonts w:ascii="Times New Roman" w:hAnsi="Times New Roman" w:cs="Times New Roman"/>
        </w:rPr>
        <w:t>Example 1:</w:t>
      </w:r>
    </w:p>
    <w:p w:rsidR="004D46F0" w:rsidRDefault="004D46F0" w:rsidP="004D46F0">
      <w:pPr>
        <w:pStyle w:val="ListParagraph"/>
        <w:ind w:left="1440"/>
        <w:rPr>
          <w:rFonts w:ascii="Times New Roman" w:hAnsi="Times New Roman" w:cs="Times New Roman"/>
        </w:rPr>
      </w:pPr>
    </w:p>
    <w:p w:rsidR="004D46F0" w:rsidRDefault="00C46A37" w:rsidP="004D46F0">
      <w:pPr>
        <w:pStyle w:val="ListParagraph"/>
        <w:ind w:left="1440"/>
        <w:rPr>
          <w:rFonts w:ascii="Times New Roman" w:hAnsi="Times New Roman" w:cs="Times New Roman"/>
        </w:rPr>
      </w:pPr>
      <w:r w:rsidRPr="004D46F0">
        <w:rPr>
          <w:rFonts w:ascii="Times New Roman" w:hAnsi="Times New Roman" w:cs="Times New Roman"/>
        </w:rPr>
        <w:t>Employee A used eight weeks of FMLA leave during the past 12 months, employee A has an additional four weeks of FMLA leave available.</w:t>
      </w:r>
    </w:p>
    <w:p w:rsidR="004D46F0" w:rsidRDefault="004D46F0" w:rsidP="004D46F0">
      <w:pPr>
        <w:pStyle w:val="ListParagraph"/>
        <w:ind w:left="1440"/>
        <w:rPr>
          <w:rFonts w:ascii="Times New Roman" w:hAnsi="Times New Roman" w:cs="Times New Roman"/>
        </w:rPr>
      </w:pPr>
    </w:p>
    <w:p w:rsidR="004D46F0" w:rsidRDefault="00C46A37" w:rsidP="004D46F0">
      <w:pPr>
        <w:pStyle w:val="ListParagraph"/>
        <w:ind w:left="1440"/>
        <w:rPr>
          <w:rFonts w:ascii="Times New Roman" w:hAnsi="Times New Roman" w:cs="Times New Roman"/>
        </w:rPr>
      </w:pPr>
      <w:r w:rsidRPr="00A24BB6">
        <w:rPr>
          <w:rFonts w:ascii="Times New Roman" w:hAnsi="Times New Roman" w:cs="Times New Roman"/>
        </w:rPr>
        <w:t>Example 2:</w:t>
      </w:r>
    </w:p>
    <w:p w:rsidR="004D46F0" w:rsidRDefault="004D46F0" w:rsidP="004D46F0">
      <w:pPr>
        <w:pStyle w:val="ListParagraph"/>
        <w:ind w:left="1440"/>
        <w:rPr>
          <w:rFonts w:ascii="Times New Roman" w:hAnsi="Times New Roman" w:cs="Times New Roman"/>
        </w:rPr>
      </w:pPr>
    </w:p>
    <w:p w:rsidR="004D46F0" w:rsidRDefault="00C46A37" w:rsidP="004D46F0">
      <w:pPr>
        <w:pStyle w:val="ListParagraph"/>
        <w:ind w:left="1440"/>
        <w:rPr>
          <w:rFonts w:ascii="Times New Roman" w:hAnsi="Times New Roman" w:cs="Times New Roman"/>
        </w:rPr>
      </w:pPr>
      <w:r w:rsidRPr="00A24BB6">
        <w:rPr>
          <w:rFonts w:ascii="Times New Roman" w:hAnsi="Times New Roman" w:cs="Times New Roman"/>
        </w:rPr>
        <w:t xml:space="preserve">Employee B used four weeks of FMLA beginning February 1, 2011, four weeks beginning June 1, 2011, and four weeks beginning December 1, 2011.  Employee B may not take any additional leave FMLA leave until February 1, 2012. </w:t>
      </w:r>
      <w:r w:rsidR="00E921D9" w:rsidRPr="00A24BB6">
        <w:rPr>
          <w:rFonts w:ascii="Times New Roman" w:hAnsi="Times New Roman" w:cs="Times New Roman"/>
        </w:rPr>
        <w:t xml:space="preserve"> </w:t>
      </w:r>
      <w:r w:rsidRPr="00A24BB6">
        <w:rPr>
          <w:rFonts w:ascii="Times New Roman" w:hAnsi="Times New Roman" w:cs="Times New Roman"/>
        </w:rPr>
        <w:t xml:space="preserve">Beginning on February 1, 2012, employee B is entitled to use one additional day of FMLA leave each </w:t>
      </w:r>
      <w:r w:rsidRPr="00A24BB6">
        <w:rPr>
          <w:rFonts w:ascii="Times New Roman" w:hAnsi="Times New Roman" w:cs="Times New Roman"/>
        </w:rPr>
        <w:lastRenderedPageBreak/>
        <w:t>day for four weeks. Employee B also begins to regain additional days of FMLA leave beginning on June 1, 2012, and additional days beginning on December 1, 2012.</w:t>
      </w:r>
    </w:p>
    <w:p w:rsidR="004D46F0" w:rsidRDefault="004D46F0" w:rsidP="004D46F0">
      <w:pPr>
        <w:pStyle w:val="ListParagraph"/>
        <w:ind w:left="1440"/>
        <w:rPr>
          <w:rFonts w:ascii="Times New Roman" w:hAnsi="Times New Roman" w:cs="Times New Roman"/>
        </w:rPr>
      </w:pPr>
    </w:p>
    <w:p w:rsidR="004D46F0" w:rsidRDefault="00446F4E" w:rsidP="00B30648">
      <w:pPr>
        <w:pStyle w:val="ListParagraph"/>
        <w:numPr>
          <w:ilvl w:val="1"/>
          <w:numId w:val="25"/>
        </w:numPr>
        <w:rPr>
          <w:rFonts w:ascii="Times New Roman" w:hAnsi="Times New Roman" w:cs="Times New Roman"/>
        </w:rPr>
      </w:pPr>
      <w:r w:rsidRPr="004D46F0">
        <w:rPr>
          <w:rFonts w:ascii="Times New Roman" w:hAnsi="Times New Roman" w:cs="Times New Roman"/>
        </w:rPr>
        <w:t xml:space="preserve">Employers may choose any method as long as it is applied uniformly and consistently to all employees.  An </w:t>
      </w:r>
      <w:r w:rsidR="000A36CE" w:rsidRPr="004D46F0">
        <w:rPr>
          <w:rFonts w:ascii="Times New Roman" w:hAnsi="Times New Roman" w:cs="Times New Roman"/>
        </w:rPr>
        <w:t>exception</w:t>
      </w:r>
      <w:r w:rsidRPr="004D46F0">
        <w:rPr>
          <w:rFonts w:ascii="Times New Roman" w:hAnsi="Times New Roman" w:cs="Times New Roman"/>
        </w:rPr>
        <w:t xml:space="preserve"> to this uniformity appl</w:t>
      </w:r>
      <w:r w:rsidR="000A36CE" w:rsidRPr="004D46F0">
        <w:rPr>
          <w:rFonts w:ascii="Times New Roman" w:hAnsi="Times New Roman" w:cs="Times New Roman"/>
        </w:rPr>
        <w:t>ies</w:t>
      </w:r>
      <w:r w:rsidRPr="004D46F0">
        <w:rPr>
          <w:rFonts w:ascii="Times New Roman" w:hAnsi="Times New Roman" w:cs="Times New Roman"/>
        </w:rPr>
        <w:t xml:space="preserve"> </w:t>
      </w:r>
      <w:r w:rsidR="000A36CE" w:rsidRPr="004D46F0">
        <w:rPr>
          <w:rFonts w:ascii="Times New Roman" w:hAnsi="Times New Roman" w:cs="Times New Roman"/>
        </w:rPr>
        <w:t xml:space="preserve">in the case of a </w:t>
      </w:r>
      <w:r w:rsidRPr="004D46F0">
        <w:rPr>
          <w:rFonts w:ascii="Times New Roman" w:hAnsi="Times New Roman" w:cs="Times New Roman"/>
        </w:rPr>
        <w:t xml:space="preserve">multi-state employer who must comply with </w:t>
      </w:r>
      <w:r w:rsidR="000A36CE" w:rsidRPr="004D46F0">
        <w:rPr>
          <w:rFonts w:ascii="Times New Roman" w:hAnsi="Times New Roman" w:cs="Times New Roman"/>
        </w:rPr>
        <w:t>a</w:t>
      </w:r>
      <w:r w:rsidRPr="004D46F0">
        <w:rPr>
          <w:rFonts w:ascii="Times New Roman" w:hAnsi="Times New Roman" w:cs="Times New Roman"/>
        </w:rPr>
        <w:t xml:space="preserve"> state </w:t>
      </w:r>
      <w:r w:rsidR="000A36CE" w:rsidRPr="004D46F0">
        <w:rPr>
          <w:rFonts w:ascii="Times New Roman" w:hAnsi="Times New Roman" w:cs="Times New Roman"/>
        </w:rPr>
        <w:t>requirement</w:t>
      </w:r>
      <w:r w:rsidRPr="004D46F0">
        <w:rPr>
          <w:rFonts w:ascii="Times New Roman" w:hAnsi="Times New Roman" w:cs="Times New Roman"/>
        </w:rPr>
        <w:t xml:space="preserve"> for determination of </w:t>
      </w:r>
      <w:r w:rsidR="005137D3" w:rsidRPr="004D46F0">
        <w:rPr>
          <w:rFonts w:ascii="Times New Roman" w:hAnsi="Times New Roman" w:cs="Times New Roman"/>
        </w:rPr>
        <w:t xml:space="preserve">the </w:t>
      </w:r>
      <w:r w:rsidRPr="004D46F0">
        <w:rPr>
          <w:rFonts w:ascii="Times New Roman" w:hAnsi="Times New Roman" w:cs="Times New Roman"/>
        </w:rPr>
        <w:t>leave year</w:t>
      </w:r>
      <w:r w:rsidR="000A36CE" w:rsidRPr="004D46F0">
        <w:rPr>
          <w:rFonts w:ascii="Times New Roman" w:hAnsi="Times New Roman" w:cs="Times New Roman"/>
        </w:rPr>
        <w:t>.</w:t>
      </w:r>
      <w:r w:rsidRPr="004D46F0">
        <w:rPr>
          <w:rFonts w:ascii="Times New Roman" w:hAnsi="Times New Roman" w:cs="Times New Roman"/>
        </w:rPr>
        <w:t xml:space="preserve"> </w:t>
      </w:r>
      <w:r w:rsidR="000A36CE" w:rsidRPr="004D46F0">
        <w:rPr>
          <w:rFonts w:ascii="Times New Roman" w:hAnsi="Times New Roman" w:cs="Times New Roman"/>
        </w:rPr>
        <w:t>In this case the employer may comply with the state requirement for employees in that state and uniformly choose another method for all its other employees.</w:t>
      </w:r>
    </w:p>
    <w:p w:rsidR="004D46F0" w:rsidRDefault="004D46F0" w:rsidP="004D46F0">
      <w:pPr>
        <w:pStyle w:val="ListParagraph"/>
        <w:rPr>
          <w:rFonts w:ascii="Times New Roman" w:hAnsi="Times New Roman" w:cs="Times New Roman"/>
        </w:rPr>
      </w:pPr>
    </w:p>
    <w:p w:rsidR="004D46F0" w:rsidRDefault="00F310B7" w:rsidP="00B30648">
      <w:pPr>
        <w:pStyle w:val="ListParagraph"/>
        <w:numPr>
          <w:ilvl w:val="1"/>
          <w:numId w:val="25"/>
        </w:numPr>
        <w:rPr>
          <w:rFonts w:ascii="Times New Roman" w:hAnsi="Times New Roman" w:cs="Times New Roman"/>
        </w:rPr>
      </w:pPr>
      <w:r w:rsidRPr="004D46F0">
        <w:rPr>
          <w:rFonts w:ascii="Times New Roman" w:hAnsi="Times New Roman" w:cs="Times New Roman"/>
        </w:rPr>
        <w:t>An employer may change to another leave year determination only after providing 60 days notice to all employees.  During the 60</w:t>
      </w:r>
      <w:r w:rsidR="005137D3" w:rsidRPr="004D46F0">
        <w:rPr>
          <w:rFonts w:ascii="Times New Roman" w:hAnsi="Times New Roman" w:cs="Times New Roman"/>
        </w:rPr>
        <w:t>-</w:t>
      </w:r>
      <w:r w:rsidRPr="004D46F0">
        <w:rPr>
          <w:rFonts w:ascii="Times New Roman" w:hAnsi="Times New Roman" w:cs="Times New Roman"/>
        </w:rPr>
        <w:t>day transition, employees retain full benefit of their 12 workweeks of leave under whichever method provides the greatest benefit.</w:t>
      </w:r>
    </w:p>
    <w:p w:rsidR="004D46F0" w:rsidRPr="004D46F0" w:rsidRDefault="004D46F0" w:rsidP="004D46F0">
      <w:pPr>
        <w:pStyle w:val="ListParagraph"/>
        <w:rPr>
          <w:rFonts w:ascii="Times New Roman" w:hAnsi="Times New Roman" w:cs="Times New Roman"/>
        </w:rPr>
      </w:pPr>
    </w:p>
    <w:p w:rsidR="004D46F0" w:rsidRDefault="009F554E" w:rsidP="00B30648">
      <w:pPr>
        <w:pStyle w:val="ListParagraph"/>
        <w:numPr>
          <w:ilvl w:val="1"/>
          <w:numId w:val="25"/>
        </w:numPr>
        <w:rPr>
          <w:rFonts w:ascii="Times New Roman" w:hAnsi="Times New Roman" w:cs="Times New Roman"/>
        </w:rPr>
      </w:pPr>
      <w:r w:rsidRPr="004D46F0">
        <w:rPr>
          <w:rFonts w:ascii="Times New Roman" w:hAnsi="Times New Roman" w:cs="Times New Roman"/>
        </w:rPr>
        <w:t xml:space="preserve">If an employer fails to select one of these </w:t>
      </w:r>
      <w:r w:rsidR="000F4E06" w:rsidRPr="004D46F0">
        <w:rPr>
          <w:rFonts w:ascii="Times New Roman" w:hAnsi="Times New Roman" w:cs="Times New Roman"/>
        </w:rPr>
        <w:t xml:space="preserve">methods for setting the </w:t>
      </w:r>
      <w:r w:rsidRPr="004D46F0">
        <w:rPr>
          <w:rFonts w:ascii="Times New Roman" w:hAnsi="Times New Roman" w:cs="Times New Roman"/>
        </w:rPr>
        <w:t>12-month period</w:t>
      </w:r>
      <w:r w:rsidR="000F4E06" w:rsidRPr="004D46F0">
        <w:rPr>
          <w:rFonts w:ascii="Times New Roman" w:hAnsi="Times New Roman" w:cs="Times New Roman"/>
        </w:rPr>
        <w:t>, the employer must use the 12-month period calculation method that is most beneficial to the employee.</w:t>
      </w:r>
    </w:p>
    <w:p w:rsidR="004D46F0" w:rsidRPr="004D46F0" w:rsidRDefault="004D46F0" w:rsidP="004D46F0">
      <w:pPr>
        <w:ind w:left="360"/>
        <w:rPr>
          <w:rFonts w:ascii="Times New Roman" w:hAnsi="Times New Roman" w:cs="Times New Roman"/>
        </w:rPr>
      </w:pPr>
    </w:p>
    <w:p w:rsidR="007D07D9" w:rsidRDefault="0092588F" w:rsidP="004D46F0">
      <w:pPr>
        <w:pStyle w:val="ListParagraph"/>
        <w:rPr>
          <w:rFonts w:ascii="Times New Roman" w:hAnsi="Times New Roman" w:cs="Times New Roman"/>
        </w:rPr>
      </w:pPr>
      <w:r w:rsidRPr="004D46F0">
        <w:rPr>
          <w:rFonts w:ascii="Times New Roman" w:hAnsi="Times New Roman" w:cs="Times New Roman"/>
        </w:rPr>
        <w:t>29 CFR 825.200</w:t>
      </w:r>
    </w:p>
    <w:p w:rsidR="004D46F0" w:rsidRPr="00A24BB6" w:rsidRDefault="004D46F0" w:rsidP="004D46F0">
      <w:pPr>
        <w:pStyle w:val="ListParagraph"/>
        <w:rPr>
          <w:rFonts w:ascii="Times New Roman" w:hAnsi="Times New Roman" w:cs="Times New Roman"/>
        </w:rPr>
      </w:pPr>
    </w:p>
    <w:p w:rsidR="000A36CE" w:rsidRPr="001D7D83" w:rsidRDefault="000A36CE" w:rsidP="00A24BB6">
      <w:pPr>
        <w:rPr>
          <w:rStyle w:val="Heading4Char"/>
        </w:rPr>
      </w:pPr>
      <w:r w:rsidRPr="001D7D83">
        <w:rPr>
          <w:rStyle w:val="Heading4Char"/>
        </w:rPr>
        <w:t>39e01</w:t>
      </w:r>
      <w:r w:rsidR="00667136" w:rsidRPr="001D7D83">
        <w:rPr>
          <w:rStyle w:val="Heading4Char"/>
        </w:rPr>
        <w:t xml:space="preserve"> - I</w:t>
      </w:r>
      <w:r w:rsidRPr="001D7D83">
        <w:rPr>
          <w:rStyle w:val="Heading4Char"/>
        </w:rPr>
        <w:t>ntermittent leave.</w:t>
      </w:r>
    </w:p>
    <w:p w:rsidR="000A36CE" w:rsidRPr="00A24BB6" w:rsidRDefault="000A36CE" w:rsidP="00A24BB6">
      <w:pPr>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General</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FMLA leave may be taken intermittently or on a reduced leave schedule under the following conditions:</w:t>
      </w:r>
    </w:p>
    <w:p w:rsidR="004D46F0" w:rsidRDefault="004D46F0" w:rsidP="004D46F0">
      <w:pPr>
        <w:pStyle w:val="ListParagraph"/>
        <w:ind w:left="1080"/>
        <w:rPr>
          <w:rFonts w:ascii="Times New Roman" w:hAnsi="Times New Roman" w:cs="Times New Roman"/>
        </w:rPr>
      </w:pPr>
    </w:p>
    <w:p w:rsidR="004D46F0" w:rsidRDefault="000A36CE" w:rsidP="00B30648">
      <w:pPr>
        <w:pStyle w:val="ListParagraph"/>
        <w:numPr>
          <w:ilvl w:val="2"/>
          <w:numId w:val="26"/>
        </w:numPr>
        <w:rPr>
          <w:rFonts w:ascii="Times New Roman" w:hAnsi="Times New Roman" w:cs="Times New Roman"/>
        </w:rPr>
      </w:pPr>
      <w:r w:rsidRPr="004D46F0">
        <w:rPr>
          <w:rFonts w:ascii="Times New Roman" w:hAnsi="Times New Roman" w:cs="Times New Roman"/>
        </w:rPr>
        <w:t>Whe</w:t>
      </w:r>
      <w:r w:rsidR="00E921D9" w:rsidRPr="004D46F0">
        <w:rPr>
          <w:rFonts w:ascii="Times New Roman" w:hAnsi="Times New Roman" w:cs="Times New Roman"/>
        </w:rPr>
        <w:t>n</w:t>
      </w:r>
      <w:r w:rsidRPr="004D46F0">
        <w:rPr>
          <w:rFonts w:ascii="Times New Roman" w:hAnsi="Times New Roman" w:cs="Times New Roman"/>
        </w:rPr>
        <w:t xml:space="preserve"> there is a medical need for leave that can be best accommodated through an intermittent or reduced leave schedule for an employee’s own serious health condition, to care for a spouse, parent, son, or daughter with a serious health condition, or to care for a covered servicemember</w:t>
      </w:r>
      <w:r w:rsidR="006F5055" w:rsidRPr="004D46F0">
        <w:rPr>
          <w:rFonts w:ascii="Times New Roman" w:hAnsi="Times New Roman" w:cs="Times New Roman"/>
        </w:rPr>
        <w:t xml:space="preserve"> with a serious injury or illness</w:t>
      </w:r>
      <w:r w:rsidR="00A14D4E" w:rsidRPr="004D46F0">
        <w:rPr>
          <w:rFonts w:ascii="Times New Roman" w:hAnsi="Times New Roman" w:cs="Times New Roman"/>
        </w:rPr>
        <w:t xml:space="preserve">. </w:t>
      </w:r>
      <w:r w:rsidR="005137D3" w:rsidRPr="004D46F0">
        <w:rPr>
          <w:rFonts w:ascii="Times New Roman" w:hAnsi="Times New Roman" w:cs="Times New Roman"/>
        </w:rPr>
        <w:t xml:space="preserve"> </w:t>
      </w:r>
      <w:r w:rsidR="00A14D4E" w:rsidRPr="004D46F0">
        <w:rPr>
          <w:rFonts w:ascii="Times New Roman" w:hAnsi="Times New Roman" w:cs="Times New Roman"/>
        </w:rPr>
        <w:t xml:space="preserve">Such leave may be necessary for planned and/or unanticipated medical treatment of a serious health condition or of </w:t>
      </w:r>
      <w:r w:rsidR="00B40DE6" w:rsidRPr="004D46F0">
        <w:rPr>
          <w:rFonts w:ascii="Times New Roman" w:hAnsi="Times New Roman" w:cs="Times New Roman"/>
        </w:rPr>
        <w:t xml:space="preserve">a </w:t>
      </w:r>
      <w:r w:rsidR="0054030F" w:rsidRPr="004D46F0">
        <w:rPr>
          <w:rFonts w:ascii="Times New Roman" w:hAnsi="Times New Roman" w:cs="Times New Roman"/>
        </w:rPr>
        <w:t xml:space="preserve">serious injury or illness of a </w:t>
      </w:r>
      <w:r w:rsidR="00A14D4E" w:rsidRPr="004D46F0">
        <w:rPr>
          <w:rFonts w:ascii="Times New Roman" w:hAnsi="Times New Roman" w:cs="Times New Roman"/>
        </w:rPr>
        <w:t xml:space="preserve">covered servicemember, or </w:t>
      </w:r>
      <w:r w:rsidR="00B40DE6" w:rsidRPr="004D46F0">
        <w:rPr>
          <w:rFonts w:ascii="Times New Roman" w:hAnsi="Times New Roman" w:cs="Times New Roman"/>
        </w:rPr>
        <w:t xml:space="preserve">during </w:t>
      </w:r>
      <w:r w:rsidR="00A14D4E" w:rsidRPr="004D46F0">
        <w:rPr>
          <w:rFonts w:ascii="Times New Roman" w:hAnsi="Times New Roman" w:cs="Times New Roman"/>
        </w:rPr>
        <w:t xml:space="preserve">recovery from treatment.  </w:t>
      </w:r>
      <w:r w:rsidR="00E921D9" w:rsidRPr="004D46F0">
        <w:rPr>
          <w:rFonts w:ascii="Times New Roman" w:hAnsi="Times New Roman" w:cs="Times New Roman"/>
        </w:rPr>
        <w:t xml:space="preserve">It may also be taken to provide care or psychological comfort to a spouse, parent, son, or daughter with a serious health condition or a covered servicemember with a serious injury or illness.  </w:t>
      </w:r>
      <w:r w:rsidR="00A14D4E" w:rsidRPr="004D46F0">
        <w:rPr>
          <w:rFonts w:ascii="Times New Roman" w:hAnsi="Times New Roman" w:cs="Times New Roman"/>
        </w:rPr>
        <w:t xml:space="preserve">Examples </w:t>
      </w:r>
      <w:r w:rsidR="000F4E06" w:rsidRPr="004D46F0">
        <w:rPr>
          <w:rFonts w:ascii="Times New Roman" w:hAnsi="Times New Roman" w:cs="Times New Roman"/>
        </w:rPr>
        <w:t>of</w:t>
      </w:r>
      <w:r w:rsidR="009D7F99" w:rsidRPr="004D46F0">
        <w:rPr>
          <w:rFonts w:ascii="Times New Roman" w:hAnsi="Times New Roman" w:cs="Times New Roman"/>
        </w:rPr>
        <w:t xml:space="preserve"> </w:t>
      </w:r>
      <w:r w:rsidR="00A14D4E" w:rsidRPr="004D46F0">
        <w:rPr>
          <w:rFonts w:ascii="Times New Roman" w:hAnsi="Times New Roman" w:cs="Times New Roman"/>
        </w:rPr>
        <w:t>medically necessary intermittent leave includ</w:t>
      </w:r>
      <w:r w:rsidR="000F4E06" w:rsidRPr="004D46F0">
        <w:rPr>
          <w:rFonts w:ascii="Times New Roman" w:hAnsi="Times New Roman" w:cs="Times New Roman"/>
        </w:rPr>
        <w:t>e</w:t>
      </w:r>
      <w:r w:rsidRPr="004D46F0">
        <w:rPr>
          <w:rFonts w:ascii="Times New Roman" w:hAnsi="Times New Roman" w:cs="Times New Roman"/>
        </w:rPr>
        <w:t>:</w:t>
      </w:r>
    </w:p>
    <w:p w:rsidR="004D46F0" w:rsidRDefault="004D46F0" w:rsidP="004D46F0">
      <w:pPr>
        <w:pStyle w:val="ListParagraph"/>
        <w:ind w:left="1080"/>
        <w:rPr>
          <w:rFonts w:ascii="Times New Roman" w:hAnsi="Times New Roman" w:cs="Times New Roman"/>
        </w:rPr>
      </w:pPr>
    </w:p>
    <w:p w:rsidR="004D46F0" w:rsidRDefault="000A36CE" w:rsidP="00B30648">
      <w:pPr>
        <w:pStyle w:val="ListParagraph"/>
        <w:numPr>
          <w:ilvl w:val="3"/>
          <w:numId w:val="26"/>
        </w:numPr>
        <w:rPr>
          <w:rFonts w:ascii="Times New Roman" w:hAnsi="Times New Roman" w:cs="Times New Roman"/>
        </w:rPr>
      </w:pPr>
      <w:r w:rsidRPr="004D46F0">
        <w:rPr>
          <w:rFonts w:ascii="Times New Roman" w:hAnsi="Times New Roman" w:cs="Times New Roman"/>
        </w:rPr>
        <w:t>Leave taken for a condition which requires treatment by a health care provider periodically, rather than for one continuous period of time, and m</w:t>
      </w:r>
      <w:r w:rsidR="00F310B7" w:rsidRPr="004D46F0">
        <w:rPr>
          <w:rFonts w:ascii="Times New Roman" w:hAnsi="Times New Roman" w:cs="Times New Roman"/>
        </w:rPr>
        <w:t>a</w:t>
      </w:r>
      <w:r w:rsidRPr="004D46F0">
        <w:rPr>
          <w:rFonts w:ascii="Times New Roman" w:hAnsi="Times New Roman" w:cs="Times New Roman"/>
        </w:rPr>
        <w:t>y include leave of periods from an hour or more to several weeks</w:t>
      </w:r>
      <w:r w:rsidR="0036498E" w:rsidRPr="004D46F0">
        <w:rPr>
          <w:rFonts w:ascii="Times New Roman" w:hAnsi="Times New Roman" w:cs="Times New Roman"/>
        </w:rPr>
        <w:t>,</w:t>
      </w:r>
    </w:p>
    <w:p w:rsidR="004D46F0" w:rsidRDefault="004D46F0" w:rsidP="004D46F0">
      <w:pPr>
        <w:pStyle w:val="ListParagraph"/>
        <w:ind w:left="1440"/>
        <w:rPr>
          <w:rFonts w:ascii="Times New Roman" w:hAnsi="Times New Roman" w:cs="Times New Roman"/>
        </w:rPr>
      </w:pPr>
    </w:p>
    <w:p w:rsidR="004D46F0" w:rsidRDefault="000A36CE" w:rsidP="00B30648">
      <w:pPr>
        <w:pStyle w:val="ListParagraph"/>
        <w:numPr>
          <w:ilvl w:val="3"/>
          <w:numId w:val="26"/>
        </w:numPr>
        <w:rPr>
          <w:rFonts w:ascii="Times New Roman" w:hAnsi="Times New Roman" w:cs="Times New Roman"/>
        </w:rPr>
      </w:pPr>
      <w:r w:rsidRPr="004D46F0">
        <w:rPr>
          <w:rFonts w:ascii="Times New Roman" w:hAnsi="Times New Roman" w:cs="Times New Roman"/>
        </w:rPr>
        <w:t xml:space="preserve">Leave taken by a pregnant employee for prenatal examinations or </w:t>
      </w:r>
      <w:r w:rsidR="00B63C4E" w:rsidRPr="004D46F0">
        <w:rPr>
          <w:rFonts w:ascii="Times New Roman" w:hAnsi="Times New Roman" w:cs="Times New Roman"/>
        </w:rPr>
        <w:t>for periods</w:t>
      </w:r>
      <w:r w:rsidRPr="004D46F0">
        <w:rPr>
          <w:rFonts w:ascii="Times New Roman" w:hAnsi="Times New Roman" w:cs="Times New Roman"/>
        </w:rPr>
        <w:t xml:space="preserve"> of severe morning sickness</w:t>
      </w:r>
      <w:r w:rsidR="0036498E" w:rsidRPr="004D46F0">
        <w:rPr>
          <w:rFonts w:ascii="Times New Roman" w:hAnsi="Times New Roman" w:cs="Times New Roman"/>
        </w:rPr>
        <w:t>,</w:t>
      </w:r>
    </w:p>
    <w:p w:rsidR="004D46F0" w:rsidRPr="004D46F0" w:rsidRDefault="004D46F0" w:rsidP="004D46F0">
      <w:pPr>
        <w:pStyle w:val="ListParagraph"/>
        <w:rPr>
          <w:rFonts w:ascii="Times New Roman" w:hAnsi="Times New Roman" w:cs="Times New Roman"/>
        </w:rPr>
      </w:pPr>
    </w:p>
    <w:p w:rsidR="004D46F0" w:rsidRDefault="000A36CE" w:rsidP="00B30648">
      <w:pPr>
        <w:pStyle w:val="ListParagraph"/>
        <w:numPr>
          <w:ilvl w:val="3"/>
          <w:numId w:val="26"/>
        </w:numPr>
        <w:rPr>
          <w:rFonts w:ascii="Times New Roman" w:hAnsi="Times New Roman" w:cs="Times New Roman"/>
        </w:rPr>
      </w:pPr>
      <w:r w:rsidRPr="004D46F0">
        <w:rPr>
          <w:rFonts w:ascii="Times New Roman" w:hAnsi="Times New Roman" w:cs="Times New Roman"/>
        </w:rPr>
        <w:t xml:space="preserve">Leave taken for absences where </w:t>
      </w:r>
      <w:r w:rsidR="00033BCF" w:rsidRPr="004D46F0">
        <w:rPr>
          <w:rFonts w:ascii="Times New Roman" w:hAnsi="Times New Roman" w:cs="Times New Roman"/>
        </w:rPr>
        <w:t xml:space="preserve">a </w:t>
      </w:r>
      <w:r w:rsidRPr="004D46F0">
        <w:rPr>
          <w:rFonts w:ascii="Times New Roman" w:hAnsi="Times New Roman" w:cs="Times New Roman"/>
        </w:rPr>
        <w:t xml:space="preserve">family member is incapacitated or </w:t>
      </w:r>
      <w:r w:rsidR="00E921D9" w:rsidRPr="004D46F0">
        <w:rPr>
          <w:rFonts w:ascii="Times New Roman" w:hAnsi="Times New Roman" w:cs="Times New Roman"/>
        </w:rPr>
        <w:t xml:space="preserve">the employee is </w:t>
      </w:r>
      <w:r w:rsidRPr="004D46F0">
        <w:rPr>
          <w:rFonts w:ascii="Times New Roman" w:hAnsi="Times New Roman" w:cs="Times New Roman"/>
        </w:rPr>
        <w:t xml:space="preserve">unable to perform the essential functions of the position </w:t>
      </w:r>
      <w:r w:rsidR="006218D1" w:rsidRPr="004D46F0">
        <w:rPr>
          <w:rFonts w:ascii="Times New Roman" w:hAnsi="Times New Roman" w:cs="Times New Roman"/>
        </w:rPr>
        <w:t xml:space="preserve">intermittently </w:t>
      </w:r>
      <w:r w:rsidRPr="004D46F0">
        <w:rPr>
          <w:rFonts w:ascii="Times New Roman" w:hAnsi="Times New Roman" w:cs="Times New Roman"/>
        </w:rPr>
        <w:t xml:space="preserve">because of a </w:t>
      </w:r>
      <w:r w:rsidRPr="004D46F0">
        <w:rPr>
          <w:rFonts w:ascii="Times New Roman" w:hAnsi="Times New Roman" w:cs="Times New Roman"/>
        </w:rPr>
        <w:lastRenderedPageBreak/>
        <w:t>chronic serious health condition</w:t>
      </w:r>
      <w:r w:rsidR="00E921D9" w:rsidRPr="004D46F0">
        <w:rPr>
          <w:rFonts w:ascii="Times New Roman" w:hAnsi="Times New Roman" w:cs="Times New Roman"/>
        </w:rPr>
        <w:t>, even if he or she does not receive treatment from a health care provider</w:t>
      </w:r>
      <w:r w:rsidR="0036498E" w:rsidRPr="004D46F0">
        <w:rPr>
          <w:rFonts w:ascii="Times New Roman" w:hAnsi="Times New Roman" w:cs="Times New Roman"/>
        </w:rPr>
        <w:t>.</w:t>
      </w:r>
    </w:p>
    <w:p w:rsidR="004D46F0" w:rsidRPr="004D46F0" w:rsidRDefault="004D46F0" w:rsidP="004D46F0">
      <w:pPr>
        <w:pStyle w:val="ListParagraph"/>
        <w:rPr>
          <w:rFonts w:ascii="Times New Roman" w:hAnsi="Times New Roman" w:cs="Times New Roman"/>
        </w:rPr>
      </w:pPr>
    </w:p>
    <w:p w:rsidR="004D46F0" w:rsidRDefault="000A36CE" w:rsidP="00B30648">
      <w:pPr>
        <w:pStyle w:val="ListParagraph"/>
        <w:numPr>
          <w:ilvl w:val="2"/>
          <w:numId w:val="26"/>
        </w:numPr>
        <w:rPr>
          <w:rFonts w:ascii="Times New Roman" w:hAnsi="Times New Roman" w:cs="Times New Roman"/>
        </w:rPr>
      </w:pPr>
      <w:r w:rsidRPr="004D46F0">
        <w:rPr>
          <w:rFonts w:ascii="Times New Roman" w:hAnsi="Times New Roman" w:cs="Times New Roman"/>
        </w:rPr>
        <w:t>When leave is taken due to a qualifying exigency.</w:t>
      </w:r>
    </w:p>
    <w:p w:rsidR="004D46F0" w:rsidRDefault="004D46F0" w:rsidP="004D46F0">
      <w:pPr>
        <w:pStyle w:val="ListParagraph"/>
        <w:ind w:left="108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Intermittent leave or a reduced leave schedule after the birth </w:t>
      </w:r>
      <w:r w:rsidR="00364535" w:rsidRPr="004D46F0">
        <w:rPr>
          <w:rFonts w:ascii="Times New Roman" w:hAnsi="Times New Roman" w:cs="Times New Roman"/>
        </w:rPr>
        <w:t xml:space="preserve">of a healthy child </w:t>
      </w:r>
      <w:r w:rsidRPr="004D46F0">
        <w:rPr>
          <w:rFonts w:ascii="Times New Roman" w:hAnsi="Times New Roman" w:cs="Times New Roman"/>
        </w:rPr>
        <w:t>or placement of a healthy child</w:t>
      </w:r>
      <w:r w:rsidR="00364535" w:rsidRPr="004D46F0">
        <w:rPr>
          <w:rFonts w:ascii="Times New Roman" w:hAnsi="Times New Roman" w:cs="Times New Roman"/>
        </w:rPr>
        <w:t xml:space="preserve"> for adoption or foster care</w:t>
      </w:r>
      <w:r w:rsidRPr="004D46F0">
        <w:rPr>
          <w:rFonts w:ascii="Times New Roman" w:hAnsi="Times New Roman" w:cs="Times New Roman"/>
        </w:rPr>
        <w:t xml:space="preserve"> may only be taken if the employer agrees.</w:t>
      </w:r>
    </w:p>
    <w:p w:rsidR="004D46F0" w:rsidRDefault="004D46F0" w:rsidP="004D46F0">
      <w:pPr>
        <w:pStyle w:val="ListParagraph"/>
        <w:rPr>
          <w:rFonts w:ascii="Times New Roman" w:hAnsi="Times New Roman" w:cs="Times New Roman"/>
        </w:rPr>
      </w:pPr>
    </w:p>
    <w:p w:rsidR="004D46F0" w:rsidRDefault="004D46F0" w:rsidP="004D46F0">
      <w:pPr>
        <w:pStyle w:val="ListParagraph"/>
        <w:ind w:left="360"/>
        <w:rPr>
          <w:rFonts w:ascii="Times New Roman" w:hAnsi="Times New Roman" w:cs="Times New Roman"/>
        </w:rPr>
      </w:pPr>
      <w:r>
        <w:rPr>
          <w:rFonts w:ascii="Times New Roman" w:hAnsi="Times New Roman" w:cs="Times New Roman"/>
        </w:rPr>
        <w:t>2</w:t>
      </w:r>
      <w:r w:rsidR="00E921D9" w:rsidRPr="004D46F0">
        <w:rPr>
          <w:rFonts w:ascii="Times New Roman" w:hAnsi="Times New Roman" w:cs="Times New Roman"/>
        </w:rPr>
        <w:t>9 USC 2612(b)(1)</w:t>
      </w:r>
    </w:p>
    <w:p w:rsidR="004D46F0" w:rsidRDefault="00F465C2" w:rsidP="004D46F0">
      <w:pPr>
        <w:pStyle w:val="ListParagraph"/>
        <w:ind w:left="360"/>
        <w:rPr>
          <w:rFonts w:ascii="Times New Roman" w:hAnsi="Times New Roman" w:cs="Times New Roman"/>
        </w:rPr>
      </w:pPr>
      <w:r w:rsidRPr="00A24BB6">
        <w:rPr>
          <w:rFonts w:ascii="Times New Roman" w:hAnsi="Times New Roman" w:cs="Times New Roman"/>
        </w:rPr>
        <w:t>29 CFR 825.202</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Scheduling of leave</w:t>
      </w:r>
    </w:p>
    <w:p w:rsidR="004D46F0" w:rsidRDefault="004D46F0" w:rsidP="004D46F0">
      <w:pPr>
        <w:pStyle w:val="ListParagraph"/>
        <w:ind w:left="360"/>
        <w:rPr>
          <w:rFonts w:ascii="Times New Roman" w:hAnsi="Times New Roman" w:cs="Times New Roman"/>
        </w:rPr>
      </w:pPr>
    </w:p>
    <w:p w:rsidR="004D46F0" w:rsidRDefault="000A36CE" w:rsidP="004D46F0">
      <w:pPr>
        <w:pStyle w:val="ListParagraph"/>
        <w:ind w:left="360"/>
        <w:rPr>
          <w:rFonts w:ascii="Times New Roman" w:hAnsi="Times New Roman" w:cs="Times New Roman"/>
        </w:rPr>
      </w:pPr>
      <w:r w:rsidRPr="004D46F0">
        <w:rPr>
          <w:rFonts w:ascii="Times New Roman" w:hAnsi="Times New Roman" w:cs="Times New Roman"/>
        </w:rPr>
        <w:t>If an employee needs leave intermittently or on a reduced leave schedule for planned medical treatment, the employee must make a reasonable effort to schedule the treatment so as not to disrupt unduly the employer’s operations.</w:t>
      </w:r>
    </w:p>
    <w:p w:rsidR="004D46F0" w:rsidRDefault="004D46F0" w:rsidP="004D46F0">
      <w:pPr>
        <w:pStyle w:val="ListParagraph"/>
        <w:ind w:left="360"/>
        <w:rPr>
          <w:rFonts w:ascii="Times New Roman" w:hAnsi="Times New Roman" w:cs="Times New Roman"/>
        </w:rPr>
      </w:pPr>
    </w:p>
    <w:p w:rsidR="004D46F0" w:rsidRDefault="005137D3" w:rsidP="004D46F0">
      <w:pPr>
        <w:pStyle w:val="ListParagraph"/>
        <w:ind w:left="360"/>
        <w:rPr>
          <w:rFonts w:ascii="Times New Roman" w:hAnsi="Times New Roman" w:cs="Times New Roman"/>
        </w:rPr>
      </w:pPr>
      <w:r w:rsidRPr="00A24BB6">
        <w:rPr>
          <w:rFonts w:ascii="Times New Roman" w:hAnsi="Times New Roman" w:cs="Times New Roman"/>
        </w:rPr>
        <w:t>29 USC 2612(e)(2)</w:t>
      </w:r>
    </w:p>
    <w:p w:rsidR="004D46F0" w:rsidRDefault="00F465C2" w:rsidP="004D46F0">
      <w:pPr>
        <w:pStyle w:val="ListParagraph"/>
        <w:ind w:left="360"/>
        <w:rPr>
          <w:rFonts w:ascii="Times New Roman" w:hAnsi="Times New Roman" w:cs="Times New Roman"/>
        </w:rPr>
      </w:pPr>
      <w:r w:rsidRPr="00A24BB6">
        <w:rPr>
          <w:rFonts w:ascii="Times New Roman" w:hAnsi="Times New Roman" w:cs="Times New Roman"/>
        </w:rPr>
        <w:t>29 CFR 825.203</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Tr</w:t>
      </w:r>
      <w:r w:rsidR="004D46F0" w:rsidRPr="004D46F0">
        <w:rPr>
          <w:rFonts w:ascii="Times New Roman" w:hAnsi="Times New Roman" w:cs="Times New Roman"/>
        </w:rPr>
        <w:t>ansfer to an alternate position</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If an employee needs intermittent leave that is foreseeable based on planned medical treatment, the employer may require the employee to transfer temporarily, during the period that the intermittent or reduced leave schedule is required, to an alternative position for which the employee is qualified and that better accommodates recurring periods of leave.</w:t>
      </w:r>
    </w:p>
    <w:p w:rsidR="004D46F0" w:rsidRDefault="004D46F0" w:rsidP="004D46F0">
      <w:pPr>
        <w:pStyle w:val="ListParagraph"/>
        <w:rPr>
          <w:rFonts w:ascii="Times New Roman" w:hAnsi="Times New Roman" w:cs="Times New Roman"/>
        </w:rPr>
      </w:pPr>
    </w:p>
    <w:p w:rsidR="004D46F0" w:rsidRDefault="00F310B7" w:rsidP="00B30648">
      <w:pPr>
        <w:pStyle w:val="ListParagraph"/>
        <w:numPr>
          <w:ilvl w:val="1"/>
          <w:numId w:val="26"/>
        </w:numPr>
        <w:rPr>
          <w:rFonts w:ascii="Times New Roman" w:hAnsi="Times New Roman" w:cs="Times New Roman"/>
        </w:rPr>
      </w:pPr>
      <w:r w:rsidRPr="004D46F0">
        <w:rPr>
          <w:rFonts w:ascii="Times New Roman" w:hAnsi="Times New Roman" w:cs="Times New Roman"/>
        </w:rPr>
        <w:t>An employer must provide equivalent pay and benefits in the alternative position, but the position does not have to have equivalent duties.  The employer may increase the pay and benefits of an existing alternative position to make them equivalent to those of the employee’s regular job.  Where an employer’s normal practice bases benefits on the number of hours worked, the employer may proportionately reduce benefits for an employee’s reduced hours worked.</w:t>
      </w:r>
    </w:p>
    <w:p w:rsidR="004D46F0" w:rsidRPr="004D46F0" w:rsidRDefault="004D46F0" w:rsidP="004D46F0">
      <w:pPr>
        <w:pStyle w:val="ListParagraph"/>
        <w:rPr>
          <w:rFonts w:ascii="Times New Roman" w:hAnsi="Times New Roman" w:cs="Times New Roman"/>
        </w:rPr>
      </w:pPr>
    </w:p>
    <w:p w:rsidR="004D46F0" w:rsidRDefault="00F310B7"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An employer may not transfer an employee to an alternative position in order to discourage the employee from taking leave or otherwise work a hardship on the employee.  </w:t>
      </w:r>
      <w:r w:rsidR="00A117AC" w:rsidRPr="004D46F0">
        <w:rPr>
          <w:rFonts w:ascii="Times New Roman" w:hAnsi="Times New Roman" w:cs="Times New Roman"/>
        </w:rPr>
        <w:t>S</w:t>
      </w:r>
      <w:r w:rsidRPr="004D46F0">
        <w:rPr>
          <w:rFonts w:ascii="Times New Roman" w:hAnsi="Times New Roman" w:cs="Times New Roman"/>
        </w:rPr>
        <w:t>ee FOH 39</w:t>
      </w:r>
      <w:r w:rsidR="00E921D9" w:rsidRPr="004D46F0">
        <w:rPr>
          <w:rFonts w:ascii="Times New Roman" w:hAnsi="Times New Roman" w:cs="Times New Roman"/>
        </w:rPr>
        <w:t>o</w:t>
      </w:r>
      <w:r w:rsidRPr="004D46F0">
        <w:rPr>
          <w:rFonts w:ascii="Times New Roman" w:hAnsi="Times New Roman" w:cs="Times New Roman"/>
        </w:rPr>
        <w:t>.</w:t>
      </w:r>
    </w:p>
    <w:p w:rsidR="004D46F0" w:rsidRPr="004D46F0" w:rsidRDefault="004D46F0" w:rsidP="004D46F0">
      <w:pPr>
        <w:pStyle w:val="ListParagraph"/>
        <w:rPr>
          <w:rFonts w:ascii="Times New Roman" w:hAnsi="Times New Roman" w:cs="Times New Roman"/>
        </w:rPr>
      </w:pPr>
    </w:p>
    <w:p w:rsidR="004D46F0" w:rsidRDefault="009C7CFF" w:rsidP="00B30648">
      <w:pPr>
        <w:pStyle w:val="ListParagraph"/>
        <w:numPr>
          <w:ilvl w:val="1"/>
          <w:numId w:val="26"/>
        </w:numPr>
        <w:rPr>
          <w:rFonts w:ascii="Times New Roman" w:hAnsi="Times New Roman" w:cs="Times New Roman"/>
        </w:rPr>
      </w:pPr>
      <w:r w:rsidRPr="004D46F0">
        <w:rPr>
          <w:rFonts w:ascii="Times New Roman" w:hAnsi="Times New Roman" w:cs="Times New Roman"/>
        </w:rPr>
        <w:t>When an employee no longer needs to continue on intermittent or reduced schedule leave and is able to return to full-time work, the employer must place the employee in the same or equivalent job as the job the employee left when the leave commenced.  The employee may not be required to take more leave than necessary to address the circumstance that precipitated the need for leave.</w:t>
      </w:r>
    </w:p>
    <w:p w:rsidR="004D46F0" w:rsidRPr="004D46F0" w:rsidRDefault="004D46F0" w:rsidP="004D46F0">
      <w:pPr>
        <w:pStyle w:val="ListParagraph"/>
        <w:rPr>
          <w:rFonts w:ascii="Times New Roman" w:hAnsi="Times New Roman" w:cs="Times New Roman"/>
        </w:rPr>
      </w:pPr>
    </w:p>
    <w:p w:rsidR="004D46F0" w:rsidRDefault="00C46A37"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The FMLA limits </w:t>
      </w:r>
      <w:r w:rsidR="00E921D9" w:rsidRPr="004D46F0">
        <w:rPr>
          <w:rFonts w:ascii="Times New Roman" w:hAnsi="Times New Roman" w:cs="Times New Roman"/>
        </w:rPr>
        <w:t xml:space="preserve">an employer’s </w:t>
      </w:r>
      <w:r w:rsidR="005F2DDA" w:rsidRPr="004D46F0">
        <w:rPr>
          <w:rFonts w:ascii="Times New Roman" w:hAnsi="Times New Roman" w:cs="Times New Roman"/>
        </w:rPr>
        <w:t xml:space="preserve">ability to </w:t>
      </w:r>
      <w:r w:rsidR="00E921D9" w:rsidRPr="004D46F0">
        <w:rPr>
          <w:rFonts w:ascii="Times New Roman" w:hAnsi="Times New Roman" w:cs="Times New Roman"/>
        </w:rPr>
        <w:t xml:space="preserve">require that </w:t>
      </w:r>
      <w:r w:rsidR="005F2DDA" w:rsidRPr="004D46F0">
        <w:rPr>
          <w:rFonts w:ascii="Times New Roman" w:hAnsi="Times New Roman" w:cs="Times New Roman"/>
        </w:rPr>
        <w:t xml:space="preserve">an employee </w:t>
      </w:r>
      <w:r w:rsidR="00E921D9" w:rsidRPr="004D46F0">
        <w:rPr>
          <w:rFonts w:ascii="Times New Roman" w:hAnsi="Times New Roman" w:cs="Times New Roman"/>
        </w:rPr>
        <w:t xml:space="preserve">transfer </w:t>
      </w:r>
      <w:r w:rsidR="005F2DDA" w:rsidRPr="004D46F0">
        <w:rPr>
          <w:rFonts w:ascii="Times New Roman" w:hAnsi="Times New Roman" w:cs="Times New Roman"/>
        </w:rPr>
        <w:t>to an alternate position to situations involving foreseeable leave for planned medical treatment.  This is the only situation where</w:t>
      </w:r>
      <w:r w:rsidR="005137D3" w:rsidRPr="004D46F0">
        <w:rPr>
          <w:rFonts w:ascii="Times New Roman" w:hAnsi="Times New Roman" w:cs="Times New Roman"/>
        </w:rPr>
        <w:t xml:space="preserve"> an employer may require a</w:t>
      </w:r>
      <w:r w:rsidR="005F2DDA" w:rsidRPr="004D46F0">
        <w:rPr>
          <w:rFonts w:ascii="Times New Roman" w:hAnsi="Times New Roman" w:cs="Times New Roman"/>
        </w:rPr>
        <w:t xml:space="preserve"> transfer.</w:t>
      </w:r>
    </w:p>
    <w:p w:rsidR="004D46F0" w:rsidRPr="004D46F0" w:rsidRDefault="004D46F0" w:rsidP="004D46F0">
      <w:pPr>
        <w:pStyle w:val="ListParagraph"/>
        <w:rPr>
          <w:rFonts w:ascii="Times New Roman" w:hAnsi="Times New Roman" w:cs="Times New Roman"/>
        </w:rPr>
      </w:pPr>
    </w:p>
    <w:p w:rsidR="004D46F0" w:rsidRDefault="004D46F0" w:rsidP="004D46F0">
      <w:pPr>
        <w:pStyle w:val="ListParagraph"/>
        <w:rPr>
          <w:rFonts w:ascii="Times New Roman" w:hAnsi="Times New Roman" w:cs="Times New Roman"/>
        </w:rPr>
      </w:pPr>
      <w:r>
        <w:rPr>
          <w:rFonts w:ascii="Times New Roman" w:hAnsi="Times New Roman" w:cs="Times New Roman"/>
        </w:rPr>
        <w:t>73 FR 67934, 67974-67975</w:t>
      </w:r>
    </w:p>
    <w:p w:rsidR="004D46F0" w:rsidRDefault="004D46F0" w:rsidP="004D46F0">
      <w:pPr>
        <w:pStyle w:val="ListParagraph"/>
        <w:rPr>
          <w:rFonts w:ascii="Times New Roman" w:hAnsi="Times New Roman" w:cs="Times New Roman"/>
        </w:rPr>
      </w:pPr>
    </w:p>
    <w:p w:rsidR="004D46F0" w:rsidRDefault="005F2DDA" w:rsidP="004D46F0">
      <w:pPr>
        <w:pStyle w:val="ListParagraph"/>
        <w:ind w:left="360"/>
        <w:rPr>
          <w:rFonts w:ascii="Times New Roman" w:hAnsi="Times New Roman" w:cs="Times New Roman"/>
        </w:rPr>
      </w:pPr>
      <w:r w:rsidRPr="00A24BB6">
        <w:rPr>
          <w:rFonts w:ascii="Times New Roman" w:hAnsi="Times New Roman" w:cs="Times New Roman"/>
        </w:rPr>
        <w:t>29 USC 2612(b)(2)</w:t>
      </w:r>
    </w:p>
    <w:p w:rsidR="00667136" w:rsidRDefault="000A36CE" w:rsidP="004D46F0">
      <w:pPr>
        <w:pStyle w:val="ListParagraph"/>
        <w:ind w:left="360"/>
        <w:rPr>
          <w:rFonts w:ascii="Times New Roman" w:hAnsi="Times New Roman" w:cs="Times New Roman"/>
        </w:rPr>
      </w:pPr>
      <w:r w:rsidRPr="00A24BB6">
        <w:rPr>
          <w:rFonts w:ascii="Times New Roman" w:hAnsi="Times New Roman" w:cs="Times New Roman"/>
        </w:rPr>
        <w:t>29 CFR</w:t>
      </w:r>
      <w:r w:rsidR="009C7CFF" w:rsidRPr="00A24BB6">
        <w:rPr>
          <w:rFonts w:ascii="Times New Roman" w:hAnsi="Times New Roman" w:cs="Times New Roman"/>
        </w:rPr>
        <w:t xml:space="preserve"> </w:t>
      </w:r>
      <w:r w:rsidRPr="00A24BB6">
        <w:rPr>
          <w:rFonts w:ascii="Times New Roman" w:hAnsi="Times New Roman" w:cs="Times New Roman"/>
        </w:rPr>
        <w:t>825.204</w:t>
      </w:r>
    </w:p>
    <w:p w:rsidR="004D46F0" w:rsidRDefault="004D46F0" w:rsidP="00A24BB6">
      <w:pPr>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Increments of leave</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The employer must account for intermittent leave or reduced </w:t>
      </w:r>
      <w:r w:rsidR="00D83F53" w:rsidRPr="004D46F0">
        <w:rPr>
          <w:rFonts w:ascii="Times New Roman" w:hAnsi="Times New Roman" w:cs="Times New Roman"/>
        </w:rPr>
        <w:t xml:space="preserve">schedule </w:t>
      </w:r>
      <w:r w:rsidRPr="004D46F0">
        <w:rPr>
          <w:rFonts w:ascii="Times New Roman" w:hAnsi="Times New Roman" w:cs="Times New Roman"/>
        </w:rPr>
        <w:t>leave by no greater than the shortest period of time used to account for other forms of leave, provided it is not greater than one hour and does not reduce the employee’s FMLA entitlement by more than the amount of leave actually taken.</w:t>
      </w:r>
      <w:r w:rsidR="00BC622A" w:rsidRPr="004D46F0">
        <w:rPr>
          <w:rFonts w:ascii="Times New Roman" w:hAnsi="Times New Roman" w:cs="Times New Roman"/>
        </w:rPr>
        <w:t xml:space="preserve">  </w:t>
      </w:r>
      <w:r w:rsidR="00B40DE6" w:rsidRPr="004D46F0">
        <w:rPr>
          <w:rFonts w:ascii="Times New Roman" w:hAnsi="Times New Roman" w:cs="Times New Roman"/>
        </w:rPr>
        <w:t xml:space="preserve">For example, if an employer accounts for the use of annual leave in increments of one hour and the use of sick leave in increments of one-half hour, then FMLA leave use must be accounted for using increments no larger than one-half hour. </w:t>
      </w:r>
      <w:r w:rsidR="009344D9" w:rsidRPr="004D46F0">
        <w:rPr>
          <w:rFonts w:ascii="Times New Roman" w:hAnsi="Times New Roman" w:cs="Times New Roman"/>
        </w:rPr>
        <w:t xml:space="preserve">  </w:t>
      </w:r>
      <w:r w:rsidR="005E7DCB" w:rsidRPr="004D46F0">
        <w:rPr>
          <w:rFonts w:ascii="Times New Roman" w:hAnsi="Times New Roman" w:cs="Times New Roman"/>
        </w:rPr>
        <w:t>I</w:t>
      </w:r>
      <w:r w:rsidR="009344D9" w:rsidRPr="004D46F0">
        <w:rPr>
          <w:rFonts w:ascii="Times New Roman" w:hAnsi="Times New Roman" w:cs="Times New Roman"/>
        </w:rPr>
        <w:t xml:space="preserve">f the employer accounts for other forms of leave use in increments greater than one hour during the period the FMLA leave is taken, the employer must account for FMLA leave in increments no greater than one hour. </w:t>
      </w:r>
      <w:r w:rsidR="00B40DE6" w:rsidRPr="004D46F0">
        <w:rPr>
          <w:rFonts w:ascii="Times New Roman" w:hAnsi="Times New Roman" w:cs="Times New Roman"/>
        </w:rPr>
        <w:t xml:space="preserve">  </w:t>
      </w:r>
      <w:r w:rsidR="00B5627C" w:rsidRPr="004D46F0">
        <w:rPr>
          <w:rFonts w:ascii="Times New Roman" w:hAnsi="Times New Roman" w:cs="Times New Roman"/>
        </w:rPr>
        <w:t>See FOH 39</w:t>
      </w:r>
      <w:r w:rsidR="00F465C2" w:rsidRPr="004D46F0">
        <w:rPr>
          <w:rFonts w:ascii="Times New Roman" w:hAnsi="Times New Roman" w:cs="Times New Roman"/>
        </w:rPr>
        <w:t>m</w:t>
      </w:r>
      <w:r w:rsidR="00B5627C" w:rsidRPr="004D46F0">
        <w:rPr>
          <w:rFonts w:ascii="Times New Roman" w:hAnsi="Times New Roman" w:cs="Times New Roman"/>
        </w:rPr>
        <w:t>02 for special rules applicable to airline flight crew employees.</w:t>
      </w:r>
    </w:p>
    <w:p w:rsidR="004D46F0" w:rsidRDefault="004D46F0" w:rsidP="004D46F0">
      <w:pPr>
        <w:pStyle w:val="ListParagraph"/>
        <w:rPr>
          <w:rFonts w:ascii="Times New Roman" w:hAnsi="Times New Roman" w:cs="Times New Roman"/>
        </w:rPr>
      </w:pPr>
    </w:p>
    <w:p w:rsidR="004D46F0" w:rsidRDefault="00BC622A" w:rsidP="00B30648">
      <w:pPr>
        <w:pStyle w:val="ListParagraph"/>
        <w:numPr>
          <w:ilvl w:val="1"/>
          <w:numId w:val="26"/>
        </w:numPr>
        <w:rPr>
          <w:rFonts w:ascii="Times New Roman" w:hAnsi="Times New Roman" w:cs="Times New Roman"/>
        </w:rPr>
      </w:pPr>
      <w:r w:rsidRPr="004D46F0">
        <w:rPr>
          <w:rFonts w:ascii="Times New Roman" w:hAnsi="Times New Roman" w:cs="Times New Roman"/>
        </w:rPr>
        <w:t>If an employer uses varying increments to account for leave usage at different times of the day or shift, the employer may not account for FMLA leave in a larger increment than the shortest period used to account for other leave during the period the FMLA leave is taken.</w:t>
      </w:r>
      <w:r w:rsidR="009344D9" w:rsidRPr="004D46F0">
        <w:rPr>
          <w:rFonts w:ascii="Times New Roman" w:hAnsi="Times New Roman" w:cs="Times New Roman"/>
        </w:rPr>
        <w:t xml:space="preserve">  For example, if an employer usually accounts for all types of leave in increments of 15 minutes, but accounts for all non-FMLA leave for the first hour of the day in 30-minute increments, the employer may also account for FMLA leave in an increment no greater than 30 minutes </w:t>
      </w:r>
      <w:r w:rsidR="00EE465D" w:rsidRPr="004D46F0">
        <w:rPr>
          <w:rFonts w:ascii="Times New Roman" w:hAnsi="Times New Roman" w:cs="Times New Roman"/>
        </w:rPr>
        <w:t>only</w:t>
      </w:r>
      <w:r w:rsidR="009344D9" w:rsidRPr="004D46F0">
        <w:rPr>
          <w:rFonts w:ascii="Times New Roman" w:hAnsi="Times New Roman" w:cs="Times New Roman"/>
        </w:rPr>
        <w:t xml:space="preserve"> during the first hour of the day.</w:t>
      </w:r>
    </w:p>
    <w:p w:rsidR="004D46F0" w:rsidRPr="004D46F0" w:rsidRDefault="004D46F0" w:rsidP="004D46F0">
      <w:pPr>
        <w:pStyle w:val="ListParagraph"/>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Where it is physically impossible for an employee using intermittent leave or working a reduced leave schedule to commence or end work mid-way through a shift, the entire period that the employee is forced to be absent is designated as FMLA leave and counts against the employee’s entitlement.</w:t>
      </w:r>
      <w:r w:rsidR="00714379" w:rsidRPr="004D46F0">
        <w:rPr>
          <w:rFonts w:ascii="Times New Roman" w:hAnsi="Times New Roman" w:cs="Times New Roman"/>
        </w:rPr>
        <w:t xml:space="preserve">  The “physical impossibility” provision is intended to be narrowly construed and applied only in instances of true physical impossibility. </w:t>
      </w:r>
      <w:r w:rsidR="00B42C91" w:rsidRPr="004D46F0">
        <w:rPr>
          <w:rFonts w:ascii="Times New Roman" w:hAnsi="Times New Roman" w:cs="Times New Roman"/>
        </w:rPr>
        <w:t xml:space="preserve"> </w:t>
      </w:r>
      <w:r w:rsidR="002F7B64" w:rsidRPr="004D46F0">
        <w:rPr>
          <w:rFonts w:ascii="Times New Roman" w:hAnsi="Times New Roman" w:cs="Times New Roman"/>
        </w:rPr>
        <w:t xml:space="preserve">Thus, if the exception applies to a flight attendant, train conductor, ferry operator, bus driver, or truck driver whose worksite is on board an airplane, train, boat, bus, or </w:t>
      </w:r>
      <w:r w:rsidR="00B42C91" w:rsidRPr="004D46F0">
        <w:rPr>
          <w:rFonts w:ascii="Times New Roman" w:hAnsi="Times New Roman" w:cs="Times New Roman"/>
        </w:rPr>
        <w:t>truck</w:t>
      </w:r>
      <w:r w:rsidR="002F7B64" w:rsidRPr="004D46F0">
        <w:rPr>
          <w:rFonts w:ascii="Times New Roman" w:hAnsi="Times New Roman" w:cs="Times New Roman"/>
        </w:rPr>
        <w:t>, or to a laboratory technician whose workplace is inside a clean room that must remain sealed for a certain period of time, the exception will only apply until the vehicle has returned to the departure site or while the clean room remains sealed.</w:t>
      </w:r>
    </w:p>
    <w:p w:rsidR="004D46F0" w:rsidRPr="004D46F0" w:rsidRDefault="004D46F0" w:rsidP="004D46F0">
      <w:pPr>
        <w:pStyle w:val="ListParagraph"/>
        <w:rPr>
          <w:rFonts w:ascii="Times New Roman" w:hAnsi="Times New Roman" w:cs="Times New Roman"/>
        </w:rPr>
      </w:pPr>
    </w:p>
    <w:p w:rsidR="004D46F0" w:rsidRDefault="00F465C2" w:rsidP="004D46F0">
      <w:pPr>
        <w:pStyle w:val="ListParagraph"/>
        <w:rPr>
          <w:rFonts w:ascii="Times New Roman" w:hAnsi="Times New Roman" w:cs="Times New Roman"/>
        </w:rPr>
      </w:pPr>
      <w:r w:rsidRPr="004D46F0">
        <w:rPr>
          <w:rFonts w:ascii="Times New Roman" w:hAnsi="Times New Roman" w:cs="Times New Roman"/>
        </w:rPr>
        <w:t xml:space="preserve">29 </w:t>
      </w:r>
      <w:r w:rsidR="00A76DD6" w:rsidRPr="004D46F0">
        <w:rPr>
          <w:rFonts w:ascii="Times New Roman" w:hAnsi="Times New Roman" w:cs="Times New Roman"/>
        </w:rPr>
        <w:t xml:space="preserve">CFR </w:t>
      </w:r>
      <w:r w:rsidRPr="004D46F0">
        <w:rPr>
          <w:rFonts w:ascii="Times New Roman" w:hAnsi="Times New Roman" w:cs="Times New Roman"/>
        </w:rPr>
        <w:t>825.205(a)</w:t>
      </w:r>
    </w:p>
    <w:p w:rsidR="004D46F0" w:rsidRDefault="00A21ABC" w:rsidP="004D46F0">
      <w:pPr>
        <w:pStyle w:val="ListParagraph"/>
        <w:rPr>
          <w:rFonts w:ascii="Times New Roman" w:hAnsi="Times New Roman" w:cs="Times New Roman"/>
        </w:rPr>
      </w:pPr>
      <w:r w:rsidRPr="00A24BB6">
        <w:rPr>
          <w:rFonts w:ascii="Times New Roman" w:hAnsi="Times New Roman" w:cs="Times New Roman"/>
        </w:rPr>
        <w:t>78 FR 886</w:t>
      </w:r>
      <w:r w:rsidR="00EE6D60" w:rsidRPr="00A24BB6">
        <w:rPr>
          <w:rFonts w:ascii="Times New Roman" w:hAnsi="Times New Roman" w:cs="Times New Roman"/>
        </w:rPr>
        <w:t>8</w:t>
      </w:r>
    </w:p>
    <w:p w:rsidR="002F7B64" w:rsidRPr="00A24BB6" w:rsidRDefault="002F7B64" w:rsidP="004D46F0">
      <w:pPr>
        <w:pStyle w:val="ListParagraph"/>
        <w:rPr>
          <w:rFonts w:ascii="Times New Roman" w:hAnsi="Times New Roman" w:cs="Times New Roman"/>
        </w:rPr>
      </w:pPr>
      <w:r w:rsidRPr="00A24BB6">
        <w:rPr>
          <w:rFonts w:ascii="Times New Roman" w:hAnsi="Times New Roman" w:cs="Times New Roman"/>
        </w:rPr>
        <w:t>73 FR 67934, 6797</w:t>
      </w:r>
      <w:r w:rsidR="00B42C91" w:rsidRPr="00A24BB6">
        <w:rPr>
          <w:rFonts w:ascii="Times New Roman" w:hAnsi="Times New Roman" w:cs="Times New Roman"/>
        </w:rPr>
        <w:t>6</w:t>
      </w:r>
      <w:r w:rsidRPr="00A24BB6">
        <w:rPr>
          <w:rFonts w:ascii="Times New Roman" w:hAnsi="Times New Roman" w:cs="Times New Roman"/>
        </w:rPr>
        <w:t xml:space="preserve"> - 67978</w:t>
      </w:r>
    </w:p>
    <w:p w:rsidR="00A574F6" w:rsidRPr="00A24BB6" w:rsidRDefault="00A574F6" w:rsidP="00A24BB6">
      <w:pPr>
        <w:rPr>
          <w:rFonts w:ascii="Times New Roman" w:hAnsi="Times New Roman" w:cs="Times New Roman"/>
        </w:rPr>
      </w:pPr>
    </w:p>
    <w:p w:rsidR="004D46F0" w:rsidRDefault="00913431" w:rsidP="00B30648">
      <w:pPr>
        <w:pStyle w:val="ListParagraph"/>
        <w:numPr>
          <w:ilvl w:val="0"/>
          <w:numId w:val="26"/>
        </w:numPr>
        <w:rPr>
          <w:rFonts w:ascii="Times New Roman" w:hAnsi="Times New Roman" w:cs="Times New Roman"/>
        </w:rPr>
      </w:pPr>
      <w:r w:rsidRPr="004D46F0">
        <w:rPr>
          <w:rFonts w:ascii="Times New Roman" w:hAnsi="Times New Roman" w:cs="Times New Roman"/>
        </w:rPr>
        <w:t>Calculation of leave</w:t>
      </w:r>
    </w:p>
    <w:p w:rsidR="004D46F0" w:rsidRDefault="004D46F0" w:rsidP="004D46F0">
      <w:pPr>
        <w:pStyle w:val="ListParagraph"/>
        <w:ind w:left="360"/>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The employee’s actual workweek is the basis for </w:t>
      </w:r>
      <w:r w:rsidR="00CE6059" w:rsidRPr="004D46F0">
        <w:rPr>
          <w:rFonts w:ascii="Times New Roman" w:hAnsi="Times New Roman" w:cs="Times New Roman"/>
        </w:rPr>
        <w:t xml:space="preserve">the </w:t>
      </w:r>
      <w:r w:rsidRPr="004D46F0">
        <w:rPr>
          <w:rFonts w:ascii="Times New Roman" w:hAnsi="Times New Roman" w:cs="Times New Roman"/>
        </w:rPr>
        <w:t>FMLA entitlement.</w:t>
      </w:r>
    </w:p>
    <w:p w:rsidR="004D46F0" w:rsidRDefault="00B759A5" w:rsidP="00B30648">
      <w:pPr>
        <w:pStyle w:val="ListParagraph"/>
        <w:numPr>
          <w:ilvl w:val="2"/>
          <w:numId w:val="26"/>
        </w:numPr>
        <w:rPr>
          <w:rFonts w:ascii="Times New Roman" w:hAnsi="Times New Roman" w:cs="Times New Roman"/>
        </w:rPr>
      </w:pPr>
      <w:r w:rsidRPr="004D46F0">
        <w:rPr>
          <w:rFonts w:ascii="Times New Roman" w:hAnsi="Times New Roman" w:cs="Times New Roman"/>
        </w:rPr>
        <w:lastRenderedPageBreak/>
        <w:t>If an employee is normally required to work more than</w:t>
      </w:r>
      <w:r w:rsidR="00F909FF" w:rsidRPr="004D46F0">
        <w:rPr>
          <w:rFonts w:ascii="Times New Roman" w:hAnsi="Times New Roman" w:cs="Times New Roman"/>
        </w:rPr>
        <w:t xml:space="preserve"> 40 hours</w:t>
      </w:r>
      <w:r w:rsidRPr="004D46F0">
        <w:rPr>
          <w:rFonts w:ascii="Times New Roman" w:hAnsi="Times New Roman" w:cs="Times New Roman"/>
        </w:rPr>
        <w:t xml:space="preserve"> per week</w:t>
      </w:r>
      <w:r w:rsidR="00F909FF" w:rsidRPr="004D46F0">
        <w:rPr>
          <w:rFonts w:ascii="Times New Roman" w:hAnsi="Times New Roman" w:cs="Times New Roman"/>
        </w:rPr>
        <w:t>, the hours worked beyond 40 must be included in determining the employee’s leave entitlement.  For example, if an employee normally works overtime in three of every four weeks, then such overtime hours are part of the usual and normal workweek schedule of the employee and are included in calculating the FMLA entitlement available to the employee.</w:t>
      </w:r>
    </w:p>
    <w:p w:rsidR="004D46F0" w:rsidRDefault="004D46F0" w:rsidP="004D46F0">
      <w:pPr>
        <w:pStyle w:val="ListParagraph"/>
        <w:ind w:left="1080"/>
        <w:rPr>
          <w:rFonts w:ascii="Times New Roman" w:hAnsi="Times New Roman" w:cs="Times New Roman"/>
        </w:rPr>
      </w:pPr>
    </w:p>
    <w:p w:rsidR="004D46F0" w:rsidRPr="004D46F0" w:rsidRDefault="00F909FF" w:rsidP="00B30648">
      <w:pPr>
        <w:pStyle w:val="ListParagraph"/>
        <w:numPr>
          <w:ilvl w:val="2"/>
          <w:numId w:val="26"/>
        </w:numPr>
        <w:rPr>
          <w:rFonts w:ascii="Times New Roman" w:hAnsi="Times New Roman" w:cs="Times New Roman"/>
        </w:rPr>
      </w:pPr>
      <w:r w:rsidRPr="004D46F0">
        <w:rPr>
          <w:rFonts w:ascii="Times New Roman" w:hAnsi="Times New Roman" w:cs="Times New Roman"/>
        </w:rPr>
        <w:t xml:space="preserve">If overtime hours are not </w:t>
      </w:r>
      <w:r w:rsidR="00571446" w:rsidRPr="004D46F0">
        <w:rPr>
          <w:rFonts w:ascii="Times New Roman" w:hAnsi="Times New Roman" w:cs="Times New Roman"/>
        </w:rPr>
        <w:t xml:space="preserve">required, </w:t>
      </w:r>
      <w:r w:rsidRPr="004D46F0">
        <w:rPr>
          <w:rFonts w:ascii="Times New Roman" w:hAnsi="Times New Roman" w:cs="Times New Roman"/>
        </w:rPr>
        <w:t>or are voluntary, such hours are not counted to calculate the employee’s FMLA entitlement and are not counted against the employee’s FMLA entitlement when not worked.</w:t>
      </w:r>
    </w:p>
    <w:p w:rsidR="004D46F0" w:rsidRPr="004D46F0" w:rsidRDefault="004D46F0" w:rsidP="004D46F0">
      <w:pPr>
        <w:pStyle w:val="ListParagraph"/>
        <w:rPr>
          <w:rFonts w:ascii="Times New Roman" w:hAnsi="Times New Roman" w:cs="Times New Roman"/>
        </w:rPr>
      </w:pPr>
    </w:p>
    <w:p w:rsidR="00A76DD6" w:rsidRDefault="004D46F0" w:rsidP="004D46F0">
      <w:pPr>
        <w:pStyle w:val="ListParagraph"/>
        <w:ind w:left="1080"/>
        <w:rPr>
          <w:rFonts w:ascii="Times New Roman" w:hAnsi="Times New Roman" w:cs="Times New Roman"/>
        </w:rPr>
      </w:pPr>
      <w:r>
        <w:rPr>
          <w:rFonts w:ascii="Times New Roman" w:hAnsi="Times New Roman" w:cs="Times New Roman"/>
        </w:rPr>
        <w:t>7</w:t>
      </w:r>
      <w:r w:rsidR="00A76DD6" w:rsidRPr="004D46F0">
        <w:rPr>
          <w:rFonts w:ascii="Times New Roman" w:hAnsi="Times New Roman" w:cs="Times New Roman"/>
        </w:rPr>
        <w:t>3 FR 67934, 67978-67979</w:t>
      </w:r>
    </w:p>
    <w:p w:rsidR="004D46F0" w:rsidRDefault="004D46F0" w:rsidP="004D46F0">
      <w:pPr>
        <w:pStyle w:val="ListParagraph"/>
        <w:ind w:left="1080"/>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The FMLA provides eligible employees with up to 12 workweeks of leave for qualifying reasons and up to 26 workweeks of leave for military caregiver leave.  When an employee takes leave on an intermittent or reduced leave schedule in periods of less than one full week, only the amount of leave actually taken may be counted toward the employee’s leave entitlement.  An employer may convert fractions of a workweek to their hourly equivalent so long as the conversion equitably reflects the employee’s total hours.  For example, an employee whose actual workweek is always 40 hours per week, is entitled to an hourly equivalent of 480 hours (12 workweeks × 40 hours per week).  For an employee whose schedule varies from week to week, the hourly equivalent must equitably reflect the actual hours that would be worked during each workweek that FMLA leave is needed.</w:t>
      </w:r>
    </w:p>
    <w:p w:rsidR="004D46F0" w:rsidRDefault="004D46F0" w:rsidP="004D46F0">
      <w:pPr>
        <w:pStyle w:val="ListParagraph"/>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If the employee’s schedule varies from week to week to such an extent that the employer is unable to determine how many hours the employee would have worked had </w:t>
      </w:r>
      <w:r w:rsidR="001C7B73" w:rsidRPr="004D46F0">
        <w:rPr>
          <w:rFonts w:ascii="Times New Roman" w:hAnsi="Times New Roman" w:cs="Times New Roman"/>
        </w:rPr>
        <w:t xml:space="preserve">he or she </w:t>
      </w:r>
      <w:r w:rsidRPr="004D46F0">
        <w:rPr>
          <w:rFonts w:ascii="Times New Roman" w:hAnsi="Times New Roman" w:cs="Times New Roman"/>
        </w:rPr>
        <w:t>not taken FMLA leave, the employer may use a weekly average of the hours scheduled over the 12 months prior to the period of leave for calculating the employee’s leave entitlement.</w:t>
      </w:r>
    </w:p>
    <w:p w:rsidR="004D46F0" w:rsidRPr="004D46F0" w:rsidRDefault="004D46F0" w:rsidP="004D46F0">
      <w:pPr>
        <w:pStyle w:val="ListParagraph"/>
        <w:rPr>
          <w:rFonts w:ascii="Times New Roman" w:hAnsi="Times New Roman" w:cs="Times New Roman"/>
        </w:rPr>
      </w:pPr>
    </w:p>
    <w:p w:rsidR="00F465C2" w:rsidRPr="004D46F0" w:rsidRDefault="00F465C2" w:rsidP="004D46F0">
      <w:pPr>
        <w:pStyle w:val="ListParagraph"/>
        <w:rPr>
          <w:rFonts w:ascii="Times New Roman" w:hAnsi="Times New Roman" w:cs="Times New Roman"/>
        </w:rPr>
      </w:pPr>
      <w:r w:rsidRPr="004D46F0">
        <w:rPr>
          <w:rFonts w:ascii="Times New Roman" w:hAnsi="Times New Roman" w:cs="Times New Roman"/>
        </w:rPr>
        <w:t>29 CFR 825.205(b) and (c)</w:t>
      </w:r>
    </w:p>
    <w:p w:rsidR="0044545A" w:rsidRPr="00A24BB6" w:rsidRDefault="0044545A" w:rsidP="00A24BB6">
      <w:pPr>
        <w:rPr>
          <w:rFonts w:ascii="Times New Roman" w:hAnsi="Times New Roman" w:cs="Times New Roman"/>
        </w:rPr>
      </w:pPr>
    </w:p>
    <w:p w:rsidR="00BC622A" w:rsidRPr="001D7D83" w:rsidRDefault="00BC622A" w:rsidP="00A24BB6">
      <w:pPr>
        <w:rPr>
          <w:rStyle w:val="Heading4Char"/>
        </w:rPr>
      </w:pPr>
      <w:r w:rsidRPr="001D7D83">
        <w:rPr>
          <w:rStyle w:val="Heading4Char"/>
        </w:rPr>
        <w:t>39e02</w:t>
      </w:r>
      <w:r w:rsidR="00667136" w:rsidRPr="001D7D83">
        <w:rPr>
          <w:rStyle w:val="Heading4Char"/>
        </w:rPr>
        <w:t xml:space="preserve"> - </w:t>
      </w:r>
      <w:r w:rsidRPr="001D7D83">
        <w:rPr>
          <w:rStyle w:val="Heading4Char"/>
        </w:rPr>
        <w:t>Substitution of accrued paid leave.</w:t>
      </w:r>
    </w:p>
    <w:p w:rsidR="00BC622A" w:rsidRPr="00A24BB6" w:rsidRDefault="00BC622A" w:rsidP="00A24BB6">
      <w:pPr>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General</w:t>
      </w:r>
    </w:p>
    <w:p w:rsidR="004D46F0" w:rsidRDefault="004D46F0" w:rsidP="004D46F0">
      <w:pPr>
        <w:pStyle w:val="ListParagraph"/>
        <w:ind w:left="360"/>
        <w:rPr>
          <w:rFonts w:ascii="Times New Roman" w:hAnsi="Times New Roman" w:cs="Times New Roman"/>
        </w:rPr>
      </w:pPr>
    </w:p>
    <w:p w:rsidR="004D46F0" w:rsidRDefault="00BC622A" w:rsidP="004D46F0">
      <w:pPr>
        <w:pStyle w:val="ListParagraph"/>
        <w:ind w:left="360"/>
        <w:rPr>
          <w:rFonts w:ascii="Times New Roman" w:hAnsi="Times New Roman" w:cs="Times New Roman"/>
        </w:rPr>
      </w:pPr>
      <w:r w:rsidRPr="004D46F0">
        <w:rPr>
          <w:rFonts w:ascii="Times New Roman" w:hAnsi="Times New Roman" w:cs="Times New Roman"/>
        </w:rPr>
        <w:t>An eligible employee may choose, or the employer may require the employee, to substitute accrued paid leave for FMLA leave.  Substitute means that the paid leave provided by the employer will run concurrently with the unpaid FMLA leave.</w:t>
      </w:r>
    </w:p>
    <w:p w:rsidR="004D46F0" w:rsidRDefault="004D46F0" w:rsidP="004D46F0">
      <w:pPr>
        <w:pStyle w:val="ListParagraph"/>
        <w:ind w:left="360"/>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Accrued paid leave</w:t>
      </w:r>
    </w:p>
    <w:p w:rsidR="004D46F0" w:rsidRDefault="004D46F0" w:rsidP="004D46F0">
      <w:pPr>
        <w:pStyle w:val="ListParagraph"/>
        <w:ind w:left="360"/>
        <w:rPr>
          <w:rFonts w:ascii="Times New Roman" w:hAnsi="Times New Roman" w:cs="Times New Roman"/>
        </w:rPr>
      </w:pPr>
    </w:p>
    <w:p w:rsidR="004D46F0" w:rsidRDefault="00BC622A" w:rsidP="004D46F0">
      <w:pPr>
        <w:pStyle w:val="ListParagraph"/>
        <w:ind w:left="360"/>
        <w:rPr>
          <w:rFonts w:ascii="Times New Roman" w:hAnsi="Times New Roman" w:cs="Times New Roman"/>
        </w:rPr>
      </w:pPr>
      <w:r w:rsidRPr="004D46F0">
        <w:rPr>
          <w:rFonts w:ascii="Times New Roman" w:hAnsi="Times New Roman" w:cs="Times New Roman"/>
        </w:rPr>
        <w:t xml:space="preserve">For the purpose of substituting accrued paid leave, the employee must have both earned the leave and be able to use that leave during the FMLA leave period.  The employer may not require the employee to substitute leave that is not yet available to the employee to use under the terms of the employer's </w:t>
      </w:r>
      <w:r w:rsidR="004D46F0">
        <w:rPr>
          <w:rFonts w:ascii="Times New Roman" w:hAnsi="Times New Roman" w:cs="Times New Roman"/>
        </w:rPr>
        <w:t>l</w:t>
      </w:r>
      <w:r w:rsidRPr="004D46F0">
        <w:rPr>
          <w:rFonts w:ascii="Times New Roman" w:hAnsi="Times New Roman" w:cs="Times New Roman"/>
        </w:rPr>
        <w:t>eave plan.</w:t>
      </w:r>
    </w:p>
    <w:p w:rsidR="004D46F0" w:rsidRDefault="004D46F0" w:rsidP="004D46F0">
      <w:pPr>
        <w:pStyle w:val="ListParagraph"/>
        <w:ind w:left="360"/>
        <w:rPr>
          <w:rFonts w:ascii="Times New Roman" w:hAnsi="Times New Roman" w:cs="Times New Roman"/>
        </w:rPr>
      </w:pPr>
    </w:p>
    <w:p w:rsidR="004D46F0" w:rsidRDefault="00BC622A" w:rsidP="004D46F0">
      <w:pPr>
        <w:pStyle w:val="ListParagraph"/>
        <w:ind w:left="360"/>
        <w:rPr>
          <w:rFonts w:ascii="Times New Roman" w:hAnsi="Times New Roman" w:cs="Times New Roman"/>
        </w:rPr>
      </w:pPr>
      <w:r w:rsidRPr="00A24BB6">
        <w:rPr>
          <w:rFonts w:ascii="Times New Roman" w:hAnsi="Times New Roman" w:cs="Times New Roman"/>
        </w:rPr>
        <w:t>This, however, would neither prevent an employer from voluntarily advancing paid leave to an employee nor an employee from voluntarily accepting such leave during an FMLA absence.</w:t>
      </w:r>
    </w:p>
    <w:p w:rsidR="004D46F0" w:rsidRDefault="004D46F0" w:rsidP="004D46F0">
      <w:pPr>
        <w:pStyle w:val="ListParagraph"/>
        <w:ind w:left="360"/>
        <w:rPr>
          <w:rFonts w:ascii="Times New Roman" w:hAnsi="Times New Roman" w:cs="Times New Roman"/>
        </w:rPr>
      </w:pPr>
    </w:p>
    <w:p w:rsidR="004D46F0" w:rsidRDefault="006D1548" w:rsidP="004D46F0">
      <w:pPr>
        <w:pStyle w:val="ListParagraph"/>
        <w:ind w:left="360"/>
        <w:rPr>
          <w:rFonts w:ascii="Times New Roman" w:hAnsi="Times New Roman" w:cs="Times New Roman"/>
        </w:rPr>
      </w:pPr>
      <w:r w:rsidRPr="00A24BB6">
        <w:rPr>
          <w:rFonts w:ascii="Times New Roman" w:hAnsi="Times New Roman" w:cs="Times New Roman"/>
        </w:rPr>
        <w:t>WHD Non-Administrator Letter FMLA-81 June 18, 1996</w:t>
      </w:r>
    </w:p>
    <w:p w:rsidR="006D1548" w:rsidRPr="00A24BB6" w:rsidRDefault="004D46F0" w:rsidP="004D46F0">
      <w:pPr>
        <w:pStyle w:val="ListParagraph"/>
        <w:ind w:left="360"/>
        <w:rPr>
          <w:rFonts w:ascii="Times New Roman" w:hAnsi="Times New Roman" w:cs="Times New Roman"/>
        </w:rPr>
      </w:pPr>
      <w:r>
        <w:rPr>
          <w:rFonts w:ascii="Times New Roman" w:hAnsi="Times New Roman" w:cs="Times New Roman"/>
        </w:rPr>
        <w:t>W</w:t>
      </w:r>
      <w:r w:rsidR="006D1548" w:rsidRPr="00A24BB6">
        <w:rPr>
          <w:rFonts w:ascii="Times New Roman" w:hAnsi="Times New Roman" w:cs="Times New Roman"/>
        </w:rPr>
        <w:t>HD Non-Administrator Letter FMLA-61 May 12, 1995</w:t>
      </w:r>
    </w:p>
    <w:p w:rsidR="00667136" w:rsidRDefault="00667136" w:rsidP="00A24BB6">
      <w:pPr>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Adherence to employer’s leave policy</w:t>
      </w:r>
    </w:p>
    <w:p w:rsidR="004D46F0" w:rsidRDefault="004D46F0" w:rsidP="004D46F0">
      <w:pPr>
        <w:pStyle w:val="ListParagraph"/>
        <w:ind w:left="360"/>
        <w:rPr>
          <w:rFonts w:ascii="Times New Roman" w:hAnsi="Times New Roman" w:cs="Times New Roman"/>
        </w:rPr>
      </w:pPr>
    </w:p>
    <w:p w:rsidR="004D46F0" w:rsidRDefault="00F94F7C" w:rsidP="004D46F0">
      <w:pPr>
        <w:pStyle w:val="ListParagraph"/>
        <w:ind w:left="360"/>
        <w:rPr>
          <w:rFonts w:ascii="Times New Roman" w:hAnsi="Times New Roman" w:cs="Times New Roman"/>
        </w:rPr>
      </w:pPr>
      <w:r w:rsidRPr="004D46F0">
        <w:rPr>
          <w:rFonts w:ascii="Times New Roman" w:hAnsi="Times New Roman" w:cs="Times New Roman"/>
        </w:rPr>
        <w:t>When accrued paid leave is substituted, t</w:t>
      </w:r>
      <w:r w:rsidR="00BC622A" w:rsidRPr="004D46F0">
        <w:rPr>
          <w:rFonts w:ascii="Times New Roman" w:hAnsi="Times New Roman" w:cs="Times New Roman"/>
        </w:rPr>
        <w:t xml:space="preserve">he employee receives pay pursuant to the employer’s applicable paid leave policy during the otherwise unpaid FMLA leave.  An employee’s ability to substitute accrued paid leave is determined by the terms and conditions of the employer’s normal leave policy.  </w:t>
      </w:r>
      <w:r w:rsidRPr="004D46F0">
        <w:rPr>
          <w:rFonts w:ascii="Times New Roman" w:hAnsi="Times New Roman" w:cs="Times New Roman"/>
        </w:rPr>
        <w:t xml:space="preserve">For example, pursuant to an employer’s uniform policy for all employees, an employer may request a doctor’s note in order for the employee to receive paid sick leave.  </w:t>
      </w:r>
      <w:r w:rsidR="00BC622A" w:rsidRPr="004D46F0">
        <w:rPr>
          <w:rFonts w:ascii="Times New Roman" w:hAnsi="Times New Roman" w:cs="Times New Roman"/>
        </w:rPr>
        <w:t xml:space="preserve">The employer must inform the employee that </w:t>
      </w:r>
      <w:r w:rsidR="001C7B73" w:rsidRPr="004D46F0">
        <w:rPr>
          <w:rFonts w:ascii="Times New Roman" w:hAnsi="Times New Roman" w:cs="Times New Roman"/>
        </w:rPr>
        <w:t xml:space="preserve">he or she </w:t>
      </w:r>
      <w:r w:rsidR="00BC622A" w:rsidRPr="004D46F0">
        <w:rPr>
          <w:rFonts w:ascii="Times New Roman" w:hAnsi="Times New Roman" w:cs="Times New Roman"/>
        </w:rPr>
        <w:t>must satisfy any procedural requirements of the paid leave policy to receive payment for the substituted leave.  If the employee does not comply with the additional requirements of the employer’s paid leave policy, the employee is no longer entitled to substitute accrued paid leave, but remains entitled to take unpaid FMLA leave.</w:t>
      </w:r>
    </w:p>
    <w:p w:rsidR="004D46F0" w:rsidRDefault="004D46F0" w:rsidP="004D46F0">
      <w:pPr>
        <w:pStyle w:val="ListParagraph"/>
        <w:ind w:left="360"/>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Concurrent use of FMLA and other paid leaves</w:t>
      </w:r>
    </w:p>
    <w:p w:rsidR="004D46F0" w:rsidRDefault="004D46F0" w:rsidP="004D46F0">
      <w:pPr>
        <w:pStyle w:val="ListParagraph"/>
        <w:ind w:left="360"/>
        <w:rPr>
          <w:rFonts w:ascii="Times New Roman" w:hAnsi="Times New Roman" w:cs="Times New Roman"/>
        </w:rPr>
      </w:pPr>
    </w:p>
    <w:p w:rsidR="004D46F0" w:rsidRDefault="00BC622A" w:rsidP="00B30648">
      <w:pPr>
        <w:pStyle w:val="ListParagraph"/>
        <w:numPr>
          <w:ilvl w:val="1"/>
          <w:numId w:val="27"/>
        </w:numPr>
        <w:rPr>
          <w:rFonts w:ascii="Times New Roman" w:hAnsi="Times New Roman" w:cs="Times New Roman"/>
        </w:rPr>
      </w:pPr>
      <w:r w:rsidRPr="004D46F0">
        <w:rPr>
          <w:rFonts w:ascii="Times New Roman" w:hAnsi="Times New Roman" w:cs="Times New Roman"/>
        </w:rPr>
        <w:t>Leave taken pursuant to a disability leave plan, which also meets the definition of a serious health condition under the FMLA, may be counted against the employee’s FMLA leave entitlement.  A serious health condition may result from an injury on or off the job and leave for an injury meeting the FMLA criteria may be designated by the employer as FMLA leave.</w:t>
      </w:r>
    </w:p>
    <w:p w:rsidR="004D46F0" w:rsidRDefault="004D46F0" w:rsidP="004D46F0">
      <w:pPr>
        <w:pStyle w:val="ListParagraph"/>
        <w:rPr>
          <w:rFonts w:ascii="Times New Roman" w:hAnsi="Times New Roman" w:cs="Times New Roman"/>
        </w:rPr>
      </w:pPr>
    </w:p>
    <w:p w:rsidR="004D46F0" w:rsidRDefault="00BC622A" w:rsidP="00B30648">
      <w:pPr>
        <w:pStyle w:val="ListParagraph"/>
        <w:numPr>
          <w:ilvl w:val="1"/>
          <w:numId w:val="27"/>
        </w:numPr>
        <w:rPr>
          <w:rFonts w:ascii="Times New Roman" w:hAnsi="Times New Roman" w:cs="Times New Roman"/>
        </w:rPr>
      </w:pPr>
      <w:r w:rsidRPr="004D46F0">
        <w:rPr>
          <w:rFonts w:ascii="Times New Roman" w:hAnsi="Times New Roman" w:cs="Times New Roman"/>
        </w:rPr>
        <w:t>Because leave under a disability benefit plan or workers’ compensation program is not unpaid, the provision for substitution of accrued paid leave does not apply, and neither the employee nor the employer may require the substitution of paid leave.  However, employers and employees may agree, where state law permits, to have accrued paid leave supplement the paid plan benefits, such as in a case where a plan only provides two-thirds of an employee’s salary.</w:t>
      </w:r>
    </w:p>
    <w:p w:rsidR="004D46F0" w:rsidRPr="004D46F0" w:rsidRDefault="004D46F0" w:rsidP="004D46F0">
      <w:pPr>
        <w:pStyle w:val="ListParagraph"/>
        <w:rPr>
          <w:rFonts w:ascii="Times New Roman" w:hAnsi="Times New Roman" w:cs="Times New Roman"/>
        </w:rPr>
      </w:pPr>
    </w:p>
    <w:p w:rsidR="004D46F0" w:rsidRDefault="001D3284" w:rsidP="00B30648">
      <w:pPr>
        <w:pStyle w:val="ListParagraph"/>
        <w:numPr>
          <w:ilvl w:val="1"/>
          <w:numId w:val="27"/>
        </w:numPr>
        <w:rPr>
          <w:rFonts w:ascii="Times New Roman" w:hAnsi="Times New Roman" w:cs="Times New Roman"/>
        </w:rPr>
      </w:pPr>
      <w:r w:rsidRPr="004D46F0">
        <w:rPr>
          <w:rFonts w:ascii="Times New Roman" w:hAnsi="Times New Roman" w:cs="Times New Roman"/>
        </w:rPr>
        <w:t>Section 7(o) of the FLSA permits public employers, under certain conditions, to substitute compensatory time off at one and one-half hours for each overtime hour worked in lieu of paying cash to employees who work overtime.</w:t>
      </w:r>
      <w:r w:rsidR="003B584B" w:rsidRPr="004D46F0">
        <w:rPr>
          <w:rFonts w:ascii="Times New Roman" w:hAnsi="Times New Roman" w:cs="Times New Roman"/>
        </w:rPr>
        <w:t xml:space="preserve"> </w:t>
      </w:r>
      <w:r w:rsidRPr="004D46F0">
        <w:rPr>
          <w:rFonts w:ascii="Times New Roman" w:hAnsi="Times New Roman" w:cs="Times New Roman"/>
        </w:rPr>
        <w:t xml:space="preserve"> If an employee requests and is permitted to use accrued compensatory time concurrently with FMLA leave, or the employer requires its use, the time may be counted against the employee’s FMLA entitlement.</w:t>
      </w:r>
    </w:p>
    <w:p w:rsidR="004D46F0" w:rsidRPr="004D46F0" w:rsidRDefault="004D46F0" w:rsidP="004D46F0">
      <w:pPr>
        <w:pStyle w:val="ListParagraph"/>
        <w:rPr>
          <w:rFonts w:ascii="Times New Roman" w:hAnsi="Times New Roman" w:cs="Times New Roman"/>
        </w:rPr>
      </w:pPr>
    </w:p>
    <w:p w:rsidR="004D46F0" w:rsidRDefault="00CA04CE" w:rsidP="004D46F0">
      <w:pPr>
        <w:pStyle w:val="ListParagraph"/>
        <w:rPr>
          <w:rFonts w:ascii="Times New Roman" w:hAnsi="Times New Roman" w:cs="Times New Roman"/>
        </w:rPr>
      </w:pPr>
      <w:r w:rsidRPr="004D46F0">
        <w:rPr>
          <w:rFonts w:ascii="Times New Roman" w:hAnsi="Times New Roman" w:cs="Times New Roman"/>
        </w:rPr>
        <w:t>29 USC 2612(d)</w:t>
      </w:r>
    </w:p>
    <w:p w:rsidR="004D46F0" w:rsidRDefault="00F272AC" w:rsidP="004D46F0">
      <w:pPr>
        <w:pStyle w:val="ListParagraph"/>
        <w:rPr>
          <w:rFonts w:ascii="Times New Roman" w:hAnsi="Times New Roman" w:cs="Times New Roman"/>
        </w:rPr>
      </w:pPr>
      <w:r w:rsidRPr="00A24BB6">
        <w:rPr>
          <w:rFonts w:ascii="Times New Roman" w:hAnsi="Times New Roman" w:cs="Times New Roman"/>
        </w:rPr>
        <w:t>29 C.F.R. 825.207</w:t>
      </w:r>
    </w:p>
    <w:p w:rsidR="00CA04CE" w:rsidRPr="00A24BB6" w:rsidRDefault="00CA04CE" w:rsidP="004D46F0">
      <w:pPr>
        <w:pStyle w:val="ListParagraph"/>
        <w:rPr>
          <w:rFonts w:ascii="Times New Roman" w:hAnsi="Times New Roman" w:cs="Times New Roman"/>
        </w:rPr>
      </w:pPr>
      <w:r w:rsidRPr="00A24BB6">
        <w:rPr>
          <w:rFonts w:ascii="Times New Roman" w:hAnsi="Times New Roman" w:cs="Times New Roman"/>
        </w:rPr>
        <w:t>73 FR 67934, 67979-67983</w:t>
      </w:r>
    </w:p>
    <w:p w:rsidR="00BC622A" w:rsidRPr="00A24BB6" w:rsidRDefault="00BC622A"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39e0</w:t>
      </w:r>
      <w:r w:rsidR="00BC622A" w:rsidRPr="001D7D83">
        <w:rPr>
          <w:rStyle w:val="Heading4Char"/>
        </w:rPr>
        <w:t>3</w:t>
      </w:r>
      <w:r w:rsidR="00667136" w:rsidRPr="001D7D83">
        <w:rPr>
          <w:rStyle w:val="Heading4Char"/>
        </w:rPr>
        <w:t xml:space="preserve"> - S</w:t>
      </w:r>
      <w:r w:rsidRPr="001D7D83">
        <w:rPr>
          <w:rStyle w:val="Heading4Char"/>
        </w:rPr>
        <w:t>pouses employed by same employer.</w:t>
      </w:r>
    </w:p>
    <w:p w:rsidR="00FD7894" w:rsidRPr="00A24BB6" w:rsidRDefault="00FD7894" w:rsidP="00A24BB6">
      <w:pPr>
        <w:rPr>
          <w:rFonts w:ascii="Times New Roman" w:hAnsi="Times New Roman" w:cs="Times New Roman"/>
        </w:rPr>
      </w:pPr>
    </w:p>
    <w:p w:rsidR="004D46F0" w:rsidRDefault="00FD7894" w:rsidP="00B30648">
      <w:pPr>
        <w:pStyle w:val="ListParagraph"/>
        <w:numPr>
          <w:ilvl w:val="0"/>
          <w:numId w:val="28"/>
        </w:numPr>
        <w:rPr>
          <w:rFonts w:ascii="Times New Roman" w:hAnsi="Times New Roman" w:cs="Times New Roman"/>
        </w:rPr>
      </w:pPr>
      <w:r w:rsidRPr="004D46F0">
        <w:rPr>
          <w:rFonts w:ascii="Times New Roman" w:hAnsi="Times New Roman" w:cs="Times New Roman"/>
        </w:rPr>
        <w:lastRenderedPageBreak/>
        <w:t xml:space="preserve">Spouses employed by the same employer are limited to a combined total of 12 workweeks for </w:t>
      </w:r>
      <w:r w:rsidR="00F909FF" w:rsidRPr="004D46F0">
        <w:rPr>
          <w:rFonts w:ascii="Times New Roman" w:hAnsi="Times New Roman" w:cs="Times New Roman"/>
        </w:rPr>
        <w:t xml:space="preserve">the </w:t>
      </w:r>
      <w:r w:rsidRPr="004D46F0">
        <w:rPr>
          <w:rFonts w:ascii="Times New Roman" w:hAnsi="Times New Roman" w:cs="Times New Roman"/>
        </w:rPr>
        <w:t xml:space="preserve">birth or placement of a </w:t>
      </w:r>
      <w:r w:rsidR="00A90F72" w:rsidRPr="004D46F0">
        <w:rPr>
          <w:rFonts w:ascii="Times New Roman" w:hAnsi="Times New Roman" w:cs="Times New Roman"/>
        </w:rPr>
        <w:t xml:space="preserve">healthy </w:t>
      </w:r>
      <w:r w:rsidRPr="004D46F0">
        <w:rPr>
          <w:rFonts w:ascii="Times New Roman" w:hAnsi="Times New Roman" w:cs="Times New Roman"/>
        </w:rPr>
        <w:t xml:space="preserve">child, care for a </w:t>
      </w:r>
      <w:r w:rsidR="00A90F72" w:rsidRPr="004D46F0">
        <w:rPr>
          <w:rFonts w:ascii="Times New Roman" w:hAnsi="Times New Roman" w:cs="Times New Roman"/>
        </w:rPr>
        <w:t xml:space="preserve">healthy </w:t>
      </w:r>
      <w:r w:rsidRPr="004D46F0">
        <w:rPr>
          <w:rFonts w:ascii="Times New Roman" w:hAnsi="Times New Roman" w:cs="Times New Roman"/>
        </w:rPr>
        <w:t>child after birth or placement, or to care for a parent with a serious health condition.  The limitation would apply even if the spouses are employed at locations more than 75 miles apart but would not apply if one of the spouses was ineligible</w:t>
      </w:r>
      <w:r w:rsidR="00433D0C" w:rsidRPr="004D46F0">
        <w:rPr>
          <w:rFonts w:ascii="Times New Roman" w:hAnsi="Times New Roman" w:cs="Times New Roman"/>
        </w:rPr>
        <w:t xml:space="preserve"> for FMLA leave</w:t>
      </w:r>
      <w:r w:rsidRPr="004D46F0">
        <w:rPr>
          <w:rFonts w:ascii="Times New Roman" w:hAnsi="Times New Roman" w:cs="Times New Roman"/>
        </w:rPr>
        <w:t>.</w:t>
      </w:r>
    </w:p>
    <w:p w:rsidR="004D46F0" w:rsidRDefault="004D46F0" w:rsidP="004D46F0">
      <w:pPr>
        <w:pStyle w:val="ListParagraph"/>
        <w:ind w:left="360"/>
        <w:rPr>
          <w:rFonts w:ascii="Times New Roman" w:hAnsi="Times New Roman" w:cs="Times New Roman"/>
        </w:rPr>
      </w:pPr>
    </w:p>
    <w:p w:rsidR="004D46F0" w:rsidRDefault="00FD7894" w:rsidP="00B30648">
      <w:pPr>
        <w:pStyle w:val="ListParagraph"/>
        <w:numPr>
          <w:ilvl w:val="0"/>
          <w:numId w:val="28"/>
        </w:numPr>
        <w:rPr>
          <w:rFonts w:ascii="Times New Roman" w:hAnsi="Times New Roman" w:cs="Times New Roman"/>
        </w:rPr>
      </w:pPr>
      <w:r w:rsidRPr="004D46F0">
        <w:rPr>
          <w:rFonts w:ascii="Times New Roman" w:hAnsi="Times New Roman" w:cs="Times New Roman"/>
        </w:rPr>
        <w:t>Spouses are entitled to 12 workweeks each for their own serious health condition or to care for a spouse, son, or daughter with a serious health condition.</w:t>
      </w:r>
    </w:p>
    <w:p w:rsidR="004D46F0" w:rsidRPr="004D46F0" w:rsidRDefault="004D46F0" w:rsidP="004D46F0">
      <w:pPr>
        <w:pStyle w:val="ListParagraph"/>
        <w:rPr>
          <w:rFonts w:ascii="Times New Roman" w:hAnsi="Times New Roman" w:cs="Times New Roman"/>
        </w:rPr>
      </w:pPr>
    </w:p>
    <w:p w:rsidR="004D46F0" w:rsidRDefault="00FD7894" w:rsidP="00B30648">
      <w:pPr>
        <w:pStyle w:val="ListParagraph"/>
        <w:numPr>
          <w:ilvl w:val="0"/>
          <w:numId w:val="28"/>
        </w:numPr>
        <w:rPr>
          <w:rFonts w:ascii="Times New Roman" w:hAnsi="Times New Roman" w:cs="Times New Roman"/>
        </w:rPr>
      </w:pPr>
      <w:r w:rsidRPr="004D46F0">
        <w:rPr>
          <w:rFonts w:ascii="Times New Roman" w:hAnsi="Times New Roman" w:cs="Times New Roman"/>
        </w:rPr>
        <w:t>Where a spouse uses a portion of his</w:t>
      </w:r>
      <w:r w:rsidR="002C27CA" w:rsidRPr="004D46F0">
        <w:rPr>
          <w:rFonts w:ascii="Times New Roman" w:hAnsi="Times New Roman" w:cs="Times New Roman"/>
        </w:rPr>
        <w:t xml:space="preserve"> or </w:t>
      </w:r>
      <w:r w:rsidRPr="004D46F0">
        <w:rPr>
          <w:rFonts w:ascii="Times New Roman" w:hAnsi="Times New Roman" w:cs="Times New Roman"/>
        </w:rPr>
        <w:t>her leave for a purpose that is subject to the combined 12</w:t>
      </w:r>
      <w:r w:rsidR="006F5055" w:rsidRPr="004D46F0">
        <w:rPr>
          <w:rFonts w:ascii="Times New Roman" w:hAnsi="Times New Roman" w:cs="Times New Roman"/>
        </w:rPr>
        <w:t>-</w:t>
      </w:r>
      <w:r w:rsidRPr="004D46F0">
        <w:rPr>
          <w:rFonts w:ascii="Times New Roman" w:hAnsi="Times New Roman" w:cs="Times New Roman"/>
        </w:rPr>
        <w:t xml:space="preserve">week limit, that employee has the remainder of </w:t>
      </w:r>
      <w:r w:rsidR="00DF13F4" w:rsidRPr="004D46F0">
        <w:rPr>
          <w:rFonts w:ascii="Times New Roman" w:hAnsi="Times New Roman" w:cs="Times New Roman"/>
        </w:rPr>
        <w:t>his or her</w:t>
      </w:r>
      <w:r w:rsidRPr="004D46F0">
        <w:rPr>
          <w:rFonts w:ascii="Times New Roman" w:hAnsi="Times New Roman" w:cs="Times New Roman"/>
        </w:rPr>
        <w:t xml:space="preserve"> 12 workweeks for any leave that is not subject to the combined limit.</w:t>
      </w:r>
    </w:p>
    <w:p w:rsidR="004D46F0" w:rsidRPr="004D46F0" w:rsidRDefault="004D46F0" w:rsidP="004D46F0">
      <w:pPr>
        <w:pStyle w:val="ListParagraph"/>
        <w:rPr>
          <w:rFonts w:ascii="Times New Roman" w:hAnsi="Times New Roman" w:cs="Times New Roman"/>
        </w:rPr>
      </w:pPr>
    </w:p>
    <w:p w:rsidR="004D46F0" w:rsidRDefault="007C317E" w:rsidP="00B30648">
      <w:pPr>
        <w:pStyle w:val="ListParagraph"/>
        <w:numPr>
          <w:ilvl w:val="0"/>
          <w:numId w:val="28"/>
        </w:numPr>
        <w:rPr>
          <w:rFonts w:ascii="Times New Roman" w:hAnsi="Times New Roman" w:cs="Times New Roman"/>
        </w:rPr>
      </w:pPr>
      <w:r w:rsidRPr="004D46F0">
        <w:rPr>
          <w:rFonts w:ascii="Times New Roman" w:hAnsi="Times New Roman" w:cs="Times New Roman"/>
        </w:rPr>
        <w:t>Spouses employed by the same employer may also be limited to a combined total of 26 workweeks of leave for the care of a covered servicemember with a serious injury or illness.</w:t>
      </w:r>
    </w:p>
    <w:p w:rsidR="004D46F0" w:rsidRPr="004D46F0" w:rsidRDefault="004D46F0" w:rsidP="004D46F0">
      <w:pPr>
        <w:pStyle w:val="ListParagraph"/>
        <w:rPr>
          <w:rFonts w:ascii="Times New Roman" w:hAnsi="Times New Roman" w:cs="Times New Roman"/>
        </w:rPr>
      </w:pPr>
    </w:p>
    <w:p w:rsidR="004D46F0" w:rsidRDefault="004D46F0" w:rsidP="004D46F0">
      <w:pPr>
        <w:pStyle w:val="ListParagraph"/>
        <w:ind w:left="360"/>
        <w:rPr>
          <w:rFonts w:ascii="Times New Roman" w:hAnsi="Times New Roman" w:cs="Times New Roman"/>
        </w:rPr>
      </w:pPr>
      <w:r>
        <w:rPr>
          <w:rFonts w:ascii="Times New Roman" w:hAnsi="Times New Roman" w:cs="Times New Roman"/>
        </w:rPr>
        <w:t>See FOH 39d09(a)(5)</w:t>
      </w:r>
    </w:p>
    <w:p w:rsidR="007C317E" w:rsidRDefault="007C317E" w:rsidP="004D46F0">
      <w:pPr>
        <w:pStyle w:val="ListParagraph"/>
        <w:ind w:left="360"/>
        <w:rPr>
          <w:rFonts w:ascii="Times New Roman" w:hAnsi="Times New Roman" w:cs="Times New Roman"/>
        </w:rPr>
      </w:pPr>
      <w:r w:rsidRPr="00A24BB6">
        <w:rPr>
          <w:rFonts w:ascii="Times New Roman" w:hAnsi="Times New Roman" w:cs="Times New Roman"/>
        </w:rPr>
        <w:t>29 CFR 825.127(f)</w:t>
      </w:r>
    </w:p>
    <w:p w:rsidR="002C27CA" w:rsidRPr="00A24BB6" w:rsidRDefault="002C27CA" w:rsidP="00A24BB6">
      <w:pPr>
        <w:rPr>
          <w:rFonts w:ascii="Times New Roman" w:hAnsi="Times New Roman" w:cs="Times New Roman"/>
        </w:rPr>
      </w:pPr>
    </w:p>
    <w:p w:rsidR="004D46F0" w:rsidRDefault="002C27CA" w:rsidP="00A24BB6">
      <w:pPr>
        <w:rPr>
          <w:rFonts w:ascii="Times New Roman" w:hAnsi="Times New Roman" w:cs="Times New Roman"/>
        </w:rPr>
      </w:pPr>
      <w:r w:rsidRPr="00A24BB6">
        <w:rPr>
          <w:rFonts w:ascii="Times New Roman" w:hAnsi="Times New Roman" w:cs="Times New Roman"/>
        </w:rPr>
        <w:t>29 USC 2612(f)</w:t>
      </w:r>
    </w:p>
    <w:p w:rsidR="00292D18" w:rsidRDefault="00A90F72" w:rsidP="00A24BB6">
      <w:pPr>
        <w:rPr>
          <w:rFonts w:ascii="Times New Roman" w:hAnsi="Times New Roman" w:cs="Times New Roman"/>
        </w:rPr>
      </w:pPr>
      <w:r w:rsidRPr="00A24BB6">
        <w:rPr>
          <w:rFonts w:ascii="Times New Roman" w:hAnsi="Times New Roman" w:cs="Times New Roman"/>
        </w:rPr>
        <w:t>29 CFR 825.120(a)(3)</w:t>
      </w:r>
      <w:r w:rsidR="006F5055" w:rsidRPr="00A24BB6">
        <w:rPr>
          <w:rFonts w:ascii="Times New Roman" w:hAnsi="Times New Roman" w:cs="Times New Roman"/>
        </w:rPr>
        <w:t xml:space="preserve">, </w:t>
      </w:r>
      <w:r w:rsidRPr="00A24BB6">
        <w:rPr>
          <w:rFonts w:ascii="Times New Roman" w:hAnsi="Times New Roman" w:cs="Times New Roman"/>
        </w:rPr>
        <w:t>825.121(a)(3)</w:t>
      </w:r>
      <w:r w:rsidR="006F5055" w:rsidRPr="00A24BB6">
        <w:rPr>
          <w:rFonts w:ascii="Times New Roman" w:hAnsi="Times New Roman" w:cs="Times New Roman"/>
        </w:rPr>
        <w:t xml:space="preserve">, and </w:t>
      </w:r>
      <w:r w:rsidRPr="00A24BB6">
        <w:rPr>
          <w:rFonts w:ascii="Times New Roman" w:hAnsi="Times New Roman" w:cs="Times New Roman"/>
        </w:rPr>
        <w:t>825.201(b)</w:t>
      </w:r>
    </w:p>
    <w:p w:rsidR="00A90F72" w:rsidRPr="00A24BB6" w:rsidRDefault="00A90F72" w:rsidP="00A24BB6">
      <w:pPr>
        <w:rPr>
          <w:rFonts w:ascii="Times New Roman" w:hAnsi="Times New Roman" w:cs="Times New Roman"/>
        </w:rPr>
      </w:pPr>
    </w:p>
    <w:p w:rsidR="005513DA" w:rsidRPr="001D7D83" w:rsidRDefault="005513DA" w:rsidP="00A24BB6">
      <w:pPr>
        <w:rPr>
          <w:rStyle w:val="Heading4Char"/>
        </w:rPr>
      </w:pPr>
      <w:r w:rsidRPr="001D7D83">
        <w:rPr>
          <w:rStyle w:val="Heading4Char"/>
        </w:rPr>
        <w:t>39e04</w:t>
      </w:r>
      <w:r w:rsidR="00667136" w:rsidRPr="001D7D83">
        <w:rPr>
          <w:rStyle w:val="Heading4Char"/>
        </w:rPr>
        <w:t xml:space="preserve"> - </w:t>
      </w:r>
      <w:r w:rsidRPr="001D7D83">
        <w:rPr>
          <w:rStyle w:val="Heading4Char"/>
        </w:rPr>
        <w:t>Effects on an employee’s salary</w:t>
      </w:r>
      <w:r w:rsidR="00665920" w:rsidRPr="001D7D83">
        <w:rPr>
          <w:rStyle w:val="Heading4Char"/>
        </w:rPr>
        <w:t>.</w:t>
      </w:r>
    </w:p>
    <w:p w:rsidR="005513DA" w:rsidRPr="00A24BB6" w:rsidRDefault="005513DA" w:rsidP="00A24BB6">
      <w:pPr>
        <w:rPr>
          <w:rFonts w:ascii="Times New Roman" w:hAnsi="Times New Roman" w:cs="Times New Roman"/>
        </w:rPr>
      </w:pPr>
    </w:p>
    <w:p w:rsidR="004D46F0" w:rsidRDefault="004D46F0" w:rsidP="00B30648">
      <w:pPr>
        <w:pStyle w:val="ListParagraph"/>
        <w:numPr>
          <w:ilvl w:val="0"/>
          <w:numId w:val="29"/>
        </w:numPr>
        <w:rPr>
          <w:rFonts w:ascii="Times New Roman" w:hAnsi="Times New Roman" w:cs="Times New Roman"/>
        </w:rPr>
      </w:pPr>
      <w:r w:rsidRPr="004D46F0">
        <w:rPr>
          <w:rFonts w:ascii="Times New Roman" w:hAnsi="Times New Roman" w:cs="Times New Roman"/>
        </w:rPr>
        <w:t>E</w:t>
      </w:r>
      <w:r w:rsidR="005513DA" w:rsidRPr="004D46F0">
        <w:rPr>
          <w:rFonts w:ascii="Times New Roman" w:hAnsi="Times New Roman" w:cs="Times New Roman"/>
        </w:rPr>
        <w:t>mployee exempt under 29 CFR 541</w:t>
      </w:r>
      <w:r w:rsidR="00D07407" w:rsidRPr="004D46F0">
        <w:rPr>
          <w:rFonts w:ascii="Times New Roman" w:hAnsi="Times New Roman" w:cs="Times New Roman"/>
        </w:rPr>
        <w:t xml:space="preserve"> (salary basis test)</w:t>
      </w:r>
    </w:p>
    <w:p w:rsidR="004D46F0" w:rsidRDefault="004D46F0" w:rsidP="004D46F0">
      <w:pPr>
        <w:pStyle w:val="ListParagraph"/>
        <w:ind w:left="360"/>
        <w:rPr>
          <w:rFonts w:ascii="Times New Roman" w:hAnsi="Times New Roman" w:cs="Times New Roman"/>
        </w:rPr>
      </w:pPr>
    </w:p>
    <w:p w:rsidR="004D46F0" w:rsidRDefault="005513DA" w:rsidP="004D46F0">
      <w:pPr>
        <w:pStyle w:val="ListParagraph"/>
        <w:ind w:left="360"/>
        <w:rPr>
          <w:rFonts w:ascii="Times New Roman" w:hAnsi="Times New Roman" w:cs="Times New Roman"/>
        </w:rPr>
      </w:pPr>
      <w:r w:rsidRPr="004D46F0">
        <w:rPr>
          <w:rFonts w:ascii="Times New Roman" w:hAnsi="Times New Roman" w:cs="Times New Roman"/>
        </w:rPr>
        <w:t>An employee exempt from minimum wage and overtime requirements of the FLSA as a salaried executive, administrative, professional, or computer employee does not lose the FLSA exemption by receiving unpaid FMLA leave.  The employer may make deductions from the employee’s salary for any hours taken as intermittent or reduced FMLA leave within a workweek without affecting the exempt status of the employee.</w:t>
      </w:r>
      <w:r w:rsidR="00DD3DCB" w:rsidRPr="004D46F0">
        <w:rPr>
          <w:rFonts w:ascii="Times New Roman" w:hAnsi="Times New Roman" w:cs="Times New Roman"/>
        </w:rPr>
        <w:t xml:space="preserve">  See 29 CFR 541.602(b)(7)</w:t>
      </w:r>
      <w:r w:rsidR="0075459F" w:rsidRPr="004D46F0">
        <w:rPr>
          <w:rFonts w:ascii="Times New Roman" w:hAnsi="Times New Roman" w:cs="Times New Roman"/>
        </w:rPr>
        <w:t>.</w:t>
      </w:r>
    </w:p>
    <w:p w:rsidR="004D46F0" w:rsidRDefault="004D46F0" w:rsidP="004D46F0">
      <w:pPr>
        <w:pStyle w:val="ListParagraph"/>
        <w:ind w:left="360"/>
        <w:rPr>
          <w:rFonts w:ascii="Times New Roman" w:hAnsi="Times New Roman" w:cs="Times New Roman"/>
        </w:rPr>
      </w:pPr>
    </w:p>
    <w:p w:rsidR="004D46F0" w:rsidRDefault="00A90F72" w:rsidP="004D46F0">
      <w:pPr>
        <w:pStyle w:val="ListParagraph"/>
        <w:ind w:left="360"/>
        <w:rPr>
          <w:rFonts w:ascii="Times New Roman" w:hAnsi="Times New Roman" w:cs="Times New Roman"/>
        </w:rPr>
      </w:pPr>
      <w:r w:rsidRPr="00A24BB6">
        <w:rPr>
          <w:rFonts w:ascii="Times New Roman" w:hAnsi="Times New Roman" w:cs="Times New Roman"/>
        </w:rPr>
        <w:t>29 USC 2612(c)</w:t>
      </w:r>
    </w:p>
    <w:p w:rsidR="004D46F0" w:rsidRDefault="004D46F0" w:rsidP="004D46F0">
      <w:pPr>
        <w:pStyle w:val="ListParagraph"/>
        <w:ind w:left="360"/>
        <w:rPr>
          <w:rFonts w:ascii="Times New Roman" w:hAnsi="Times New Roman" w:cs="Times New Roman"/>
        </w:rPr>
      </w:pPr>
    </w:p>
    <w:p w:rsidR="004D46F0" w:rsidRDefault="005513DA" w:rsidP="00B30648">
      <w:pPr>
        <w:pStyle w:val="ListParagraph"/>
        <w:numPr>
          <w:ilvl w:val="0"/>
          <w:numId w:val="29"/>
        </w:numPr>
        <w:rPr>
          <w:rFonts w:ascii="Times New Roman" w:hAnsi="Times New Roman" w:cs="Times New Roman"/>
        </w:rPr>
      </w:pPr>
      <w:r w:rsidRPr="004D46F0">
        <w:rPr>
          <w:rFonts w:ascii="Times New Roman" w:hAnsi="Times New Roman" w:cs="Times New Roman"/>
        </w:rPr>
        <w:t>Employee paid under 29 CFR 778</w:t>
      </w:r>
      <w:r w:rsidR="00F909FF" w:rsidRPr="004D46F0">
        <w:rPr>
          <w:rFonts w:ascii="Times New Roman" w:hAnsi="Times New Roman" w:cs="Times New Roman"/>
        </w:rPr>
        <w:t>.114 (fluctuating workweek)</w:t>
      </w:r>
    </w:p>
    <w:p w:rsidR="004D46F0" w:rsidRDefault="004D46F0" w:rsidP="004D46F0">
      <w:pPr>
        <w:pStyle w:val="ListParagraph"/>
        <w:rPr>
          <w:rFonts w:ascii="Times New Roman" w:hAnsi="Times New Roman" w:cs="Times New Roman"/>
        </w:rPr>
      </w:pPr>
    </w:p>
    <w:p w:rsidR="004D46F0" w:rsidRDefault="005513DA" w:rsidP="00B30648">
      <w:pPr>
        <w:pStyle w:val="ListParagraph"/>
        <w:numPr>
          <w:ilvl w:val="1"/>
          <w:numId w:val="29"/>
        </w:numPr>
        <w:rPr>
          <w:rFonts w:ascii="Times New Roman" w:hAnsi="Times New Roman" w:cs="Times New Roman"/>
        </w:rPr>
      </w:pPr>
      <w:r w:rsidRPr="004D46F0">
        <w:rPr>
          <w:rFonts w:ascii="Times New Roman" w:hAnsi="Times New Roman" w:cs="Times New Roman"/>
        </w:rPr>
        <w:t xml:space="preserve">For an employee paid in accordance with the fluctuating workweek method of payment for overtime, the employer, during the period in which intermittent or reduced schedule FMLA leave is scheduled to be taken, </w:t>
      </w:r>
      <w:r w:rsidR="009C0B1F" w:rsidRPr="004D46F0">
        <w:rPr>
          <w:rFonts w:ascii="Times New Roman" w:hAnsi="Times New Roman" w:cs="Times New Roman"/>
        </w:rPr>
        <w:t>may compensate the employee on</w:t>
      </w:r>
      <w:r w:rsidRPr="004D46F0">
        <w:rPr>
          <w:rFonts w:ascii="Times New Roman" w:hAnsi="Times New Roman" w:cs="Times New Roman"/>
        </w:rPr>
        <w:t xml:space="preserve"> an hourly basis and pay only for the hours the employees works, including time and one-half the employee’s regular rate for overtime hours.  The change to payment on an hourly basis must include the entire period during which the employee is taking intermittent leave, including weeks in which no leave is taken.  The employer must use this practice uniformly with respect to all employees paid in this manner who</w:t>
      </w:r>
      <w:r w:rsidR="0088148E" w:rsidRPr="004D46F0">
        <w:rPr>
          <w:rFonts w:ascii="Times New Roman" w:hAnsi="Times New Roman" w:cs="Times New Roman"/>
        </w:rPr>
        <w:t xml:space="preserve"> take</w:t>
      </w:r>
      <w:r w:rsidRPr="004D46F0">
        <w:rPr>
          <w:rFonts w:ascii="Times New Roman" w:hAnsi="Times New Roman" w:cs="Times New Roman"/>
        </w:rPr>
        <w:t xml:space="preserve"> FMLA leave on an intermittent or reduced schedule basis.</w:t>
      </w:r>
    </w:p>
    <w:p w:rsidR="004D46F0" w:rsidRDefault="004D46F0" w:rsidP="004D46F0">
      <w:pPr>
        <w:pStyle w:val="ListParagraph"/>
        <w:rPr>
          <w:rFonts w:ascii="Times New Roman" w:hAnsi="Times New Roman" w:cs="Times New Roman"/>
        </w:rPr>
      </w:pPr>
    </w:p>
    <w:p w:rsidR="004D46F0" w:rsidRDefault="00537B0B" w:rsidP="00B30648">
      <w:pPr>
        <w:pStyle w:val="ListParagraph"/>
        <w:numPr>
          <w:ilvl w:val="1"/>
          <w:numId w:val="29"/>
        </w:numPr>
        <w:rPr>
          <w:rFonts w:ascii="Times New Roman" w:hAnsi="Times New Roman" w:cs="Times New Roman"/>
        </w:rPr>
      </w:pPr>
      <w:r w:rsidRPr="004D46F0">
        <w:rPr>
          <w:rFonts w:ascii="Times New Roman" w:hAnsi="Times New Roman" w:cs="Times New Roman"/>
        </w:rPr>
        <w:t>If an employer does not elect to convert the employee’s compensation to hourly pay, no deduction may be taken for FMLA leave absences.</w:t>
      </w:r>
    </w:p>
    <w:p w:rsidR="004D46F0" w:rsidRPr="004D46F0" w:rsidRDefault="004D46F0" w:rsidP="004D46F0">
      <w:pPr>
        <w:pStyle w:val="ListParagraph"/>
        <w:rPr>
          <w:rFonts w:ascii="Times New Roman" w:hAnsi="Times New Roman" w:cs="Times New Roman"/>
        </w:rPr>
      </w:pPr>
    </w:p>
    <w:p w:rsidR="00292D18" w:rsidRPr="004D46F0" w:rsidRDefault="005513DA" w:rsidP="004D46F0">
      <w:pPr>
        <w:rPr>
          <w:rFonts w:ascii="Times New Roman" w:hAnsi="Times New Roman" w:cs="Times New Roman"/>
        </w:rPr>
      </w:pPr>
      <w:r w:rsidRPr="004D46F0">
        <w:rPr>
          <w:rFonts w:ascii="Times New Roman" w:hAnsi="Times New Roman" w:cs="Times New Roman"/>
        </w:rPr>
        <w:t>29 CFR 825.206</w:t>
      </w:r>
    </w:p>
    <w:p w:rsidR="002F7A8B" w:rsidRPr="00A24BB6" w:rsidRDefault="002F7A8B" w:rsidP="00A24BB6">
      <w:pPr>
        <w:rPr>
          <w:rFonts w:ascii="Times New Roman" w:hAnsi="Times New Roman" w:cs="Times New Roman"/>
        </w:rPr>
        <w:sectPr w:rsidR="002F7A8B" w:rsidRPr="00A24BB6" w:rsidSect="002B53C4">
          <w:headerReference w:type="default" r:id="rId14"/>
          <w:pgSz w:w="12240" w:h="15840"/>
          <w:pgMar w:top="1440" w:right="1440" w:bottom="1440" w:left="1440" w:header="720" w:footer="720" w:gutter="0"/>
          <w:cols w:space="720"/>
          <w:docGrid w:linePitch="360"/>
        </w:sectPr>
      </w:pPr>
    </w:p>
    <w:p w:rsidR="00FD7894" w:rsidRPr="0079104D" w:rsidRDefault="00FD7894" w:rsidP="0079104D">
      <w:pPr>
        <w:pStyle w:val="Heading3"/>
      </w:pPr>
      <w:r w:rsidRPr="0079104D">
        <w:lastRenderedPageBreak/>
        <w:t>39f</w:t>
      </w:r>
      <w:r w:rsidR="00667136" w:rsidRPr="0079104D">
        <w:t xml:space="preserve"> - </w:t>
      </w:r>
      <w:r w:rsidRPr="0079104D">
        <w:t xml:space="preserve">EMPLOYEE </w:t>
      </w:r>
      <w:r w:rsidR="003460F0" w:rsidRPr="0079104D">
        <w:t>NOTICE REQUIREMENTS</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39f00</w:t>
      </w:r>
      <w:r w:rsidR="00667136" w:rsidRPr="001D7D83">
        <w:rPr>
          <w:rStyle w:val="Heading4Char"/>
        </w:rPr>
        <w:t xml:space="preserve"> - </w:t>
      </w:r>
      <w:r w:rsidR="003460F0" w:rsidRPr="001D7D83">
        <w:rPr>
          <w:rStyle w:val="Heading4Char"/>
        </w:rPr>
        <w:t>General</w:t>
      </w:r>
      <w:r w:rsidR="0036498E" w:rsidRPr="001D7D83">
        <w:rPr>
          <w:rStyle w:val="Heading4Char"/>
        </w:rPr>
        <w:t>.</w:t>
      </w:r>
    </w:p>
    <w:p w:rsidR="00FD7894" w:rsidRPr="00A24BB6" w:rsidRDefault="00FD7894" w:rsidP="00A24BB6">
      <w:pPr>
        <w:rPr>
          <w:rFonts w:ascii="Times New Roman" w:hAnsi="Times New Roman" w:cs="Times New Roman"/>
        </w:rPr>
      </w:pPr>
    </w:p>
    <w:p w:rsidR="00922011" w:rsidRDefault="00FD7894" w:rsidP="00922011">
      <w:pPr>
        <w:pStyle w:val="ListParagraph"/>
        <w:ind w:left="360"/>
        <w:rPr>
          <w:rFonts w:ascii="Times New Roman" w:hAnsi="Times New Roman" w:cs="Times New Roman"/>
        </w:rPr>
      </w:pPr>
      <w:r w:rsidRPr="00922011">
        <w:rPr>
          <w:rFonts w:ascii="Times New Roman" w:hAnsi="Times New Roman" w:cs="Times New Roman"/>
        </w:rPr>
        <w:t xml:space="preserve">When an employee seeks leave for the first time for a FMLA-qualifying reason, the employee does not have to expressly assert rights under the FMLA or even mention the FMLA.  When an employee seeks leave due to a FMLA-qualifying reason for which </w:t>
      </w:r>
      <w:r w:rsidR="001C7B73" w:rsidRPr="00922011">
        <w:rPr>
          <w:rFonts w:ascii="Times New Roman" w:hAnsi="Times New Roman" w:cs="Times New Roman"/>
        </w:rPr>
        <w:t xml:space="preserve">he or she </w:t>
      </w:r>
      <w:r w:rsidRPr="00922011">
        <w:rPr>
          <w:rFonts w:ascii="Times New Roman" w:hAnsi="Times New Roman" w:cs="Times New Roman"/>
        </w:rPr>
        <w:t xml:space="preserve">has previously taken leave, the employee must specifically reference the qualifying reason for leave or the need for FMLA leave.  This </w:t>
      </w:r>
      <w:r w:rsidR="003460F0" w:rsidRPr="00922011">
        <w:rPr>
          <w:rFonts w:ascii="Times New Roman" w:hAnsi="Times New Roman" w:cs="Times New Roman"/>
        </w:rPr>
        <w:t xml:space="preserve">requirement </w:t>
      </w:r>
      <w:r w:rsidRPr="00922011">
        <w:rPr>
          <w:rFonts w:ascii="Times New Roman" w:hAnsi="Times New Roman" w:cs="Times New Roman"/>
        </w:rPr>
        <w:t>applies to both foreseeable and unforeseeable leave requests.</w:t>
      </w:r>
    </w:p>
    <w:p w:rsidR="00922011" w:rsidRDefault="00922011" w:rsidP="00922011">
      <w:pPr>
        <w:pStyle w:val="ListParagraph"/>
        <w:ind w:left="360"/>
        <w:rPr>
          <w:rFonts w:ascii="Times New Roman" w:hAnsi="Times New Roman" w:cs="Times New Roman"/>
        </w:rPr>
      </w:pPr>
    </w:p>
    <w:p w:rsidR="00922011" w:rsidRDefault="006F353C" w:rsidP="00922011">
      <w:pPr>
        <w:pStyle w:val="ListParagraph"/>
        <w:ind w:left="360"/>
        <w:rPr>
          <w:rFonts w:ascii="Times New Roman" w:hAnsi="Times New Roman" w:cs="Times New Roman"/>
        </w:rPr>
      </w:pPr>
      <w:r w:rsidRPr="00A24BB6">
        <w:rPr>
          <w:rFonts w:ascii="Times New Roman" w:hAnsi="Times New Roman" w:cs="Times New Roman"/>
        </w:rPr>
        <w:t>An employee has an obligation to respond to an employer’s questions designed to determine whether an absence is potentially FMLA-qualifying.  Failure to respond to reasonable inquiries may result in denial of FMLA protection if the employer is unable to determine whether the leave is FMLA-qualifying.</w:t>
      </w:r>
    </w:p>
    <w:p w:rsidR="00922011" w:rsidRDefault="00922011" w:rsidP="00922011">
      <w:pPr>
        <w:pStyle w:val="ListParagraph"/>
        <w:ind w:left="360"/>
        <w:rPr>
          <w:rFonts w:ascii="Times New Roman" w:hAnsi="Times New Roman" w:cs="Times New Roman"/>
        </w:rPr>
      </w:pPr>
    </w:p>
    <w:p w:rsidR="00F465C2" w:rsidRPr="00A24BB6"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w:t>
      </w:r>
      <w:r w:rsidR="003424FD" w:rsidRPr="00A24BB6">
        <w:rPr>
          <w:rFonts w:ascii="Times New Roman" w:hAnsi="Times New Roman" w:cs="Times New Roman"/>
        </w:rPr>
        <w:t xml:space="preserve"> - </w:t>
      </w:r>
      <w:r w:rsidR="00A90F72" w:rsidRPr="00A24BB6">
        <w:rPr>
          <w:rFonts w:ascii="Times New Roman" w:hAnsi="Times New Roman" w:cs="Times New Roman"/>
        </w:rPr>
        <w:t>825.</w:t>
      </w:r>
      <w:r w:rsidRPr="00A24BB6">
        <w:rPr>
          <w:rFonts w:ascii="Times New Roman" w:hAnsi="Times New Roman" w:cs="Times New Roman"/>
        </w:rPr>
        <w:t>303</w:t>
      </w:r>
    </w:p>
    <w:p w:rsidR="00F465C2" w:rsidRPr="00A24BB6" w:rsidRDefault="00F465C2" w:rsidP="00A24BB6">
      <w:pPr>
        <w:rPr>
          <w:rFonts w:ascii="Times New Roman" w:hAnsi="Times New Roman" w:cs="Times New Roman"/>
        </w:rPr>
      </w:pPr>
    </w:p>
    <w:p w:rsidR="00FD7894" w:rsidRPr="001D7D83" w:rsidRDefault="00CB156E" w:rsidP="00A24BB6">
      <w:pPr>
        <w:rPr>
          <w:rStyle w:val="Heading4Char"/>
        </w:rPr>
      </w:pPr>
      <w:r w:rsidRPr="001D7D83">
        <w:rPr>
          <w:rStyle w:val="Heading4Char"/>
        </w:rPr>
        <w:t>39f01</w:t>
      </w:r>
      <w:r w:rsidR="00667136" w:rsidRPr="001D7D83">
        <w:rPr>
          <w:rStyle w:val="Heading4Char"/>
        </w:rPr>
        <w:t xml:space="preserve"> - </w:t>
      </w:r>
      <w:r w:rsidR="00FD7894" w:rsidRPr="001D7D83">
        <w:rPr>
          <w:rStyle w:val="Heading4Char"/>
        </w:rPr>
        <w:t>Notice of foreseeable leave</w:t>
      </w:r>
      <w:r w:rsidRPr="001D7D83">
        <w:rPr>
          <w:rStyle w:val="Heading4Char"/>
        </w:rPr>
        <w:t>.</w:t>
      </w:r>
    </w:p>
    <w:p w:rsidR="00FD7894" w:rsidRPr="00A24BB6" w:rsidRDefault="00FD7894" w:rsidP="00A24BB6">
      <w:pPr>
        <w:rPr>
          <w:rFonts w:ascii="Times New Roman" w:hAnsi="Times New Roman" w:cs="Times New Roman"/>
        </w:rPr>
      </w:pPr>
    </w:p>
    <w:p w:rsidR="00922011" w:rsidRDefault="00CB156E" w:rsidP="00B30648">
      <w:pPr>
        <w:pStyle w:val="ListParagraph"/>
        <w:numPr>
          <w:ilvl w:val="0"/>
          <w:numId w:val="30"/>
        </w:numPr>
        <w:rPr>
          <w:rFonts w:ascii="Times New Roman" w:hAnsi="Times New Roman" w:cs="Times New Roman"/>
        </w:rPr>
      </w:pPr>
      <w:r w:rsidRPr="00922011">
        <w:rPr>
          <w:rFonts w:ascii="Times New Roman" w:hAnsi="Times New Roman" w:cs="Times New Roman"/>
        </w:rPr>
        <w:t>T</w:t>
      </w:r>
      <w:r w:rsidR="00FD7894" w:rsidRPr="00922011">
        <w:rPr>
          <w:rFonts w:ascii="Times New Roman" w:hAnsi="Times New Roman" w:cs="Times New Roman"/>
        </w:rPr>
        <w:t>iming of notice</w:t>
      </w:r>
    </w:p>
    <w:p w:rsidR="00922011" w:rsidRDefault="00922011" w:rsidP="00922011">
      <w:pPr>
        <w:pStyle w:val="ListParagraph"/>
        <w:ind w:left="360"/>
        <w:rPr>
          <w:rFonts w:ascii="Times New Roman" w:hAnsi="Times New Roman" w:cs="Times New Roman"/>
        </w:rPr>
      </w:pPr>
    </w:p>
    <w:p w:rsidR="00922011" w:rsidRDefault="00FD7894" w:rsidP="00B30648">
      <w:pPr>
        <w:pStyle w:val="ListParagraph"/>
        <w:numPr>
          <w:ilvl w:val="1"/>
          <w:numId w:val="30"/>
        </w:numPr>
        <w:rPr>
          <w:rFonts w:ascii="Times New Roman" w:hAnsi="Times New Roman" w:cs="Times New Roman"/>
        </w:rPr>
      </w:pPr>
      <w:r w:rsidRPr="00922011">
        <w:rPr>
          <w:rFonts w:ascii="Times New Roman" w:hAnsi="Times New Roman" w:cs="Times New Roman"/>
        </w:rPr>
        <w:t>An employee must provide the employer at least 30 days advance notice before FMLA leave is to begin</w:t>
      </w:r>
      <w:r w:rsidR="006F353C" w:rsidRPr="00922011">
        <w:rPr>
          <w:rFonts w:ascii="Times New Roman" w:hAnsi="Times New Roman" w:cs="Times New Roman"/>
        </w:rPr>
        <w:t xml:space="preserve"> if the need for leave is foreseeable based on an expected birth, placement for adoption or foster care, planned medical treatment for a serious health condition, or planned treatment for a serious injury or illness of a covered servicemember</w:t>
      </w:r>
      <w:r w:rsidR="00922011" w:rsidRPr="00922011">
        <w:rPr>
          <w:rFonts w:ascii="Times New Roman" w:hAnsi="Times New Roman" w:cs="Times New Roman"/>
        </w:rPr>
        <w:t>.</w:t>
      </w:r>
    </w:p>
    <w:p w:rsidR="00922011" w:rsidRDefault="00922011" w:rsidP="00922011">
      <w:pPr>
        <w:pStyle w:val="ListParagraph"/>
        <w:rPr>
          <w:rFonts w:ascii="Times New Roman" w:hAnsi="Times New Roman" w:cs="Times New Roman"/>
        </w:rPr>
      </w:pPr>
    </w:p>
    <w:p w:rsidR="00922011" w:rsidRDefault="00FD7894" w:rsidP="00B30648">
      <w:pPr>
        <w:pStyle w:val="ListParagraph"/>
        <w:numPr>
          <w:ilvl w:val="1"/>
          <w:numId w:val="30"/>
        </w:numPr>
        <w:rPr>
          <w:rFonts w:ascii="Times New Roman" w:hAnsi="Times New Roman" w:cs="Times New Roman"/>
        </w:rPr>
      </w:pPr>
      <w:r w:rsidRPr="00922011">
        <w:rPr>
          <w:rFonts w:ascii="Times New Roman" w:hAnsi="Times New Roman" w:cs="Times New Roman"/>
        </w:rPr>
        <w:t>If 30 days notice is not practicable, such as because of a lack of knowledge of approximately when the leave will be required to begin, a change in circumstances, or a medical emergency, notice must be given as soon as possible and practical</w:t>
      </w:r>
      <w:r w:rsidR="006F353C" w:rsidRPr="00922011">
        <w:rPr>
          <w:rFonts w:ascii="Times New Roman" w:hAnsi="Times New Roman" w:cs="Times New Roman"/>
        </w:rPr>
        <w:t xml:space="preserve"> taking into account all of the circumstances</w:t>
      </w:r>
      <w:r w:rsidRPr="00922011">
        <w:rPr>
          <w:rFonts w:ascii="Times New Roman" w:hAnsi="Times New Roman" w:cs="Times New Roman"/>
        </w:rPr>
        <w:t>.</w:t>
      </w:r>
    </w:p>
    <w:p w:rsidR="00922011" w:rsidRPr="00922011" w:rsidRDefault="00922011" w:rsidP="00922011">
      <w:pPr>
        <w:pStyle w:val="ListParagraph"/>
        <w:rPr>
          <w:rFonts w:ascii="Times New Roman" w:hAnsi="Times New Roman" w:cs="Times New Roman"/>
        </w:rPr>
      </w:pPr>
    </w:p>
    <w:p w:rsidR="00922011" w:rsidRDefault="00FD7894" w:rsidP="00B30648">
      <w:pPr>
        <w:pStyle w:val="ListParagraph"/>
        <w:numPr>
          <w:ilvl w:val="1"/>
          <w:numId w:val="30"/>
        </w:numPr>
        <w:rPr>
          <w:rFonts w:ascii="Times New Roman" w:hAnsi="Times New Roman" w:cs="Times New Roman"/>
        </w:rPr>
      </w:pPr>
      <w:r w:rsidRPr="00922011">
        <w:rPr>
          <w:rFonts w:ascii="Times New Roman" w:hAnsi="Times New Roman" w:cs="Times New Roman"/>
        </w:rPr>
        <w:t xml:space="preserve">Whether FMLA leave is to be continuous or intermittent, notice need only be given one time, but the employee must advise the employer as soon as practicable if </w:t>
      </w:r>
      <w:r w:rsidR="00A06F05" w:rsidRPr="00922011">
        <w:rPr>
          <w:rFonts w:ascii="Times New Roman" w:hAnsi="Times New Roman" w:cs="Times New Roman"/>
        </w:rPr>
        <w:t xml:space="preserve">the </w:t>
      </w:r>
      <w:r w:rsidRPr="00922011">
        <w:rPr>
          <w:rFonts w:ascii="Times New Roman" w:hAnsi="Times New Roman" w:cs="Times New Roman"/>
        </w:rPr>
        <w:t>dates of scheduled leave change or are extend</w:t>
      </w:r>
      <w:r w:rsidR="00922011" w:rsidRPr="00922011">
        <w:rPr>
          <w:rFonts w:ascii="Times New Roman" w:hAnsi="Times New Roman" w:cs="Times New Roman"/>
        </w:rPr>
        <w:t>ed, or were initially unknown.</w:t>
      </w:r>
    </w:p>
    <w:p w:rsidR="00922011" w:rsidRPr="00922011" w:rsidRDefault="00922011" w:rsidP="00922011">
      <w:pPr>
        <w:pStyle w:val="ListParagraph"/>
        <w:rPr>
          <w:rFonts w:ascii="Times New Roman" w:hAnsi="Times New Roman" w:cs="Times New Roman"/>
        </w:rPr>
      </w:pPr>
    </w:p>
    <w:p w:rsidR="00922011" w:rsidRDefault="00CB156E" w:rsidP="00B30648">
      <w:pPr>
        <w:pStyle w:val="ListParagraph"/>
        <w:numPr>
          <w:ilvl w:val="1"/>
          <w:numId w:val="30"/>
        </w:numPr>
        <w:rPr>
          <w:rFonts w:ascii="Times New Roman" w:hAnsi="Times New Roman" w:cs="Times New Roman"/>
        </w:rPr>
      </w:pPr>
      <w:r w:rsidRPr="00922011">
        <w:rPr>
          <w:rFonts w:ascii="Times New Roman" w:hAnsi="Times New Roman" w:cs="Times New Roman"/>
        </w:rPr>
        <w:t>If the need for leave was foreseeable based on an expected birth or placement for adoption or foster care</w:t>
      </w:r>
      <w:r w:rsidR="00CB1C98" w:rsidRPr="00922011">
        <w:rPr>
          <w:rFonts w:ascii="Times New Roman" w:hAnsi="Times New Roman" w:cs="Times New Roman"/>
        </w:rPr>
        <w:t>,</w:t>
      </w:r>
      <w:r w:rsidRPr="00922011">
        <w:rPr>
          <w:rFonts w:ascii="Times New Roman" w:hAnsi="Times New Roman" w:cs="Times New Roman"/>
        </w:rPr>
        <w:t xml:space="preserve"> for planned medical treatment of a serious health condition</w:t>
      </w:r>
      <w:r w:rsidR="00CB1C98" w:rsidRPr="00922011">
        <w:rPr>
          <w:rFonts w:ascii="Times New Roman" w:hAnsi="Times New Roman" w:cs="Times New Roman"/>
        </w:rPr>
        <w:t xml:space="preserve"> of the employee or family member</w:t>
      </w:r>
      <w:r w:rsidRPr="00922011">
        <w:rPr>
          <w:rFonts w:ascii="Times New Roman" w:hAnsi="Times New Roman" w:cs="Times New Roman"/>
        </w:rPr>
        <w:t xml:space="preserve"> or </w:t>
      </w:r>
      <w:r w:rsidR="00CB1C98" w:rsidRPr="00922011">
        <w:rPr>
          <w:rFonts w:ascii="Times New Roman" w:hAnsi="Times New Roman" w:cs="Times New Roman"/>
        </w:rPr>
        <w:t xml:space="preserve">a </w:t>
      </w:r>
      <w:r w:rsidRPr="00922011">
        <w:rPr>
          <w:rFonts w:ascii="Times New Roman" w:hAnsi="Times New Roman" w:cs="Times New Roman"/>
        </w:rPr>
        <w:t>serious injury or illness of a covered servicemember</w:t>
      </w:r>
      <w:r w:rsidR="00CB1C98" w:rsidRPr="00922011">
        <w:rPr>
          <w:rFonts w:ascii="Times New Roman" w:hAnsi="Times New Roman" w:cs="Times New Roman"/>
        </w:rPr>
        <w:t>,</w:t>
      </w:r>
      <w:r w:rsidRPr="00922011">
        <w:rPr>
          <w:rFonts w:ascii="Times New Roman" w:hAnsi="Times New Roman" w:cs="Times New Roman"/>
        </w:rPr>
        <w:t xml:space="preserve"> and the employee fails to provide 30 days advance notice, the employee may be required, at the employer’s request, to explain why such notice was not practicable.</w:t>
      </w:r>
    </w:p>
    <w:p w:rsidR="00922011" w:rsidRPr="00922011" w:rsidRDefault="00922011" w:rsidP="00922011">
      <w:pPr>
        <w:pStyle w:val="ListParagraph"/>
        <w:rPr>
          <w:rFonts w:ascii="Times New Roman" w:hAnsi="Times New Roman" w:cs="Times New Roman"/>
        </w:rPr>
      </w:pPr>
    </w:p>
    <w:p w:rsidR="00922011" w:rsidRDefault="003B584B" w:rsidP="00B30648">
      <w:pPr>
        <w:pStyle w:val="ListParagraph"/>
        <w:numPr>
          <w:ilvl w:val="1"/>
          <w:numId w:val="30"/>
        </w:numPr>
        <w:rPr>
          <w:rFonts w:ascii="Times New Roman" w:hAnsi="Times New Roman" w:cs="Times New Roman"/>
        </w:rPr>
      </w:pPr>
      <w:r w:rsidRPr="00922011">
        <w:rPr>
          <w:rFonts w:ascii="Times New Roman" w:hAnsi="Times New Roman" w:cs="Times New Roman"/>
        </w:rPr>
        <w:t>For foreseeable leave due to a qualifying exigency, an employee must provide notice as soon as practicable, regardless of how far in advance such leave is foreseeable.</w:t>
      </w:r>
    </w:p>
    <w:p w:rsidR="00922011" w:rsidRPr="00922011" w:rsidRDefault="00922011" w:rsidP="00922011">
      <w:pPr>
        <w:pStyle w:val="ListParagraph"/>
        <w:rPr>
          <w:rFonts w:ascii="Times New Roman" w:hAnsi="Times New Roman" w:cs="Times New Roman"/>
        </w:rPr>
      </w:pPr>
    </w:p>
    <w:p w:rsidR="00922011" w:rsidRDefault="003B584B" w:rsidP="00922011">
      <w:pPr>
        <w:pStyle w:val="ListParagraph"/>
        <w:rPr>
          <w:rFonts w:ascii="Times New Roman" w:hAnsi="Times New Roman" w:cs="Times New Roman"/>
        </w:rPr>
      </w:pPr>
      <w:r w:rsidRPr="00922011">
        <w:rPr>
          <w:rFonts w:ascii="Times New Roman" w:hAnsi="Times New Roman" w:cs="Times New Roman"/>
        </w:rPr>
        <w:lastRenderedPageBreak/>
        <w:t>29 USC 2612(e)</w:t>
      </w:r>
    </w:p>
    <w:p w:rsidR="00922011" w:rsidRDefault="00922011" w:rsidP="00922011">
      <w:pPr>
        <w:pStyle w:val="ListParagraph"/>
        <w:rPr>
          <w:rFonts w:ascii="Times New Roman" w:hAnsi="Times New Roman" w:cs="Times New Roman"/>
        </w:rPr>
      </w:pPr>
    </w:p>
    <w:p w:rsidR="00922011" w:rsidRDefault="00F465C2" w:rsidP="00922011">
      <w:pPr>
        <w:pStyle w:val="ListParagraph"/>
        <w:rPr>
          <w:rFonts w:ascii="Times New Roman" w:hAnsi="Times New Roman" w:cs="Times New Roman"/>
        </w:rPr>
      </w:pPr>
      <w:r w:rsidRPr="00A24BB6">
        <w:rPr>
          <w:rFonts w:ascii="Times New Roman" w:hAnsi="Times New Roman" w:cs="Times New Roman"/>
        </w:rPr>
        <w:t xml:space="preserve">29 CFR </w:t>
      </w:r>
      <w:r w:rsidR="00A90F72" w:rsidRPr="00A24BB6">
        <w:rPr>
          <w:rFonts w:ascii="Times New Roman" w:hAnsi="Times New Roman" w:cs="Times New Roman"/>
        </w:rPr>
        <w:t>825.</w:t>
      </w:r>
      <w:r w:rsidRPr="00A24BB6">
        <w:rPr>
          <w:rFonts w:ascii="Times New Roman" w:hAnsi="Times New Roman" w:cs="Times New Roman"/>
        </w:rPr>
        <w:t>302(a)</w:t>
      </w:r>
    </w:p>
    <w:p w:rsidR="00922011" w:rsidRDefault="00922011" w:rsidP="00922011">
      <w:pPr>
        <w:rPr>
          <w:rFonts w:ascii="Times New Roman" w:hAnsi="Times New Roman" w:cs="Times New Roman"/>
        </w:rPr>
      </w:pPr>
    </w:p>
    <w:p w:rsidR="00922011" w:rsidRDefault="004932C7" w:rsidP="00B30648">
      <w:pPr>
        <w:pStyle w:val="ListParagraph"/>
        <w:numPr>
          <w:ilvl w:val="0"/>
          <w:numId w:val="30"/>
        </w:numPr>
        <w:rPr>
          <w:rFonts w:ascii="Times New Roman" w:hAnsi="Times New Roman" w:cs="Times New Roman"/>
        </w:rPr>
      </w:pPr>
      <w:r w:rsidRPr="00922011">
        <w:rPr>
          <w:rFonts w:ascii="Times New Roman" w:hAnsi="Times New Roman" w:cs="Times New Roman"/>
        </w:rPr>
        <w:t>Content of notice</w:t>
      </w:r>
    </w:p>
    <w:p w:rsidR="00922011" w:rsidRDefault="00922011" w:rsidP="00922011">
      <w:pPr>
        <w:pStyle w:val="ListParagraph"/>
        <w:ind w:left="360"/>
        <w:rPr>
          <w:rFonts w:ascii="Times New Roman" w:hAnsi="Times New Roman" w:cs="Times New Roman"/>
        </w:rPr>
      </w:pPr>
    </w:p>
    <w:p w:rsidR="00922011" w:rsidRDefault="004932C7" w:rsidP="00922011">
      <w:pPr>
        <w:pStyle w:val="ListParagraph"/>
        <w:ind w:left="360"/>
        <w:rPr>
          <w:rFonts w:ascii="Times New Roman" w:hAnsi="Times New Roman" w:cs="Times New Roman"/>
        </w:rPr>
      </w:pPr>
      <w:r w:rsidRPr="00922011">
        <w:rPr>
          <w:rFonts w:ascii="Times New Roman" w:hAnsi="Times New Roman" w:cs="Times New Roman"/>
        </w:rPr>
        <w:t>An employee must provide at least verbal notice sufficient to make the employer aware that the employee needs FMLA-qualifying leave and the anticipated timing and duration of the leave.  In all cases the employer is expected to inquire further if it is necessary to obtain more information about whether the employee is seeking FMLA-protected leave.  When the employee has taken leave previously for more than one FMLA-qualifying reason, the employer may need to ask additional question</w:t>
      </w:r>
      <w:r w:rsidR="00F83221" w:rsidRPr="00922011">
        <w:rPr>
          <w:rFonts w:ascii="Times New Roman" w:hAnsi="Times New Roman" w:cs="Times New Roman"/>
        </w:rPr>
        <w:t>s</w:t>
      </w:r>
      <w:r w:rsidRPr="00922011">
        <w:rPr>
          <w:rFonts w:ascii="Times New Roman" w:hAnsi="Times New Roman" w:cs="Times New Roman"/>
        </w:rPr>
        <w:t xml:space="preserve"> to determine for which qualifying reason the employee is seeking FMLA leave.</w:t>
      </w:r>
    </w:p>
    <w:p w:rsidR="00922011" w:rsidRDefault="00922011" w:rsidP="00922011">
      <w:pPr>
        <w:pStyle w:val="ListParagraph"/>
        <w:ind w:left="360"/>
        <w:rPr>
          <w:rFonts w:ascii="Times New Roman" w:hAnsi="Times New Roman" w:cs="Times New Roman"/>
        </w:rPr>
      </w:pPr>
    </w:p>
    <w:p w:rsidR="00922011"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825.302(c)</w:t>
      </w:r>
    </w:p>
    <w:p w:rsidR="00922011" w:rsidRDefault="00922011" w:rsidP="00922011">
      <w:pPr>
        <w:pStyle w:val="ListParagraph"/>
        <w:ind w:left="360"/>
        <w:rPr>
          <w:rFonts w:ascii="Times New Roman" w:hAnsi="Times New Roman" w:cs="Times New Roman"/>
        </w:rPr>
      </w:pPr>
    </w:p>
    <w:p w:rsidR="00922011" w:rsidRDefault="004932C7" w:rsidP="00B30648">
      <w:pPr>
        <w:pStyle w:val="ListParagraph"/>
        <w:numPr>
          <w:ilvl w:val="0"/>
          <w:numId w:val="30"/>
        </w:numPr>
        <w:rPr>
          <w:rFonts w:ascii="Times New Roman" w:hAnsi="Times New Roman" w:cs="Times New Roman"/>
        </w:rPr>
      </w:pPr>
      <w:r w:rsidRPr="00922011">
        <w:rPr>
          <w:rFonts w:ascii="Times New Roman" w:hAnsi="Times New Roman" w:cs="Times New Roman"/>
        </w:rPr>
        <w:t>Complying with employer policies</w:t>
      </w:r>
    </w:p>
    <w:p w:rsidR="00922011" w:rsidRDefault="00922011" w:rsidP="00922011">
      <w:pPr>
        <w:pStyle w:val="ListParagraph"/>
        <w:ind w:left="360"/>
        <w:rPr>
          <w:rFonts w:ascii="Times New Roman" w:hAnsi="Times New Roman" w:cs="Times New Roman"/>
        </w:rPr>
      </w:pPr>
    </w:p>
    <w:p w:rsidR="00922011" w:rsidRDefault="004932C7" w:rsidP="00922011">
      <w:pPr>
        <w:pStyle w:val="ListParagraph"/>
        <w:ind w:left="360"/>
        <w:rPr>
          <w:rFonts w:ascii="Times New Roman" w:hAnsi="Times New Roman" w:cs="Times New Roman"/>
        </w:rPr>
      </w:pPr>
      <w:r w:rsidRPr="00922011">
        <w:rPr>
          <w:rFonts w:ascii="Times New Roman" w:hAnsi="Times New Roman" w:cs="Times New Roman"/>
        </w:rPr>
        <w:t>The employer may require the employee to comply with the employer’s usual and customary notice and procedural requirements for requesting leave absent unusual circumstances.  If the employee does not comply with the employer’s usual and customary policy and procedures and no unusual circumstances exist, the FMLA-protected leave may be delayed or denied.  However, if the employer’s policy requires notice to be provided sooner than required under the FMLA and the employee does not comply with the employer’s policy, FMLA-protected leave may not be delayed or denied.</w:t>
      </w:r>
    </w:p>
    <w:p w:rsidR="00922011" w:rsidRDefault="00922011" w:rsidP="00922011">
      <w:pPr>
        <w:pStyle w:val="ListParagraph"/>
        <w:ind w:left="360"/>
        <w:rPr>
          <w:rFonts w:ascii="Times New Roman" w:hAnsi="Times New Roman" w:cs="Times New Roman"/>
        </w:rPr>
      </w:pPr>
    </w:p>
    <w:p w:rsidR="00922011"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825.302(d)</w:t>
      </w:r>
    </w:p>
    <w:p w:rsidR="00922011" w:rsidRDefault="00922011" w:rsidP="00922011">
      <w:pPr>
        <w:pStyle w:val="ListParagraph"/>
        <w:ind w:left="360"/>
        <w:rPr>
          <w:rFonts w:ascii="Times New Roman" w:hAnsi="Times New Roman" w:cs="Times New Roman"/>
        </w:rPr>
      </w:pPr>
    </w:p>
    <w:p w:rsidR="00922011" w:rsidRDefault="00256819" w:rsidP="00B30648">
      <w:pPr>
        <w:pStyle w:val="ListParagraph"/>
        <w:numPr>
          <w:ilvl w:val="0"/>
          <w:numId w:val="30"/>
        </w:numPr>
        <w:rPr>
          <w:rFonts w:ascii="Times New Roman" w:hAnsi="Times New Roman" w:cs="Times New Roman"/>
        </w:rPr>
      </w:pPr>
      <w:r w:rsidRPr="00922011">
        <w:rPr>
          <w:rFonts w:ascii="Times New Roman" w:hAnsi="Times New Roman" w:cs="Times New Roman"/>
        </w:rPr>
        <w:t>Scheduling planned medical treatment</w:t>
      </w:r>
    </w:p>
    <w:p w:rsidR="00922011" w:rsidRDefault="00922011" w:rsidP="00922011">
      <w:pPr>
        <w:pStyle w:val="ListParagraph"/>
        <w:ind w:left="360"/>
        <w:rPr>
          <w:rFonts w:ascii="Times New Roman" w:hAnsi="Times New Roman" w:cs="Times New Roman"/>
        </w:rPr>
      </w:pPr>
    </w:p>
    <w:p w:rsidR="00922011" w:rsidRDefault="00922011" w:rsidP="00922011">
      <w:pPr>
        <w:pStyle w:val="ListParagraph"/>
        <w:ind w:left="360"/>
        <w:rPr>
          <w:rFonts w:ascii="Times New Roman" w:hAnsi="Times New Roman" w:cs="Times New Roman"/>
        </w:rPr>
      </w:pPr>
      <w:r>
        <w:rPr>
          <w:rFonts w:ascii="Times New Roman" w:hAnsi="Times New Roman" w:cs="Times New Roman"/>
        </w:rPr>
        <w:t>T</w:t>
      </w:r>
      <w:r w:rsidR="00256819" w:rsidRPr="00922011">
        <w:rPr>
          <w:rFonts w:ascii="Times New Roman" w:hAnsi="Times New Roman" w:cs="Times New Roman"/>
        </w:rPr>
        <w:t>he employee must make a reasonable effort to schedule planned medical treatment so as not</w:t>
      </w:r>
      <w:r w:rsidR="009C0B1F" w:rsidRPr="00922011">
        <w:rPr>
          <w:rFonts w:ascii="Times New Roman" w:hAnsi="Times New Roman" w:cs="Times New Roman"/>
        </w:rPr>
        <w:t xml:space="preserve"> </w:t>
      </w:r>
      <w:r w:rsidR="00256819" w:rsidRPr="00922011">
        <w:rPr>
          <w:rFonts w:ascii="Times New Roman" w:hAnsi="Times New Roman" w:cs="Times New Roman"/>
        </w:rPr>
        <w:t xml:space="preserve">to unduly disrupt the employer’s operations.  An employee should consult with </w:t>
      </w:r>
      <w:r w:rsidR="00DF13F4" w:rsidRPr="00922011">
        <w:rPr>
          <w:rFonts w:ascii="Times New Roman" w:hAnsi="Times New Roman" w:cs="Times New Roman"/>
        </w:rPr>
        <w:t>his or her</w:t>
      </w:r>
      <w:r w:rsidR="00256819" w:rsidRPr="00922011">
        <w:rPr>
          <w:rFonts w:ascii="Times New Roman" w:hAnsi="Times New Roman" w:cs="Times New Roman"/>
        </w:rPr>
        <w:t xml:space="preserve"> employer prior to scheduling treatment in order to work out a schedule that best suits the employee’s and employer’s needs.</w:t>
      </w:r>
      <w:r>
        <w:rPr>
          <w:rFonts w:ascii="Times New Roman" w:hAnsi="Times New Roman" w:cs="Times New Roman"/>
        </w:rPr>
        <w:br/>
      </w:r>
    </w:p>
    <w:p w:rsidR="00922011" w:rsidRDefault="00A90F72" w:rsidP="00922011">
      <w:pPr>
        <w:pStyle w:val="ListParagraph"/>
        <w:ind w:left="360"/>
        <w:rPr>
          <w:rFonts w:ascii="Times New Roman" w:hAnsi="Times New Roman" w:cs="Times New Roman"/>
        </w:rPr>
      </w:pPr>
      <w:r w:rsidRPr="00A24BB6">
        <w:rPr>
          <w:rFonts w:ascii="Times New Roman" w:hAnsi="Times New Roman" w:cs="Times New Roman"/>
        </w:rPr>
        <w:t>29 USC 2612(e)</w:t>
      </w:r>
    </w:p>
    <w:p w:rsidR="00F465C2" w:rsidRPr="00A24BB6"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825.302(e)</w:t>
      </w:r>
    </w:p>
    <w:p w:rsidR="00256819" w:rsidRPr="00A24BB6" w:rsidRDefault="00256819"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39f0</w:t>
      </w:r>
      <w:r w:rsidR="004A5C77" w:rsidRPr="001D7D83">
        <w:rPr>
          <w:rStyle w:val="Heading4Char"/>
        </w:rPr>
        <w:t>2</w:t>
      </w:r>
      <w:r w:rsidR="00667136" w:rsidRPr="001D7D83">
        <w:rPr>
          <w:rStyle w:val="Heading4Char"/>
        </w:rPr>
        <w:t xml:space="preserve"> - </w:t>
      </w:r>
      <w:r w:rsidRPr="001D7D83">
        <w:rPr>
          <w:rStyle w:val="Heading4Char"/>
        </w:rPr>
        <w:t>Notice of unforeseeable leave</w:t>
      </w:r>
    </w:p>
    <w:p w:rsidR="00FD7894" w:rsidRPr="00A24BB6" w:rsidRDefault="00FD7894" w:rsidP="00A24BB6">
      <w:pPr>
        <w:rPr>
          <w:rFonts w:ascii="Times New Roman" w:hAnsi="Times New Roman" w:cs="Times New Roman"/>
        </w:rPr>
      </w:pPr>
    </w:p>
    <w:p w:rsidR="00922011" w:rsidRDefault="00922011" w:rsidP="00B30648">
      <w:pPr>
        <w:pStyle w:val="ListParagraph"/>
        <w:numPr>
          <w:ilvl w:val="0"/>
          <w:numId w:val="31"/>
        </w:numPr>
        <w:rPr>
          <w:rFonts w:ascii="Times New Roman" w:hAnsi="Times New Roman" w:cs="Times New Roman"/>
        </w:rPr>
      </w:pPr>
      <w:r w:rsidRPr="00922011">
        <w:rPr>
          <w:rFonts w:ascii="Times New Roman" w:hAnsi="Times New Roman" w:cs="Times New Roman"/>
        </w:rPr>
        <w:t>T</w:t>
      </w:r>
      <w:r w:rsidR="00FD7894" w:rsidRPr="00922011">
        <w:rPr>
          <w:rFonts w:ascii="Times New Roman" w:hAnsi="Times New Roman" w:cs="Times New Roman"/>
        </w:rPr>
        <w:t>iming of notice</w:t>
      </w:r>
    </w:p>
    <w:p w:rsidR="00922011" w:rsidRDefault="00922011" w:rsidP="00922011">
      <w:pPr>
        <w:pStyle w:val="ListParagraph"/>
        <w:ind w:left="360"/>
        <w:rPr>
          <w:rFonts w:ascii="Times New Roman" w:hAnsi="Times New Roman" w:cs="Times New Roman"/>
        </w:rPr>
      </w:pPr>
    </w:p>
    <w:p w:rsidR="00922011" w:rsidRDefault="00FD7894" w:rsidP="00922011">
      <w:pPr>
        <w:pStyle w:val="ListParagraph"/>
        <w:ind w:left="360"/>
        <w:rPr>
          <w:rFonts w:ascii="Times New Roman" w:hAnsi="Times New Roman" w:cs="Times New Roman"/>
        </w:rPr>
      </w:pPr>
      <w:r w:rsidRPr="00922011">
        <w:rPr>
          <w:rFonts w:ascii="Times New Roman" w:hAnsi="Times New Roman" w:cs="Times New Roman"/>
        </w:rPr>
        <w:t xml:space="preserve">When the approximate timing of the need for leave is not foreseeable, an employee must provide notice to the employer as soon as practicable under the facts and circumstances of the particular case.  </w:t>
      </w:r>
      <w:r w:rsidRPr="00922011">
        <w:rPr>
          <w:rFonts w:ascii="Times New Roman" w:hAnsi="Times New Roman" w:cs="Times New Roman"/>
        </w:rPr>
        <w:lastRenderedPageBreak/>
        <w:t>It generally should be possible and practical within the time prescribed by the employer’s usual and customary notice requirements.</w:t>
      </w:r>
    </w:p>
    <w:p w:rsidR="00922011" w:rsidRDefault="00922011" w:rsidP="00922011">
      <w:pPr>
        <w:pStyle w:val="ListParagraph"/>
        <w:ind w:left="360"/>
        <w:rPr>
          <w:rFonts w:ascii="Times New Roman" w:hAnsi="Times New Roman" w:cs="Times New Roman"/>
        </w:rPr>
      </w:pPr>
    </w:p>
    <w:p w:rsidR="00922011"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825.303</w:t>
      </w:r>
      <w:r w:rsidR="0051144B" w:rsidRPr="00A24BB6">
        <w:rPr>
          <w:rFonts w:ascii="Times New Roman" w:hAnsi="Times New Roman" w:cs="Times New Roman"/>
        </w:rPr>
        <w:t>(</w:t>
      </w:r>
      <w:r w:rsidRPr="00A24BB6">
        <w:rPr>
          <w:rFonts w:ascii="Times New Roman" w:hAnsi="Times New Roman" w:cs="Times New Roman"/>
        </w:rPr>
        <w:t>a)</w:t>
      </w:r>
    </w:p>
    <w:p w:rsidR="00922011" w:rsidRDefault="00922011" w:rsidP="00922011">
      <w:pPr>
        <w:pStyle w:val="ListParagraph"/>
        <w:ind w:left="360"/>
        <w:rPr>
          <w:rFonts w:ascii="Times New Roman" w:hAnsi="Times New Roman" w:cs="Times New Roman"/>
        </w:rPr>
      </w:pPr>
    </w:p>
    <w:p w:rsidR="009C53DB" w:rsidRDefault="00FD7894" w:rsidP="00B30648">
      <w:pPr>
        <w:pStyle w:val="ListParagraph"/>
        <w:numPr>
          <w:ilvl w:val="0"/>
          <w:numId w:val="31"/>
        </w:numPr>
        <w:rPr>
          <w:rFonts w:ascii="Times New Roman" w:hAnsi="Times New Roman" w:cs="Times New Roman"/>
        </w:rPr>
      </w:pPr>
      <w:r w:rsidRPr="009C53DB">
        <w:rPr>
          <w:rFonts w:ascii="Times New Roman" w:hAnsi="Times New Roman" w:cs="Times New Roman"/>
        </w:rPr>
        <w:t>Content of notice</w:t>
      </w:r>
    </w:p>
    <w:p w:rsidR="009C53DB" w:rsidRDefault="009C53DB" w:rsidP="009C53DB">
      <w:pPr>
        <w:pStyle w:val="ListParagraph"/>
        <w:ind w:left="360"/>
        <w:rPr>
          <w:rFonts w:ascii="Times New Roman" w:hAnsi="Times New Roman" w:cs="Times New Roman"/>
        </w:rPr>
      </w:pPr>
    </w:p>
    <w:p w:rsidR="009C53DB" w:rsidRDefault="00FD7894" w:rsidP="009C53DB">
      <w:pPr>
        <w:pStyle w:val="ListParagraph"/>
        <w:ind w:left="360"/>
        <w:rPr>
          <w:rFonts w:ascii="Times New Roman" w:hAnsi="Times New Roman" w:cs="Times New Roman"/>
        </w:rPr>
      </w:pPr>
      <w:r w:rsidRPr="009C53DB">
        <w:rPr>
          <w:rFonts w:ascii="Times New Roman" w:hAnsi="Times New Roman" w:cs="Times New Roman"/>
        </w:rPr>
        <w:t>An employee must provide sufficient information for an employer to reasonably determine whether the FMLA may apply to the leave request.  Calling in “sick” without providing more information is not considered sufficient notice to trigger an employer’s obligations under the FMLA.</w:t>
      </w:r>
      <w:r w:rsidR="00BD0386" w:rsidRPr="009C53DB">
        <w:rPr>
          <w:rFonts w:ascii="Times New Roman" w:hAnsi="Times New Roman" w:cs="Times New Roman"/>
        </w:rPr>
        <w:t xml:space="preserve">  The employer is expected to obtain additional information through informal means.</w:t>
      </w:r>
    </w:p>
    <w:p w:rsidR="009C53DB" w:rsidRDefault="009C53DB" w:rsidP="009C53DB">
      <w:pPr>
        <w:pStyle w:val="ListParagraph"/>
        <w:ind w:left="360"/>
        <w:rPr>
          <w:rFonts w:ascii="Times New Roman" w:hAnsi="Times New Roman" w:cs="Times New Roman"/>
        </w:rPr>
      </w:pPr>
    </w:p>
    <w:p w:rsidR="009C53DB" w:rsidRDefault="00F465C2" w:rsidP="009C53DB">
      <w:pPr>
        <w:pStyle w:val="ListParagraph"/>
        <w:ind w:left="360"/>
        <w:rPr>
          <w:rFonts w:ascii="Times New Roman" w:hAnsi="Times New Roman" w:cs="Times New Roman"/>
        </w:rPr>
      </w:pPr>
      <w:r w:rsidRPr="00A24BB6">
        <w:rPr>
          <w:rFonts w:ascii="Times New Roman" w:hAnsi="Times New Roman" w:cs="Times New Roman"/>
        </w:rPr>
        <w:t>29 CFR 825.303(b)</w:t>
      </w:r>
    </w:p>
    <w:p w:rsidR="009C53DB" w:rsidRDefault="009C53DB" w:rsidP="009C53DB">
      <w:pPr>
        <w:pStyle w:val="ListParagraph"/>
        <w:ind w:left="360"/>
        <w:rPr>
          <w:rFonts w:ascii="Times New Roman" w:hAnsi="Times New Roman" w:cs="Times New Roman"/>
        </w:rPr>
      </w:pPr>
    </w:p>
    <w:p w:rsidR="009C53DB" w:rsidRDefault="00BD0386" w:rsidP="00B30648">
      <w:pPr>
        <w:pStyle w:val="ListParagraph"/>
        <w:numPr>
          <w:ilvl w:val="0"/>
          <w:numId w:val="31"/>
        </w:numPr>
        <w:rPr>
          <w:rFonts w:ascii="Times New Roman" w:hAnsi="Times New Roman" w:cs="Times New Roman"/>
        </w:rPr>
      </w:pPr>
      <w:r w:rsidRPr="009C53DB">
        <w:rPr>
          <w:rFonts w:ascii="Times New Roman" w:hAnsi="Times New Roman" w:cs="Times New Roman"/>
        </w:rPr>
        <w:t>Complying with employer policies</w:t>
      </w:r>
    </w:p>
    <w:p w:rsidR="009C53DB" w:rsidRDefault="009C53DB" w:rsidP="009C53DB">
      <w:pPr>
        <w:pStyle w:val="ListParagraph"/>
        <w:ind w:left="360"/>
        <w:rPr>
          <w:rFonts w:ascii="Times New Roman" w:hAnsi="Times New Roman" w:cs="Times New Roman"/>
        </w:rPr>
      </w:pPr>
    </w:p>
    <w:p w:rsidR="009C53DB" w:rsidRDefault="00BD0386" w:rsidP="009C53DB">
      <w:pPr>
        <w:pStyle w:val="ListParagraph"/>
        <w:ind w:left="360"/>
        <w:rPr>
          <w:rFonts w:ascii="Times New Roman" w:hAnsi="Times New Roman" w:cs="Times New Roman"/>
        </w:rPr>
      </w:pPr>
      <w:r w:rsidRPr="009C53DB">
        <w:rPr>
          <w:rFonts w:ascii="Times New Roman" w:hAnsi="Times New Roman" w:cs="Times New Roman"/>
        </w:rPr>
        <w:t xml:space="preserve">When the need for leave is not foreseeable, the employee must still comply with the employer’s usual and customary notice and procedural requirements for taking leave unless there are unusual circumstances.  For example, an employee would not be required to follow an employer’s procedural requirement to call-in prior to the start of </w:t>
      </w:r>
      <w:r w:rsidR="00DF13F4" w:rsidRPr="009C53DB">
        <w:rPr>
          <w:rFonts w:ascii="Times New Roman" w:hAnsi="Times New Roman" w:cs="Times New Roman"/>
        </w:rPr>
        <w:t>his or her</w:t>
      </w:r>
      <w:r w:rsidRPr="009C53DB">
        <w:rPr>
          <w:rFonts w:ascii="Times New Roman" w:hAnsi="Times New Roman" w:cs="Times New Roman"/>
        </w:rPr>
        <w:t xml:space="preserve"> shift if a medical emergency requiring FMLA leave prevented the employee from doing so.  If the employee does not comply with the employer’s usual and customary policies for requesting unforeseeable leave and no unusual circumstances exist, FMLA leave may be delayed or denied.</w:t>
      </w:r>
    </w:p>
    <w:p w:rsidR="009C53DB" w:rsidRDefault="009C53DB" w:rsidP="009C53DB">
      <w:pPr>
        <w:pStyle w:val="ListParagraph"/>
        <w:ind w:left="360"/>
        <w:rPr>
          <w:rFonts w:ascii="Times New Roman" w:hAnsi="Times New Roman" w:cs="Times New Roman"/>
        </w:rPr>
      </w:pPr>
    </w:p>
    <w:p w:rsidR="00F465C2" w:rsidRPr="00A24BB6" w:rsidRDefault="00F465C2" w:rsidP="009C53DB">
      <w:pPr>
        <w:pStyle w:val="ListParagraph"/>
        <w:ind w:left="360"/>
        <w:rPr>
          <w:rFonts w:ascii="Times New Roman" w:hAnsi="Times New Roman" w:cs="Times New Roman"/>
        </w:rPr>
      </w:pPr>
      <w:r w:rsidRPr="00A24BB6">
        <w:rPr>
          <w:rFonts w:ascii="Times New Roman" w:hAnsi="Times New Roman" w:cs="Times New Roman"/>
        </w:rPr>
        <w:t>29 CFR 825.302(c)</w:t>
      </w:r>
    </w:p>
    <w:p w:rsidR="009F5C20" w:rsidRPr="00A24BB6" w:rsidRDefault="009F5C20" w:rsidP="00A24BB6">
      <w:pPr>
        <w:rPr>
          <w:rFonts w:ascii="Times New Roman" w:hAnsi="Times New Roman" w:cs="Times New Roman"/>
        </w:rPr>
      </w:pPr>
    </w:p>
    <w:p w:rsidR="00D108C8" w:rsidRPr="001D7D83" w:rsidRDefault="00D108C8" w:rsidP="00A24BB6">
      <w:pPr>
        <w:rPr>
          <w:rStyle w:val="Heading4Char"/>
        </w:rPr>
      </w:pPr>
      <w:r w:rsidRPr="001D7D83">
        <w:rPr>
          <w:rStyle w:val="Heading4Char"/>
        </w:rPr>
        <w:t>39f03</w:t>
      </w:r>
      <w:r w:rsidR="00667136" w:rsidRPr="001D7D83">
        <w:rPr>
          <w:rStyle w:val="Heading4Char"/>
        </w:rPr>
        <w:t xml:space="preserve"> - </w:t>
      </w:r>
      <w:r w:rsidRPr="001D7D83">
        <w:rPr>
          <w:rStyle w:val="Heading4Char"/>
        </w:rPr>
        <w:t>Failure to comply with FMLA notification policies.</w:t>
      </w:r>
    </w:p>
    <w:p w:rsidR="00D108C8" w:rsidRPr="00A24BB6" w:rsidRDefault="00D108C8" w:rsidP="00A24BB6">
      <w:pPr>
        <w:rPr>
          <w:rFonts w:ascii="Times New Roman" w:hAnsi="Times New Roman" w:cs="Times New Roman"/>
        </w:rPr>
      </w:pPr>
    </w:p>
    <w:p w:rsidR="009C53DB" w:rsidRDefault="009F5C20" w:rsidP="009C53DB">
      <w:pPr>
        <w:pStyle w:val="ListParagraph"/>
        <w:ind w:left="360"/>
        <w:rPr>
          <w:rFonts w:ascii="Times New Roman" w:hAnsi="Times New Roman" w:cs="Times New Roman"/>
        </w:rPr>
      </w:pPr>
      <w:r w:rsidRPr="009C53DB">
        <w:rPr>
          <w:rFonts w:ascii="Times New Roman" w:hAnsi="Times New Roman" w:cs="Times New Roman"/>
        </w:rPr>
        <w:t>If an employee has been provided notice of the FMLA notice requirements and fails to comply with those requirements, his or her FMLA coverage may be delayed.</w:t>
      </w:r>
    </w:p>
    <w:p w:rsidR="009C53DB" w:rsidRDefault="009C53DB" w:rsidP="009C53DB">
      <w:pPr>
        <w:pStyle w:val="ListParagraph"/>
        <w:ind w:left="360"/>
        <w:rPr>
          <w:rFonts w:ascii="Times New Roman" w:hAnsi="Times New Roman" w:cs="Times New Roman"/>
        </w:rPr>
      </w:pPr>
    </w:p>
    <w:p w:rsidR="009C53DB" w:rsidRDefault="009F5C20" w:rsidP="00B30648">
      <w:pPr>
        <w:pStyle w:val="ListParagraph"/>
        <w:numPr>
          <w:ilvl w:val="0"/>
          <w:numId w:val="32"/>
        </w:numPr>
        <w:rPr>
          <w:rFonts w:ascii="Times New Roman" w:hAnsi="Times New Roman" w:cs="Times New Roman"/>
        </w:rPr>
      </w:pPr>
      <w:r w:rsidRPr="009C53DB">
        <w:rPr>
          <w:rFonts w:ascii="Times New Roman" w:hAnsi="Times New Roman" w:cs="Times New Roman"/>
        </w:rPr>
        <w:t>I</w:t>
      </w:r>
      <w:r w:rsidR="00397577" w:rsidRPr="009C53DB">
        <w:rPr>
          <w:rFonts w:ascii="Times New Roman" w:hAnsi="Times New Roman" w:cs="Times New Roman"/>
        </w:rPr>
        <w:t xml:space="preserve">f </w:t>
      </w:r>
      <w:r w:rsidR="003424FD" w:rsidRPr="009C53DB">
        <w:rPr>
          <w:rFonts w:ascii="Times New Roman" w:hAnsi="Times New Roman" w:cs="Times New Roman"/>
        </w:rPr>
        <w:t>an employee</w:t>
      </w:r>
      <w:r w:rsidR="00397577" w:rsidRPr="009C53DB">
        <w:rPr>
          <w:rFonts w:ascii="Times New Roman" w:hAnsi="Times New Roman" w:cs="Times New Roman"/>
        </w:rPr>
        <w:t xml:space="preserve"> </w:t>
      </w:r>
      <w:r w:rsidRPr="009C53DB">
        <w:rPr>
          <w:rFonts w:ascii="Times New Roman" w:hAnsi="Times New Roman" w:cs="Times New Roman"/>
        </w:rPr>
        <w:t xml:space="preserve">knows of the need for leave and the approximate date the leave would be taken 30 days in advance of the leave but </w:t>
      </w:r>
      <w:r w:rsidR="00397577" w:rsidRPr="009C53DB">
        <w:rPr>
          <w:rFonts w:ascii="Times New Roman" w:hAnsi="Times New Roman" w:cs="Times New Roman"/>
        </w:rPr>
        <w:t xml:space="preserve">fails to give notice of the need for leave </w:t>
      </w:r>
      <w:r w:rsidRPr="009C53DB">
        <w:rPr>
          <w:rFonts w:ascii="Times New Roman" w:hAnsi="Times New Roman" w:cs="Times New Roman"/>
        </w:rPr>
        <w:t>with no reasonable excuse</w:t>
      </w:r>
      <w:r w:rsidR="00397577" w:rsidRPr="009C53DB">
        <w:rPr>
          <w:rFonts w:ascii="Times New Roman" w:hAnsi="Times New Roman" w:cs="Times New Roman"/>
        </w:rPr>
        <w:t>, the employer may delay FMLA coverage until 30 days after the date the employee provides notice</w:t>
      </w:r>
      <w:r w:rsidR="009C53DB" w:rsidRPr="009C53DB">
        <w:rPr>
          <w:rFonts w:ascii="Times New Roman" w:hAnsi="Times New Roman" w:cs="Times New Roman"/>
        </w:rPr>
        <w:t>.</w:t>
      </w:r>
    </w:p>
    <w:p w:rsidR="009C53DB" w:rsidRDefault="009C53DB" w:rsidP="009C53DB">
      <w:pPr>
        <w:pStyle w:val="ListParagraph"/>
        <w:ind w:left="360"/>
        <w:rPr>
          <w:rFonts w:ascii="Times New Roman" w:hAnsi="Times New Roman" w:cs="Times New Roman"/>
        </w:rPr>
      </w:pPr>
    </w:p>
    <w:p w:rsidR="009C53DB" w:rsidRDefault="009F5C20" w:rsidP="00B30648">
      <w:pPr>
        <w:pStyle w:val="ListParagraph"/>
        <w:numPr>
          <w:ilvl w:val="0"/>
          <w:numId w:val="32"/>
        </w:numPr>
        <w:rPr>
          <w:rFonts w:ascii="Times New Roman" w:hAnsi="Times New Roman" w:cs="Times New Roman"/>
        </w:rPr>
      </w:pPr>
      <w:r w:rsidRPr="009C53DB">
        <w:rPr>
          <w:rFonts w:ascii="Times New Roman" w:hAnsi="Times New Roman" w:cs="Times New Roman"/>
        </w:rPr>
        <w:t xml:space="preserve">If the employee knows of the need for leave fewer than 30 days in advance but fails to give notice of the need for leave as soon as practicable under the circumstances, the extent to which the employer may delay leave depends on the facts of the particular case.  For example, if an employee reasonably should have given the employer two weeks notice but instead only provided one week notice, then the employer may delay </w:t>
      </w:r>
      <w:r w:rsidR="007E54E7" w:rsidRPr="009C53DB">
        <w:rPr>
          <w:rFonts w:ascii="Times New Roman" w:hAnsi="Times New Roman" w:cs="Times New Roman"/>
        </w:rPr>
        <w:t>FMLA-protected leave for one week.</w:t>
      </w:r>
    </w:p>
    <w:p w:rsidR="009C53DB" w:rsidRPr="009C53DB" w:rsidRDefault="009C53DB" w:rsidP="009C53DB">
      <w:pPr>
        <w:pStyle w:val="ListParagraph"/>
        <w:rPr>
          <w:rFonts w:ascii="Times New Roman" w:hAnsi="Times New Roman" w:cs="Times New Roman"/>
        </w:rPr>
      </w:pPr>
    </w:p>
    <w:p w:rsidR="009C53DB" w:rsidRDefault="00EE465D" w:rsidP="00B30648">
      <w:pPr>
        <w:pStyle w:val="ListParagraph"/>
        <w:numPr>
          <w:ilvl w:val="0"/>
          <w:numId w:val="32"/>
        </w:numPr>
        <w:rPr>
          <w:rFonts w:ascii="Times New Roman" w:hAnsi="Times New Roman" w:cs="Times New Roman"/>
        </w:rPr>
      </w:pPr>
      <w:r w:rsidRPr="009C53DB">
        <w:rPr>
          <w:rFonts w:ascii="Times New Roman" w:hAnsi="Times New Roman" w:cs="Times New Roman"/>
        </w:rPr>
        <w:t xml:space="preserve">If the need for leave is unforeseen, the extent to which the employer may delay leave depends on the circumstances.  For example, if it was practicable for the employee to provide notice </w:t>
      </w:r>
      <w:r w:rsidR="007E54E7" w:rsidRPr="009C53DB">
        <w:rPr>
          <w:rFonts w:ascii="Times New Roman" w:hAnsi="Times New Roman" w:cs="Times New Roman"/>
        </w:rPr>
        <w:t xml:space="preserve">very soon after </w:t>
      </w:r>
      <w:r w:rsidR="007E54E7" w:rsidRPr="009C53DB">
        <w:rPr>
          <w:rFonts w:ascii="Times New Roman" w:hAnsi="Times New Roman" w:cs="Times New Roman"/>
        </w:rPr>
        <w:lastRenderedPageBreak/>
        <w:t xml:space="preserve">the need for leave arises but </w:t>
      </w:r>
      <w:r w:rsidRPr="009C53DB">
        <w:rPr>
          <w:rFonts w:ascii="Times New Roman" w:hAnsi="Times New Roman" w:cs="Times New Roman"/>
        </w:rPr>
        <w:t xml:space="preserve">the employee does not provide notice until two days </w:t>
      </w:r>
      <w:r w:rsidR="007E54E7" w:rsidRPr="009C53DB">
        <w:rPr>
          <w:rFonts w:ascii="Times New Roman" w:hAnsi="Times New Roman" w:cs="Times New Roman"/>
        </w:rPr>
        <w:t>after the leave began</w:t>
      </w:r>
      <w:r w:rsidRPr="009C53DB">
        <w:rPr>
          <w:rFonts w:ascii="Times New Roman" w:hAnsi="Times New Roman" w:cs="Times New Roman"/>
        </w:rPr>
        <w:t>, then the employer may delay FMLA coverage of the leave by two days.</w:t>
      </w:r>
    </w:p>
    <w:p w:rsidR="009C53DB" w:rsidRPr="009C53DB" w:rsidRDefault="009C53DB" w:rsidP="009C53DB">
      <w:pPr>
        <w:pStyle w:val="ListParagraph"/>
        <w:rPr>
          <w:rFonts w:ascii="Times New Roman" w:hAnsi="Times New Roman" w:cs="Times New Roman"/>
        </w:rPr>
      </w:pPr>
    </w:p>
    <w:p w:rsidR="003424FD" w:rsidRPr="009C53DB" w:rsidRDefault="003424FD" w:rsidP="009C53DB">
      <w:pPr>
        <w:pStyle w:val="ListParagraph"/>
        <w:ind w:left="360"/>
        <w:rPr>
          <w:rFonts w:ascii="Times New Roman" w:hAnsi="Times New Roman" w:cs="Times New Roman"/>
        </w:rPr>
      </w:pPr>
      <w:r w:rsidRPr="009C53DB">
        <w:rPr>
          <w:rFonts w:ascii="Times New Roman" w:hAnsi="Times New Roman" w:cs="Times New Roman"/>
        </w:rPr>
        <w:t>29 CFR 825.</w:t>
      </w:r>
      <w:r w:rsidR="00397577" w:rsidRPr="009C53DB">
        <w:rPr>
          <w:rFonts w:ascii="Times New Roman" w:hAnsi="Times New Roman" w:cs="Times New Roman"/>
        </w:rPr>
        <w:t>304</w:t>
      </w:r>
    </w:p>
    <w:p w:rsidR="00456F17" w:rsidRPr="00A24BB6" w:rsidRDefault="00456F17" w:rsidP="00A24BB6">
      <w:pPr>
        <w:rPr>
          <w:rFonts w:ascii="Times New Roman" w:hAnsi="Times New Roman" w:cs="Times New Roman"/>
        </w:rPr>
        <w:sectPr w:rsidR="00456F17" w:rsidRPr="00A24BB6" w:rsidSect="002F7A8B">
          <w:headerReference w:type="default" r:id="rId15"/>
          <w:pgSz w:w="12240" w:h="15840"/>
          <w:pgMar w:top="1440" w:right="1440" w:bottom="1440" w:left="1440" w:header="720" w:footer="720" w:gutter="0"/>
          <w:cols w:space="720"/>
          <w:docGrid w:linePitch="360"/>
        </w:sectPr>
      </w:pPr>
    </w:p>
    <w:p w:rsidR="00FD7894" w:rsidRPr="0079104D" w:rsidRDefault="00FD7894" w:rsidP="0079104D">
      <w:pPr>
        <w:pStyle w:val="Heading3"/>
      </w:pPr>
      <w:r w:rsidRPr="0079104D">
        <w:lastRenderedPageBreak/>
        <w:t>39g</w:t>
      </w:r>
      <w:r w:rsidR="00667136" w:rsidRPr="0079104D">
        <w:t xml:space="preserve"> - </w:t>
      </w:r>
      <w:r w:rsidRPr="0079104D">
        <w:t xml:space="preserve">EMPLOYER </w:t>
      </w:r>
      <w:r w:rsidR="00736234" w:rsidRPr="0079104D">
        <w:t>NOTICE REQUIREMENTS</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39g00</w:t>
      </w:r>
      <w:r w:rsidR="00667136" w:rsidRPr="001D7D83">
        <w:rPr>
          <w:rStyle w:val="Heading4Char"/>
        </w:rPr>
        <w:t xml:space="preserve"> - </w:t>
      </w:r>
      <w:r w:rsidRPr="001D7D83">
        <w:rPr>
          <w:rStyle w:val="Heading4Char"/>
        </w:rPr>
        <w:t>Required notices.</w:t>
      </w:r>
    </w:p>
    <w:p w:rsidR="00FD7894" w:rsidRPr="00A24BB6" w:rsidRDefault="00FD7894" w:rsidP="00A24BB6">
      <w:pPr>
        <w:rPr>
          <w:rFonts w:ascii="Times New Roman" w:hAnsi="Times New Roman" w:cs="Times New Roman"/>
        </w:rPr>
      </w:pPr>
    </w:p>
    <w:p w:rsidR="009C53DB" w:rsidRDefault="00FD7894" w:rsidP="00B30648">
      <w:pPr>
        <w:pStyle w:val="ListParagraph"/>
        <w:numPr>
          <w:ilvl w:val="0"/>
          <w:numId w:val="33"/>
        </w:numPr>
        <w:rPr>
          <w:rFonts w:ascii="Times New Roman" w:hAnsi="Times New Roman" w:cs="Times New Roman"/>
        </w:rPr>
      </w:pPr>
      <w:r w:rsidRPr="009C53DB">
        <w:rPr>
          <w:rFonts w:ascii="Times New Roman" w:hAnsi="Times New Roman" w:cs="Times New Roman"/>
        </w:rPr>
        <w:t>General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FMLA poster</w:t>
      </w:r>
    </w:p>
    <w:p w:rsidR="009C53DB" w:rsidRDefault="009C53DB" w:rsidP="009C53DB">
      <w:pPr>
        <w:pStyle w:val="ListParagraph"/>
        <w:rPr>
          <w:rFonts w:ascii="Times New Roman" w:hAnsi="Times New Roman" w:cs="Times New Roman"/>
        </w:rPr>
      </w:pPr>
    </w:p>
    <w:p w:rsidR="009C53DB" w:rsidRDefault="004929AF" w:rsidP="00B30648">
      <w:pPr>
        <w:pStyle w:val="ListParagraph"/>
        <w:numPr>
          <w:ilvl w:val="2"/>
          <w:numId w:val="33"/>
        </w:numPr>
        <w:rPr>
          <w:rFonts w:ascii="Times New Roman" w:hAnsi="Times New Roman" w:cs="Times New Roman"/>
        </w:rPr>
      </w:pPr>
      <w:r w:rsidRPr="009C53DB">
        <w:rPr>
          <w:rFonts w:ascii="Times New Roman" w:hAnsi="Times New Roman" w:cs="Times New Roman"/>
        </w:rPr>
        <w:t>All covered employers</w:t>
      </w:r>
      <w:r w:rsidR="003B584B" w:rsidRPr="009C53DB">
        <w:rPr>
          <w:rFonts w:ascii="Times New Roman" w:hAnsi="Times New Roman" w:cs="Times New Roman"/>
        </w:rPr>
        <w:t>, including those with no eligible employees,</w:t>
      </w:r>
      <w:r w:rsidRPr="009C53DB">
        <w:rPr>
          <w:rFonts w:ascii="Times New Roman" w:hAnsi="Times New Roman" w:cs="Times New Roman"/>
        </w:rPr>
        <w:t xml:space="preserve"> are required to keep posted a notice explaining the provisions of the FMLA and providing information concerning the procedures for filing complaints of FMLA violations with the Wage and Hour Division.  The poster and text must be large enough to be easily read and be prominently posted where it may readily be seen by employees and applicants.</w:t>
      </w:r>
    </w:p>
    <w:p w:rsidR="009C53DB" w:rsidRDefault="009C53DB" w:rsidP="009C53DB">
      <w:pPr>
        <w:pStyle w:val="ListParagraph"/>
        <w:ind w:left="1080"/>
        <w:rPr>
          <w:rFonts w:ascii="Times New Roman" w:hAnsi="Times New Roman" w:cs="Times New Roman"/>
        </w:rPr>
      </w:pPr>
    </w:p>
    <w:p w:rsidR="009C53DB" w:rsidRDefault="004929AF" w:rsidP="00B30648">
      <w:pPr>
        <w:pStyle w:val="ListParagraph"/>
        <w:numPr>
          <w:ilvl w:val="2"/>
          <w:numId w:val="33"/>
        </w:numPr>
        <w:rPr>
          <w:rFonts w:ascii="Times New Roman" w:hAnsi="Times New Roman" w:cs="Times New Roman"/>
        </w:rPr>
      </w:pPr>
      <w:r w:rsidRPr="009C53DB">
        <w:rPr>
          <w:rFonts w:ascii="Times New Roman" w:hAnsi="Times New Roman" w:cs="Times New Roman"/>
        </w:rPr>
        <w:t>Electronic posting is sufficient provided it meets all other requirements.</w:t>
      </w:r>
      <w:r w:rsidR="00D06BC8" w:rsidRPr="009C53DB">
        <w:rPr>
          <w:rFonts w:ascii="Times New Roman" w:hAnsi="Times New Roman" w:cs="Times New Roman"/>
        </w:rPr>
        <w:t xml:space="preserve">  Electronic posting does not excuse the employer from the statutory requirement to post in a location viewable by applicants for employment.  Therefore, if the employer posts such information on an intranet that is not accessible to applicants, additional posting would be necessary.</w:t>
      </w:r>
    </w:p>
    <w:p w:rsidR="009C53DB" w:rsidRPr="009C53DB" w:rsidRDefault="009C53DB" w:rsidP="009C53DB">
      <w:pPr>
        <w:pStyle w:val="ListParagraph"/>
        <w:rPr>
          <w:rFonts w:ascii="Times New Roman" w:hAnsi="Times New Roman" w:cs="Times New Roman"/>
        </w:rPr>
      </w:pPr>
    </w:p>
    <w:p w:rsidR="009C53DB" w:rsidRDefault="009C53DB" w:rsidP="009C53DB">
      <w:pPr>
        <w:pStyle w:val="ListParagraph"/>
        <w:ind w:left="1080"/>
        <w:rPr>
          <w:rFonts w:ascii="Times New Roman" w:hAnsi="Times New Roman" w:cs="Times New Roman"/>
        </w:rPr>
      </w:pPr>
      <w:r>
        <w:rPr>
          <w:rFonts w:ascii="Times New Roman" w:hAnsi="Times New Roman" w:cs="Times New Roman"/>
        </w:rPr>
        <w:t>7</w:t>
      </w:r>
      <w:r w:rsidR="00D06BC8" w:rsidRPr="009C53DB">
        <w:rPr>
          <w:rFonts w:ascii="Times New Roman" w:hAnsi="Times New Roman" w:cs="Times New Roman"/>
        </w:rPr>
        <w:t>3 FR 67934, 67991</w:t>
      </w:r>
    </w:p>
    <w:p w:rsidR="009C53DB" w:rsidRDefault="009C53DB" w:rsidP="009C53DB">
      <w:pPr>
        <w:pStyle w:val="ListParagraph"/>
        <w:ind w:left="1080"/>
        <w:rPr>
          <w:rFonts w:ascii="Times New Roman" w:hAnsi="Times New Roman" w:cs="Times New Roman"/>
        </w:rPr>
      </w:pPr>
    </w:p>
    <w:p w:rsidR="009C53DB" w:rsidRDefault="004929AF" w:rsidP="00B30648">
      <w:pPr>
        <w:pStyle w:val="ListParagraph"/>
        <w:numPr>
          <w:ilvl w:val="2"/>
          <w:numId w:val="33"/>
        </w:numPr>
        <w:rPr>
          <w:rFonts w:ascii="Times New Roman" w:hAnsi="Times New Roman" w:cs="Times New Roman"/>
        </w:rPr>
      </w:pPr>
      <w:r w:rsidRPr="009C53DB">
        <w:rPr>
          <w:rFonts w:ascii="Times New Roman" w:hAnsi="Times New Roman" w:cs="Times New Roman"/>
        </w:rPr>
        <w:t>If a significant portion of the employer’s workforce is not literate in English, the employer must provide the general notice in a language in which employees are literate.</w:t>
      </w:r>
    </w:p>
    <w:p w:rsidR="009C53DB" w:rsidRDefault="009C53DB" w:rsidP="009C53DB">
      <w:pPr>
        <w:pStyle w:val="ListParagraph"/>
        <w:ind w:left="108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Additional distribution of general notice</w:t>
      </w:r>
    </w:p>
    <w:p w:rsidR="009C53DB" w:rsidRDefault="009C53DB" w:rsidP="009C53DB">
      <w:pPr>
        <w:pStyle w:val="ListParagraph"/>
        <w:rPr>
          <w:rFonts w:ascii="Times New Roman" w:hAnsi="Times New Roman" w:cs="Times New Roman"/>
        </w:rPr>
      </w:pPr>
    </w:p>
    <w:p w:rsidR="009C53DB" w:rsidRDefault="00FD7894" w:rsidP="009C53DB">
      <w:pPr>
        <w:pStyle w:val="ListParagraph"/>
        <w:rPr>
          <w:rFonts w:ascii="Times New Roman" w:hAnsi="Times New Roman" w:cs="Times New Roman"/>
        </w:rPr>
      </w:pPr>
      <w:r w:rsidRPr="009C53DB">
        <w:rPr>
          <w:rFonts w:ascii="Times New Roman" w:hAnsi="Times New Roman" w:cs="Times New Roman"/>
        </w:rPr>
        <w:t xml:space="preserve">If a covered employer has any eligible employees, it must also provide this general notice to each employee.  If the employer has an employee handbook or other written guidance to employees concerning benefits or leave rights, the FMLA general notice must also be included therein. </w:t>
      </w:r>
      <w:r w:rsidR="00A06F05" w:rsidRPr="009C53DB">
        <w:rPr>
          <w:rFonts w:ascii="Times New Roman" w:hAnsi="Times New Roman" w:cs="Times New Roman"/>
        </w:rPr>
        <w:t xml:space="preserve"> </w:t>
      </w:r>
      <w:r w:rsidRPr="009C53DB">
        <w:rPr>
          <w:rFonts w:ascii="Times New Roman" w:hAnsi="Times New Roman" w:cs="Times New Roman"/>
        </w:rPr>
        <w:t>If the employer does not have such written materials, the employer must distribute a copy of the FMLA general notice to each new employee upon hiring.  In either case, distribution may be accomplished electronically.</w:t>
      </w:r>
      <w:r w:rsidR="009C0B1F" w:rsidRPr="009C53DB">
        <w:rPr>
          <w:rFonts w:ascii="Times New Roman" w:hAnsi="Times New Roman" w:cs="Times New Roman"/>
        </w:rPr>
        <w:t xml:space="preserve">  The employer must translate the notice if a significant portion of workers are not literate in English into a language in which the employees are literate.</w:t>
      </w:r>
    </w:p>
    <w:p w:rsidR="009C53DB" w:rsidRDefault="009C53DB" w:rsidP="009C53DB">
      <w:pPr>
        <w:pStyle w:val="ListParagraph"/>
        <w:rPr>
          <w:rFonts w:ascii="Times New Roman" w:hAnsi="Times New Roman" w:cs="Times New Roman"/>
        </w:rPr>
      </w:pPr>
    </w:p>
    <w:p w:rsidR="009C53DB" w:rsidRDefault="009B2281" w:rsidP="009C53DB">
      <w:pPr>
        <w:pStyle w:val="ListParagraph"/>
        <w:rPr>
          <w:rFonts w:ascii="Times New Roman" w:hAnsi="Times New Roman" w:cs="Times New Roman"/>
        </w:rPr>
      </w:pPr>
      <w:r w:rsidRPr="00A24BB6">
        <w:rPr>
          <w:rFonts w:ascii="Times New Roman" w:hAnsi="Times New Roman" w:cs="Times New Roman"/>
        </w:rPr>
        <w:t>29 CFR 825.300(a)</w:t>
      </w:r>
    </w:p>
    <w:p w:rsid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3"/>
        </w:numPr>
        <w:rPr>
          <w:rFonts w:ascii="Times New Roman" w:hAnsi="Times New Roman" w:cs="Times New Roman"/>
        </w:rPr>
      </w:pPr>
      <w:r w:rsidRPr="009C53DB">
        <w:rPr>
          <w:rFonts w:ascii="Times New Roman" w:hAnsi="Times New Roman" w:cs="Times New Roman"/>
        </w:rPr>
        <w:t>Eligibility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When an employee requests FMLA leave, or when the employer acquires knowledge that an employee’s leave may be for an FMLA-qualifying reason, the employer must notify the employee of the employee’s eligibility to take FMLA leave within 5 business days, absent extenuating circumstances.  The notice must state whether the employee is eligible for FMLA leave, and if not, at least one reason why the employee is not eligible.</w:t>
      </w:r>
      <w:r w:rsidR="00736234" w:rsidRPr="009C53DB">
        <w:rPr>
          <w:rFonts w:ascii="Times New Roman" w:hAnsi="Times New Roman" w:cs="Times New Roman"/>
        </w:rPr>
        <w:t xml:space="preserve">  See FOH 39c for determining employee eligibility.</w:t>
      </w:r>
    </w:p>
    <w:p w:rsidR="009C53DB" w:rsidRDefault="009C53DB" w:rsidP="009C53DB">
      <w:pPr>
        <w:pStyle w:val="ListParagraph"/>
        <w:rPr>
          <w:rFonts w:ascii="Times New Roman" w:hAnsi="Times New Roman" w:cs="Times New Roman"/>
        </w:rPr>
      </w:pPr>
    </w:p>
    <w:p w:rsidR="009C53DB" w:rsidRDefault="004929A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The eligibility notice must be provided to the employee following the first request for </w:t>
      </w:r>
      <w:r w:rsidR="00763184" w:rsidRPr="009C53DB">
        <w:rPr>
          <w:rFonts w:ascii="Times New Roman" w:hAnsi="Times New Roman" w:cs="Times New Roman"/>
        </w:rPr>
        <w:t xml:space="preserve">FMLA </w:t>
      </w:r>
      <w:r w:rsidRPr="009C53DB">
        <w:rPr>
          <w:rFonts w:ascii="Times New Roman" w:hAnsi="Times New Roman" w:cs="Times New Roman"/>
        </w:rPr>
        <w:t xml:space="preserve">leave in each 12-month leave year and only for subsequent requests </w:t>
      </w:r>
      <w:r w:rsidR="00763184" w:rsidRPr="009C53DB">
        <w:rPr>
          <w:rFonts w:ascii="Times New Roman" w:hAnsi="Times New Roman" w:cs="Times New Roman"/>
        </w:rPr>
        <w:t xml:space="preserve">for FMLA leave for a different qualifying </w:t>
      </w:r>
      <w:r w:rsidR="00327550" w:rsidRPr="009C53DB">
        <w:rPr>
          <w:rFonts w:ascii="Times New Roman" w:hAnsi="Times New Roman" w:cs="Times New Roman"/>
        </w:rPr>
        <w:t xml:space="preserve">reason </w:t>
      </w:r>
      <w:r w:rsidRPr="009C53DB">
        <w:rPr>
          <w:rFonts w:ascii="Times New Roman" w:hAnsi="Times New Roman" w:cs="Times New Roman"/>
        </w:rPr>
        <w:t>within the same 12-month leave year if the employee’s eligibility status has changed from the first notice.</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Notice may be oral or in writing; employers may use optional form WH-381 to provide </w:t>
      </w:r>
      <w:r w:rsidR="0054030F" w:rsidRPr="009C53DB">
        <w:rPr>
          <w:rFonts w:ascii="Times New Roman" w:hAnsi="Times New Roman" w:cs="Times New Roman"/>
        </w:rPr>
        <w:t xml:space="preserve">the </w:t>
      </w:r>
      <w:r w:rsidRPr="009C53DB">
        <w:rPr>
          <w:rFonts w:ascii="Times New Roman" w:hAnsi="Times New Roman" w:cs="Times New Roman"/>
        </w:rPr>
        <w:t>eligibility notice.  The employer must translate the notice if a significant portion of workers are not literate in English into a language in which the employees are literate.</w:t>
      </w:r>
    </w:p>
    <w:p w:rsidR="009C53DB" w:rsidRPr="009C53DB" w:rsidRDefault="009C53DB" w:rsidP="009C53DB">
      <w:pPr>
        <w:pStyle w:val="ListParagraph"/>
        <w:rPr>
          <w:rFonts w:ascii="Times New Roman" w:hAnsi="Times New Roman" w:cs="Times New Roman"/>
        </w:rPr>
      </w:pPr>
    </w:p>
    <w:p w:rsidR="009C53DB" w:rsidRDefault="009B2281" w:rsidP="009C53DB">
      <w:pPr>
        <w:pStyle w:val="ListParagraph"/>
        <w:rPr>
          <w:rFonts w:ascii="Times New Roman" w:hAnsi="Times New Roman" w:cs="Times New Roman"/>
        </w:rPr>
      </w:pPr>
      <w:r w:rsidRPr="009C53DB">
        <w:rPr>
          <w:rFonts w:ascii="Times New Roman" w:hAnsi="Times New Roman" w:cs="Times New Roman"/>
        </w:rPr>
        <w:t>29 CFR 825.300(b)</w:t>
      </w:r>
    </w:p>
    <w:p w:rsid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3"/>
        </w:numPr>
        <w:rPr>
          <w:rFonts w:ascii="Times New Roman" w:hAnsi="Times New Roman" w:cs="Times New Roman"/>
        </w:rPr>
      </w:pPr>
      <w:r w:rsidRPr="009C53DB">
        <w:rPr>
          <w:rFonts w:ascii="Times New Roman" w:hAnsi="Times New Roman" w:cs="Times New Roman"/>
        </w:rPr>
        <w:t>Rights and responsibilities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Employers must provide written notice detailing the specific expectations and obligations of the employee and explaining any consequences of a failure to meet these obligations.  This notice must be provided to the employee each time the eligibility notice is provided.  If the employee’s leave has already begun, the notice must be mailed to the employee’s address of record.</w:t>
      </w:r>
      <w:r w:rsidR="00736234" w:rsidRPr="009C53DB">
        <w:rPr>
          <w:rFonts w:ascii="Times New Roman" w:hAnsi="Times New Roman" w:cs="Times New Roman"/>
        </w:rPr>
        <w:t xml:space="preserve">  See FOH</w:t>
      </w:r>
      <w:r w:rsidR="009E590F" w:rsidRPr="009C53DB">
        <w:rPr>
          <w:rFonts w:ascii="Times New Roman" w:hAnsi="Times New Roman" w:cs="Times New Roman"/>
        </w:rPr>
        <w:t xml:space="preserve"> </w:t>
      </w:r>
      <w:r w:rsidR="00736234" w:rsidRPr="009C53DB">
        <w:rPr>
          <w:rFonts w:ascii="Times New Roman" w:hAnsi="Times New Roman" w:cs="Times New Roman"/>
        </w:rPr>
        <w:t>39g00(b)</w:t>
      </w:r>
      <w:r w:rsidR="009E590F" w:rsidRPr="009C53DB">
        <w:rPr>
          <w:rFonts w:ascii="Times New Roman" w:hAnsi="Times New Roman" w:cs="Times New Roman"/>
        </w:rPr>
        <w:t>.</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The notice must include, as appropriate, the following:</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w:t>
      </w:r>
      <w:r w:rsidR="00FD7894" w:rsidRPr="009C53DB">
        <w:rPr>
          <w:rFonts w:ascii="Times New Roman" w:hAnsi="Times New Roman" w:cs="Times New Roman"/>
        </w:rPr>
        <w:t>hat the leave may be designated and counted against the employee’s FMLA entitlement</w:t>
      </w:r>
      <w:r w:rsidR="005D3612" w:rsidRPr="009C53DB">
        <w:rPr>
          <w:rFonts w:ascii="Times New Roman" w:hAnsi="Times New Roman" w:cs="Times New Roman"/>
        </w:rPr>
        <w:t>,</w:t>
      </w:r>
    </w:p>
    <w:p w:rsidR="009C53DB" w:rsidRDefault="009C53DB" w:rsidP="009C53DB">
      <w:pPr>
        <w:pStyle w:val="ListParagraph"/>
        <w:ind w:left="1080"/>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Any requirements for the employee to furnish certification and the consequences of failing to do so</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right to substitute paid leave, whether the employer will require the substitution of paid leave, the conditions related to substitution, and the employee’s entitlement to take unpaid FMLA leave if the employee does not meet the conditions for paid leave</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Any requirement for the employee to make any premium payments to maintain health benefits, the arrangements for making such payments, and the consequences for failure to make timely payments</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status as a “key employee,” the potential consequence that restoration may be denied following FMLA leave, and explanation of the conditions required for denial of restoration</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rights to maintenance of benefits during the FMLA leave and restoration upon return from FMLA leave</w:t>
      </w:r>
      <w:r w:rsidR="005D3612" w:rsidRPr="009C53DB">
        <w:rPr>
          <w:rFonts w:ascii="Times New Roman" w:hAnsi="Times New Roman" w:cs="Times New Roman"/>
        </w:rPr>
        <w:t>,</w:t>
      </w:r>
      <w:r w:rsidRPr="009C53DB">
        <w:rPr>
          <w:rFonts w:ascii="Times New Roman" w:hAnsi="Times New Roman" w:cs="Times New Roman"/>
        </w:rPr>
        <w:t xml:space="preserve"> and</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lastRenderedPageBreak/>
        <w:t>The employee’s potential liability for payment of health insurance premiums paid by the employer during the employee’s unpaid FMLA leave if the employee fails to return to work after taking FMLA leave.</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The notice may include additional information or be accompanied by a certification form but is not required to do so.  Employers may use </w:t>
      </w:r>
      <w:r w:rsidR="0054030F" w:rsidRPr="009C53DB">
        <w:rPr>
          <w:rFonts w:ascii="Times New Roman" w:hAnsi="Times New Roman" w:cs="Times New Roman"/>
        </w:rPr>
        <w:t>optional use form</w:t>
      </w:r>
      <w:r w:rsidRPr="009C53DB">
        <w:rPr>
          <w:rFonts w:ascii="Times New Roman" w:hAnsi="Times New Roman" w:cs="Times New Roman"/>
        </w:rPr>
        <w:t xml:space="preserve"> WH-381 and may adapt it as appropriate to meet the notice requirements.  Electronic distribution is</w:t>
      </w:r>
      <w:r w:rsidR="009C53DB" w:rsidRPr="009C53DB">
        <w:rPr>
          <w:rFonts w:ascii="Times New Roman" w:hAnsi="Times New Roman" w:cs="Times New Roman"/>
        </w:rPr>
        <w:t xml:space="preserve"> </w:t>
      </w:r>
      <w:r w:rsidRPr="009C53DB">
        <w:rPr>
          <w:rFonts w:ascii="Times New Roman" w:hAnsi="Times New Roman" w:cs="Times New Roman"/>
        </w:rPr>
        <w:t>permitted so long as it otherwise meets the requirements.</w:t>
      </w:r>
      <w:r w:rsidR="009C0B1F" w:rsidRPr="009C53DB">
        <w:rPr>
          <w:rFonts w:ascii="Times New Roman" w:hAnsi="Times New Roman" w:cs="Times New Roman"/>
        </w:rPr>
        <w:t xml:space="preserve"> The employer must translate the notice if a significant portion of workers are not literate in English into a language in which the employees are literate.</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If any of the information in the notice changes, the employer must provide written notice referencing the prior notice and providing the changes to an employee within </w:t>
      </w:r>
      <w:r w:rsidR="00FC021E" w:rsidRPr="009C53DB">
        <w:rPr>
          <w:rFonts w:ascii="Times New Roman" w:hAnsi="Times New Roman" w:cs="Times New Roman"/>
        </w:rPr>
        <w:t>five</w:t>
      </w:r>
      <w:r w:rsidRPr="009C53DB">
        <w:rPr>
          <w:rFonts w:ascii="Times New Roman" w:hAnsi="Times New Roman" w:cs="Times New Roman"/>
        </w:rPr>
        <w:t xml:space="preserve"> business days of receipt of the employee’s first notice of need for leave subsequent to any change.</w:t>
      </w:r>
    </w:p>
    <w:p w:rsidR="009C53DB" w:rsidRPr="009C53DB" w:rsidRDefault="009C53DB" w:rsidP="009C53DB">
      <w:pPr>
        <w:pStyle w:val="ListParagraph"/>
        <w:rPr>
          <w:rFonts w:ascii="Times New Roman" w:hAnsi="Times New Roman" w:cs="Times New Roman"/>
        </w:rPr>
      </w:pPr>
    </w:p>
    <w:p w:rsidR="009C53DB" w:rsidRDefault="009C53DB" w:rsidP="00B30648">
      <w:pPr>
        <w:pStyle w:val="ListParagraph"/>
        <w:numPr>
          <w:ilvl w:val="1"/>
          <w:numId w:val="33"/>
        </w:numPr>
        <w:rPr>
          <w:rFonts w:ascii="Times New Roman" w:hAnsi="Times New Roman" w:cs="Times New Roman"/>
        </w:rPr>
      </w:pPr>
      <w:r w:rsidRPr="009C53DB">
        <w:rPr>
          <w:rFonts w:ascii="Times New Roman" w:hAnsi="Times New Roman" w:cs="Times New Roman"/>
        </w:rPr>
        <w:t>E</w:t>
      </w:r>
      <w:r w:rsidR="00576825" w:rsidRPr="009C53DB">
        <w:rPr>
          <w:rFonts w:ascii="Times New Roman" w:hAnsi="Times New Roman" w:cs="Times New Roman"/>
        </w:rPr>
        <w:t>mployers are expected to be responsive in answering questions from employees concerning their rights and responsibilities under the FMLA.</w:t>
      </w:r>
    </w:p>
    <w:p w:rsidR="009C53DB" w:rsidRPr="009C53DB" w:rsidRDefault="009C53DB" w:rsidP="009C53DB">
      <w:pPr>
        <w:pStyle w:val="ListParagraph"/>
        <w:rPr>
          <w:rFonts w:ascii="Times New Roman" w:hAnsi="Times New Roman" w:cs="Times New Roman"/>
        </w:rPr>
      </w:pPr>
    </w:p>
    <w:p w:rsidR="009C53DB" w:rsidRDefault="00576825" w:rsidP="009C53DB">
      <w:pPr>
        <w:pStyle w:val="ListParagraph"/>
        <w:rPr>
          <w:rFonts w:ascii="Times New Roman" w:hAnsi="Times New Roman" w:cs="Times New Roman"/>
        </w:rPr>
      </w:pPr>
      <w:r w:rsidRPr="009C53DB">
        <w:rPr>
          <w:rFonts w:ascii="Times New Roman" w:hAnsi="Times New Roman" w:cs="Times New Roman"/>
        </w:rPr>
        <w:t>29 CFR 825.300(c)</w:t>
      </w:r>
    </w:p>
    <w:p w:rsidR="009C53DB" w:rsidRDefault="009C53DB" w:rsidP="009C53DB">
      <w:pPr>
        <w:pStyle w:val="ListParagraph"/>
        <w:rPr>
          <w:rFonts w:ascii="Times New Roman" w:hAnsi="Times New Roman" w:cs="Times New Roman"/>
        </w:rPr>
      </w:pPr>
    </w:p>
    <w:p w:rsidR="009C53DB" w:rsidRDefault="00576825" w:rsidP="00B30648">
      <w:pPr>
        <w:pStyle w:val="ListParagraph"/>
        <w:numPr>
          <w:ilvl w:val="0"/>
          <w:numId w:val="33"/>
        </w:numPr>
        <w:rPr>
          <w:rFonts w:ascii="Times New Roman" w:hAnsi="Times New Roman" w:cs="Times New Roman"/>
        </w:rPr>
      </w:pPr>
      <w:r w:rsidRPr="009C53DB">
        <w:rPr>
          <w:rFonts w:ascii="Times New Roman" w:hAnsi="Times New Roman" w:cs="Times New Roman"/>
        </w:rPr>
        <w:t>Designatio</w:t>
      </w:r>
      <w:r w:rsidR="00FD7894" w:rsidRPr="009C53DB">
        <w:rPr>
          <w:rFonts w:ascii="Times New Roman" w:hAnsi="Times New Roman" w:cs="Times New Roman"/>
        </w:rPr>
        <w:t>n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When the employer has enough information to determine whether leave is being taken for a</w:t>
      </w:r>
      <w:r w:rsidR="00736234" w:rsidRPr="009C53DB">
        <w:rPr>
          <w:rFonts w:ascii="Times New Roman" w:hAnsi="Times New Roman" w:cs="Times New Roman"/>
        </w:rPr>
        <w:t>n</w:t>
      </w:r>
      <w:r w:rsidRPr="009C53DB">
        <w:rPr>
          <w:rFonts w:ascii="Times New Roman" w:hAnsi="Times New Roman" w:cs="Times New Roman"/>
        </w:rPr>
        <w:t xml:space="preserve"> FMLA-qualifying reason, the employer must notify the employee of that designation in writing within </w:t>
      </w:r>
      <w:r w:rsidR="0054030F" w:rsidRPr="009C53DB">
        <w:rPr>
          <w:rFonts w:ascii="Times New Roman" w:hAnsi="Times New Roman" w:cs="Times New Roman"/>
        </w:rPr>
        <w:t>five</w:t>
      </w:r>
      <w:r w:rsidRPr="009C53DB">
        <w:rPr>
          <w:rFonts w:ascii="Times New Roman" w:hAnsi="Times New Roman" w:cs="Times New Roman"/>
        </w:rPr>
        <w:t xml:space="preserve"> business days, absent extenuating circumstances.  If the employer requires paid leave to be substituted for unpaid FMLA leave, the employer must inform the employee of this designation at the time of designating the FMLA leave.</w:t>
      </w:r>
      <w:r w:rsidR="00736234" w:rsidRPr="009C53DB">
        <w:rPr>
          <w:rFonts w:ascii="Times New Roman" w:hAnsi="Times New Roman" w:cs="Times New Roman"/>
        </w:rPr>
        <w:t xml:space="preserve">  If the employer will require a fitness-for-duty certification for restoration to employment, notice of this requirement must be provided with the designation notice.</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The employer must notify the employee of the amount of leave counted against the employee’s FMLA leave entitlement.</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2"/>
          <w:numId w:val="33"/>
        </w:numPr>
        <w:rPr>
          <w:rFonts w:ascii="Times New Roman" w:hAnsi="Times New Roman" w:cs="Times New Roman"/>
        </w:rPr>
      </w:pPr>
      <w:r w:rsidRPr="009C53DB">
        <w:rPr>
          <w:rFonts w:ascii="Times New Roman" w:hAnsi="Times New Roman" w:cs="Times New Roman"/>
        </w:rPr>
        <w:t>If the amount of leave needed is known at the time of designation, the employer must notify the employee of the number of hours, days, or weeks that will be counted against the employee’s FMLA leave entitlement in the designation notice.</w:t>
      </w:r>
    </w:p>
    <w:p w:rsidR="009C53DB" w:rsidRDefault="009C53DB" w:rsidP="009C53DB">
      <w:pPr>
        <w:pStyle w:val="ListParagraph"/>
        <w:ind w:left="1080"/>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If it is not possible to provide the exact time that will be counted, such may be the case with unforeseeable intermittent leave, then upon request by the employee, the employer must provide notice of the amount of leave counted against the employee’s FMLA leave entitlement, but no more often than once in a 30-day period and only if leave is taken in that period.  This notice may be oral or in writing, but if given orally, must be confirmed in writing no later than the next payday, and can be in any form, including a note on the employee’s pay stub.</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lastRenderedPageBreak/>
        <w:t>Only one notice of designation is required for each FMLA-qualifying reason per applicable 12-month period.  The employer may use</w:t>
      </w:r>
      <w:r w:rsidR="00736234" w:rsidRPr="009C53DB">
        <w:rPr>
          <w:rFonts w:ascii="Times New Roman" w:hAnsi="Times New Roman" w:cs="Times New Roman"/>
        </w:rPr>
        <w:t xml:space="preserve"> the optional form</w:t>
      </w:r>
      <w:r w:rsidRPr="009C53DB">
        <w:rPr>
          <w:rFonts w:ascii="Times New Roman" w:hAnsi="Times New Roman" w:cs="Times New Roman"/>
        </w:rPr>
        <w:t xml:space="preserve"> WH-382.  If the leave is not designated as FMLA because it does not meet the requirements, the notice to the employee that the leave is not designated as FMLA leave may be a simple written statement.</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If the information provided in the notice changes, the employer must provide written notice of the change within </w:t>
      </w:r>
      <w:r w:rsidR="0054030F" w:rsidRPr="009C53DB">
        <w:rPr>
          <w:rFonts w:ascii="Times New Roman" w:hAnsi="Times New Roman" w:cs="Times New Roman"/>
        </w:rPr>
        <w:t>five</w:t>
      </w:r>
      <w:r w:rsidRPr="009C53DB">
        <w:rPr>
          <w:rFonts w:ascii="Times New Roman" w:hAnsi="Times New Roman" w:cs="Times New Roman"/>
        </w:rPr>
        <w:t xml:space="preserve"> business days of receiving the employee’s first notice of need for leave after the change.</w:t>
      </w:r>
    </w:p>
    <w:p w:rsidR="009C53DB" w:rsidRPr="009C53DB" w:rsidRDefault="009C53DB" w:rsidP="009C53DB">
      <w:pPr>
        <w:pStyle w:val="ListParagraph"/>
        <w:rPr>
          <w:rFonts w:ascii="Times New Roman" w:hAnsi="Times New Roman" w:cs="Times New Roman"/>
        </w:rPr>
      </w:pPr>
    </w:p>
    <w:p w:rsidR="00ED165F" w:rsidRPr="009C53DB" w:rsidRDefault="00ED165F" w:rsidP="009C53DB">
      <w:pPr>
        <w:pStyle w:val="ListParagraph"/>
        <w:rPr>
          <w:rFonts w:ascii="Times New Roman" w:hAnsi="Times New Roman" w:cs="Times New Roman"/>
        </w:rPr>
      </w:pPr>
      <w:r w:rsidRPr="009C53DB">
        <w:rPr>
          <w:rFonts w:ascii="Times New Roman" w:hAnsi="Times New Roman" w:cs="Times New Roman"/>
        </w:rPr>
        <w:t>29 CFR 825.300(d)</w:t>
      </w:r>
    </w:p>
    <w:p w:rsidR="00456F17" w:rsidRPr="00A24BB6" w:rsidRDefault="00FD7894" w:rsidP="00A24BB6">
      <w:pPr>
        <w:rPr>
          <w:rFonts w:ascii="Times New Roman" w:hAnsi="Times New Roman" w:cs="Times New Roman"/>
        </w:rPr>
      </w:pPr>
      <w:r w:rsidRPr="00A24BB6">
        <w:rPr>
          <w:rFonts w:ascii="Times New Roman" w:hAnsi="Times New Roman" w:cs="Times New Roman"/>
        </w:rPr>
        <w:t xml:space="preserve">  </w:t>
      </w:r>
    </w:p>
    <w:p w:rsidR="009C53DB" w:rsidRDefault="00FD7894" w:rsidP="00A24BB6">
      <w:pPr>
        <w:rPr>
          <w:rStyle w:val="Heading4Char"/>
        </w:rPr>
      </w:pPr>
      <w:r w:rsidRPr="001D7D83">
        <w:rPr>
          <w:rStyle w:val="Heading4Char"/>
        </w:rPr>
        <w:t>39g01</w:t>
      </w:r>
      <w:r w:rsidR="00667136" w:rsidRPr="001D7D83">
        <w:rPr>
          <w:rStyle w:val="Heading4Char"/>
        </w:rPr>
        <w:t xml:space="preserve"> - </w:t>
      </w:r>
      <w:r w:rsidRPr="001D7D83">
        <w:rPr>
          <w:rStyle w:val="Heading4Char"/>
        </w:rPr>
        <w:t>Designation of FMLA leave.</w:t>
      </w:r>
    </w:p>
    <w:p w:rsidR="009C53DB" w:rsidRDefault="009C53DB" w:rsidP="00A24BB6">
      <w:pPr>
        <w:rPr>
          <w:rStyle w:val="Heading4Char"/>
        </w:rPr>
      </w:pPr>
    </w:p>
    <w:p w:rsidR="009C53DB" w:rsidRDefault="00FD7894" w:rsidP="00B30648">
      <w:pPr>
        <w:pStyle w:val="ListParagraph"/>
        <w:numPr>
          <w:ilvl w:val="0"/>
          <w:numId w:val="34"/>
        </w:numPr>
        <w:rPr>
          <w:rFonts w:ascii="Times New Roman" w:hAnsi="Times New Roman" w:cs="Times New Roman"/>
        </w:rPr>
      </w:pPr>
      <w:r w:rsidRPr="009C53DB">
        <w:rPr>
          <w:rFonts w:ascii="Times New Roman" w:hAnsi="Times New Roman" w:cs="Times New Roman"/>
        </w:rPr>
        <w:t>The employer is responsible in all circumstances for designating leave as FMLA-qualifying</w:t>
      </w:r>
      <w:r w:rsidR="0076548F" w:rsidRPr="009C53DB">
        <w:rPr>
          <w:rFonts w:ascii="Times New Roman" w:hAnsi="Times New Roman" w:cs="Times New Roman"/>
        </w:rPr>
        <w:t xml:space="preserve"> once the employer has knowledge that the leave is being taken for an FMLA-qualifying reason</w:t>
      </w:r>
      <w:r w:rsidRPr="009C53DB">
        <w:rPr>
          <w:rFonts w:ascii="Times New Roman" w:hAnsi="Times New Roman" w:cs="Times New Roman"/>
        </w:rPr>
        <w:t>.  In any circumstance where the employer does not have sufficient information about the employee’s reason for leave, the employer should inquire further of the employee to determine whether leave is potentially FMLA-qualifying.  The employer’s determination on whether leave is FMLA-qualifying must be based only on information received from the employee or the employee’s spokesperson.  Once the employer has acquired knowledge that the leave is being taken for a FMLA-qualifying reason, the employer mu</w:t>
      </w:r>
      <w:r w:rsidR="005C13E5" w:rsidRPr="009C53DB">
        <w:rPr>
          <w:rFonts w:ascii="Times New Roman" w:hAnsi="Times New Roman" w:cs="Times New Roman"/>
        </w:rPr>
        <w:t>st notify the employee</w:t>
      </w:r>
      <w:r w:rsidR="00001FAD" w:rsidRPr="009C53DB">
        <w:rPr>
          <w:rFonts w:ascii="Times New Roman" w:hAnsi="Times New Roman" w:cs="Times New Roman"/>
        </w:rPr>
        <w:t>.</w:t>
      </w:r>
      <w:r w:rsidR="005C13E5" w:rsidRPr="009C53DB">
        <w:rPr>
          <w:rFonts w:ascii="Times New Roman" w:hAnsi="Times New Roman" w:cs="Times New Roman"/>
        </w:rPr>
        <w:t xml:space="preserve"> </w:t>
      </w:r>
      <w:r w:rsidR="00001FAD" w:rsidRPr="009C53DB">
        <w:rPr>
          <w:rFonts w:ascii="Times New Roman" w:hAnsi="Times New Roman" w:cs="Times New Roman"/>
        </w:rPr>
        <w:t xml:space="preserve"> </w:t>
      </w:r>
      <w:r w:rsidR="005C13E5" w:rsidRPr="009C53DB">
        <w:rPr>
          <w:rFonts w:ascii="Times New Roman" w:hAnsi="Times New Roman" w:cs="Times New Roman"/>
        </w:rPr>
        <w:t>S</w:t>
      </w:r>
      <w:r w:rsidRPr="009C53DB">
        <w:rPr>
          <w:rFonts w:ascii="Times New Roman" w:hAnsi="Times New Roman" w:cs="Times New Roman"/>
        </w:rPr>
        <w:t>ee FOH 39g00</w:t>
      </w:r>
      <w:r w:rsidR="003460F0" w:rsidRPr="009C53DB">
        <w:rPr>
          <w:rFonts w:ascii="Times New Roman" w:hAnsi="Times New Roman" w:cs="Times New Roman"/>
        </w:rPr>
        <w:t>(d)</w:t>
      </w:r>
      <w:r w:rsidRPr="009C53DB">
        <w:rPr>
          <w:rFonts w:ascii="Times New Roman" w:hAnsi="Times New Roman" w:cs="Times New Roman"/>
        </w:rPr>
        <w:t>.</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0"/>
          <w:numId w:val="34"/>
        </w:numPr>
        <w:rPr>
          <w:rFonts w:ascii="Times New Roman" w:hAnsi="Times New Roman" w:cs="Times New Roman"/>
        </w:rPr>
      </w:pPr>
      <w:r w:rsidRPr="009C53DB">
        <w:rPr>
          <w:rFonts w:ascii="Times New Roman" w:hAnsi="Times New Roman" w:cs="Times New Roman"/>
        </w:rPr>
        <w:t>Retroactive designation</w:t>
      </w:r>
    </w:p>
    <w:p w:rsidR="009C53DB" w:rsidRPr="009C53DB" w:rsidRDefault="009C53DB" w:rsidP="009C53DB">
      <w:pPr>
        <w:pStyle w:val="ListParagraph"/>
        <w:rPr>
          <w:rFonts w:ascii="Times New Roman" w:hAnsi="Times New Roman" w:cs="Times New Roman"/>
        </w:rPr>
      </w:pPr>
    </w:p>
    <w:p w:rsidR="009C53DB" w:rsidRDefault="00FD7894" w:rsidP="009C53DB">
      <w:pPr>
        <w:pStyle w:val="ListParagraph"/>
        <w:ind w:left="360"/>
        <w:rPr>
          <w:rFonts w:ascii="Times New Roman" w:hAnsi="Times New Roman" w:cs="Times New Roman"/>
        </w:rPr>
      </w:pPr>
      <w:r w:rsidRPr="009C53DB">
        <w:rPr>
          <w:rFonts w:ascii="Times New Roman" w:hAnsi="Times New Roman" w:cs="Times New Roman"/>
        </w:rPr>
        <w:t>If the employer fails to designate leave timely</w:t>
      </w:r>
      <w:r w:rsidR="00B54E51" w:rsidRPr="009C53DB">
        <w:rPr>
          <w:rFonts w:ascii="Times New Roman" w:hAnsi="Times New Roman" w:cs="Times New Roman"/>
        </w:rPr>
        <w:t xml:space="preserve"> (i.e., within </w:t>
      </w:r>
      <w:r w:rsidR="0054030F" w:rsidRPr="009C53DB">
        <w:rPr>
          <w:rFonts w:ascii="Times New Roman" w:hAnsi="Times New Roman" w:cs="Times New Roman"/>
        </w:rPr>
        <w:t>five</w:t>
      </w:r>
      <w:r w:rsidR="00B54E51" w:rsidRPr="009C53DB">
        <w:rPr>
          <w:rFonts w:ascii="Times New Roman" w:hAnsi="Times New Roman" w:cs="Times New Roman"/>
        </w:rPr>
        <w:t xml:space="preserve"> business days absent unusual circumstances)</w:t>
      </w:r>
      <w:r w:rsidRPr="009C53DB">
        <w:rPr>
          <w:rFonts w:ascii="Times New Roman" w:hAnsi="Times New Roman" w:cs="Times New Roman"/>
        </w:rPr>
        <w:t>, the employer may retroactively designate leave as FMLA leave with appropriate notice to the employee provided that the employer’s failure to timely designate leave does not cause harm or injury to the employee.  In all case</w:t>
      </w:r>
      <w:r w:rsidR="00F83221" w:rsidRPr="009C53DB">
        <w:rPr>
          <w:rFonts w:ascii="Times New Roman" w:hAnsi="Times New Roman" w:cs="Times New Roman"/>
        </w:rPr>
        <w:t>s</w:t>
      </w:r>
      <w:r w:rsidRPr="009C53DB">
        <w:rPr>
          <w:rFonts w:ascii="Times New Roman" w:hAnsi="Times New Roman" w:cs="Times New Roman"/>
        </w:rPr>
        <w:t xml:space="preserve"> where leave would qualify for FMLA protections, an employer and an employee can mutually agree that leave be retroactively designated as FMLA leave.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0"/>
          <w:numId w:val="34"/>
        </w:numPr>
        <w:rPr>
          <w:rFonts w:ascii="Times New Roman" w:hAnsi="Times New Roman" w:cs="Times New Roman"/>
        </w:rPr>
      </w:pPr>
      <w:r w:rsidRPr="009C53DB">
        <w:rPr>
          <w:rFonts w:ascii="Times New Roman" w:hAnsi="Times New Roman" w:cs="Times New Roman"/>
        </w:rPr>
        <w:t>Disputes</w:t>
      </w:r>
    </w:p>
    <w:p w:rsidR="009C53DB" w:rsidRDefault="009C53DB" w:rsidP="009C53DB">
      <w:pPr>
        <w:pStyle w:val="ListParagraph"/>
        <w:ind w:left="360"/>
        <w:rPr>
          <w:rFonts w:ascii="Times New Roman" w:hAnsi="Times New Roman" w:cs="Times New Roman"/>
        </w:rPr>
      </w:pPr>
    </w:p>
    <w:p w:rsidR="009C53DB" w:rsidRDefault="00FD7894" w:rsidP="009C53DB">
      <w:pPr>
        <w:pStyle w:val="ListParagraph"/>
        <w:ind w:left="360"/>
        <w:rPr>
          <w:rFonts w:ascii="Times New Roman" w:hAnsi="Times New Roman" w:cs="Times New Roman"/>
        </w:rPr>
      </w:pPr>
      <w:r w:rsidRPr="009C53DB">
        <w:rPr>
          <w:rFonts w:ascii="Times New Roman" w:hAnsi="Times New Roman" w:cs="Times New Roman"/>
        </w:rPr>
        <w:t>If there is a dispute between an employer and an employee as to whether leave qualifies as FMLA leave, it should be resolved through discussions between the employee and the employer.  Such discussions and the decision must be documented.</w:t>
      </w:r>
    </w:p>
    <w:p w:rsidR="009C53DB" w:rsidRDefault="009C53DB" w:rsidP="009C53DB">
      <w:pPr>
        <w:pStyle w:val="ListParagraph"/>
        <w:ind w:left="360"/>
        <w:rPr>
          <w:rFonts w:ascii="Times New Roman" w:hAnsi="Times New Roman" w:cs="Times New Roman"/>
        </w:rPr>
      </w:pPr>
    </w:p>
    <w:p w:rsidR="005D3612" w:rsidRPr="00A24BB6" w:rsidRDefault="009C53DB" w:rsidP="009C53DB">
      <w:pPr>
        <w:pStyle w:val="ListParagraph"/>
        <w:ind w:left="360"/>
        <w:rPr>
          <w:rFonts w:ascii="Times New Roman" w:hAnsi="Times New Roman" w:cs="Times New Roman"/>
        </w:rPr>
        <w:sectPr w:rsidR="005D3612" w:rsidRPr="00A24BB6" w:rsidSect="002F7A8B">
          <w:headerReference w:type="default" r:id="rId16"/>
          <w:pgSz w:w="12240" w:h="15840"/>
          <w:pgMar w:top="1440" w:right="1440" w:bottom="1440" w:left="1440" w:header="720" w:footer="720" w:gutter="0"/>
          <w:cols w:space="720"/>
          <w:docGrid w:linePitch="360"/>
        </w:sectPr>
      </w:pPr>
      <w:r>
        <w:rPr>
          <w:rFonts w:ascii="Times New Roman" w:hAnsi="Times New Roman" w:cs="Times New Roman"/>
        </w:rPr>
        <w:t>2</w:t>
      </w:r>
      <w:r w:rsidR="00ED165F" w:rsidRPr="00A24BB6">
        <w:rPr>
          <w:rFonts w:ascii="Times New Roman" w:hAnsi="Times New Roman" w:cs="Times New Roman"/>
        </w:rPr>
        <w:t>9 CFR 825.301</w:t>
      </w:r>
    </w:p>
    <w:p w:rsidR="00FD7894" w:rsidRPr="0079104D" w:rsidRDefault="00456F17" w:rsidP="0079104D">
      <w:pPr>
        <w:pStyle w:val="Heading3"/>
      </w:pPr>
      <w:r w:rsidRPr="0079104D">
        <w:lastRenderedPageBreak/>
        <w:t>39h</w:t>
      </w:r>
      <w:r w:rsidR="00667136" w:rsidRPr="0079104D">
        <w:t xml:space="preserve"> - </w:t>
      </w:r>
      <w:r w:rsidRPr="0079104D">
        <w:t>CERTIFICATION AND DOCUMENTATION</w:t>
      </w:r>
    </w:p>
    <w:p w:rsidR="00456F17" w:rsidRPr="00A24BB6" w:rsidRDefault="00456F17"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39h00</w:t>
      </w:r>
      <w:r w:rsidR="00667136" w:rsidRPr="001D7D83">
        <w:rPr>
          <w:rStyle w:val="Heading4Char"/>
        </w:rPr>
        <w:t xml:space="preserve"> - </w:t>
      </w:r>
      <w:r w:rsidRPr="001D7D83">
        <w:rPr>
          <w:rStyle w:val="Heading4Char"/>
        </w:rPr>
        <w:t>General.</w:t>
      </w:r>
    </w:p>
    <w:p w:rsidR="00FD7894" w:rsidRPr="00A24BB6" w:rsidRDefault="00FD7894" w:rsidP="00A24BB6">
      <w:pPr>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Valid reasons for requesting certification</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Employers may require employees seeking leave to care for a covered family member with a serious health condition or for their own serious health condition to support the request with a certification issued by the health care provider of the family member or the employee, respectively</w:t>
      </w:r>
      <w:r w:rsidR="005C13E5" w:rsidRPr="009C53DB">
        <w:rPr>
          <w:rFonts w:ascii="Times New Roman" w:hAnsi="Times New Roman" w:cs="Times New Roman"/>
        </w:rPr>
        <w:t>, and subsequent recertification, as appropriate</w:t>
      </w:r>
      <w:r w:rsidRPr="009C53DB">
        <w:rPr>
          <w:rFonts w:ascii="Times New Roman" w:hAnsi="Times New Roman" w:cs="Times New Roman"/>
        </w:rPr>
        <w:t xml:space="preserve">.  </w:t>
      </w:r>
      <w:r w:rsidR="00265762" w:rsidRPr="009C53DB">
        <w:rPr>
          <w:rFonts w:ascii="Times New Roman" w:hAnsi="Times New Roman" w:cs="Times New Roman"/>
        </w:rPr>
        <w:t>In certain circumstances, an employer may also require a fitness-for-duty certification for restoration to employment when the leave is for the employee’s own serious health condition.</w:t>
      </w:r>
      <w:r w:rsidR="003B584B" w:rsidRPr="009C53DB">
        <w:rPr>
          <w:rFonts w:ascii="Times New Roman" w:hAnsi="Times New Roman" w:cs="Times New Roman"/>
        </w:rPr>
        <w:t xml:space="preserve">  </w:t>
      </w:r>
      <w:r w:rsidR="002524C9" w:rsidRPr="009C53DB">
        <w:rPr>
          <w:rFonts w:ascii="Times New Roman" w:hAnsi="Times New Roman" w:cs="Times New Roman"/>
        </w:rPr>
        <w:t>See FOH 39h01 for medical certification for a serious health condition</w:t>
      </w:r>
      <w:r w:rsidR="003B584B" w:rsidRPr="009C53DB">
        <w:rPr>
          <w:rFonts w:ascii="Times New Roman" w:hAnsi="Times New Roman" w:cs="Times New Roman"/>
        </w:rPr>
        <w:t xml:space="preserve"> and </w:t>
      </w:r>
      <w:r w:rsidR="002524C9" w:rsidRPr="009C53DB">
        <w:rPr>
          <w:rFonts w:ascii="Times New Roman" w:hAnsi="Times New Roman" w:cs="Times New Roman"/>
        </w:rPr>
        <w:t>39h02 for fitness for duty certification.</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 xml:space="preserve">An employer may also require that an employee’s leave </w:t>
      </w:r>
      <w:r w:rsidR="003F284F" w:rsidRPr="009C53DB">
        <w:rPr>
          <w:rFonts w:ascii="Times New Roman" w:hAnsi="Times New Roman" w:cs="Times New Roman"/>
        </w:rPr>
        <w:t>due to</w:t>
      </w:r>
      <w:r w:rsidRPr="009C53DB">
        <w:rPr>
          <w:rFonts w:ascii="Times New Roman" w:hAnsi="Times New Roman" w:cs="Times New Roman"/>
        </w:rPr>
        <w:t xml:space="preserve"> a qualifying exigency or to care for a covered servicemember with a serious injury or illness be supported by a certification.</w:t>
      </w:r>
    </w:p>
    <w:p w:rsidR="009C53DB" w:rsidRPr="009C53DB" w:rsidRDefault="009C53DB" w:rsidP="009C53DB">
      <w:pPr>
        <w:pStyle w:val="ListParagraph"/>
        <w:rPr>
          <w:rFonts w:ascii="Times New Roman" w:hAnsi="Times New Roman" w:cs="Times New Roman"/>
        </w:rPr>
      </w:pPr>
    </w:p>
    <w:p w:rsidR="009C53DB" w:rsidRDefault="00DE4989" w:rsidP="009C53DB">
      <w:pPr>
        <w:pStyle w:val="ListParagraph"/>
        <w:rPr>
          <w:rFonts w:ascii="Times New Roman" w:hAnsi="Times New Roman" w:cs="Times New Roman"/>
        </w:rPr>
      </w:pPr>
      <w:r w:rsidRPr="009C53DB">
        <w:rPr>
          <w:rFonts w:ascii="Times New Roman" w:hAnsi="Times New Roman" w:cs="Times New Roman"/>
        </w:rPr>
        <w:t xml:space="preserve">See </w:t>
      </w:r>
      <w:r w:rsidR="00001FAD" w:rsidRPr="009C53DB">
        <w:rPr>
          <w:rFonts w:ascii="Times New Roman" w:hAnsi="Times New Roman" w:cs="Times New Roman"/>
        </w:rPr>
        <w:t xml:space="preserve">FOH </w:t>
      </w:r>
      <w:r w:rsidRPr="009C53DB">
        <w:rPr>
          <w:rFonts w:ascii="Times New Roman" w:hAnsi="Times New Roman" w:cs="Times New Roman"/>
        </w:rPr>
        <w:t>39h06 and 39h07 for certification requirements for military family leave.</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 xml:space="preserve">An employer may not request certification of leave to care for </w:t>
      </w:r>
      <w:r w:rsidR="002524C9" w:rsidRPr="009C53DB">
        <w:rPr>
          <w:rFonts w:ascii="Times New Roman" w:hAnsi="Times New Roman" w:cs="Times New Roman"/>
        </w:rPr>
        <w:t xml:space="preserve">a </w:t>
      </w:r>
      <w:r w:rsidRPr="009C53DB">
        <w:rPr>
          <w:rFonts w:ascii="Times New Roman" w:hAnsi="Times New Roman" w:cs="Times New Roman"/>
        </w:rPr>
        <w:t>healthy newborn child, or for placement with the employee of a son or daughter for adoption or foster care, although the employer may request documentation of the family relationship.</w:t>
      </w:r>
    </w:p>
    <w:p w:rsidR="009C53DB" w:rsidRDefault="009C53DB" w:rsidP="009C53DB">
      <w:pPr>
        <w:pStyle w:val="ListParagraph"/>
        <w:rPr>
          <w:rFonts w:ascii="Times New Roman" w:hAnsi="Times New Roman" w:cs="Times New Roman"/>
        </w:rPr>
      </w:pPr>
    </w:p>
    <w:p w:rsidR="009C53DB" w:rsidRDefault="00840BA2" w:rsidP="009C53DB">
      <w:pPr>
        <w:pStyle w:val="ListParagraph"/>
        <w:rPr>
          <w:rFonts w:ascii="Times New Roman" w:hAnsi="Times New Roman" w:cs="Times New Roman"/>
        </w:rPr>
      </w:pPr>
      <w:r w:rsidRPr="009C53DB">
        <w:rPr>
          <w:rFonts w:ascii="Times New Roman" w:hAnsi="Times New Roman" w:cs="Times New Roman"/>
        </w:rPr>
        <w:t>See FOH 39h05</w:t>
      </w:r>
      <w:r w:rsidR="00001FAD" w:rsidRPr="009C53DB">
        <w:rPr>
          <w:rFonts w:ascii="Times New Roman" w:hAnsi="Times New Roman" w:cs="Times New Roman"/>
        </w:rPr>
        <w:t>.</w:t>
      </w:r>
    </w:p>
    <w:p w:rsid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Notice to employee of certification requirement</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An employer must give notice to the employee each time a certification is required. When required for the rights and responsibilities notice, the notification must be written. Requests for subsequent certification may be oral.  When requesting a certification, the employer must advise an employee of the consequences of an employee’s failure to provide adequate</w:t>
      </w:r>
      <w:r w:rsidR="009C53DB" w:rsidRPr="009C53DB">
        <w:rPr>
          <w:rFonts w:ascii="Times New Roman" w:hAnsi="Times New Roman" w:cs="Times New Roman"/>
        </w:rPr>
        <w:t xml:space="preserve"> certification.</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 xml:space="preserve">In most cases, the employer should request that an employee furnish certification at the time the employee gives notice of the need for leave or within </w:t>
      </w:r>
      <w:r w:rsidR="0054030F" w:rsidRPr="009C53DB">
        <w:rPr>
          <w:rFonts w:ascii="Times New Roman" w:hAnsi="Times New Roman" w:cs="Times New Roman"/>
        </w:rPr>
        <w:t>five</w:t>
      </w:r>
      <w:r w:rsidRPr="009C53DB">
        <w:rPr>
          <w:rFonts w:ascii="Times New Roman" w:hAnsi="Times New Roman" w:cs="Times New Roman"/>
        </w:rPr>
        <w:t xml:space="preserve"> business days.  The employer may request certification at some later date if the employer later has reason to question the appropriateness of the leave or its duration.</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Employee certification responsibilities</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The employee must provide the requested certification to the employer within 15 calendar days after the employer’s request, unless it is not practicable under the particular circumstances to do so despite the employee’s diligent, good faith efforts, or the employer provides more than 15 calendar days to return the requested certification.</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lastRenderedPageBreak/>
        <w:t>The employee must provide the employer with a complete and sufficient certification.  It is the employee’s responsibility to furnish a complete and sufficient certification or to furnish the health care provider providing the certification with any necessary authorization from the employee or family member in order for the health care provider to release a complete and sufficient certification to the employer to support the employee’s FMLA request.</w:t>
      </w:r>
    </w:p>
    <w:p w:rsidR="009C53DB" w:rsidRPr="009C53DB" w:rsidRDefault="009C53DB" w:rsidP="009C53DB">
      <w:pPr>
        <w:pStyle w:val="ListParagraph"/>
        <w:rPr>
          <w:rFonts w:ascii="Times New Roman" w:hAnsi="Times New Roman" w:cs="Times New Roman"/>
        </w:rPr>
      </w:pPr>
    </w:p>
    <w:p w:rsidR="009C53DB" w:rsidRDefault="00543C8E" w:rsidP="00B30648">
      <w:pPr>
        <w:pStyle w:val="ListParagraph"/>
        <w:numPr>
          <w:ilvl w:val="0"/>
          <w:numId w:val="35"/>
        </w:numPr>
        <w:rPr>
          <w:rFonts w:ascii="Times New Roman" w:hAnsi="Times New Roman" w:cs="Times New Roman"/>
        </w:rPr>
      </w:pPr>
      <w:r w:rsidRPr="009C53DB">
        <w:rPr>
          <w:rFonts w:ascii="Times New Roman" w:hAnsi="Times New Roman" w:cs="Times New Roman"/>
        </w:rPr>
        <w:t>D</w:t>
      </w:r>
      <w:r w:rsidR="00ED165F" w:rsidRPr="009C53DB">
        <w:rPr>
          <w:rFonts w:ascii="Times New Roman" w:hAnsi="Times New Roman" w:cs="Times New Roman"/>
        </w:rPr>
        <w:t>eficient certification</w:t>
      </w:r>
      <w:r w:rsidRPr="009C53DB">
        <w:rPr>
          <w:rFonts w:ascii="Times New Roman" w:hAnsi="Times New Roman" w:cs="Times New Roman"/>
        </w:rPr>
        <w:t xml:space="preserve"> and opportunity to cure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The employer must advise an employee whenever the employer finds a</w:t>
      </w:r>
      <w:r w:rsidR="005966CD" w:rsidRPr="009C53DB">
        <w:rPr>
          <w:rFonts w:ascii="Times New Roman" w:hAnsi="Times New Roman" w:cs="Times New Roman"/>
        </w:rPr>
        <w:t>ny</w:t>
      </w:r>
      <w:r w:rsidRPr="009C53DB">
        <w:rPr>
          <w:rFonts w:ascii="Times New Roman" w:hAnsi="Times New Roman" w:cs="Times New Roman"/>
        </w:rPr>
        <w:t xml:space="preserve"> certification</w:t>
      </w:r>
      <w:r w:rsidR="005966CD" w:rsidRPr="009C53DB">
        <w:rPr>
          <w:rFonts w:ascii="Times New Roman" w:hAnsi="Times New Roman" w:cs="Times New Roman"/>
        </w:rPr>
        <w:t>, including medical certification of a serious health condition or serious injury or illness of covered servicemember or certification of a qualifying exigency,</w:t>
      </w:r>
      <w:r w:rsidRPr="009C53DB">
        <w:rPr>
          <w:rFonts w:ascii="Times New Roman" w:hAnsi="Times New Roman" w:cs="Times New Roman"/>
        </w:rPr>
        <w:t xml:space="preserve"> incomplete or insufficient, and must state in writing what additional information is necessary to make the certification complete and sufficient.  The employer must provide the employee </w:t>
      </w:r>
      <w:r w:rsidR="00C42202" w:rsidRPr="009C53DB">
        <w:rPr>
          <w:rFonts w:ascii="Times New Roman" w:hAnsi="Times New Roman" w:cs="Times New Roman"/>
        </w:rPr>
        <w:t>with seven</w:t>
      </w:r>
      <w:r w:rsidRPr="009C53DB">
        <w:rPr>
          <w:rFonts w:ascii="Times New Roman" w:hAnsi="Times New Roman" w:cs="Times New Roman"/>
        </w:rPr>
        <w:t xml:space="preserve"> calendar days to correct any deficiency</w:t>
      </w:r>
      <w:r w:rsidR="005C13E5" w:rsidRPr="009C53DB">
        <w:rPr>
          <w:rFonts w:ascii="Times New Roman" w:hAnsi="Times New Roman" w:cs="Times New Roman"/>
        </w:rPr>
        <w:t>, unless it is not practicable</w:t>
      </w:r>
      <w:r w:rsidR="00543C8E" w:rsidRPr="009C53DB">
        <w:rPr>
          <w:rFonts w:ascii="Times New Roman" w:hAnsi="Times New Roman" w:cs="Times New Roman"/>
        </w:rPr>
        <w:t xml:space="preserve"> under the particular circumstances</w:t>
      </w:r>
      <w:r w:rsidR="005C13E5" w:rsidRPr="009C53DB">
        <w:rPr>
          <w:rFonts w:ascii="Times New Roman" w:hAnsi="Times New Roman" w:cs="Times New Roman"/>
        </w:rPr>
        <w:t xml:space="preserve"> for the employee to cure any identified deficiency in the seven-day period despite the employee’s diligent good faith efforts</w:t>
      </w:r>
      <w:r w:rsidRPr="009C53DB">
        <w:rPr>
          <w:rFonts w:ascii="Times New Roman" w:hAnsi="Times New Roman" w:cs="Times New Roman"/>
        </w:rPr>
        <w:t>.  If the deficiencies specified by the employer are not cured in the resubmitted certification, the employer may deny the taking of FMLA leave.</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A certification is considered incomplete if one or more applicable entries have not been completed.  A certification is considered insufficient if the information provided is vague, ambiguous, or non-responsive.</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 xml:space="preserve">Consequences </w:t>
      </w:r>
      <w:r w:rsidR="00E35A41" w:rsidRPr="009C53DB">
        <w:rPr>
          <w:rFonts w:ascii="Times New Roman" w:hAnsi="Times New Roman" w:cs="Times New Roman"/>
        </w:rPr>
        <w:t xml:space="preserve">of </w:t>
      </w:r>
      <w:r w:rsidRPr="009C53DB">
        <w:rPr>
          <w:rFonts w:ascii="Times New Roman" w:hAnsi="Times New Roman" w:cs="Times New Roman"/>
        </w:rPr>
        <w:t>employee’s failure to provide certification</w:t>
      </w:r>
    </w:p>
    <w:p w:rsidR="009C53DB" w:rsidRDefault="009C53DB" w:rsidP="009C53DB">
      <w:pPr>
        <w:pStyle w:val="ListParagraph"/>
        <w:ind w:left="360"/>
        <w:rPr>
          <w:rFonts w:ascii="Times New Roman" w:hAnsi="Times New Roman" w:cs="Times New Roman"/>
        </w:rPr>
      </w:pPr>
    </w:p>
    <w:p w:rsidR="009C53DB" w:rsidRDefault="002B2548" w:rsidP="009C53DB">
      <w:pPr>
        <w:pStyle w:val="ListParagraph"/>
        <w:ind w:left="360"/>
        <w:rPr>
          <w:rFonts w:ascii="Times New Roman" w:hAnsi="Times New Roman" w:cs="Times New Roman"/>
        </w:rPr>
      </w:pPr>
      <w:r w:rsidRPr="009C53DB">
        <w:rPr>
          <w:rFonts w:ascii="Times New Roman" w:hAnsi="Times New Roman" w:cs="Times New Roman"/>
        </w:rPr>
        <w:t xml:space="preserve">It is the employer’s responsibility to advise the employee of the consequences of failure to provide adequate certification.  </w:t>
      </w:r>
      <w:r w:rsidR="00100F87" w:rsidRPr="009C53DB">
        <w:rPr>
          <w:rFonts w:ascii="Times New Roman" w:hAnsi="Times New Roman" w:cs="Times New Roman"/>
        </w:rPr>
        <w:t xml:space="preserve">When an employee </w:t>
      </w:r>
      <w:r w:rsidRPr="009C53DB">
        <w:rPr>
          <w:rFonts w:ascii="Times New Roman" w:hAnsi="Times New Roman" w:cs="Times New Roman"/>
        </w:rPr>
        <w:t xml:space="preserve">is unable to meet the </w:t>
      </w:r>
      <w:r w:rsidR="00100F87" w:rsidRPr="009C53DB">
        <w:rPr>
          <w:rFonts w:ascii="Times New Roman" w:hAnsi="Times New Roman" w:cs="Times New Roman"/>
        </w:rPr>
        <w:t xml:space="preserve">15-calendar day deadline to submit a certification </w:t>
      </w:r>
      <w:r w:rsidRPr="009C53DB">
        <w:rPr>
          <w:rFonts w:ascii="Times New Roman" w:hAnsi="Times New Roman" w:cs="Times New Roman"/>
        </w:rPr>
        <w:t xml:space="preserve">despite the employee’s </w:t>
      </w:r>
      <w:r w:rsidR="00100F87" w:rsidRPr="009C53DB">
        <w:rPr>
          <w:rFonts w:ascii="Times New Roman" w:hAnsi="Times New Roman" w:cs="Times New Roman"/>
        </w:rPr>
        <w:t xml:space="preserve">diligent </w:t>
      </w:r>
      <w:r w:rsidRPr="009C53DB">
        <w:rPr>
          <w:rFonts w:ascii="Times New Roman" w:hAnsi="Times New Roman" w:cs="Times New Roman"/>
        </w:rPr>
        <w:t>good faith efforts</w:t>
      </w:r>
      <w:r w:rsidR="00100F87" w:rsidRPr="009C53DB">
        <w:rPr>
          <w:rFonts w:ascii="Times New Roman" w:hAnsi="Times New Roman" w:cs="Times New Roman"/>
        </w:rPr>
        <w:t>, the employee is entitled to additional time to provide the certification</w:t>
      </w:r>
      <w:r w:rsidRPr="009C53DB">
        <w:rPr>
          <w:rFonts w:ascii="Times New Roman" w:hAnsi="Times New Roman" w:cs="Times New Roman"/>
        </w:rPr>
        <w:t>.</w:t>
      </w:r>
      <w:r w:rsidR="003B00DD" w:rsidRPr="009C53DB">
        <w:rPr>
          <w:rFonts w:ascii="Times New Roman" w:hAnsi="Times New Roman" w:cs="Times New Roman"/>
        </w:rPr>
        <w:t xml:space="preserve">  Employees are expected to communicate to their employers the efforts they are making to secure the completed certification.</w:t>
      </w:r>
    </w:p>
    <w:p w:rsidR="009C53DB" w:rsidRDefault="009C53DB" w:rsidP="009C53DB">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A24BB6">
        <w:rPr>
          <w:rFonts w:ascii="Times New Roman" w:hAnsi="Times New Roman" w:cs="Times New Roman"/>
        </w:rPr>
        <w:t>If the employee fails to provide the employer with a</w:t>
      </w:r>
      <w:r w:rsidR="002B2548" w:rsidRPr="00A24BB6">
        <w:rPr>
          <w:rFonts w:ascii="Times New Roman" w:hAnsi="Times New Roman" w:cs="Times New Roman"/>
        </w:rPr>
        <w:t xml:space="preserve"> timely</w:t>
      </w:r>
      <w:r w:rsidRPr="00A24BB6">
        <w:rPr>
          <w:rFonts w:ascii="Times New Roman" w:hAnsi="Times New Roman" w:cs="Times New Roman"/>
        </w:rPr>
        <w:t xml:space="preserve"> complete and sufficient certification,</w:t>
      </w:r>
      <w:r w:rsidR="002B2548" w:rsidRPr="00A24BB6">
        <w:rPr>
          <w:rFonts w:ascii="Times New Roman" w:hAnsi="Times New Roman" w:cs="Times New Roman"/>
        </w:rPr>
        <w:t xml:space="preserve"> absent extenuating circumstances,</w:t>
      </w:r>
      <w:r w:rsidRPr="00A24BB6">
        <w:rPr>
          <w:rFonts w:ascii="Times New Roman" w:hAnsi="Times New Roman" w:cs="Times New Roman"/>
        </w:rPr>
        <w:t xml:space="preserve"> or fails to provide any certification, the employer may </w:t>
      </w:r>
      <w:r w:rsidR="003B00DD" w:rsidRPr="00A24BB6">
        <w:rPr>
          <w:rFonts w:ascii="Times New Roman" w:hAnsi="Times New Roman" w:cs="Times New Roman"/>
        </w:rPr>
        <w:t xml:space="preserve">delay or </w:t>
      </w:r>
      <w:r w:rsidRPr="00A24BB6">
        <w:rPr>
          <w:rFonts w:ascii="Times New Roman" w:hAnsi="Times New Roman" w:cs="Times New Roman"/>
        </w:rPr>
        <w:t>deny the taking of FMLA leave.</w:t>
      </w:r>
      <w:r w:rsidR="00C46C9A" w:rsidRPr="00A24BB6">
        <w:rPr>
          <w:rFonts w:ascii="Times New Roman" w:hAnsi="Times New Roman" w:cs="Times New Roman"/>
        </w:rPr>
        <w:t xml:space="preserve"> </w:t>
      </w:r>
      <w:r w:rsidR="00A75C4E" w:rsidRPr="00A24BB6">
        <w:rPr>
          <w:rFonts w:ascii="Times New Roman" w:hAnsi="Times New Roman" w:cs="Times New Roman"/>
        </w:rPr>
        <w:t xml:space="preserve"> </w:t>
      </w:r>
      <w:r w:rsidR="00C46C9A" w:rsidRPr="00A24BB6">
        <w:rPr>
          <w:rFonts w:ascii="Times New Roman" w:hAnsi="Times New Roman" w:cs="Times New Roman"/>
        </w:rPr>
        <w:t>See FOH 39h03</w:t>
      </w:r>
      <w:r w:rsidR="0075459F" w:rsidRPr="00A24BB6">
        <w:rPr>
          <w:rFonts w:ascii="Times New Roman" w:hAnsi="Times New Roman" w:cs="Times New Roman"/>
        </w:rPr>
        <w:t>.</w:t>
      </w:r>
    </w:p>
    <w:p w:rsidR="00445F48" w:rsidRDefault="00445F48" w:rsidP="00445F48">
      <w:pPr>
        <w:pStyle w:val="ListParagraph"/>
        <w:ind w:left="360"/>
        <w:rPr>
          <w:rFonts w:ascii="Times New Roman" w:hAnsi="Times New Roman" w:cs="Times New Roman"/>
        </w:rPr>
      </w:pPr>
    </w:p>
    <w:p w:rsidR="00445F48" w:rsidRDefault="005C13E5" w:rsidP="00445F48">
      <w:pPr>
        <w:pStyle w:val="ListParagraph"/>
        <w:ind w:left="360"/>
        <w:rPr>
          <w:rFonts w:ascii="Times New Roman" w:hAnsi="Times New Roman" w:cs="Times New Roman"/>
        </w:rPr>
      </w:pPr>
      <w:r w:rsidRPr="00A24BB6">
        <w:rPr>
          <w:rFonts w:ascii="Times New Roman" w:hAnsi="Times New Roman" w:cs="Times New Roman"/>
        </w:rPr>
        <w:t>29 CFR 825.313</w:t>
      </w:r>
    </w:p>
    <w:p w:rsidR="00445F48" w:rsidRDefault="00D11A02" w:rsidP="00445F48">
      <w:pPr>
        <w:pStyle w:val="ListParagraph"/>
        <w:ind w:left="360"/>
        <w:rPr>
          <w:rFonts w:ascii="Times New Roman" w:hAnsi="Times New Roman" w:cs="Times New Roman"/>
        </w:rPr>
      </w:pPr>
      <w:r w:rsidRPr="00A24BB6">
        <w:rPr>
          <w:rFonts w:ascii="Times New Roman" w:hAnsi="Times New Roman" w:cs="Times New Roman"/>
        </w:rPr>
        <w:t>73 FR 67934, 68036</w:t>
      </w:r>
    </w:p>
    <w:p w:rsidR="00445F48" w:rsidRDefault="00445F48" w:rsidP="00445F48">
      <w:pPr>
        <w:pStyle w:val="ListParagraph"/>
        <w:ind w:left="360"/>
        <w:rPr>
          <w:rFonts w:ascii="Times New Roman" w:hAnsi="Times New Roman" w:cs="Times New Roman"/>
        </w:rPr>
      </w:pPr>
    </w:p>
    <w:p w:rsidR="00445F48" w:rsidRDefault="00A75C4E" w:rsidP="00445F48">
      <w:pPr>
        <w:pStyle w:val="ListParagraph"/>
        <w:ind w:left="360"/>
        <w:rPr>
          <w:rFonts w:ascii="Times New Roman" w:hAnsi="Times New Roman" w:cs="Times New Roman"/>
        </w:rPr>
      </w:pPr>
      <w:r w:rsidRPr="00A24BB6">
        <w:rPr>
          <w:rFonts w:ascii="Times New Roman" w:hAnsi="Times New Roman" w:cs="Times New Roman"/>
        </w:rPr>
        <w:t>29 USC 2613</w:t>
      </w:r>
    </w:p>
    <w:p w:rsidR="00292D18" w:rsidRPr="00A24BB6" w:rsidRDefault="00A75C4E" w:rsidP="00445F48">
      <w:pPr>
        <w:pStyle w:val="ListParagraph"/>
        <w:ind w:left="360"/>
        <w:rPr>
          <w:rFonts w:ascii="Times New Roman" w:hAnsi="Times New Roman" w:cs="Times New Roman"/>
        </w:rPr>
      </w:pPr>
      <w:r w:rsidRPr="00A24BB6">
        <w:rPr>
          <w:rFonts w:ascii="Times New Roman" w:hAnsi="Times New Roman" w:cs="Times New Roman"/>
        </w:rPr>
        <w:t>29 CFR</w:t>
      </w:r>
      <w:r w:rsidR="00C80045" w:rsidRPr="00A24BB6">
        <w:rPr>
          <w:rFonts w:ascii="Times New Roman" w:hAnsi="Times New Roman" w:cs="Times New Roman"/>
        </w:rPr>
        <w:t xml:space="preserve"> </w:t>
      </w:r>
      <w:r w:rsidRPr="00A24BB6">
        <w:rPr>
          <w:rFonts w:ascii="Times New Roman" w:hAnsi="Times New Roman" w:cs="Times New Roman"/>
        </w:rPr>
        <w:t>825.305</w:t>
      </w:r>
    </w:p>
    <w:p w:rsidR="00A75C4E" w:rsidRPr="00A24BB6" w:rsidRDefault="00A75C4E"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39h01</w:t>
      </w:r>
      <w:r w:rsidR="00667136" w:rsidRPr="001D7D83">
        <w:rPr>
          <w:rStyle w:val="Heading4Char"/>
        </w:rPr>
        <w:t xml:space="preserve"> - </w:t>
      </w:r>
      <w:r w:rsidRPr="001D7D83">
        <w:rPr>
          <w:rStyle w:val="Heading4Char"/>
        </w:rPr>
        <w:t xml:space="preserve">Medical certification of a serious health condition. </w:t>
      </w:r>
    </w:p>
    <w:p w:rsidR="00FD7894" w:rsidRPr="00A24BB6" w:rsidRDefault="00FD7894" w:rsidP="00A24BB6">
      <w:pPr>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 xml:space="preserve">When leave is taken because of an employee’s own serious health condition or </w:t>
      </w:r>
      <w:r w:rsidR="004A6915" w:rsidRPr="00445F48">
        <w:rPr>
          <w:rFonts w:ascii="Times New Roman" w:hAnsi="Times New Roman" w:cs="Times New Roman"/>
        </w:rPr>
        <w:t xml:space="preserve">the serious health condition </w:t>
      </w:r>
      <w:r w:rsidRPr="00445F48">
        <w:rPr>
          <w:rFonts w:ascii="Times New Roman" w:hAnsi="Times New Roman" w:cs="Times New Roman"/>
        </w:rPr>
        <w:t xml:space="preserve">of a family member, an employer may require the employee to obtain a medical </w:t>
      </w:r>
      <w:r w:rsidRPr="00445F48">
        <w:rPr>
          <w:rFonts w:ascii="Times New Roman" w:hAnsi="Times New Roman" w:cs="Times New Roman"/>
        </w:rPr>
        <w:lastRenderedPageBreak/>
        <w:t>certification</w:t>
      </w:r>
      <w:r w:rsidR="007A68DE" w:rsidRPr="00445F48">
        <w:rPr>
          <w:rFonts w:ascii="Times New Roman" w:hAnsi="Times New Roman" w:cs="Times New Roman"/>
        </w:rPr>
        <w:t xml:space="preserve"> at the employee’s expense</w:t>
      </w:r>
      <w:r w:rsidRPr="00445F48">
        <w:rPr>
          <w:rFonts w:ascii="Times New Roman" w:hAnsi="Times New Roman" w:cs="Times New Roman"/>
        </w:rPr>
        <w:t>.</w:t>
      </w:r>
      <w:r w:rsidR="00BF1782" w:rsidRPr="00445F48">
        <w:rPr>
          <w:rFonts w:ascii="Times New Roman" w:hAnsi="Times New Roman" w:cs="Times New Roman"/>
        </w:rPr>
        <w:t xml:space="preserve"> </w:t>
      </w:r>
      <w:r w:rsidR="00FF6BB7" w:rsidRPr="00445F48">
        <w:rPr>
          <w:rFonts w:ascii="Times New Roman" w:hAnsi="Times New Roman" w:cs="Times New Roman"/>
        </w:rPr>
        <w:t xml:space="preserve"> See FOH 39h06 for certification of qualifying exigency leave and 39h07 for certification of military caregiver leave.</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Sufficient medical certification</w:t>
      </w:r>
    </w:p>
    <w:p w:rsidR="00445F48" w:rsidRDefault="00445F48" w:rsidP="00445F48">
      <w:pPr>
        <w:pStyle w:val="ListParagraph"/>
        <w:ind w:left="360"/>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FMLA provides that a medical certification is sufficient if it states:</w:t>
      </w:r>
    </w:p>
    <w:p w:rsidR="00445F48" w:rsidRDefault="00445F48" w:rsidP="00445F48">
      <w:pPr>
        <w:pStyle w:val="ListParagraph"/>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date the serious health condition commenced</w:t>
      </w:r>
      <w:r w:rsidR="00237E57" w:rsidRPr="00445F48">
        <w:rPr>
          <w:rFonts w:ascii="Times New Roman" w:hAnsi="Times New Roman" w:cs="Times New Roman"/>
        </w:rPr>
        <w:t xml:space="preserve"> and probable duration of the condition</w:t>
      </w:r>
      <w:r w:rsidR="00987B05" w:rsidRPr="00445F48">
        <w:rPr>
          <w:rFonts w:ascii="Times New Roman" w:hAnsi="Times New Roman" w:cs="Times New Roman"/>
        </w:rPr>
        <w:t>;</w:t>
      </w:r>
    </w:p>
    <w:p w:rsidR="00445F48" w:rsidRDefault="00445F48" w:rsidP="00445F48">
      <w:pPr>
        <w:pStyle w:val="ListParagraph"/>
        <w:ind w:left="1080"/>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 xml:space="preserve">he </w:t>
      </w:r>
      <w:r w:rsidR="00237E57" w:rsidRPr="00445F48">
        <w:rPr>
          <w:rFonts w:ascii="Times New Roman" w:hAnsi="Times New Roman" w:cs="Times New Roman"/>
        </w:rPr>
        <w:t xml:space="preserve">contact information of </w:t>
      </w:r>
      <w:r w:rsidR="00EC6287" w:rsidRPr="00445F48">
        <w:rPr>
          <w:rFonts w:ascii="Times New Roman" w:hAnsi="Times New Roman" w:cs="Times New Roman"/>
        </w:rPr>
        <w:t xml:space="preserve">the </w:t>
      </w:r>
      <w:r w:rsidR="00237E57" w:rsidRPr="00445F48">
        <w:rPr>
          <w:rFonts w:ascii="Times New Roman" w:hAnsi="Times New Roman" w:cs="Times New Roman"/>
        </w:rPr>
        <w:t>health care provider and type of practice/specialization</w:t>
      </w:r>
      <w:r w:rsidR="00987B05" w:rsidRPr="00445F48">
        <w:rPr>
          <w:rFonts w:ascii="Times New Roman" w:hAnsi="Times New Roman" w:cs="Times New Roman"/>
        </w:rPr>
        <w:t>;</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appropriate medical facts within the knowledge of the health care provider regarding the condition</w:t>
      </w:r>
      <w:r w:rsidR="00237E57" w:rsidRPr="00445F48">
        <w:rPr>
          <w:rFonts w:ascii="Times New Roman" w:hAnsi="Times New Roman" w:cs="Times New Roman"/>
        </w:rPr>
        <w:t xml:space="preserve"> sufficient to support the need for leave</w:t>
      </w:r>
      <w:r w:rsidR="00987B05" w:rsidRPr="00445F48">
        <w:rPr>
          <w:rFonts w:ascii="Times New Roman" w:hAnsi="Times New Roman" w:cs="Times New Roman"/>
        </w:rPr>
        <w:t>;</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or leave to care for a family member, a statement that the employee is needed to care for the family member and an estimate of the amount of time needed; or for leave for the employee</w:t>
      </w:r>
      <w:r w:rsidR="007A68DE" w:rsidRPr="00445F48">
        <w:rPr>
          <w:rFonts w:ascii="Times New Roman" w:hAnsi="Times New Roman" w:cs="Times New Roman"/>
        </w:rPr>
        <w:t>’s own serious health condition</w:t>
      </w:r>
      <w:r w:rsidR="00FD7894" w:rsidRPr="00445F48">
        <w:rPr>
          <w:rFonts w:ascii="Times New Roman" w:hAnsi="Times New Roman" w:cs="Times New Roman"/>
        </w:rPr>
        <w:t>, a statement that the employee is unable to perfor</w:t>
      </w:r>
      <w:r w:rsidR="00E86604" w:rsidRPr="00445F48">
        <w:rPr>
          <w:rFonts w:ascii="Times New Roman" w:hAnsi="Times New Roman" w:cs="Times New Roman"/>
        </w:rPr>
        <w:t xml:space="preserve">m the </w:t>
      </w:r>
      <w:r w:rsidR="00BF1782" w:rsidRPr="00445F48">
        <w:rPr>
          <w:rFonts w:ascii="Times New Roman" w:hAnsi="Times New Roman" w:cs="Times New Roman"/>
        </w:rPr>
        <w:t xml:space="preserve">essential </w:t>
      </w:r>
      <w:r w:rsidR="00E86604" w:rsidRPr="00445F48">
        <w:rPr>
          <w:rFonts w:ascii="Times New Roman" w:hAnsi="Times New Roman" w:cs="Times New Roman"/>
        </w:rPr>
        <w:t>functions of the position</w:t>
      </w:r>
      <w:r w:rsidR="00BF1782" w:rsidRPr="00445F48">
        <w:rPr>
          <w:rFonts w:ascii="Times New Roman" w:hAnsi="Times New Roman" w:cs="Times New Roman"/>
        </w:rPr>
        <w:t xml:space="preserve"> and the likely duration of such inability</w:t>
      </w:r>
      <w:r w:rsidR="00987B05" w:rsidRPr="00445F48">
        <w:rPr>
          <w:rFonts w:ascii="Times New Roman" w:hAnsi="Times New Roman" w:cs="Times New Roman"/>
        </w:rPr>
        <w:t>;</w:t>
      </w:r>
      <w:r w:rsidR="00FD7894" w:rsidRPr="00445F48">
        <w:rPr>
          <w:rFonts w:ascii="Times New Roman" w:hAnsi="Times New Roman" w:cs="Times New Roman"/>
        </w:rPr>
        <w:t xml:space="preserve"> and</w:t>
      </w:r>
    </w:p>
    <w:p w:rsidR="00445F48" w:rsidRPr="00445F48" w:rsidRDefault="00445F48" w:rsidP="00445F48">
      <w:pPr>
        <w:pStyle w:val="ListParagraph"/>
        <w:rPr>
          <w:rFonts w:ascii="Times New Roman" w:hAnsi="Times New Roman" w:cs="Times New Roman"/>
        </w:rPr>
      </w:pPr>
    </w:p>
    <w:p w:rsidR="00445F48" w:rsidRDefault="00F86F9C" w:rsidP="00B30648">
      <w:pPr>
        <w:pStyle w:val="ListParagraph"/>
        <w:numPr>
          <w:ilvl w:val="2"/>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or intermittent or reduced schedule leave</w:t>
      </w:r>
      <w:r w:rsidR="00840BA2" w:rsidRPr="00445F48">
        <w:rPr>
          <w:rFonts w:ascii="Times New Roman" w:hAnsi="Times New Roman" w:cs="Times New Roman"/>
        </w:rPr>
        <w:t>, the certification must also include:</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3"/>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or planned medical treatment</w:t>
      </w:r>
      <w:r w:rsidR="00BF1782" w:rsidRPr="00445F48">
        <w:rPr>
          <w:rFonts w:ascii="Times New Roman" w:hAnsi="Times New Roman" w:cs="Times New Roman"/>
        </w:rPr>
        <w:t xml:space="preserve"> of the employee’s or the employee’s family member’s serious health condition</w:t>
      </w:r>
      <w:r w:rsidR="00FD7894" w:rsidRPr="00445F48">
        <w:rPr>
          <w:rFonts w:ascii="Times New Roman" w:hAnsi="Times New Roman" w:cs="Times New Roman"/>
        </w:rPr>
        <w:t xml:space="preserve">, </w:t>
      </w:r>
      <w:r w:rsidR="00BF1782" w:rsidRPr="00445F48">
        <w:rPr>
          <w:rFonts w:ascii="Times New Roman" w:hAnsi="Times New Roman" w:cs="Times New Roman"/>
        </w:rPr>
        <w:t xml:space="preserve">a statement of the medical necessity for intermittent or reduced leave schedule and </w:t>
      </w:r>
      <w:r w:rsidR="00FD7894" w:rsidRPr="00445F48">
        <w:rPr>
          <w:rFonts w:ascii="Times New Roman" w:hAnsi="Times New Roman" w:cs="Times New Roman"/>
        </w:rPr>
        <w:t>the dates treatment is expected and duration of such treatment</w:t>
      </w:r>
      <w:r w:rsidRPr="00445F48">
        <w:rPr>
          <w:rFonts w:ascii="Times New Roman" w:hAnsi="Times New Roman" w:cs="Times New Roman"/>
        </w:rPr>
        <w:t>,</w:t>
      </w:r>
    </w:p>
    <w:p w:rsidR="00445F48" w:rsidRDefault="00445F48" w:rsidP="00445F48">
      <w:pPr>
        <w:pStyle w:val="ListParagraph"/>
        <w:ind w:left="1440"/>
        <w:rPr>
          <w:rFonts w:ascii="Times New Roman" w:hAnsi="Times New Roman" w:cs="Times New Roman"/>
        </w:rPr>
      </w:pPr>
    </w:p>
    <w:p w:rsidR="00445F48" w:rsidRDefault="00840BA2" w:rsidP="00B30648">
      <w:pPr>
        <w:pStyle w:val="ListParagraph"/>
        <w:numPr>
          <w:ilvl w:val="3"/>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 xml:space="preserve">or </w:t>
      </w:r>
      <w:r w:rsidR="009B0ED6" w:rsidRPr="00445F48">
        <w:rPr>
          <w:rFonts w:ascii="Times New Roman" w:hAnsi="Times New Roman" w:cs="Times New Roman"/>
        </w:rPr>
        <w:t xml:space="preserve">unforeseeable </w:t>
      </w:r>
      <w:r w:rsidR="00FD7894" w:rsidRPr="00445F48">
        <w:rPr>
          <w:rFonts w:ascii="Times New Roman" w:hAnsi="Times New Roman" w:cs="Times New Roman"/>
        </w:rPr>
        <w:t>leave for the employee</w:t>
      </w:r>
      <w:r w:rsidR="00BF1782" w:rsidRPr="00445F48">
        <w:rPr>
          <w:rFonts w:ascii="Times New Roman" w:hAnsi="Times New Roman" w:cs="Times New Roman"/>
        </w:rPr>
        <w:t>’s</w:t>
      </w:r>
      <w:r w:rsidR="002073FC" w:rsidRPr="00445F48">
        <w:rPr>
          <w:rFonts w:ascii="Times New Roman" w:hAnsi="Times New Roman" w:cs="Times New Roman"/>
        </w:rPr>
        <w:t xml:space="preserve"> </w:t>
      </w:r>
      <w:r w:rsidR="00BF1782" w:rsidRPr="00445F48">
        <w:rPr>
          <w:rFonts w:ascii="Times New Roman" w:hAnsi="Times New Roman" w:cs="Times New Roman"/>
        </w:rPr>
        <w:t xml:space="preserve">own serious health condition </w:t>
      </w:r>
      <w:r w:rsidR="002073FC" w:rsidRPr="00445F48">
        <w:rPr>
          <w:rFonts w:ascii="Times New Roman" w:hAnsi="Times New Roman" w:cs="Times New Roman"/>
        </w:rPr>
        <w:t>(including pregnancy)</w:t>
      </w:r>
      <w:r w:rsidR="009B0ED6" w:rsidRPr="00445F48">
        <w:rPr>
          <w:rFonts w:ascii="Times New Roman" w:hAnsi="Times New Roman" w:cs="Times New Roman"/>
        </w:rPr>
        <w:t xml:space="preserve"> that causes unforeseen periods of incapacity</w:t>
      </w:r>
      <w:r w:rsidR="00BF1782" w:rsidRPr="00445F48">
        <w:rPr>
          <w:rFonts w:ascii="Times New Roman" w:hAnsi="Times New Roman" w:cs="Times New Roman"/>
        </w:rPr>
        <w:t>,</w:t>
      </w:r>
      <w:r w:rsidR="00FD7894" w:rsidRPr="00445F48">
        <w:rPr>
          <w:rFonts w:ascii="Times New Roman" w:hAnsi="Times New Roman" w:cs="Times New Roman"/>
        </w:rPr>
        <w:t xml:space="preserve"> a statement of the medical necessity for </w:t>
      </w:r>
      <w:r w:rsidR="007A68DE" w:rsidRPr="00445F48">
        <w:rPr>
          <w:rFonts w:ascii="Times New Roman" w:hAnsi="Times New Roman" w:cs="Times New Roman"/>
        </w:rPr>
        <w:t>intermittent or reduced</w:t>
      </w:r>
      <w:r w:rsidR="00FD7894" w:rsidRPr="00445F48">
        <w:rPr>
          <w:rFonts w:ascii="Times New Roman" w:hAnsi="Times New Roman" w:cs="Times New Roman"/>
        </w:rPr>
        <w:t xml:space="preserve"> leave schedule and </w:t>
      </w:r>
      <w:r w:rsidR="009B0ED6" w:rsidRPr="00445F48">
        <w:rPr>
          <w:rFonts w:ascii="Times New Roman" w:hAnsi="Times New Roman" w:cs="Times New Roman"/>
        </w:rPr>
        <w:t xml:space="preserve">an estimation of </w:t>
      </w:r>
      <w:r w:rsidR="00FD7894" w:rsidRPr="00445F48">
        <w:rPr>
          <w:rFonts w:ascii="Times New Roman" w:hAnsi="Times New Roman" w:cs="Times New Roman"/>
        </w:rPr>
        <w:t xml:space="preserve">the </w:t>
      </w:r>
      <w:r w:rsidR="00BF1782" w:rsidRPr="00445F48">
        <w:rPr>
          <w:rFonts w:ascii="Times New Roman" w:hAnsi="Times New Roman" w:cs="Times New Roman"/>
        </w:rPr>
        <w:t xml:space="preserve">frequency and </w:t>
      </w:r>
      <w:r w:rsidR="00FD7894" w:rsidRPr="00445F48">
        <w:rPr>
          <w:rFonts w:ascii="Times New Roman" w:hAnsi="Times New Roman" w:cs="Times New Roman"/>
        </w:rPr>
        <w:t>duration</w:t>
      </w:r>
      <w:r w:rsidR="009B0ED6" w:rsidRPr="00445F48">
        <w:rPr>
          <w:rFonts w:ascii="Times New Roman" w:hAnsi="Times New Roman" w:cs="Times New Roman"/>
        </w:rPr>
        <w:t xml:space="preserve"> of such periods of </w:t>
      </w:r>
      <w:r w:rsidR="00970495" w:rsidRPr="00445F48">
        <w:rPr>
          <w:rFonts w:ascii="Times New Roman" w:hAnsi="Times New Roman" w:cs="Times New Roman"/>
        </w:rPr>
        <w:t>incapacity</w:t>
      </w:r>
      <w:r w:rsidRPr="00445F48">
        <w:rPr>
          <w:rFonts w:ascii="Times New Roman" w:hAnsi="Times New Roman" w:cs="Times New Roman"/>
        </w:rPr>
        <w:t>,</w:t>
      </w:r>
      <w:r w:rsidR="00FD7894" w:rsidRPr="00445F48">
        <w:rPr>
          <w:rFonts w:ascii="Times New Roman" w:hAnsi="Times New Roman" w:cs="Times New Roman"/>
        </w:rPr>
        <w:t xml:space="preserve"> and,</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3"/>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 xml:space="preserve">or </w:t>
      </w:r>
      <w:r w:rsidR="009B0ED6" w:rsidRPr="00445F48">
        <w:rPr>
          <w:rFonts w:ascii="Times New Roman" w:hAnsi="Times New Roman" w:cs="Times New Roman"/>
        </w:rPr>
        <w:t xml:space="preserve">unforeseeable </w:t>
      </w:r>
      <w:r w:rsidR="00FD7894" w:rsidRPr="00445F48">
        <w:rPr>
          <w:rFonts w:ascii="Times New Roman" w:hAnsi="Times New Roman" w:cs="Times New Roman"/>
        </w:rPr>
        <w:t>leave for a family member</w:t>
      </w:r>
      <w:r w:rsidR="009B0ED6" w:rsidRPr="00445F48">
        <w:rPr>
          <w:rFonts w:ascii="Times New Roman" w:hAnsi="Times New Roman" w:cs="Times New Roman"/>
        </w:rPr>
        <w:t>’s serious health condition</w:t>
      </w:r>
      <w:r w:rsidR="00FD7894" w:rsidRPr="00445F48">
        <w:rPr>
          <w:rFonts w:ascii="Times New Roman" w:hAnsi="Times New Roman" w:cs="Times New Roman"/>
        </w:rPr>
        <w:t>, a statement that the leave schedule is</w:t>
      </w:r>
      <w:r w:rsidR="009B0ED6" w:rsidRPr="00445F48">
        <w:rPr>
          <w:rFonts w:ascii="Times New Roman" w:hAnsi="Times New Roman" w:cs="Times New Roman"/>
        </w:rPr>
        <w:t xml:space="preserve"> medically</w:t>
      </w:r>
      <w:r w:rsidR="00FD7894" w:rsidRPr="00445F48">
        <w:rPr>
          <w:rFonts w:ascii="Times New Roman" w:hAnsi="Times New Roman" w:cs="Times New Roman"/>
        </w:rPr>
        <w:t xml:space="preserve"> necessary for the care</w:t>
      </w:r>
      <w:r w:rsidR="007A68DE" w:rsidRPr="00445F48">
        <w:rPr>
          <w:rFonts w:ascii="Times New Roman" w:hAnsi="Times New Roman" w:cs="Times New Roman"/>
        </w:rPr>
        <w:t xml:space="preserve"> of the family member</w:t>
      </w:r>
      <w:r w:rsidR="009B0ED6" w:rsidRPr="00445F48">
        <w:rPr>
          <w:rFonts w:ascii="Times New Roman" w:hAnsi="Times New Roman" w:cs="Times New Roman"/>
        </w:rPr>
        <w:t>, which can include assisting in the family member’s recovery,</w:t>
      </w:r>
      <w:r w:rsidR="00FD7894" w:rsidRPr="00445F48">
        <w:rPr>
          <w:rFonts w:ascii="Times New Roman" w:hAnsi="Times New Roman" w:cs="Times New Roman"/>
        </w:rPr>
        <w:t xml:space="preserve"> and </w:t>
      </w:r>
      <w:r w:rsidR="009B0ED6" w:rsidRPr="00445F48">
        <w:rPr>
          <w:rFonts w:ascii="Times New Roman" w:hAnsi="Times New Roman" w:cs="Times New Roman"/>
        </w:rPr>
        <w:t xml:space="preserve">an estimate of the frequency and </w:t>
      </w:r>
      <w:r w:rsidR="00FD7894" w:rsidRPr="00445F48">
        <w:rPr>
          <w:rFonts w:ascii="Times New Roman" w:hAnsi="Times New Roman" w:cs="Times New Roman"/>
        </w:rPr>
        <w:t>duration of the intermittent or reduced schedule leave.</w:t>
      </w:r>
    </w:p>
    <w:p w:rsidR="00445F48" w:rsidRPr="00445F48" w:rsidRDefault="00445F48" w:rsidP="00445F48">
      <w:pPr>
        <w:pStyle w:val="ListParagraph"/>
        <w:rPr>
          <w:rFonts w:ascii="Times New Roman" w:hAnsi="Times New Roman" w:cs="Times New Roman"/>
        </w:rPr>
      </w:pPr>
    </w:p>
    <w:p w:rsidR="00445F48" w:rsidRDefault="00A75C4E" w:rsidP="00445F48">
      <w:pPr>
        <w:pStyle w:val="ListParagraph"/>
        <w:ind w:left="1440"/>
        <w:rPr>
          <w:rFonts w:ascii="Times New Roman" w:hAnsi="Times New Roman" w:cs="Times New Roman"/>
        </w:rPr>
      </w:pPr>
      <w:r w:rsidRPr="00445F48">
        <w:rPr>
          <w:rFonts w:ascii="Times New Roman" w:hAnsi="Times New Roman" w:cs="Times New Roman"/>
        </w:rPr>
        <w:t>29 USC 2613(b)</w:t>
      </w:r>
    </w:p>
    <w:p w:rsidR="00445F48" w:rsidRDefault="00993CB5" w:rsidP="00445F48">
      <w:pPr>
        <w:pStyle w:val="ListParagraph"/>
        <w:ind w:left="1440"/>
        <w:rPr>
          <w:rFonts w:ascii="Times New Roman" w:hAnsi="Times New Roman" w:cs="Times New Roman"/>
        </w:rPr>
      </w:pPr>
      <w:r w:rsidRPr="00A24BB6">
        <w:rPr>
          <w:rFonts w:ascii="Times New Roman" w:hAnsi="Times New Roman" w:cs="Times New Roman"/>
        </w:rPr>
        <w:t>29 CFR 825.306(a)</w:t>
      </w:r>
    </w:p>
    <w:p w:rsidR="00445F48" w:rsidRDefault="00445F48" w:rsidP="00445F48">
      <w:pPr>
        <w:pStyle w:val="ListParagraph"/>
        <w:ind w:left="144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Medical facts</w:t>
      </w:r>
    </w:p>
    <w:p w:rsid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The medical facts appropriate for inclusion on the certification form will vary depending on the nature of the serious health condition and are to be determined by the health care provider</w:t>
      </w:r>
      <w:r w:rsidR="007A68DE" w:rsidRPr="00445F48">
        <w:rPr>
          <w:rFonts w:ascii="Times New Roman" w:hAnsi="Times New Roman" w:cs="Times New Roman"/>
        </w:rPr>
        <w:t xml:space="preserve"> but must be sufficient to support the need for leave</w:t>
      </w:r>
      <w:r w:rsidRPr="00445F48">
        <w:rPr>
          <w:rFonts w:ascii="Times New Roman" w:hAnsi="Times New Roman" w:cs="Times New Roman"/>
        </w:rPr>
        <w:t xml:space="preserve">.  For example, </w:t>
      </w:r>
      <w:r w:rsidR="007A68DE" w:rsidRPr="00445F48">
        <w:rPr>
          <w:rFonts w:ascii="Times New Roman" w:hAnsi="Times New Roman" w:cs="Times New Roman"/>
        </w:rPr>
        <w:t xml:space="preserve">at the health care provider’s discretion, the medical facts may include information on symptoms, doctor’s visits, or a </w:t>
      </w:r>
      <w:r w:rsidR="007A68DE" w:rsidRPr="00445F48">
        <w:rPr>
          <w:rFonts w:ascii="Times New Roman" w:hAnsi="Times New Roman" w:cs="Times New Roman"/>
        </w:rPr>
        <w:lastRenderedPageBreak/>
        <w:t xml:space="preserve">diagnosis.  </w:t>
      </w:r>
      <w:r w:rsidRPr="00445F48">
        <w:rPr>
          <w:rFonts w:ascii="Times New Roman" w:hAnsi="Times New Roman" w:cs="Times New Roman"/>
        </w:rPr>
        <w:t>Whether a diagnosis is included in the certification form is left to the discretion of the health care provider and an employer may not reject a complete and sufficient certification because it lacks a diagnosis.</w:t>
      </w:r>
    </w:p>
    <w:p w:rsidR="00445F48" w:rsidRDefault="00445F48" w:rsidP="00445F48">
      <w:pPr>
        <w:pStyle w:val="ListParagraph"/>
        <w:rPr>
          <w:rFonts w:ascii="Times New Roman" w:hAnsi="Times New Roman" w:cs="Times New Roman"/>
        </w:rPr>
      </w:pPr>
    </w:p>
    <w:p w:rsidR="00445F48" w:rsidRDefault="00EC6287" w:rsidP="00445F48">
      <w:pPr>
        <w:pStyle w:val="ListParagraph"/>
        <w:rPr>
          <w:rFonts w:ascii="Times New Roman" w:hAnsi="Times New Roman" w:cs="Times New Roman"/>
        </w:rPr>
      </w:pPr>
      <w:r w:rsidRPr="00A24BB6">
        <w:rPr>
          <w:rFonts w:ascii="Times New Roman" w:hAnsi="Times New Roman" w:cs="Times New Roman"/>
        </w:rPr>
        <w:t>73 FR 67934, 68014</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Frequency and duration of the condition</w:t>
      </w:r>
    </w:p>
    <w:p w:rsid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Not all absences caused by certain serious health condition</w:t>
      </w:r>
      <w:r w:rsidR="000E582A" w:rsidRPr="00445F48">
        <w:rPr>
          <w:rFonts w:ascii="Times New Roman" w:hAnsi="Times New Roman" w:cs="Times New Roman"/>
        </w:rPr>
        <w:t>s</w:t>
      </w:r>
      <w:r w:rsidRPr="00445F48">
        <w:rPr>
          <w:rFonts w:ascii="Times New Roman" w:hAnsi="Times New Roman" w:cs="Times New Roman"/>
        </w:rPr>
        <w:t xml:space="preserve"> are predictable.  Health care providers are expected to provide only their best informed medical judgment</w:t>
      </w:r>
      <w:r w:rsidR="000E582A" w:rsidRPr="00445F48">
        <w:rPr>
          <w:rFonts w:ascii="Times New Roman" w:hAnsi="Times New Roman" w:cs="Times New Roman"/>
        </w:rPr>
        <w:t xml:space="preserve"> when estimating the need for unforeseeable intermittent leave</w:t>
      </w:r>
      <w:r w:rsidRPr="00445F48">
        <w:rPr>
          <w:rFonts w:ascii="Times New Roman" w:hAnsi="Times New Roman" w:cs="Times New Roman"/>
        </w:rPr>
        <w:t xml:space="preserve">. </w:t>
      </w:r>
      <w:r w:rsidR="00001FAD" w:rsidRPr="00445F48">
        <w:rPr>
          <w:rFonts w:ascii="Times New Roman" w:hAnsi="Times New Roman" w:cs="Times New Roman"/>
        </w:rPr>
        <w:t>The FMLA does not permit an employer to require an exact schedule of leave for such instances.</w:t>
      </w:r>
    </w:p>
    <w:p w:rsidR="00445F48" w:rsidRDefault="00445F48" w:rsidP="00445F48">
      <w:pPr>
        <w:pStyle w:val="ListParagraph"/>
        <w:rPr>
          <w:rFonts w:ascii="Times New Roman" w:hAnsi="Times New Roman" w:cs="Times New Roman"/>
        </w:rPr>
      </w:pPr>
    </w:p>
    <w:p w:rsidR="00445F48" w:rsidRDefault="00C50FD7" w:rsidP="00445F48">
      <w:pPr>
        <w:pStyle w:val="ListParagraph"/>
        <w:rPr>
          <w:rFonts w:ascii="Times New Roman" w:hAnsi="Times New Roman" w:cs="Times New Roman"/>
        </w:rPr>
      </w:pPr>
      <w:r w:rsidRPr="00A24BB6">
        <w:rPr>
          <w:rFonts w:ascii="Times New Roman" w:hAnsi="Times New Roman" w:cs="Times New Roman"/>
        </w:rPr>
        <w:t>73 FR 67934, 68017</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Medical certification forms</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An employer may, but is not required to, use the DOL’s two optional forms</w:t>
      </w:r>
      <w:r w:rsidR="00840BA2" w:rsidRPr="00445F48">
        <w:rPr>
          <w:rFonts w:ascii="Times New Roman" w:hAnsi="Times New Roman" w:cs="Times New Roman"/>
        </w:rPr>
        <w:t>—</w:t>
      </w:r>
      <w:r w:rsidRPr="00445F48">
        <w:rPr>
          <w:rFonts w:ascii="Times New Roman" w:hAnsi="Times New Roman" w:cs="Times New Roman"/>
        </w:rPr>
        <w:t>Form WH-380-E and Form WH-380-F</w:t>
      </w:r>
      <w:r w:rsidR="00840BA2" w:rsidRPr="00445F48">
        <w:rPr>
          <w:rFonts w:ascii="Times New Roman" w:hAnsi="Times New Roman" w:cs="Times New Roman"/>
        </w:rPr>
        <w:t xml:space="preserve">—for </w:t>
      </w:r>
      <w:r w:rsidRPr="00445F48">
        <w:rPr>
          <w:rFonts w:ascii="Times New Roman" w:hAnsi="Times New Roman" w:cs="Times New Roman"/>
        </w:rPr>
        <w:t>use in obtaining medical certification.</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Employers may develop their own forms but may not request any additional information beyond that specified </w:t>
      </w:r>
      <w:r w:rsidR="007A68DE" w:rsidRPr="00445F48">
        <w:rPr>
          <w:rFonts w:ascii="Times New Roman" w:hAnsi="Times New Roman" w:cs="Times New Roman"/>
        </w:rPr>
        <w:t xml:space="preserve">by </w:t>
      </w:r>
      <w:r w:rsidR="000E582A" w:rsidRPr="00445F48">
        <w:rPr>
          <w:rFonts w:ascii="Times New Roman" w:hAnsi="Times New Roman" w:cs="Times New Roman"/>
        </w:rPr>
        <w:t>the regulations</w:t>
      </w:r>
      <w:r w:rsidR="007162DA" w:rsidRPr="00445F48">
        <w:rPr>
          <w:rFonts w:ascii="Times New Roman" w:hAnsi="Times New Roman" w:cs="Times New Roman"/>
        </w:rPr>
        <w:t>.</w:t>
      </w:r>
      <w:r w:rsidR="007A68DE" w:rsidRPr="00445F48">
        <w:rPr>
          <w:rFonts w:ascii="Times New Roman" w:hAnsi="Times New Roman" w:cs="Times New Roman"/>
        </w:rPr>
        <w:t xml:space="preserve">  </w:t>
      </w:r>
      <w:r w:rsidR="007162DA" w:rsidRPr="00445F48">
        <w:rPr>
          <w:rFonts w:ascii="Times New Roman" w:hAnsi="Times New Roman" w:cs="Times New Roman"/>
        </w:rPr>
        <w:t>A</w:t>
      </w:r>
      <w:r w:rsidRPr="00445F48">
        <w:rPr>
          <w:rFonts w:ascii="Times New Roman" w:hAnsi="Times New Roman" w:cs="Times New Roman"/>
        </w:rPr>
        <w:t>n employer may not reject a medical certification</w:t>
      </w:r>
      <w:r w:rsidR="007A68DE" w:rsidRPr="00445F48">
        <w:rPr>
          <w:rFonts w:ascii="Times New Roman" w:hAnsi="Times New Roman" w:cs="Times New Roman"/>
        </w:rPr>
        <w:t xml:space="preserve"> that otherwise </w:t>
      </w:r>
      <w:r w:rsidR="00C80045" w:rsidRPr="00445F48">
        <w:rPr>
          <w:rFonts w:ascii="Times New Roman" w:hAnsi="Times New Roman" w:cs="Times New Roman"/>
        </w:rPr>
        <w:t>contains the information required by the regulations</w:t>
      </w:r>
      <w:r w:rsidR="007A68DE" w:rsidRPr="00445F48">
        <w:rPr>
          <w:rFonts w:ascii="Times New Roman" w:hAnsi="Times New Roman" w:cs="Times New Roman"/>
        </w:rPr>
        <w:t xml:space="preserve"> </w:t>
      </w:r>
      <w:r w:rsidRPr="00445F48">
        <w:rPr>
          <w:rFonts w:ascii="Times New Roman" w:hAnsi="Times New Roman" w:cs="Times New Roman"/>
        </w:rPr>
        <w:t>due to the form of the certification provided.</w:t>
      </w:r>
      <w:r w:rsidR="007162DA" w:rsidRPr="00445F48">
        <w:rPr>
          <w:rFonts w:ascii="Times New Roman" w:hAnsi="Times New Roman" w:cs="Times New Roman"/>
        </w:rPr>
        <w:t xml:space="preserve">  In all instances, the certification must relate only to the condition for which leave is needed.</w:t>
      </w:r>
    </w:p>
    <w:p w:rsidR="00445F48" w:rsidRPr="00445F48" w:rsidRDefault="00445F48" w:rsidP="00445F48">
      <w:pPr>
        <w:pStyle w:val="ListParagraph"/>
        <w:rPr>
          <w:rFonts w:ascii="Times New Roman" w:hAnsi="Times New Roman" w:cs="Times New Roman"/>
        </w:rPr>
      </w:pPr>
    </w:p>
    <w:p w:rsidR="00445F48" w:rsidRDefault="007A68DE" w:rsidP="00445F48">
      <w:pPr>
        <w:pStyle w:val="ListParagraph"/>
        <w:rPr>
          <w:rFonts w:ascii="Times New Roman" w:hAnsi="Times New Roman" w:cs="Times New Roman"/>
        </w:rPr>
      </w:pPr>
      <w:r w:rsidRPr="00445F48">
        <w:rPr>
          <w:rFonts w:ascii="Times New Roman" w:hAnsi="Times New Roman" w:cs="Times New Roman"/>
        </w:rPr>
        <w:t>29 CFR 825.306</w:t>
      </w:r>
      <w:r w:rsidR="00B5570B" w:rsidRPr="00445F48">
        <w:rPr>
          <w:rFonts w:ascii="Times New Roman" w:hAnsi="Times New Roman" w:cs="Times New Roman"/>
        </w:rPr>
        <w:t>(b)</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Annual medical certification</w:t>
      </w:r>
    </w:p>
    <w:p w:rsidR="00445F48" w:rsidRDefault="00445F48" w:rsidP="00445F48">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 xml:space="preserve">Where leave for a serious health condition lasts beyond a single leave year, a new medical certification may be required in each subsequent FMLA leave year. </w:t>
      </w:r>
      <w:r w:rsidR="00D82F40" w:rsidRPr="00445F48">
        <w:rPr>
          <w:rFonts w:ascii="Times New Roman" w:hAnsi="Times New Roman" w:cs="Times New Roman"/>
        </w:rPr>
        <w:t xml:space="preserve"> </w:t>
      </w:r>
      <w:r w:rsidRPr="00445F48">
        <w:rPr>
          <w:rFonts w:ascii="Times New Roman" w:hAnsi="Times New Roman" w:cs="Times New Roman"/>
        </w:rPr>
        <w:t xml:space="preserve">The employer may request a medical certification with the first absence in a new 12-month leave year. </w:t>
      </w:r>
      <w:r w:rsidR="00D82F40" w:rsidRPr="00445F48">
        <w:rPr>
          <w:rFonts w:ascii="Times New Roman" w:hAnsi="Times New Roman" w:cs="Times New Roman"/>
        </w:rPr>
        <w:t xml:space="preserve"> </w:t>
      </w:r>
      <w:r w:rsidRPr="00445F48">
        <w:rPr>
          <w:rFonts w:ascii="Times New Roman" w:hAnsi="Times New Roman" w:cs="Times New Roman"/>
        </w:rPr>
        <w:t>The employer may seek authentication and clarification and second and third opinions for these new medical certifications.</w:t>
      </w:r>
    </w:p>
    <w:p w:rsidR="00445F48" w:rsidRDefault="00445F48" w:rsidP="00445F48">
      <w:pPr>
        <w:pStyle w:val="ListParagraph"/>
        <w:ind w:left="360"/>
        <w:rPr>
          <w:rFonts w:ascii="Times New Roman" w:hAnsi="Times New Roman" w:cs="Times New Roman"/>
        </w:rPr>
      </w:pPr>
    </w:p>
    <w:p w:rsidR="00445F48" w:rsidRDefault="007162DA" w:rsidP="00445F48">
      <w:pPr>
        <w:pStyle w:val="ListParagraph"/>
        <w:ind w:left="360"/>
        <w:rPr>
          <w:rFonts w:ascii="Times New Roman" w:hAnsi="Times New Roman" w:cs="Times New Roman"/>
        </w:rPr>
      </w:pPr>
      <w:r w:rsidRPr="00A24BB6">
        <w:rPr>
          <w:rFonts w:ascii="Times New Roman" w:hAnsi="Times New Roman" w:cs="Times New Roman"/>
        </w:rPr>
        <w:t>29 C.F.R. 825.305(e)</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Authentication and clarification of a medical certification</w:t>
      </w:r>
    </w:p>
    <w:p w:rsidR="00445F48" w:rsidRDefault="00445F48" w:rsidP="00445F48">
      <w:pPr>
        <w:pStyle w:val="ListParagraph"/>
        <w:ind w:left="360"/>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The employer may contact the health care provider for purposes of clarification and authentication of the medical certification after the employer has given the employee an opportunity to cure any deficiencies.  Employers may not ask for additional information beyond that required by the certification form.  To make such contact, the employer must use a health care provider, a human resources professional, a leave administrator, or a management official.  </w:t>
      </w:r>
      <w:r w:rsidRPr="00445F48">
        <w:rPr>
          <w:rFonts w:ascii="Times New Roman" w:hAnsi="Times New Roman" w:cs="Times New Roman"/>
        </w:rPr>
        <w:lastRenderedPageBreak/>
        <w:t>Under no circumstances may the employee’s direct supervisor contact the employee’s health care provider.</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A24BB6">
        <w:rPr>
          <w:rFonts w:ascii="Times New Roman" w:hAnsi="Times New Roman" w:cs="Times New Roman"/>
        </w:rPr>
        <w:t>Authentication means providing the health care provider with a copy of the certification and requesting verification that the information contained on the certification form was completed and/or authorized by the health care provider who signed the document.  No additional information may be requested.  Clarification means contacting the health care provider to understand the handwriting on the medical certification or to understand the meaning of a response</w:t>
      </w:r>
      <w:r w:rsidR="00C50FD7" w:rsidRPr="00A24BB6">
        <w:rPr>
          <w:rFonts w:ascii="Times New Roman" w:hAnsi="Times New Roman" w:cs="Times New Roman"/>
        </w:rPr>
        <w:t>.</w:t>
      </w:r>
      <w:r w:rsidRPr="00A24BB6">
        <w:rPr>
          <w:rFonts w:ascii="Times New Roman" w:hAnsi="Times New Roman" w:cs="Times New Roman"/>
        </w:rPr>
        <w:t xml:space="preserve"> </w:t>
      </w:r>
      <w:r w:rsidR="00C50FD7" w:rsidRPr="00A24BB6">
        <w:rPr>
          <w:rFonts w:ascii="Times New Roman" w:hAnsi="Times New Roman" w:cs="Times New Roman"/>
        </w:rPr>
        <w:t xml:space="preserve"> N</w:t>
      </w:r>
      <w:r w:rsidRPr="00A24BB6">
        <w:rPr>
          <w:rFonts w:ascii="Times New Roman" w:hAnsi="Times New Roman" w:cs="Times New Roman"/>
        </w:rPr>
        <w:t>o additional information may be requested.</w:t>
      </w:r>
    </w:p>
    <w:p w:rsidR="00445F48" w:rsidRDefault="00445F48" w:rsidP="00445F48">
      <w:pPr>
        <w:pStyle w:val="ListParagraph"/>
        <w:ind w:left="360"/>
        <w:rPr>
          <w:rFonts w:ascii="Times New Roman" w:hAnsi="Times New Roman" w:cs="Times New Roman"/>
        </w:rPr>
      </w:pPr>
    </w:p>
    <w:p w:rsidR="00445F48" w:rsidRDefault="006E2341"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requirements of the Health Insurance Portability and Accountability Act (HIPAA) Privacy Rule govern the privacy of individually</w:t>
      </w:r>
      <w:r w:rsidR="00B5570B" w:rsidRPr="00445F48">
        <w:rPr>
          <w:rFonts w:ascii="Times New Roman" w:hAnsi="Times New Roman" w:cs="Times New Roman"/>
        </w:rPr>
        <w:t>-</w:t>
      </w:r>
      <w:r w:rsidRPr="00445F48">
        <w:rPr>
          <w:rFonts w:ascii="Times New Roman" w:hAnsi="Times New Roman" w:cs="Times New Roman"/>
        </w:rPr>
        <w:t xml:space="preserve">identifiable health information created or held by HIPAA-covered entities.  Therefore, </w:t>
      </w:r>
      <w:r w:rsidR="007E507C" w:rsidRPr="00445F48">
        <w:rPr>
          <w:rFonts w:ascii="Times New Roman" w:hAnsi="Times New Roman" w:cs="Times New Roman"/>
        </w:rPr>
        <w:t xml:space="preserve">HIPAA </w:t>
      </w:r>
      <w:r w:rsidR="00E03EDC" w:rsidRPr="00445F48">
        <w:rPr>
          <w:rFonts w:ascii="Times New Roman" w:hAnsi="Times New Roman" w:cs="Times New Roman"/>
        </w:rPr>
        <w:t>requirements must be satisfied when</w:t>
      </w:r>
      <w:r w:rsidR="00D82F40" w:rsidRPr="00445F48">
        <w:rPr>
          <w:rFonts w:ascii="Times New Roman" w:hAnsi="Times New Roman" w:cs="Times New Roman"/>
        </w:rPr>
        <w:t xml:space="preserve"> an employee’s or an employee’s family member’s</w:t>
      </w:r>
      <w:r w:rsidR="00E03EDC" w:rsidRPr="00445F48">
        <w:rPr>
          <w:rFonts w:ascii="Times New Roman" w:hAnsi="Times New Roman" w:cs="Times New Roman"/>
        </w:rPr>
        <w:t xml:space="preserve"> individually-identifiable health information is shared with an employer by a HIPAA-covered entity.</w:t>
      </w:r>
      <w:r w:rsidR="005B0929" w:rsidRPr="00445F48">
        <w:rPr>
          <w:rFonts w:ascii="Times New Roman" w:hAnsi="Times New Roman" w:cs="Times New Roman"/>
        </w:rPr>
        <w:t xml:space="preserve">  </w:t>
      </w:r>
      <w:r w:rsidR="007E507C" w:rsidRPr="00445F48">
        <w:rPr>
          <w:rFonts w:ascii="Times New Roman" w:hAnsi="Times New Roman" w:cs="Times New Roman"/>
        </w:rPr>
        <w:t xml:space="preserve">HIPAA </w:t>
      </w:r>
      <w:r w:rsidR="005B0929" w:rsidRPr="00445F48">
        <w:rPr>
          <w:rFonts w:ascii="Times New Roman" w:hAnsi="Times New Roman" w:cs="Times New Roman"/>
        </w:rPr>
        <w:t xml:space="preserve">requires, among other things, a written authorization by the employee (or the employee’s family member) in order </w:t>
      </w:r>
      <w:r w:rsidRPr="00445F48">
        <w:rPr>
          <w:rFonts w:ascii="Times New Roman" w:hAnsi="Times New Roman" w:cs="Times New Roman"/>
        </w:rPr>
        <w:t>to release information for authentication and clarification purposes.</w:t>
      </w:r>
      <w:r w:rsidR="00B5570B" w:rsidRPr="00445F48">
        <w:rPr>
          <w:rFonts w:ascii="Times New Roman" w:hAnsi="Times New Roman" w:cs="Times New Roman"/>
        </w:rPr>
        <w:t xml:space="preserve"> </w:t>
      </w:r>
      <w:r w:rsidRPr="00445F48">
        <w:rPr>
          <w:rFonts w:ascii="Times New Roman" w:hAnsi="Times New Roman" w:cs="Times New Roman"/>
        </w:rPr>
        <w:t xml:space="preserve"> </w:t>
      </w:r>
      <w:r w:rsidR="00306DC7" w:rsidRPr="00445F48">
        <w:rPr>
          <w:rFonts w:ascii="Times New Roman" w:hAnsi="Times New Roman" w:cs="Times New Roman"/>
        </w:rPr>
        <w:t>If an employee does not provide such authorization to the health care provider allowing the employer to obtain clarification of an unclear certification, and does not otherwise clarify the certification, the employer may deny the FMLA leave.</w:t>
      </w:r>
    </w:p>
    <w:p w:rsidR="00445F48" w:rsidRPr="00445F48" w:rsidRDefault="00445F48" w:rsidP="00445F48">
      <w:pPr>
        <w:pStyle w:val="ListParagraph"/>
        <w:rPr>
          <w:rFonts w:ascii="Times New Roman" w:hAnsi="Times New Roman" w:cs="Times New Roman"/>
        </w:rPr>
      </w:pPr>
    </w:p>
    <w:p w:rsidR="00445F48" w:rsidRDefault="00445F48" w:rsidP="00445F48">
      <w:pPr>
        <w:pStyle w:val="ListParagraph"/>
        <w:rPr>
          <w:rFonts w:ascii="Times New Roman" w:hAnsi="Times New Roman" w:cs="Times New Roman"/>
        </w:rPr>
      </w:pPr>
      <w:r>
        <w:rPr>
          <w:rFonts w:ascii="Times New Roman" w:hAnsi="Times New Roman" w:cs="Times New Roman"/>
        </w:rPr>
        <w:t>7</w:t>
      </w:r>
      <w:r w:rsidR="005B0929" w:rsidRPr="00445F48">
        <w:rPr>
          <w:rFonts w:ascii="Times New Roman" w:hAnsi="Times New Roman" w:cs="Times New Roman"/>
        </w:rPr>
        <w:t>3 FR 67934, 68018</w:t>
      </w:r>
      <w:r w:rsidRPr="00445F48">
        <w:rPr>
          <w:rFonts w:ascii="Times New Roman" w:hAnsi="Times New Roman" w:cs="Times New Roman"/>
        </w:rPr>
        <w:t>—</w:t>
      </w:r>
      <w:r w:rsidR="005B0929" w:rsidRPr="00445F48">
        <w:rPr>
          <w:rFonts w:ascii="Times New Roman" w:hAnsi="Times New Roman" w:cs="Times New Roman"/>
        </w:rPr>
        <w:t>68019</w:t>
      </w:r>
    </w:p>
    <w:p w:rsidR="00445F48" w:rsidRDefault="00445F48" w:rsidP="00445F48">
      <w:pPr>
        <w:pStyle w:val="ListParagraph"/>
        <w:rPr>
          <w:rFonts w:ascii="Times New Roman" w:hAnsi="Times New Roman" w:cs="Times New Roman"/>
        </w:rPr>
      </w:pPr>
    </w:p>
    <w:p w:rsidR="00B76FB4" w:rsidRPr="00A24BB6" w:rsidRDefault="00B76FB4" w:rsidP="00445F48">
      <w:pPr>
        <w:pStyle w:val="ListParagraph"/>
        <w:rPr>
          <w:rFonts w:ascii="Times New Roman" w:hAnsi="Times New Roman" w:cs="Times New Roman"/>
        </w:rPr>
      </w:pPr>
      <w:r w:rsidRPr="00A24BB6">
        <w:rPr>
          <w:rFonts w:ascii="Times New Roman" w:hAnsi="Times New Roman" w:cs="Times New Roman"/>
        </w:rPr>
        <w:t>29 CFR 825.307(a)</w:t>
      </w:r>
    </w:p>
    <w:p w:rsidR="00FD7894" w:rsidRPr="00A24BB6" w:rsidRDefault="00FD7894" w:rsidP="00A24BB6">
      <w:pPr>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Second and third medical opinions</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An employer who has reason to doubt the validity of a medical certification may request a second opinion at the employer’s expense.  The employer is permitted to designate the health care provider for the second opinion as long as the provider is not employed on a regular basis by the employer, is not under contract with the employer, or is not regularly utilized by the employer. </w:t>
      </w:r>
      <w:r w:rsidR="00B24022" w:rsidRPr="00445F48">
        <w:rPr>
          <w:rFonts w:ascii="Times New Roman" w:hAnsi="Times New Roman" w:cs="Times New Roman"/>
        </w:rPr>
        <w:t xml:space="preserve"> </w:t>
      </w:r>
      <w:r w:rsidRPr="00445F48">
        <w:rPr>
          <w:rFonts w:ascii="Times New Roman" w:hAnsi="Times New Roman" w:cs="Times New Roman"/>
        </w:rPr>
        <w:t xml:space="preserve">An exception can be made </w:t>
      </w:r>
      <w:r w:rsidR="00B24022" w:rsidRPr="00445F48">
        <w:rPr>
          <w:rFonts w:ascii="Times New Roman" w:hAnsi="Times New Roman" w:cs="Times New Roman"/>
        </w:rPr>
        <w:t xml:space="preserve">if the employee is located in an area where access to health care is extremely limited, such as a </w:t>
      </w:r>
      <w:r w:rsidRPr="00445F48">
        <w:rPr>
          <w:rFonts w:ascii="Times New Roman" w:hAnsi="Times New Roman" w:cs="Times New Roman"/>
        </w:rPr>
        <w:t>rural area where there may be only one or two doctors in a relevant specialty.  The designated health care provider must be within normal commuting distance</w:t>
      </w:r>
      <w:r w:rsidR="00B24022" w:rsidRPr="00445F48">
        <w:rPr>
          <w:rFonts w:ascii="Times New Roman" w:hAnsi="Times New Roman" w:cs="Times New Roman"/>
        </w:rPr>
        <w:t>, except in very unusual circumstances,</w:t>
      </w:r>
      <w:r w:rsidRPr="00445F48">
        <w:rPr>
          <w:rFonts w:ascii="Times New Roman" w:hAnsi="Times New Roman" w:cs="Times New Roman"/>
        </w:rPr>
        <w:t xml:space="preserve"> and the employer must reimburse the employee for reasonable travel expenses.</w:t>
      </w:r>
    </w:p>
    <w:p w:rsidR="00445F48" w:rsidRDefault="00445F48" w:rsidP="00445F48">
      <w:pPr>
        <w:pStyle w:val="ListParagraph"/>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Pending receipt of the additional medical opinion, the employee is provisionally entitled to FMLA benefits, including maintenance of group health benefits.  If the certifications do not ultimately establish the employee’s entitlement to FMLA leave, the leave cannot be designated as FMLA leave and may be treated as paid or unpaid leave under the employer’s established leave policy.</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lastRenderedPageBreak/>
        <w:t xml:space="preserve">If the first and second opinions differ, a third and binding opinion may be required at the employer’s expense.  The third health care provider must be approved jointly by the employer and the employee.  The employer and the employee must each act in good faith to reach agreement on the third opinion provider.  If the employer does not act in good faith, the employer will </w:t>
      </w:r>
      <w:r w:rsidR="000060C1" w:rsidRPr="00445F48">
        <w:rPr>
          <w:rFonts w:ascii="Times New Roman" w:hAnsi="Times New Roman" w:cs="Times New Roman"/>
        </w:rPr>
        <w:t xml:space="preserve">be </w:t>
      </w:r>
      <w:r w:rsidRPr="00445F48">
        <w:rPr>
          <w:rFonts w:ascii="Times New Roman" w:hAnsi="Times New Roman" w:cs="Times New Roman"/>
        </w:rPr>
        <w:t>bound by the first medical certification.  If the employee does not act in good faith, the employee will be bound by the second medical certification.</w:t>
      </w:r>
    </w:p>
    <w:p w:rsidR="00445F48" w:rsidRPr="00445F48" w:rsidRDefault="00445F48" w:rsidP="00445F48">
      <w:pPr>
        <w:pStyle w:val="ListParagraph"/>
        <w:rPr>
          <w:rFonts w:ascii="Times New Roman" w:hAnsi="Times New Roman" w:cs="Times New Roman"/>
        </w:rPr>
      </w:pPr>
    </w:p>
    <w:p w:rsidR="00445F48" w:rsidRDefault="00487984"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Upon request by the employee, the employer must provide copies of second or third opinions within </w:t>
      </w:r>
      <w:r w:rsidR="00987B05" w:rsidRPr="00445F48">
        <w:rPr>
          <w:rFonts w:ascii="Times New Roman" w:hAnsi="Times New Roman" w:cs="Times New Roman"/>
        </w:rPr>
        <w:t xml:space="preserve">five </w:t>
      </w:r>
      <w:r w:rsidRPr="00445F48">
        <w:rPr>
          <w:rFonts w:ascii="Times New Roman" w:hAnsi="Times New Roman" w:cs="Times New Roman"/>
        </w:rPr>
        <w:t>business days absent extenuating circumstances.</w:t>
      </w:r>
    </w:p>
    <w:p w:rsidR="00445F48" w:rsidRPr="00445F48" w:rsidRDefault="00445F48" w:rsidP="00445F48">
      <w:pPr>
        <w:pStyle w:val="ListParagraph"/>
        <w:rPr>
          <w:rFonts w:ascii="Times New Roman" w:hAnsi="Times New Roman" w:cs="Times New Roman"/>
        </w:rPr>
      </w:pPr>
    </w:p>
    <w:p w:rsidR="00445F48" w:rsidRDefault="00C733F4" w:rsidP="00B30648">
      <w:pPr>
        <w:pStyle w:val="ListParagraph"/>
        <w:numPr>
          <w:ilvl w:val="1"/>
          <w:numId w:val="36"/>
        </w:numPr>
        <w:rPr>
          <w:rFonts w:ascii="Times New Roman" w:hAnsi="Times New Roman" w:cs="Times New Roman"/>
        </w:rPr>
      </w:pPr>
      <w:r w:rsidRPr="00445F48">
        <w:rPr>
          <w:rFonts w:ascii="Times New Roman" w:hAnsi="Times New Roman" w:cs="Times New Roman"/>
        </w:rPr>
        <w:t>If</w:t>
      </w:r>
      <w:r w:rsidR="000250E8" w:rsidRPr="00445F48">
        <w:rPr>
          <w:rFonts w:ascii="Times New Roman" w:hAnsi="Times New Roman" w:cs="Times New Roman"/>
        </w:rPr>
        <w:t xml:space="preserve"> a second or third opinion health care provider requests relevant medical information from</w:t>
      </w:r>
      <w:r w:rsidRPr="00445F48">
        <w:rPr>
          <w:rFonts w:ascii="Times New Roman" w:hAnsi="Times New Roman" w:cs="Times New Roman"/>
        </w:rPr>
        <w:t xml:space="preserve"> an employee</w:t>
      </w:r>
      <w:r w:rsidR="000250E8" w:rsidRPr="00445F48">
        <w:rPr>
          <w:rFonts w:ascii="Times New Roman" w:hAnsi="Times New Roman" w:cs="Times New Roman"/>
        </w:rPr>
        <w:t>’s</w:t>
      </w:r>
      <w:r w:rsidRPr="00445F48">
        <w:rPr>
          <w:rFonts w:ascii="Times New Roman" w:hAnsi="Times New Roman" w:cs="Times New Roman"/>
        </w:rPr>
        <w:t xml:space="preserve"> (or his or her family member</w:t>
      </w:r>
      <w:r w:rsidR="000250E8" w:rsidRPr="00445F48">
        <w:rPr>
          <w:rFonts w:ascii="Times New Roman" w:hAnsi="Times New Roman" w:cs="Times New Roman"/>
        </w:rPr>
        <w:t>’s</w:t>
      </w:r>
      <w:r w:rsidRPr="00445F48">
        <w:rPr>
          <w:rFonts w:ascii="Times New Roman" w:hAnsi="Times New Roman" w:cs="Times New Roman"/>
        </w:rPr>
        <w:t>)</w:t>
      </w:r>
      <w:r w:rsidR="000250E8" w:rsidRPr="00445F48">
        <w:rPr>
          <w:rFonts w:ascii="Times New Roman" w:hAnsi="Times New Roman" w:cs="Times New Roman"/>
        </w:rPr>
        <w:t xml:space="preserve"> health care provider, and the employee (or his or her family member)</w:t>
      </w:r>
      <w:r w:rsidRPr="00445F48">
        <w:rPr>
          <w:rFonts w:ascii="Times New Roman" w:hAnsi="Times New Roman" w:cs="Times New Roman"/>
        </w:rPr>
        <w:t xml:space="preserve"> does not authorize </w:t>
      </w:r>
      <w:r w:rsidR="000250E8" w:rsidRPr="00445F48">
        <w:rPr>
          <w:rFonts w:ascii="Times New Roman" w:hAnsi="Times New Roman" w:cs="Times New Roman"/>
        </w:rPr>
        <w:t>his or her</w:t>
      </w:r>
      <w:r w:rsidRPr="00445F48">
        <w:rPr>
          <w:rFonts w:ascii="Times New Roman" w:hAnsi="Times New Roman" w:cs="Times New Roman"/>
        </w:rPr>
        <w:t xml:space="preserve"> health care provider to release relevant medical information</w:t>
      </w:r>
      <w:r w:rsidR="000250E8" w:rsidRPr="00445F48">
        <w:rPr>
          <w:rFonts w:ascii="Times New Roman" w:hAnsi="Times New Roman" w:cs="Times New Roman"/>
        </w:rPr>
        <w:t xml:space="preserve">, </w:t>
      </w:r>
      <w:r w:rsidRPr="00445F48">
        <w:rPr>
          <w:rFonts w:ascii="Times New Roman" w:hAnsi="Times New Roman" w:cs="Times New Roman"/>
        </w:rPr>
        <w:t>the employer may deny the FMLA leave.</w:t>
      </w:r>
    </w:p>
    <w:p w:rsidR="00445F48" w:rsidRPr="00445F48" w:rsidRDefault="00445F48" w:rsidP="00445F48">
      <w:pPr>
        <w:pStyle w:val="ListParagraph"/>
        <w:rPr>
          <w:rFonts w:ascii="Times New Roman" w:hAnsi="Times New Roman" w:cs="Times New Roman"/>
        </w:rPr>
      </w:pPr>
    </w:p>
    <w:p w:rsidR="00445F48" w:rsidRDefault="00C50FD7" w:rsidP="00445F48">
      <w:pPr>
        <w:pStyle w:val="ListParagraph"/>
        <w:rPr>
          <w:rFonts w:ascii="Times New Roman" w:hAnsi="Times New Roman" w:cs="Times New Roman"/>
        </w:rPr>
      </w:pPr>
      <w:r w:rsidRPr="00445F48">
        <w:rPr>
          <w:rFonts w:ascii="Times New Roman" w:hAnsi="Times New Roman" w:cs="Times New Roman"/>
        </w:rPr>
        <w:t>29 USC 2613(c) and (d)</w:t>
      </w:r>
    </w:p>
    <w:p w:rsidR="00445F48" w:rsidRDefault="00FD7894" w:rsidP="00445F48">
      <w:pPr>
        <w:pStyle w:val="ListParagraph"/>
        <w:rPr>
          <w:rFonts w:ascii="Times New Roman" w:hAnsi="Times New Roman" w:cs="Times New Roman"/>
        </w:rPr>
      </w:pPr>
      <w:r w:rsidRPr="00A24BB6">
        <w:rPr>
          <w:rFonts w:ascii="Times New Roman" w:hAnsi="Times New Roman" w:cs="Times New Roman"/>
        </w:rPr>
        <w:t>29 CFR 825.307</w:t>
      </w:r>
      <w:r w:rsidR="00B76FB4" w:rsidRPr="00A24BB6">
        <w:rPr>
          <w:rFonts w:ascii="Times New Roman" w:hAnsi="Times New Roman" w:cs="Times New Roman"/>
        </w:rPr>
        <w:t>(b)</w:t>
      </w:r>
      <w:r w:rsidR="007E507C" w:rsidRPr="00A24BB6">
        <w:rPr>
          <w:rFonts w:ascii="Times New Roman" w:hAnsi="Times New Roman" w:cs="Times New Roman"/>
        </w:rPr>
        <w:t xml:space="preserve"> -</w:t>
      </w:r>
      <w:r w:rsidR="003205CF" w:rsidRPr="00A24BB6">
        <w:rPr>
          <w:rFonts w:ascii="Times New Roman" w:hAnsi="Times New Roman" w:cs="Times New Roman"/>
        </w:rPr>
        <w:t xml:space="preserve"> (e)</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Medical certification abroad</w:t>
      </w:r>
    </w:p>
    <w:p w:rsidR="00445F48" w:rsidRDefault="00445F48" w:rsidP="00445F48">
      <w:pPr>
        <w:pStyle w:val="ListParagraph"/>
        <w:ind w:left="360"/>
        <w:rPr>
          <w:rFonts w:ascii="Times New Roman" w:hAnsi="Times New Roman" w:cs="Times New Roman"/>
        </w:rPr>
      </w:pPr>
    </w:p>
    <w:p w:rsidR="00445F48" w:rsidRDefault="00F36B73" w:rsidP="00445F48">
      <w:pPr>
        <w:pStyle w:val="ListParagraph"/>
        <w:ind w:left="360"/>
        <w:rPr>
          <w:rFonts w:ascii="Times New Roman" w:hAnsi="Times New Roman" w:cs="Times New Roman"/>
        </w:rPr>
      </w:pPr>
      <w:r w:rsidRPr="00445F48">
        <w:rPr>
          <w:rFonts w:ascii="Times New Roman" w:hAnsi="Times New Roman" w:cs="Times New Roman"/>
        </w:rPr>
        <w:t>In circumstances in which the employee or family member is visiting another country, or a family member resides in another country</w:t>
      </w:r>
      <w:r w:rsidR="00C50FD7" w:rsidRPr="00445F48">
        <w:rPr>
          <w:rFonts w:ascii="Times New Roman" w:hAnsi="Times New Roman" w:cs="Times New Roman"/>
        </w:rPr>
        <w:t>,</w:t>
      </w:r>
      <w:r w:rsidRPr="00445F48">
        <w:rPr>
          <w:rFonts w:ascii="Times New Roman" w:hAnsi="Times New Roman" w:cs="Times New Roman"/>
        </w:rPr>
        <w:t xml:space="preserve"> and a serious health condition develops, e</w:t>
      </w:r>
      <w:r w:rsidR="00FD7894" w:rsidRPr="00445F48">
        <w:rPr>
          <w:rFonts w:ascii="Times New Roman" w:hAnsi="Times New Roman" w:cs="Times New Roman"/>
        </w:rPr>
        <w:t>mployers must accept medical certifications</w:t>
      </w:r>
      <w:r w:rsidR="00563216" w:rsidRPr="00445F48">
        <w:rPr>
          <w:rFonts w:ascii="Times New Roman" w:hAnsi="Times New Roman" w:cs="Times New Roman"/>
        </w:rPr>
        <w:t xml:space="preserve">, including second and third opinions, </w:t>
      </w:r>
      <w:r w:rsidR="00FD7894" w:rsidRPr="00445F48">
        <w:rPr>
          <w:rFonts w:ascii="Times New Roman" w:hAnsi="Times New Roman" w:cs="Times New Roman"/>
        </w:rPr>
        <w:t xml:space="preserve">from a health care provider who practices in </w:t>
      </w:r>
      <w:r w:rsidR="003205CF" w:rsidRPr="00445F48">
        <w:rPr>
          <w:rFonts w:ascii="Times New Roman" w:hAnsi="Times New Roman" w:cs="Times New Roman"/>
        </w:rPr>
        <w:t xml:space="preserve">that </w:t>
      </w:r>
      <w:r w:rsidR="00FD7894" w:rsidRPr="00445F48">
        <w:rPr>
          <w:rFonts w:ascii="Times New Roman" w:hAnsi="Times New Roman" w:cs="Times New Roman"/>
        </w:rPr>
        <w:t>country.  If a certification by a foreign health care provider is not in English, the employee must provide a written translation at the employer’s request.</w:t>
      </w:r>
    </w:p>
    <w:p w:rsidR="00445F48" w:rsidRDefault="00445F48" w:rsidP="00445F48">
      <w:pPr>
        <w:pStyle w:val="ListParagraph"/>
        <w:ind w:left="360"/>
        <w:rPr>
          <w:rFonts w:ascii="Times New Roman" w:hAnsi="Times New Roman" w:cs="Times New Roman"/>
        </w:rPr>
      </w:pPr>
    </w:p>
    <w:p w:rsidR="00445F48" w:rsidRDefault="00ED165F" w:rsidP="00445F48">
      <w:pPr>
        <w:pStyle w:val="ListParagraph"/>
        <w:ind w:left="360"/>
        <w:rPr>
          <w:rFonts w:ascii="Times New Roman" w:hAnsi="Times New Roman" w:cs="Times New Roman"/>
        </w:rPr>
      </w:pPr>
      <w:r w:rsidRPr="00A24BB6">
        <w:rPr>
          <w:rFonts w:ascii="Times New Roman" w:hAnsi="Times New Roman" w:cs="Times New Roman"/>
        </w:rPr>
        <w:t>29 CFR 825.307(f)</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Recertification</w:t>
      </w:r>
    </w:p>
    <w:p w:rsidR="00445F48" w:rsidRDefault="00445F48" w:rsidP="00445F48">
      <w:pPr>
        <w:pStyle w:val="ListParagraph"/>
        <w:ind w:left="360"/>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An employer may request a recertification for leave taken because of an employee’s own serious health condition or the serious health condition of a family member.  Generally, an employer may ask for recertification no more frequently than every 30 days and </w:t>
      </w:r>
      <w:r w:rsidR="001623A6" w:rsidRPr="00445F48">
        <w:rPr>
          <w:rFonts w:ascii="Times New Roman" w:hAnsi="Times New Roman" w:cs="Times New Roman"/>
        </w:rPr>
        <w:t xml:space="preserve">only </w:t>
      </w:r>
      <w:r w:rsidRPr="00445F48">
        <w:rPr>
          <w:rFonts w:ascii="Times New Roman" w:hAnsi="Times New Roman" w:cs="Times New Roman"/>
        </w:rPr>
        <w:t>in connection with an absence by the employee.  However, if the minimum duration indicated on the medical certification exceeds 30 days, an employer must wait the indicated minimum duration before requesting a recertification</w:t>
      </w:r>
      <w:r w:rsidR="00AF74A2" w:rsidRPr="00445F48">
        <w:rPr>
          <w:rFonts w:ascii="Times New Roman" w:hAnsi="Times New Roman" w:cs="Times New Roman"/>
        </w:rPr>
        <w:t xml:space="preserve"> (unless the exception in (g)(5) below applies)</w:t>
      </w:r>
      <w:r w:rsidRPr="00445F48">
        <w:rPr>
          <w:rFonts w:ascii="Times New Roman" w:hAnsi="Times New Roman" w:cs="Times New Roman"/>
        </w:rPr>
        <w:t>.  In all cases,</w:t>
      </w:r>
      <w:r w:rsidR="00AC0E33" w:rsidRPr="00445F48">
        <w:rPr>
          <w:rFonts w:ascii="Times New Roman" w:hAnsi="Times New Roman" w:cs="Times New Roman"/>
        </w:rPr>
        <w:t xml:space="preserve"> however, </w:t>
      </w:r>
      <w:r w:rsidRPr="00445F48">
        <w:rPr>
          <w:rFonts w:ascii="Times New Roman" w:hAnsi="Times New Roman" w:cs="Times New Roman"/>
        </w:rPr>
        <w:t xml:space="preserve">an employer may request a recertification of a medical condition every </w:t>
      </w:r>
      <w:r w:rsidR="00987B05" w:rsidRPr="00445F48">
        <w:rPr>
          <w:rFonts w:ascii="Times New Roman" w:hAnsi="Times New Roman" w:cs="Times New Roman"/>
        </w:rPr>
        <w:t xml:space="preserve">six </w:t>
      </w:r>
      <w:r w:rsidRPr="00445F48">
        <w:rPr>
          <w:rFonts w:ascii="Times New Roman" w:hAnsi="Times New Roman" w:cs="Times New Roman"/>
        </w:rPr>
        <w:t>months</w:t>
      </w:r>
      <w:r w:rsidR="00AF74A2" w:rsidRPr="00445F48">
        <w:rPr>
          <w:rFonts w:ascii="Times New Roman" w:hAnsi="Times New Roman" w:cs="Times New Roman"/>
        </w:rPr>
        <w:t xml:space="preserve"> in connection with an absence by the employee</w:t>
      </w:r>
      <w:r w:rsidR="003B306D" w:rsidRPr="00445F48">
        <w:rPr>
          <w:rFonts w:ascii="Times New Roman" w:hAnsi="Times New Roman" w:cs="Times New Roman"/>
        </w:rPr>
        <w:t>.  This could apply when,</w:t>
      </w:r>
      <w:r w:rsidR="000604AC" w:rsidRPr="00445F48">
        <w:rPr>
          <w:rFonts w:ascii="Times New Roman" w:hAnsi="Times New Roman" w:cs="Times New Roman"/>
        </w:rPr>
        <w:t xml:space="preserve"> for example, the health care provider indicates a condition will last “a lifetime”</w:t>
      </w:r>
      <w:r w:rsidRPr="00445F48">
        <w:rPr>
          <w:rFonts w:ascii="Times New Roman" w:hAnsi="Times New Roman" w:cs="Times New Roman"/>
        </w:rPr>
        <w:t>.</w:t>
      </w:r>
    </w:p>
    <w:p w:rsidR="00445F48" w:rsidRDefault="00445F48" w:rsidP="00445F48">
      <w:pPr>
        <w:pStyle w:val="ListParagraph"/>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employer may ask for the same information as permitted for the initial medical certification.  In addition, the employer may provide a record of the employee’s absence pattern to the health care provider and ask if the serious health condition and need for leave is consistent with such pattern.</w:t>
      </w:r>
    </w:p>
    <w:p w:rsidR="00445F48" w:rsidRPr="00445F48" w:rsidRDefault="00445F48" w:rsidP="00445F48">
      <w:pPr>
        <w:pStyle w:val="ListParagraph"/>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The employer must allow at least 15 calendar days for the employee to provide the requested recertification, unless it is not practicable under the particular circumstances despite the employee’s </w:t>
      </w:r>
      <w:r w:rsidR="00AF74A2" w:rsidRPr="00445F48">
        <w:rPr>
          <w:rFonts w:ascii="Times New Roman" w:hAnsi="Times New Roman" w:cs="Times New Roman"/>
        </w:rPr>
        <w:t xml:space="preserve">diligent, </w:t>
      </w:r>
      <w:r w:rsidRPr="00445F48">
        <w:rPr>
          <w:rFonts w:ascii="Times New Roman" w:hAnsi="Times New Roman" w:cs="Times New Roman"/>
        </w:rPr>
        <w:t>good faith efforts.</w:t>
      </w:r>
    </w:p>
    <w:p w:rsidR="00445F48" w:rsidRPr="00445F48" w:rsidRDefault="00445F48" w:rsidP="00445F48">
      <w:pPr>
        <w:pStyle w:val="ListParagraph"/>
        <w:rPr>
          <w:rFonts w:ascii="Times New Roman" w:hAnsi="Times New Roman" w:cs="Times New Roman"/>
        </w:rPr>
      </w:pPr>
    </w:p>
    <w:p w:rsidR="00445F48" w:rsidRDefault="00AF74A2"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The employer may contact the health care provider to authenticate or clarify the recertification.  </w:t>
      </w:r>
      <w:r w:rsidR="007A5AFA" w:rsidRPr="00445F48">
        <w:rPr>
          <w:rFonts w:ascii="Times New Roman" w:hAnsi="Times New Roman" w:cs="Times New Roman"/>
        </w:rPr>
        <w:t>No second or third opinions may be required on a recertification.  The recertification is at the employee’s expense.</w:t>
      </w:r>
    </w:p>
    <w:p w:rsidR="00445F48" w:rsidRPr="00445F48" w:rsidRDefault="00445F48" w:rsidP="00445F48">
      <w:pPr>
        <w:pStyle w:val="ListParagraph"/>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Less than 30 days exception</w:t>
      </w:r>
    </w:p>
    <w:p w:rsidR="00445F48" w:rsidRP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An employer may request recertification in less than 30 days if:</w:t>
      </w:r>
    </w:p>
    <w:p w:rsidR="00445F48" w:rsidRDefault="00445F48" w:rsidP="00445F48">
      <w:pPr>
        <w:pStyle w:val="ListParagraph"/>
        <w:rPr>
          <w:rFonts w:ascii="Times New Roman" w:hAnsi="Times New Roman" w:cs="Times New Roman"/>
        </w:rPr>
      </w:pPr>
    </w:p>
    <w:p w:rsidR="00445F48" w:rsidRDefault="007A5AFA"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employee requests an extension of leave</w:t>
      </w:r>
      <w:r w:rsidRPr="00445F48">
        <w:rPr>
          <w:rFonts w:ascii="Times New Roman" w:hAnsi="Times New Roman" w:cs="Times New Roman"/>
        </w:rPr>
        <w:t>,</w:t>
      </w:r>
      <w:r w:rsidR="00FD7894" w:rsidRPr="00445F48">
        <w:rPr>
          <w:rFonts w:ascii="Times New Roman" w:hAnsi="Times New Roman" w:cs="Times New Roman"/>
        </w:rPr>
        <w:t xml:space="preserve"> or</w:t>
      </w:r>
    </w:p>
    <w:p w:rsidR="00445F48" w:rsidRDefault="00445F48" w:rsidP="00445F48">
      <w:pPr>
        <w:pStyle w:val="ListParagraph"/>
        <w:ind w:left="1080"/>
        <w:rPr>
          <w:rFonts w:ascii="Times New Roman" w:hAnsi="Times New Roman" w:cs="Times New Roman"/>
        </w:rPr>
      </w:pPr>
    </w:p>
    <w:p w:rsidR="00445F48" w:rsidRDefault="007A5AFA" w:rsidP="00B30648">
      <w:pPr>
        <w:pStyle w:val="ListParagraph"/>
        <w:numPr>
          <w:ilvl w:val="2"/>
          <w:numId w:val="36"/>
        </w:numPr>
        <w:rPr>
          <w:rFonts w:ascii="Times New Roman" w:hAnsi="Times New Roman" w:cs="Times New Roman"/>
        </w:rPr>
      </w:pPr>
      <w:r w:rsidRPr="00445F48">
        <w:rPr>
          <w:rFonts w:ascii="Times New Roman" w:hAnsi="Times New Roman" w:cs="Times New Roman"/>
        </w:rPr>
        <w:t>C</w:t>
      </w:r>
      <w:r w:rsidR="00FD7894" w:rsidRPr="00445F48">
        <w:rPr>
          <w:rFonts w:ascii="Times New Roman" w:hAnsi="Times New Roman" w:cs="Times New Roman"/>
        </w:rPr>
        <w:t>ircumstances described by the previous certification have changed significantly</w:t>
      </w:r>
      <w:r w:rsidR="000604AC" w:rsidRPr="00445F48">
        <w:rPr>
          <w:rFonts w:ascii="Times New Roman" w:hAnsi="Times New Roman" w:cs="Times New Roman"/>
        </w:rPr>
        <w:t xml:space="preserve"> (</w:t>
      </w:r>
      <w:r w:rsidR="003B306D" w:rsidRPr="00445F48">
        <w:rPr>
          <w:rFonts w:ascii="Times New Roman" w:hAnsi="Times New Roman" w:cs="Times New Roman"/>
        </w:rPr>
        <w:t>f</w:t>
      </w:r>
      <w:r w:rsidR="000604AC" w:rsidRPr="00445F48">
        <w:rPr>
          <w:rFonts w:ascii="Times New Roman" w:hAnsi="Times New Roman" w:cs="Times New Roman"/>
        </w:rPr>
        <w:t xml:space="preserve">or example, if the certification stated the employee needed leave for one to two days </w:t>
      </w:r>
      <w:r w:rsidR="003B306D" w:rsidRPr="00445F48">
        <w:rPr>
          <w:rFonts w:ascii="Times New Roman" w:hAnsi="Times New Roman" w:cs="Times New Roman"/>
        </w:rPr>
        <w:t xml:space="preserve">for a particular serious health condition </w:t>
      </w:r>
      <w:r w:rsidR="000604AC" w:rsidRPr="00445F48">
        <w:rPr>
          <w:rFonts w:ascii="Times New Roman" w:hAnsi="Times New Roman" w:cs="Times New Roman"/>
        </w:rPr>
        <w:t xml:space="preserve">and the employee’s absences for </w:t>
      </w:r>
      <w:r w:rsidR="003B306D" w:rsidRPr="00445F48">
        <w:rPr>
          <w:rFonts w:ascii="Times New Roman" w:hAnsi="Times New Roman" w:cs="Times New Roman"/>
        </w:rPr>
        <w:t xml:space="preserve">that </w:t>
      </w:r>
      <w:r w:rsidR="000604AC" w:rsidRPr="00445F48">
        <w:rPr>
          <w:rFonts w:ascii="Times New Roman" w:hAnsi="Times New Roman" w:cs="Times New Roman"/>
        </w:rPr>
        <w:t>condition lasted four days each the last two times leave was needed, the increased duration might constitute a significant change)</w:t>
      </w:r>
      <w:r w:rsidRPr="00445F48">
        <w:rPr>
          <w:rFonts w:ascii="Times New Roman" w:hAnsi="Times New Roman" w:cs="Times New Roman"/>
        </w:rPr>
        <w:t>,</w:t>
      </w:r>
      <w:r w:rsidR="00FD7894" w:rsidRPr="00445F48">
        <w:rPr>
          <w:rFonts w:ascii="Times New Roman" w:hAnsi="Times New Roman" w:cs="Times New Roman"/>
        </w:rPr>
        <w:t xml:space="preserve"> or</w:t>
      </w:r>
    </w:p>
    <w:p w:rsidR="00445F48" w:rsidRPr="00445F48" w:rsidRDefault="00445F48" w:rsidP="00445F48">
      <w:pPr>
        <w:pStyle w:val="ListParagraph"/>
        <w:rPr>
          <w:rFonts w:ascii="Times New Roman" w:hAnsi="Times New Roman" w:cs="Times New Roman"/>
        </w:rPr>
      </w:pPr>
    </w:p>
    <w:p w:rsidR="00445F48" w:rsidRDefault="007A5AFA"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employer receives information that casts doubt upon the employee’s stated reason for the absence or the continuing validity of the certification.</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When recertification is not permitted</w:t>
      </w:r>
    </w:p>
    <w:p w:rsid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Recertification does not apply to leave taken for a qualifying exigency or to care for a covered servicemember</w:t>
      </w:r>
      <w:r w:rsidR="00445B7E" w:rsidRPr="00445F48">
        <w:rPr>
          <w:rFonts w:ascii="Times New Roman" w:hAnsi="Times New Roman" w:cs="Times New Roman"/>
        </w:rPr>
        <w:t xml:space="preserve"> with a serious injury or illness</w:t>
      </w:r>
      <w:r w:rsidRPr="00445F48">
        <w:rPr>
          <w:rFonts w:ascii="Times New Roman" w:hAnsi="Times New Roman" w:cs="Times New Roman"/>
        </w:rPr>
        <w:t xml:space="preserve"> (military caregiver leave).</w:t>
      </w:r>
    </w:p>
    <w:p w:rsidR="00445F48" w:rsidRDefault="00445F48" w:rsidP="00445F48">
      <w:pPr>
        <w:pStyle w:val="ListParagraph"/>
        <w:rPr>
          <w:rFonts w:ascii="Times New Roman" w:hAnsi="Times New Roman" w:cs="Times New Roman"/>
        </w:rPr>
      </w:pPr>
    </w:p>
    <w:p w:rsidR="00445F48" w:rsidRDefault="00445B7E" w:rsidP="00445F48">
      <w:pPr>
        <w:pStyle w:val="ListParagraph"/>
        <w:rPr>
          <w:rFonts w:ascii="Times New Roman" w:hAnsi="Times New Roman" w:cs="Times New Roman"/>
        </w:rPr>
      </w:pPr>
      <w:r w:rsidRPr="00A24BB6">
        <w:rPr>
          <w:rFonts w:ascii="Times New Roman" w:hAnsi="Times New Roman" w:cs="Times New Roman"/>
        </w:rPr>
        <w:t>29 CFR 825.310(d)</w:t>
      </w:r>
    </w:p>
    <w:p w:rsidR="00445F48" w:rsidRDefault="00445F48" w:rsidP="00445F48">
      <w:pPr>
        <w:pStyle w:val="ListParagraph"/>
        <w:rPr>
          <w:rFonts w:ascii="Times New Roman" w:hAnsi="Times New Roman" w:cs="Times New Roman"/>
        </w:rPr>
      </w:pPr>
    </w:p>
    <w:p w:rsidR="00445F48" w:rsidRDefault="00AF74A2" w:rsidP="00445F48">
      <w:pPr>
        <w:pStyle w:val="ListParagraph"/>
        <w:rPr>
          <w:rFonts w:ascii="Times New Roman" w:hAnsi="Times New Roman" w:cs="Times New Roman"/>
        </w:rPr>
      </w:pPr>
      <w:r w:rsidRPr="00A24BB6">
        <w:rPr>
          <w:rFonts w:ascii="Times New Roman" w:hAnsi="Times New Roman" w:cs="Times New Roman"/>
        </w:rPr>
        <w:t>29 CFR 825.307(a)</w:t>
      </w:r>
      <w:r w:rsidR="00C50FD7" w:rsidRPr="00A24BB6">
        <w:rPr>
          <w:rFonts w:ascii="Times New Roman" w:hAnsi="Times New Roman" w:cs="Times New Roman"/>
        </w:rPr>
        <w:t>,</w:t>
      </w:r>
      <w:r w:rsidR="003B306D" w:rsidRPr="00A24BB6">
        <w:rPr>
          <w:rFonts w:ascii="Times New Roman" w:hAnsi="Times New Roman" w:cs="Times New Roman"/>
        </w:rPr>
        <w:t xml:space="preserve"> </w:t>
      </w:r>
      <w:r w:rsidR="00AC0E33" w:rsidRPr="00A24BB6">
        <w:rPr>
          <w:rFonts w:ascii="Times New Roman" w:hAnsi="Times New Roman" w:cs="Times New Roman"/>
        </w:rPr>
        <w:t>825.308</w:t>
      </w:r>
      <w:r w:rsidR="00C50FD7" w:rsidRPr="00A24BB6">
        <w:rPr>
          <w:rFonts w:ascii="Times New Roman" w:hAnsi="Times New Roman" w:cs="Times New Roman"/>
        </w:rPr>
        <w:t xml:space="preserve">, </w:t>
      </w:r>
      <w:r w:rsidR="00FD7894" w:rsidRPr="00A24BB6">
        <w:rPr>
          <w:rFonts w:ascii="Times New Roman" w:hAnsi="Times New Roman" w:cs="Times New Roman"/>
        </w:rPr>
        <w:t>825.313</w:t>
      </w:r>
      <w:r w:rsidR="003460F0" w:rsidRPr="00A24BB6">
        <w:rPr>
          <w:rFonts w:ascii="Times New Roman" w:hAnsi="Times New Roman" w:cs="Times New Roman"/>
        </w:rPr>
        <w:t>(c)</w:t>
      </w:r>
    </w:p>
    <w:p w:rsidR="00292D18" w:rsidRPr="00A24BB6" w:rsidRDefault="008722B3" w:rsidP="00445F48">
      <w:pPr>
        <w:pStyle w:val="ListParagraph"/>
        <w:rPr>
          <w:rFonts w:ascii="Times New Roman" w:hAnsi="Times New Roman" w:cs="Times New Roman"/>
        </w:rPr>
      </w:pPr>
      <w:r w:rsidRPr="00A24BB6">
        <w:rPr>
          <w:rFonts w:ascii="Times New Roman" w:hAnsi="Times New Roman" w:cs="Times New Roman"/>
        </w:rPr>
        <w:t>W</w:t>
      </w:r>
      <w:r w:rsidR="00A80A6D" w:rsidRPr="00A24BB6">
        <w:rPr>
          <w:rFonts w:ascii="Times New Roman" w:hAnsi="Times New Roman" w:cs="Times New Roman"/>
        </w:rPr>
        <w:t>HD</w:t>
      </w:r>
      <w:r w:rsidRPr="00A24BB6">
        <w:rPr>
          <w:rFonts w:ascii="Times New Roman" w:hAnsi="Times New Roman" w:cs="Times New Roman"/>
        </w:rPr>
        <w:t xml:space="preserve"> Opinion Letter FMLA-2004-2-A</w:t>
      </w:r>
    </w:p>
    <w:p w:rsidR="00C55711" w:rsidRPr="00A24BB6" w:rsidRDefault="00C55711"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39h02</w:t>
      </w:r>
      <w:r w:rsidR="00667136" w:rsidRPr="001D7D83">
        <w:rPr>
          <w:rStyle w:val="Heading4Char"/>
        </w:rPr>
        <w:t xml:space="preserve"> - </w:t>
      </w:r>
      <w:r w:rsidRPr="001D7D83">
        <w:rPr>
          <w:rStyle w:val="Heading4Char"/>
        </w:rPr>
        <w:t>Fitness-for-duty certification.</w:t>
      </w:r>
    </w:p>
    <w:p w:rsidR="00FD7894" w:rsidRPr="00A24BB6" w:rsidRDefault="00FD7894" w:rsidP="00A24BB6">
      <w:pPr>
        <w:rPr>
          <w:rFonts w:ascii="Times New Roman" w:hAnsi="Times New Roman" w:cs="Times New Roman"/>
        </w:rPr>
      </w:pPr>
    </w:p>
    <w:p w:rsidR="00445F48" w:rsidRDefault="00FD7894" w:rsidP="00B30648">
      <w:pPr>
        <w:pStyle w:val="ListParagraph"/>
        <w:numPr>
          <w:ilvl w:val="0"/>
          <w:numId w:val="37"/>
        </w:numPr>
        <w:rPr>
          <w:rFonts w:ascii="Times New Roman" w:hAnsi="Times New Roman" w:cs="Times New Roman"/>
        </w:rPr>
      </w:pPr>
      <w:r w:rsidRPr="00445F48">
        <w:rPr>
          <w:rFonts w:ascii="Times New Roman" w:hAnsi="Times New Roman" w:cs="Times New Roman"/>
        </w:rPr>
        <w:t xml:space="preserve">An employer may have a uniformly-applied policy or practice that requires all similarly-situated employees who take leave for their own serious health condition to obtain and present certification from the employee’s health care provider that the employee is able to resume work as a condition of restoring an employee.  The fitness-for-duty certification can only be requested for the health condition that caused the employee’s need for FMLA leave.  </w:t>
      </w:r>
      <w:r w:rsidR="00563216" w:rsidRPr="00445F48">
        <w:rPr>
          <w:rFonts w:ascii="Times New Roman" w:hAnsi="Times New Roman" w:cs="Times New Roman"/>
        </w:rPr>
        <w:t>The employee has the same obligation to participate and cooperate as in the medical certification process.  The cost of the fitness-for-duty certification is borne by the employee.</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7"/>
        </w:numPr>
        <w:rPr>
          <w:rFonts w:ascii="Times New Roman" w:hAnsi="Times New Roman" w:cs="Times New Roman"/>
        </w:rPr>
      </w:pPr>
      <w:r w:rsidRPr="00445F48">
        <w:rPr>
          <w:rFonts w:ascii="Times New Roman" w:hAnsi="Times New Roman" w:cs="Times New Roman"/>
        </w:rPr>
        <w:lastRenderedPageBreak/>
        <w:t>During intermittent or reduced schedule leave</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7"/>
        </w:numPr>
        <w:rPr>
          <w:rFonts w:ascii="Times New Roman" w:hAnsi="Times New Roman" w:cs="Times New Roman"/>
        </w:rPr>
      </w:pPr>
      <w:r w:rsidRPr="00445F48">
        <w:rPr>
          <w:rFonts w:ascii="Times New Roman" w:hAnsi="Times New Roman" w:cs="Times New Roman"/>
        </w:rPr>
        <w:t xml:space="preserve">When the employee is on intermittent or reduced schedule leave, the employer is only entitled to a certification of fitness to return to duty up to once every 30 days and only if reasonable safety concerns exist regarding the employee’s ability to perform </w:t>
      </w:r>
      <w:r w:rsidR="00DF13F4" w:rsidRPr="00445F48">
        <w:rPr>
          <w:rFonts w:ascii="Times New Roman" w:hAnsi="Times New Roman" w:cs="Times New Roman"/>
        </w:rPr>
        <w:t>his or her</w:t>
      </w:r>
      <w:r w:rsidRPr="00445F48">
        <w:rPr>
          <w:rFonts w:ascii="Times New Roman" w:hAnsi="Times New Roman" w:cs="Times New Roman"/>
        </w:rPr>
        <w:t xml:space="preserve"> duties based on the serious health condition for which </w:t>
      </w:r>
      <w:r w:rsidR="00516066" w:rsidRPr="00445F48">
        <w:rPr>
          <w:rFonts w:ascii="Times New Roman" w:hAnsi="Times New Roman" w:cs="Times New Roman"/>
        </w:rPr>
        <w:t xml:space="preserve">the employee took </w:t>
      </w:r>
      <w:r w:rsidRPr="00445F48">
        <w:rPr>
          <w:rFonts w:ascii="Times New Roman" w:hAnsi="Times New Roman" w:cs="Times New Roman"/>
        </w:rPr>
        <w:t>FMLA leave.</w:t>
      </w:r>
    </w:p>
    <w:p w:rsidR="00445F48" w:rsidRDefault="00445F48" w:rsidP="00445F48">
      <w:pPr>
        <w:pStyle w:val="ListParagraph"/>
        <w:rPr>
          <w:rFonts w:ascii="Times New Roman" w:hAnsi="Times New Roman" w:cs="Times New Roman"/>
        </w:rPr>
      </w:pPr>
    </w:p>
    <w:p w:rsidR="00445F48" w:rsidRDefault="00AB6C71" w:rsidP="00B30648">
      <w:pPr>
        <w:pStyle w:val="ListParagraph"/>
        <w:numPr>
          <w:ilvl w:val="1"/>
          <w:numId w:val="37"/>
        </w:numPr>
        <w:rPr>
          <w:rFonts w:ascii="Times New Roman" w:hAnsi="Times New Roman" w:cs="Times New Roman"/>
        </w:rPr>
      </w:pPr>
      <w:r w:rsidRPr="00445F48">
        <w:rPr>
          <w:rFonts w:ascii="Times New Roman" w:hAnsi="Times New Roman" w:cs="Times New Roman"/>
        </w:rPr>
        <w:t>Reasonable safety concerns means a reasonable belief of significant risk of harm to the employee or others.  In determining</w:t>
      </w:r>
      <w:r w:rsidR="00B91077" w:rsidRPr="00445F48">
        <w:rPr>
          <w:rFonts w:ascii="Times New Roman" w:hAnsi="Times New Roman" w:cs="Times New Roman"/>
        </w:rPr>
        <w:t xml:space="preserve"> the reasonab</w:t>
      </w:r>
      <w:r w:rsidR="00AC0E33" w:rsidRPr="00445F48">
        <w:rPr>
          <w:rFonts w:ascii="Times New Roman" w:hAnsi="Times New Roman" w:cs="Times New Roman"/>
        </w:rPr>
        <w:t>leness</w:t>
      </w:r>
      <w:r w:rsidR="00B91077" w:rsidRPr="00445F48">
        <w:rPr>
          <w:rFonts w:ascii="Times New Roman" w:hAnsi="Times New Roman" w:cs="Times New Roman"/>
        </w:rPr>
        <w:t xml:space="preserve"> of</w:t>
      </w:r>
      <w:r w:rsidRPr="00445F48">
        <w:rPr>
          <w:rFonts w:ascii="Times New Roman" w:hAnsi="Times New Roman" w:cs="Times New Roman"/>
        </w:rPr>
        <w:t xml:space="preserve"> safety concerns, an employer should consider the nature and severity of the potential harm and the likelihood that potential harm will occur.</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7"/>
        </w:numPr>
        <w:rPr>
          <w:rFonts w:ascii="Times New Roman" w:hAnsi="Times New Roman" w:cs="Times New Roman"/>
        </w:rPr>
      </w:pPr>
      <w:r w:rsidRPr="00445F48">
        <w:rPr>
          <w:rFonts w:ascii="Times New Roman" w:hAnsi="Times New Roman" w:cs="Times New Roman"/>
        </w:rPr>
        <w:t>Notice to employee</w:t>
      </w:r>
    </w:p>
    <w:p w:rsidR="00445F48" w:rsidRDefault="00445F48" w:rsidP="00445F48">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If the employer will require the employee to present a fitness-for-duty certification to be restored to employment, the employer must provide notice of such requirement with the designation notice.  An employer may require that the certification specifically address the employee’s ability to perform the essential functions of the employee’s job.  In such case, the employer must indicate that in the designation notice and include a list of the essential functions of the employee’s position.</w:t>
      </w:r>
    </w:p>
    <w:p w:rsidR="00445F48" w:rsidRPr="00445F48" w:rsidRDefault="00445F48" w:rsidP="00445F48">
      <w:pPr>
        <w:pStyle w:val="ListParagraph"/>
        <w:rPr>
          <w:rFonts w:ascii="Times New Roman" w:hAnsi="Times New Roman" w:cs="Times New Roman"/>
        </w:rPr>
      </w:pPr>
    </w:p>
    <w:p w:rsidR="00445F48" w:rsidRDefault="00516066" w:rsidP="00B30648">
      <w:pPr>
        <w:pStyle w:val="ListParagraph"/>
        <w:numPr>
          <w:ilvl w:val="0"/>
          <w:numId w:val="37"/>
        </w:numPr>
        <w:rPr>
          <w:rFonts w:ascii="Times New Roman" w:hAnsi="Times New Roman" w:cs="Times New Roman"/>
        </w:rPr>
      </w:pPr>
      <w:r w:rsidRPr="00445F48">
        <w:rPr>
          <w:rFonts w:ascii="Times New Roman" w:hAnsi="Times New Roman" w:cs="Times New Roman"/>
        </w:rPr>
        <w:t xml:space="preserve">Authentication and/or </w:t>
      </w:r>
      <w:r w:rsidR="00874816" w:rsidRPr="00445F48">
        <w:rPr>
          <w:rFonts w:ascii="Times New Roman" w:hAnsi="Times New Roman" w:cs="Times New Roman"/>
        </w:rPr>
        <w:t>c</w:t>
      </w:r>
      <w:r w:rsidR="00FD7894" w:rsidRPr="00445F48">
        <w:rPr>
          <w:rFonts w:ascii="Times New Roman" w:hAnsi="Times New Roman" w:cs="Times New Roman"/>
        </w:rPr>
        <w:t>larification</w:t>
      </w:r>
      <w:r w:rsidR="00874816" w:rsidRPr="00445F48">
        <w:rPr>
          <w:rFonts w:ascii="Times New Roman" w:hAnsi="Times New Roman" w:cs="Times New Roman"/>
        </w:rPr>
        <w:t>, and second and third opinions</w:t>
      </w:r>
    </w:p>
    <w:p w:rsidR="00445F48" w:rsidRDefault="00445F48" w:rsidP="00445F48">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 xml:space="preserve">An employer may </w:t>
      </w:r>
      <w:r w:rsidR="00516066" w:rsidRPr="00445F48">
        <w:rPr>
          <w:rFonts w:ascii="Times New Roman" w:hAnsi="Times New Roman" w:cs="Times New Roman"/>
        </w:rPr>
        <w:t xml:space="preserve">contact the employee’s health care provider for </w:t>
      </w:r>
      <w:r w:rsidR="00B91077" w:rsidRPr="00445F48">
        <w:rPr>
          <w:rFonts w:ascii="Times New Roman" w:hAnsi="Times New Roman" w:cs="Times New Roman"/>
        </w:rPr>
        <w:t>authentication</w:t>
      </w:r>
      <w:r w:rsidRPr="00445F48">
        <w:rPr>
          <w:rFonts w:ascii="Times New Roman" w:hAnsi="Times New Roman" w:cs="Times New Roman"/>
        </w:rPr>
        <w:t xml:space="preserve"> </w:t>
      </w:r>
      <w:r w:rsidR="009E7138" w:rsidRPr="00445F48">
        <w:rPr>
          <w:rFonts w:ascii="Times New Roman" w:hAnsi="Times New Roman" w:cs="Times New Roman"/>
        </w:rPr>
        <w:t>and/</w:t>
      </w:r>
      <w:r w:rsidR="00516066" w:rsidRPr="00445F48">
        <w:rPr>
          <w:rFonts w:ascii="Times New Roman" w:hAnsi="Times New Roman" w:cs="Times New Roman"/>
        </w:rPr>
        <w:t xml:space="preserve">or clarification </w:t>
      </w:r>
      <w:r w:rsidR="009E7138" w:rsidRPr="00445F48">
        <w:rPr>
          <w:rFonts w:ascii="Times New Roman" w:hAnsi="Times New Roman" w:cs="Times New Roman"/>
        </w:rPr>
        <w:t xml:space="preserve">of </w:t>
      </w:r>
      <w:r w:rsidRPr="00445F48">
        <w:rPr>
          <w:rFonts w:ascii="Times New Roman" w:hAnsi="Times New Roman" w:cs="Times New Roman"/>
        </w:rPr>
        <w:t xml:space="preserve">a fitness-for-duty </w:t>
      </w:r>
      <w:r w:rsidR="00516066" w:rsidRPr="00445F48">
        <w:rPr>
          <w:rFonts w:ascii="Times New Roman" w:hAnsi="Times New Roman" w:cs="Times New Roman"/>
        </w:rPr>
        <w:t>certification</w:t>
      </w:r>
      <w:r w:rsidR="009E7138" w:rsidRPr="00445F48">
        <w:rPr>
          <w:rFonts w:ascii="Times New Roman" w:hAnsi="Times New Roman" w:cs="Times New Roman"/>
        </w:rPr>
        <w:t>,</w:t>
      </w:r>
      <w:r w:rsidR="00516066" w:rsidRPr="00445F48">
        <w:rPr>
          <w:rFonts w:ascii="Times New Roman" w:hAnsi="Times New Roman" w:cs="Times New Roman"/>
        </w:rPr>
        <w:t xml:space="preserve"> </w:t>
      </w:r>
      <w:r w:rsidRPr="00445F48">
        <w:rPr>
          <w:rFonts w:ascii="Times New Roman" w:hAnsi="Times New Roman" w:cs="Times New Roman"/>
        </w:rPr>
        <w:t xml:space="preserve">but may not delay reinstatement of the employee during the </w:t>
      </w:r>
      <w:r w:rsidR="00516066" w:rsidRPr="00445F48">
        <w:rPr>
          <w:rFonts w:ascii="Times New Roman" w:hAnsi="Times New Roman" w:cs="Times New Roman"/>
        </w:rPr>
        <w:t xml:space="preserve">authentication or </w:t>
      </w:r>
      <w:r w:rsidRPr="00445F48">
        <w:rPr>
          <w:rFonts w:ascii="Times New Roman" w:hAnsi="Times New Roman" w:cs="Times New Roman"/>
        </w:rPr>
        <w:t xml:space="preserve">clarification period. </w:t>
      </w:r>
      <w:r w:rsidR="00296812" w:rsidRPr="00445F48">
        <w:rPr>
          <w:rFonts w:ascii="Times New Roman" w:hAnsi="Times New Roman" w:cs="Times New Roman"/>
        </w:rPr>
        <w:t xml:space="preserve"> Second and third opinions may not be required on fitness-for-duty certifications.</w:t>
      </w:r>
    </w:p>
    <w:p w:rsidR="00445F48" w:rsidRDefault="00445F48" w:rsidP="00445F48">
      <w:pPr>
        <w:pStyle w:val="ListParagraph"/>
        <w:ind w:left="360"/>
        <w:rPr>
          <w:rFonts w:ascii="Times New Roman" w:hAnsi="Times New Roman" w:cs="Times New Roman"/>
        </w:rPr>
      </w:pPr>
    </w:p>
    <w:p w:rsidR="00445F48" w:rsidRDefault="00760B60" w:rsidP="00B30648">
      <w:pPr>
        <w:pStyle w:val="ListParagraph"/>
        <w:numPr>
          <w:ilvl w:val="0"/>
          <w:numId w:val="37"/>
        </w:numPr>
        <w:rPr>
          <w:rFonts w:ascii="Times New Roman" w:hAnsi="Times New Roman" w:cs="Times New Roman"/>
        </w:rPr>
      </w:pPr>
      <w:r w:rsidRPr="00445F48">
        <w:rPr>
          <w:rFonts w:ascii="Times New Roman" w:hAnsi="Times New Roman" w:cs="Times New Roman"/>
        </w:rPr>
        <w:t>State or local law, collective bargaining agreement</w:t>
      </w:r>
    </w:p>
    <w:p w:rsidR="00445F48" w:rsidRDefault="00445F48" w:rsidP="00445F48">
      <w:pPr>
        <w:pStyle w:val="ListParagraph"/>
        <w:ind w:left="360"/>
        <w:rPr>
          <w:rFonts w:ascii="Times New Roman" w:hAnsi="Times New Roman" w:cs="Times New Roman"/>
        </w:rPr>
      </w:pPr>
    </w:p>
    <w:p w:rsidR="00445F48" w:rsidRDefault="00563216" w:rsidP="00445F48">
      <w:pPr>
        <w:pStyle w:val="ListParagraph"/>
        <w:ind w:left="360"/>
        <w:rPr>
          <w:rFonts w:ascii="Times New Roman" w:hAnsi="Times New Roman" w:cs="Times New Roman"/>
        </w:rPr>
      </w:pPr>
      <w:r w:rsidRPr="00445F48">
        <w:rPr>
          <w:rFonts w:ascii="Times New Roman" w:hAnsi="Times New Roman" w:cs="Times New Roman"/>
        </w:rPr>
        <w:t>In all cases, if state or local law or the terms of a collective bargaining agreement govern an employee’s return to work, th</w:t>
      </w:r>
      <w:r w:rsidR="00AB6C71" w:rsidRPr="00445F48">
        <w:rPr>
          <w:rFonts w:ascii="Times New Roman" w:hAnsi="Times New Roman" w:cs="Times New Roman"/>
        </w:rPr>
        <w:t>o</w:t>
      </w:r>
      <w:r w:rsidRPr="00445F48">
        <w:rPr>
          <w:rFonts w:ascii="Times New Roman" w:hAnsi="Times New Roman" w:cs="Times New Roman"/>
        </w:rPr>
        <w:t>se provision</w:t>
      </w:r>
      <w:r w:rsidR="00AB6C71" w:rsidRPr="00445F48">
        <w:rPr>
          <w:rFonts w:ascii="Times New Roman" w:hAnsi="Times New Roman" w:cs="Times New Roman"/>
        </w:rPr>
        <w:t>s</w:t>
      </w:r>
      <w:r w:rsidRPr="00445F48">
        <w:rPr>
          <w:rFonts w:ascii="Times New Roman" w:hAnsi="Times New Roman" w:cs="Times New Roman"/>
        </w:rPr>
        <w:t xml:space="preserve"> shall be applied.</w:t>
      </w:r>
    </w:p>
    <w:p w:rsidR="00445F48" w:rsidRDefault="00445F48" w:rsidP="00445F48">
      <w:pPr>
        <w:pStyle w:val="ListParagraph"/>
        <w:ind w:left="360"/>
        <w:rPr>
          <w:rFonts w:ascii="Times New Roman" w:hAnsi="Times New Roman" w:cs="Times New Roman"/>
        </w:rPr>
      </w:pPr>
    </w:p>
    <w:p w:rsidR="00445F48" w:rsidRDefault="009A1D08" w:rsidP="00445F48">
      <w:pPr>
        <w:pStyle w:val="ListParagraph"/>
        <w:ind w:left="360"/>
        <w:rPr>
          <w:rFonts w:ascii="Times New Roman" w:hAnsi="Times New Roman" w:cs="Times New Roman"/>
        </w:rPr>
      </w:pPr>
      <w:r w:rsidRPr="00A24BB6">
        <w:rPr>
          <w:rFonts w:ascii="Times New Roman" w:hAnsi="Times New Roman" w:cs="Times New Roman"/>
        </w:rPr>
        <w:t>29 USC 2614(a)(4)</w:t>
      </w:r>
    </w:p>
    <w:p w:rsidR="00ED165F" w:rsidRPr="00A24BB6" w:rsidRDefault="00ED165F" w:rsidP="00445F48">
      <w:pPr>
        <w:pStyle w:val="ListParagraph"/>
        <w:ind w:left="360"/>
        <w:rPr>
          <w:rFonts w:ascii="Times New Roman" w:hAnsi="Times New Roman" w:cs="Times New Roman"/>
        </w:rPr>
      </w:pPr>
      <w:r w:rsidRPr="00A24BB6">
        <w:rPr>
          <w:rFonts w:ascii="Times New Roman" w:hAnsi="Times New Roman" w:cs="Times New Roman"/>
        </w:rPr>
        <w:t>29 CFR 825.312</w:t>
      </w:r>
    </w:p>
    <w:p w:rsidR="00ED165F" w:rsidRPr="00A24BB6" w:rsidRDefault="00ED165F"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39h03</w:t>
      </w:r>
      <w:r w:rsidR="00667136" w:rsidRPr="001D7D83">
        <w:rPr>
          <w:rStyle w:val="Heading4Char"/>
        </w:rPr>
        <w:t xml:space="preserve"> - </w:t>
      </w:r>
      <w:r w:rsidRPr="001D7D83">
        <w:rPr>
          <w:rStyle w:val="Heading4Char"/>
        </w:rPr>
        <w:t>Employee failure to provide certification.</w:t>
      </w:r>
    </w:p>
    <w:p w:rsidR="00FD7894" w:rsidRPr="00A24BB6" w:rsidRDefault="00FD7894" w:rsidP="00A24BB6">
      <w:pPr>
        <w:rPr>
          <w:rFonts w:ascii="Times New Roman" w:hAnsi="Times New Roman" w:cs="Times New Roman"/>
        </w:rPr>
      </w:pPr>
    </w:p>
    <w:p w:rsidR="00445F48" w:rsidRDefault="00FD7894" w:rsidP="00B30648">
      <w:pPr>
        <w:pStyle w:val="ListParagraph"/>
        <w:numPr>
          <w:ilvl w:val="0"/>
          <w:numId w:val="38"/>
        </w:numPr>
        <w:rPr>
          <w:rFonts w:ascii="Times New Roman" w:hAnsi="Times New Roman" w:cs="Times New Roman"/>
        </w:rPr>
      </w:pPr>
      <w:r w:rsidRPr="00445F48">
        <w:rPr>
          <w:rFonts w:ascii="Times New Roman" w:hAnsi="Times New Roman" w:cs="Times New Roman"/>
        </w:rPr>
        <w:t>Medical certification</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8"/>
        </w:numPr>
        <w:rPr>
          <w:rFonts w:ascii="Times New Roman" w:hAnsi="Times New Roman" w:cs="Times New Roman"/>
        </w:rPr>
      </w:pPr>
      <w:r w:rsidRPr="00445F48">
        <w:rPr>
          <w:rFonts w:ascii="Times New Roman" w:hAnsi="Times New Roman" w:cs="Times New Roman"/>
        </w:rPr>
        <w:t>If an employee fails to provide certification in a timely manner for foreseeable leave, an employer may deny FMLA coverage for the leave until the required certification is provided.</w:t>
      </w:r>
      <w:r w:rsidR="000F502D" w:rsidRPr="00445F48">
        <w:rPr>
          <w:rFonts w:ascii="Times New Roman" w:hAnsi="Times New Roman" w:cs="Times New Roman"/>
        </w:rPr>
        <w:t xml:space="preserve"> For example, if an employee is given 15 days to provide certification and does not provide certification for 45 days without sufficient reason for the delay, the employer may deny FMLA protections for the period following expiration of the 15-day time period, i.e.,</w:t>
      </w:r>
      <w:r w:rsidR="005D3612" w:rsidRPr="00445F48">
        <w:rPr>
          <w:rFonts w:ascii="Times New Roman" w:hAnsi="Times New Roman" w:cs="Times New Roman"/>
        </w:rPr>
        <w:t xml:space="preserve"> from day 16 through</w:t>
      </w:r>
      <w:r w:rsidR="000F502D" w:rsidRPr="00445F48">
        <w:rPr>
          <w:rFonts w:ascii="Times New Roman" w:hAnsi="Times New Roman" w:cs="Times New Roman"/>
        </w:rPr>
        <w:t xml:space="preserve"> day 45.</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8"/>
        </w:numPr>
        <w:rPr>
          <w:rFonts w:ascii="Times New Roman" w:hAnsi="Times New Roman" w:cs="Times New Roman"/>
        </w:rPr>
      </w:pPr>
      <w:r w:rsidRPr="00445F48">
        <w:rPr>
          <w:rFonts w:ascii="Times New Roman" w:hAnsi="Times New Roman" w:cs="Times New Roman"/>
        </w:rPr>
        <w:lastRenderedPageBreak/>
        <w:t>In the case of unforeseeable leave, an employer may deny FMLA coverage for the requested leave if the employee fails to provide a certification within 15 calendar days from receipt of the request for certification unless not practicable due to extenuating circumstances.  If the employee fails to timely return the certification, the employer can deny FMLA protections for the leave following the expiration of the 15-day time period until a sufficient certification is provided.</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8"/>
        </w:numPr>
        <w:rPr>
          <w:rFonts w:ascii="Times New Roman" w:hAnsi="Times New Roman" w:cs="Times New Roman"/>
        </w:rPr>
      </w:pPr>
      <w:r w:rsidRPr="00445F48">
        <w:rPr>
          <w:rFonts w:ascii="Times New Roman" w:hAnsi="Times New Roman" w:cs="Times New Roman"/>
        </w:rPr>
        <w:t>If the employee never produces the certification, the leave is not FMLA leave.</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8"/>
        </w:numPr>
        <w:rPr>
          <w:rFonts w:ascii="Times New Roman" w:hAnsi="Times New Roman" w:cs="Times New Roman"/>
        </w:rPr>
      </w:pPr>
      <w:r w:rsidRPr="00445F48">
        <w:rPr>
          <w:rFonts w:ascii="Times New Roman" w:hAnsi="Times New Roman" w:cs="Times New Roman"/>
        </w:rPr>
        <w:t>Recertification</w:t>
      </w:r>
    </w:p>
    <w:p w:rsidR="00445F48" w:rsidRDefault="00445F48" w:rsidP="00445F48">
      <w:pPr>
        <w:pStyle w:val="ListParagraph"/>
        <w:ind w:left="360"/>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445F48">
        <w:rPr>
          <w:rFonts w:ascii="Times New Roman" w:hAnsi="Times New Roman" w:cs="Times New Roman"/>
        </w:rPr>
        <w:t>If an employee fails to provide a recertification within the time requested by the employer (which must be at least 15 calendar days) or as soon as practicable under the circumstances, then the employer may deny continuation of the FMLA leave protections until the employee produces a sufficient recertification.  If the employee never produces the recertification, the leave is not FMLA leave.</w:t>
      </w:r>
    </w:p>
    <w:p w:rsidR="00E4772E" w:rsidRDefault="00E4772E" w:rsidP="00E4772E">
      <w:pPr>
        <w:pStyle w:val="ListParagraph"/>
        <w:ind w:left="360"/>
        <w:rPr>
          <w:rFonts w:ascii="Times New Roman" w:hAnsi="Times New Roman" w:cs="Times New Roman"/>
        </w:rPr>
      </w:pPr>
    </w:p>
    <w:p w:rsidR="00E4772E" w:rsidRDefault="00FD7894" w:rsidP="00B30648">
      <w:pPr>
        <w:pStyle w:val="ListParagraph"/>
        <w:numPr>
          <w:ilvl w:val="0"/>
          <w:numId w:val="38"/>
        </w:numPr>
        <w:rPr>
          <w:rFonts w:ascii="Times New Roman" w:hAnsi="Times New Roman" w:cs="Times New Roman"/>
        </w:rPr>
      </w:pPr>
      <w:r w:rsidRPr="00E4772E">
        <w:rPr>
          <w:rFonts w:ascii="Times New Roman" w:hAnsi="Times New Roman" w:cs="Times New Roman"/>
        </w:rPr>
        <w:t>Fitness-for-duty certification</w:t>
      </w:r>
    </w:p>
    <w:p w:rsidR="00E4772E" w:rsidRDefault="00E4772E" w:rsidP="00E4772E">
      <w:pPr>
        <w:pStyle w:val="ListParagraph"/>
        <w:ind w:left="360"/>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E4772E">
        <w:rPr>
          <w:rFonts w:ascii="Times New Roman" w:hAnsi="Times New Roman" w:cs="Times New Roman"/>
        </w:rPr>
        <w:t>An employer may delay employment restoration until an employee submits a required fitness-for-duty certification unless the employer has failed to provide the proper notification.  If the employee never submits the</w:t>
      </w:r>
      <w:r w:rsidR="00C835D9" w:rsidRPr="00E4772E">
        <w:rPr>
          <w:rFonts w:ascii="Times New Roman" w:hAnsi="Times New Roman" w:cs="Times New Roman"/>
        </w:rPr>
        <w:t xml:space="preserve"> fitness-for-duty</w:t>
      </w:r>
      <w:r w:rsidRPr="00E4772E">
        <w:rPr>
          <w:rFonts w:ascii="Times New Roman" w:hAnsi="Times New Roman" w:cs="Times New Roman"/>
        </w:rPr>
        <w:t xml:space="preserve"> certification</w:t>
      </w:r>
      <w:r w:rsidR="00C835D9" w:rsidRPr="00E4772E">
        <w:rPr>
          <w:rFonts w:ascii="Times New Roman" w:hAnsi="Times New Roman" w:cs="Times New Roman"/>
        </w:rPr>
        <w:t xml:space="preserve"> or a new medical certification</w:t>
      </w:r>
      <w:r w:rsidRPr="00E4772E">
        <w:rPr>
          <w:rFonts w:ascii="Times New Roman" w:hAnsi="Times New Roman" w:cs="Times New Roman"/>
        </w:rPr>
        <w:t xml:space="preserve">, the employee </w:t>
      </w:r>
      <w:r w:rsidR="00D47F28" w:rsidRPr="00E4772E">
        <w:rPr>
          <w:rFonts w:ascii="Times New Roman" w:hAnsi="Times New Roman" w:cs="Times New Roman"/>
        </w:rPr>
        <w:t>may be terminated.</w:t>
      </w:r>
    </w:p>
    <w:p w:rsidR="00E4772E" w:rsidRDefault="00E4772E" w:rsidP="00E4772E">
      <w:pPr>
        <w:pStyle w:val="ListParagraph"/>
        <w:ind w:left="360"/>
        <w:rPr>
          <w:rFonts w:ascii="Times New Roman" w:hAnsi="Times New Roman" w:cs="Times New Roman"/>
        </w:rPr>
      </w:pPr>
    </w:p>
    <w:p w:rsidR="00667136" w:rsidRDefault="00FB285E" w:rsidP="00E4772E">
      <w:pPr>
        <w:pStyle w:val="ListParagraph"/>
        <w:ind w:left="360"/>
        <w:rPr>
          <w:rFonts w:ascii="Times New Roman" w:hAnsi="Times New Roman" w:cs="Times New Roman"/>
        </w:rPr>
      </w:pPr>
      <w:r w:rsidRPr="00A24BB6">
        <w:rPr>
          <w:rFonts w:ascii="Times New Roman" w:hAnsi="Times New Roman" w:cs="Times New Roman"/>
        </w:rPr>
        <w:t>29 CFR 825.313</w:t>
      </w:r>
    </w:p>
    <w:p w:rsidR="00667136" w:rsidRDefault="00667136" w:rsidP="00A24BB6">
      <w:pPr>
        <w:rPr>
          <w:rFonts w:ascii="Times New Roman" w:hAnsi="Times New Roman" w:cs="Times New Roman"/>
        </w:rPr>
      </w:pPr>
    </w:p>
    <w:p w:rsidR="00E4772E" w:rsidRDefault="007D07D9" w:rsidP="00A24BB6">
      <w:pPr>
        <w:rPr>
          <w:rStyle w:val="Heading4Char"/>
        </w:rPr>
      </w:pPr>
      <w:r w:rsidRPr="001D7D83">
        <w:rPr>
          <w:rStyle w:val="Heading4Char"/>
        </w:rPr>
        <w:t>3</w:t>
      </w:r>
      <w:r w:rsidR="00FD7894" w:rsidRPr="001D7D83">
        <w:rPr>
          <w:rStyle w:val="Heading4Char"/>
        </w:rPr>
        <w:t>9h04</w:t>
      </w:r>
      <w:r w:rsidR="00667136" w:rsidRPr="001D7D83">
        <w:rPr>
          <w:rStyle w:val="Heading4Char"/>
        </w:rPr>
        <w:t xml:space="preserve"> - </w:t>
      </w:r>
      <w:r w:rsidR="00FD7894" w:rsidRPr="001D7D83">
        <w:rPr>
          <w:rStyle w:val="Heading4Char"/>
        </w:rPr>
        <w:t>Health care provider.</w:t>
      </w:r>
    </w:p>
    <w:p w:rsidR="00E4772E" w:rsidRDefault="00E4772E" w:rsidP="00A24BB6">
      <w:pPr>
        <w:rPr>
          <w:rStyle w:val="Heading4Char"/>
        </w:rPr>
      </w:pPr>
    </w:p>
    <w:p w:rsidR="00E4772E" w:rsidRDefault="00FD7894" w:rsidP="00B30648">
      <w:pPr>
        <w:pStyle w:val="ListParagraph"/>
        <w:numPr>
          <w:ilvl w:val="0"/>
          <w:numId w:val="39"/>
        </w:numPr>
        <w:rPr>
          <w:rFonts w:ascii="Times New Roman" w:hAnsi="Times New Roman" w:cs="Times New Roman"/>
        </w:rPr>
      </w:pPr>
      <w:r w:rsidRPr="00E4772E">
        <w:rPr>
          <w:rFonts w:ascii="Times New Roman" w:hAnsi="Times New Roman" w:cs="Times New Roman"/>
        </w:rPr>
        <w:t>Within the United States</w:t>
      </w:r>
    </w:p>
    <w:p w:rsidR="00E4772E" w:rsidRDefault="00E4772E" w:rsidP="00E4772E">
      <w:pPr>
        <w:pStyle w:val="ListParagraph"/>
        <w:ind w:left="360"/>
        <w:rPr>
          <w:rFonts w:ascii="Times New Roman" w:hAnsi="Times New Roman" w:cs="Times New Roman"/>
        </w:rPr>
      </w:pPr>
    </w:p>
    <w:p w:rsidR="00E4772E" w:rsidRDefault="00760B60" w:rsidP="00E4772E">
      <w:pPr>
        <w:pStyle w:val="ListParagraph"/>
        <w:ind w:left="360"/>
        <w:rPr>
          <w:rFonts w:ascii="Times New Roman" w:hAnsi="Times New Roman" w:cs="Times New Roman"/>
        </w:rPr>
      </w:pPr>
      <w:r w:rsidRPr="00E4772E">
        <w:rPr>
          <w:rFonts w:ascii="Times New Roman" w:hAnsi="Times New Roman" w:cs="Times New Roman"/>
        </w:rPr>
        <w:t xml:space="preserve">Medical certification must be issued by a health care provider.  </w:t>
      </w:r>
      <w:r w:rsidR="00FD7894" w:rsidRPr="00E4772E">
        <w:rPr>
          <w:rFonts w:ascii="Times New Roman" w:hAnsi="Times New Roman" w:cs="Times New Roman"/>
        </w:rPr>
        <w:t>A “health care provider,” for purposes of the FMLA, is a provider who is one of the following:</w:t>
      </w:r>
    </w:p>
    <w:p w:rsidR="00E4772E" w:rsidRDefault="00E4772E" w:rsidP="00E4772E">
      <w:pPr>
        <w:pStyle w:val="ListParagraph"/>
        <w:ind w:left="360"/>
        <w:rPr>
          <w:rFonts w:ascii="Times New Roman" w:hAnsi="Times New Roman" w:cs="Times New Roman"/>
        </w:rPr>
      </w:pPr>
    </w:p>
    <w:p w:rsidR="00E4772E" w:rsidRDefault="00FD7894" w:rsidP="00B30648">
      <w:pPr>
        <w:pStyle w:val="ListParagraph"/>
        <w:numPr>
          <w:ilvl w:val="1"/>
          <w:numId w:val="39"/>
        </w:numPr>
        <w:rPr>
          <w:rFonts w:ascii="Times New Roman" w:hAnsi="Times New Roman" w:cs="Times New Roman"/>
        </w:rPr>
      </w:pPr>
      <w:r w:rsidRPr="00E4772E">
        <w:rPr>
          <w:rFonts w:ascii="Times New Roman" w:hAnsi="Times New Roman" w:cs="Times New Roman"/>
        </w:rPr>
        <w:t>A doctor of medicine or osteopathy</w:t>
      </w:r>
      <w:r w:rsidR="00E43ACA" w:rsidRPr="00E4772E">
        <w:rPr>
          <w:rFonts w:ascii="Times New Roman" w:hAnsi="Times New Roman" w:cs="Times New Roman"/>
        </w:rPr>
        <w:t xml:space="preserve"> authorized to practice medicine or surgery by the State in which the doctor practices</w:t>
      </w:r>
      <w:r w:rsidR="005D3612"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E4772E" w:rsidP="00B30648">
      <w:pPr>
        <w:pStyle w:val="ListParagraph"/>
        <w:numPr>
          <w:ilvl w:val="1"/>
          <w:numId w:val="39"/>
        </w:numPr>
        <w:rPr>
          <w:rFonts w:ascii="Times New Roman" w:hAnsi="Times New Roman" w:cs="Times New Roman"/>
        </w:rPr>
      </w:pPr>
      <w:r w:rsidRPr="00E4772E">
        <w:rPr>
          <w:rFonts w:ascii="Times New Roman" w:hAnsi="Times New Roman" w:cs="Times New Roman"/>
        </w:rPr>
        <w:t>A</w:t>
      </w:r>
      <w:r w:rsidR="00FD7894" w:rsidRPr="00E4772E">
        <w:rPr>
          <w:rFonts w:ascii="Times New Roman" w:hAnsi="Times New Roman" w:cs="Times New Roman"/>
        </w:rPr>
        <w:t xml:space="preserve"> podiatrist, dentist, clinical psychologist, optometrist, or chiropractor</w:t>
      </w:r>
      <w:r w:rsidR="00E43ACA" w:rsidRPr="00E4772E">
        <w:rPr>
          <w:rFonts w:ascii="Times New Roman" w:hAnsi="Times New Roman" w:cs="Times New Roman"/>
        </w:rPr>
        <w:t xml:space="preserve"> authorized to practice in the State and performing within the scope of his or her practice, meaning authorized to diagnose and treat physical or mental health conditions </w:t>
      </w:r>
      <w:r w:rsidR="00FD7894" w:rsidRPr="00E4772E">
        <w:rPr>
          <w:rFonts w:ascii="Times New Roman" w:hAnsi="Times New Roman" w:cs="Times New Roman"/>
        </w:rPr>
        <w:t>(</w:t>
      </w:r>
      <w:r w:rsidR="00C835D9" w:rsidRPr="00E4772E">
        <w:rPr>
          <w:rFonts w:ascii="Times New Roman" w:hAnsi="Times New Roman" w:cs="Times New Roman"/>
        </w:rPr>
        <w:t>t</w:t>
      </w:r>
      <w:r w:rsidR="00FD7894" w:rsidRPr="00E4772E">
        <w:rPr>
          <w:rFonts w:ascii="Times New Roman" w:hAnsi="Times New Roman" w:cs="Times New Roman"/>
        </w:rPr>
        <w:t>reatment by a chiropractor is limited to treatment consisting of manual manipulation of the spine to correct a subluxation as demonstrated by X-ray to exist</w:t>
      </w:r>
      <w:r w:rsidR="00987B05" w:rsidRPr="00E4772E">
        <w:rPr>
          <w:rFonts w:ascii="Times New Roman" w:hAnsi="Times New Roman" w:cs="Times New Roman"/>
        </w:rPr>
        <w:t>)</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760B60" w:rsidP="00B30648">
      <w:pPr>
        <w:pStyle w:val="ListParagraph"/>
        <w:numPr>
          <w:ilvl w:val="1"/>
          <w:numId w:val="39"/>
        </w:numPr>
        <w:rPr>
          <w:rFonts w:ascii="Times New Roman" w:hAnsi="Times New Roman" w:cs="Times New Roman"/>
        </w:rPr>
      </w:pPr>
      <w:r w:rsidRPr="00E4772E">
        <w:rPr>
          <w:rFonts w:ascii="Times New Roman" w:hAnsi="Times New Roman" w:cs="Times New Roman"/>
        </w:rPr>
        <w:t>A n</w:t>
      </w:r>
      <w:r w:rsidR="00FD7894" w:rsidRPr="00E4772E">
        <w:rPr>
          <w:rFonts w:ascii="Times New Roman" w:hAnsi="Times New Roman" w:cs="Times New Roman"/>
        </w:rPr>
        <w:t>urse practitioner, nurse-midwife, clinical social worker, or physician assistant</w:t>
      </w:r>
      <w:r w:rsidR="00E43ACA" w:rsidRPr="00E4772E">
        <w:rPr>
          <w:rFonts w:ascii="Times New Roman" w:hAnsi="Times New Roman" w:cs="Times New Roman"/>
        </w:rPr>
        <w:t xml:space="preserve"> authorized to practice in the State and performing within the scope of his or her practice, meaning authorized to diagnose and treat physical or mental health conditions</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760B60" w:rsidP="00B30648">
      <w:pPr>
        <w:pStyle w:val="ListParagraph"/>
        <w:numPr>
          <w:ilvl w:val="1"/>
          <w:numId w:val="39"/>
        </w:numPr>
        <w:rPr>
          <w:rFonts w:ascii="Times New Roman" w:hAnsi="Times New Roman" w:cs="Times New Roman"/>
        </w:rPr>
      </w:pPr>
      <w:r w:rsidRPr="00E4772E">
        <w:rPr>
          <w:rFonts w:ascii="Times New Roman" w:hAnsi="Times New Roman" w:cs="Times New Roman"/>
        </w:rPr>
        <w:t xml:space="preserve">A </w:t>
      </w:r>
      <w:r w:rsidR="00FD7894" w:rsidRPr="00E4772E">
        <w:rPr>
          <w:rFonts w:ascii="Times New Roman" w:hAnsi="Times New Roman" w:cs="Times New Roman"/>
        </w:rPr>
        <w:t>Christian Science Practitioner listed with the First Church of Christ, Scientist in Boston, Massachusetts</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00FD7894"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FD7894" w:rsidP="00B30648">
      <w:pPr>
        <w:pStyle w:val="ListParagraph"/>
        <w:numPr>
          <w:ilvl w:val="1"/>
          <w:numId w:val="39"/>
        </w:numPr>
        <w:rPr>
          <w:rFonts w:ascii="Times New Roman" w:hAnsi="Times New Roman" w:cs="Times New Roman"/>
        </w:rPr>
      </w:pPr>
      <w:r w:rsidRPr="00E4772E">
        <w:rPr>
          <w:rFonts w:ascii="Times New Roman" w:hAnsi="Times New Roman" w:cs="Times New Roman"/>
        </w:rPr>
        <w:t>Any health care provider from whom the</w:t>
      </w:r>
      <w:r w:rsidR="00760B60" w:rsidRPr="00E4772E">
        <w:rPr>
          <w:rFonts w:ascii="Times New Roman" w:hAnsi="Times New Roman" w:cs="Times New Roman"/>
        </w:rPr>
        <w:t xml:space="preserve"> employer or the employer’s</w:t>
      </w:r>
      <w:r w:rsidRPr="00E4772E">
        <w:rPr>
          <w:rFonts w:ascii="Times New Roman" w:hAnsi="Times New Roman" w:cs="Times New Roman"/>
        </w:rPr>
        <w:t xml:space="preserve"> group health plan’s benefits manager will accept a medical certification.</w:t>
      </w:r>
    </w:p>
    <w:p w:rsidR="00E4772E" w:rsidRPr="00E4772E" w:rsidRDefault="00E4772E" w:rsidP="00E4772E">
      <w:pPr>
        <w:pStyle w:val="ListParagraph"/>
        <w:rPr>
          <w:rFonts w:ascii="Times New Roman" w:hAnsi="Times New Roman" w:cs="Times New Roman"/>
        </w:rPr>
      </w:pPr>
    </w:p>
    <w:p w:rsidR="00E4772E" w:rsidRDefault="00FD7894" w:rsidP="00B30648">
      <w:pPr>
        <w:pStyle w:val="ListParagraph"/>
        <w:numPr>
          <w:ilvl w:val="0"/>
          <w:numId w:val="39"/>
        </w:numPr>
        <w:rPr>
          <w:rFonts w:ascii="Times New Roman" w:hAnsi="Times New Roman" w:cs="Times New Roman"/>
        </w:rPr>
      </w:pPr>
      <w:r w:rsidRPr="00E4772E">
        <w:rPr>
          <w:rFonts w:ascii="Times New Roman" w:hAnsi="Times New Roman" w:cs="Times New Roman"/>
        </w:rPr>
        <w:t>Outside the United States</w:t>
      </w:r>
    </w:p>
    <w:p w:rsidR="00E4772E" w:rsidRDefault="00E4772E" w:rsidP="00E4772E">
      <w:pPr>
        <w:pStyle w:val="ListParagraph"/>
        <w:ind w:left="360"/>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E4772E">
        <w:rPr>
          <w:rFonts w:ascii="Times New Roman" w:hAnsi="Times New Roman" w:cs="Times New Roman"/>
        </w:rPr>
        <w:t xml:space="preserve">A </w:t>
      </w:r>
      <w:r w:rsidR="00AD416E" w:rsidRPr="00E4772E">
        <w:rPr>
          <w:rFonts w:ascii="Times New Roman" w:hAnsi="Times New Roman" w:cs="Times New Roman"/>
        </w:rPr>
        <w:t>“</w:t>
      </w:r>
      <w:r w:rsidRPr="00E4772E">
        <w:rPr>
          <w:rFonts w:ascii="Times New Roman" w:hAnsi="Times New Roman" w:cs="Times New Roman"/>
        </w:rPr>
        <w:t>health care provider</w:t>
      </w:r>
      <w:r w:rsidR="00AD416E" w:rsidRPr="00E4772E">
        <w:rPr>
          <w:rFonts w:ascii="Times New Roman" w:hAnsi="Times New Roman" w:cs="Times New Roman"/>
        </w:rPr>
        <w:t>” includes a health care provider</w:t>
      </w:r>
      <w:r w:rsidRPr="00E4772E">
        <w:rPr>
          <w:rFonts w:ascii="Times New Roman" w:hAnsi="Times New Roman" w:cs="Times New Roman"/>
        </w:rPr>
        <w:t xml:space="preserve"> listed above who practices in a country other than the United States, who is authorized to practice in accordance with the law of that country, and who is performing within the scope of </w:t>
      </w:r>
      <w:r w:rsidR="00DF13F4" w:rsidRPr="00E4772E">
        <w:rPr>
          <w:rFonts w:ascii="Times New Roman" w:hAnsi="Times New Roman" w:cs="Times New Roman"/>
        </w:rPr>
        <w:t>his or her</w:t>
      </w:r>
      <w:r w:rsidRPr="00E4772E">
        <w:rPr>
          <w:rFonts w:ascii="Times New Roman" w:hAnsi="Times New Roman" w:cs="Times New Roman"/>
        </w:rPr>
        <w:t xml:space="preserve"> practice as defined under such law.</w:t>
      </w:r>
    </w:p>
    <w:p w:rsidR="00E4772E" w:rsidRDefault="00E4772E" w:rsidP="00E4772E">
      <w:pPr>
        <w:pStyle w:val="ListParagraph"/>
        <w:ind w:left="360"/>
        <w:rPr>
          <w:rFonts w:ascii="Times New Roman" w:hAnsi="Times New Roman" w:cs="Times New Roman"/>
        </w:rPr>
      </w:pPr>
    </w:p>
    <w:p w:rsidR="00E4772E" w:rsidRDefault="00AD416E" w:rsidP="00E4772E">
      <w:pPr>
        <w:pStyle w:val="ListParagraph"/>
        <w:ind w:left="360"/>
        <w:rPr>
          <w:rFonts w:ascii="Times New Roman" w:hAnsi="Times New Roman" w:cs="Times New Roman"/>
        </w:rPr>
      </w:pPr>
      <w:r w:rsidRPr="00A24BB6">
        <w:rPr>
          <w:rFonts w:ascii="Times New Roman" w:hAnsi="Times New Roman" w:cs="Times New Roman"/>
        </w:rPr>
        <w:t>29 USC 2611(6)</w:t>
      </w:r>
    </w:p>
    <w:p w:rsidR="00B76FB4" w:rsidRPr="00A24BB6" w:rsidRDefault="00B76FB4" w:rsidP="00E4772E">
      <w:pPr>
        <w:pStyle w:val="ListParagraph"/>
        <w:ind w:left="360"/>
        <w:rPr>
          <w:rFonts w:ascii="Times New Roman" w:hAnsi="Times New Roman" w:cs="Times New Roman"/>
        </w:rPr>
      </w:pPr>
      <w:r w:rsidRPr="00A24BB6">
        <w:rPr>
          <w:rFonts w:ascii="Times New Roman" w:hAnsi="Times New Roman" w:cs="Times New Roman"/>
        </w:rPr>
        <w:t>29 CFR 825.125</w:t>
      </w:r>
    </w:p>
    <w:p w:rsidR="00C2392F" w:rsidRPr="00A24BB6" w:rsidRDefault="00C2392F"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39h05</w:t>
      </w:r>
      <w:r w:rsidR="00667136" w:rsidRPr="001D7D83">
        <w:rPr>
          <w:rStyle w:val="Heading4Char"/>
        </w:rPr>
        <w:t xml:space="preserve"> - </w:t>
      </w:r>
      <w:r w:rsidRPr="001D7D83">
        <w:rPr>
          <w:rStyle w:val="Heading4Char"/>
        </w:rPr>
        <w:t>Documentation of relationship</w:t>
      </w:r>
      <w:r w:rsidR="00D33C89" w:rsidRPr="001D7D83">
        <w:rPr>
          <w:rStyle w:val="Heading4Char"/>
        </w:rPr>
        <w:t>.</w:t>
      </w:r>
    </w:p>
    <w:p w:rsidR="00FD7894" w:rsidRPr="00A24BB6" w:rsidRDefault="00FD7894" w:rsidP="00A24BB6">
      <w:pPr>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E4772E">
        <w:rPr>
          <w:rFonts w:ascii="Times New Roman" w:hAnsi="Times New Roman" w:cs="Times New Roman"/>
        </w:rPr>
        <w:t xml:space="preserve">For purposes of confirmation of family relationship, the employer may require the employee giving notice of the need for leave to provide reasonable documentation or statement of family relationship.  This documentation may take the form of a simple statement from the employee, or a child’s birth certificate, a court document, etc.  The employer is entitled to examine the documentation but </w:t>
      </w:r>
      <w:r w:rsidR="00B76FB4" w:rsidRPr="00E4772E">
        <w:rPr>
          <w:rFonts w:ascii="Times New Roman" w:hAnsi="Times New Roman" w:cs="Times New Roman"/>
        </w:rPr>
        <w:t>the employee is entitled to the return of the document.</w:t>
      </w:r>
    </w:p>
    <w:p w:rsidR="00E4772E" w:rsidRDefault="00E4772E" w:rsidP="00E4772E">
      <w:pPr>
        <w:pStyle w:val="ListParagraph"/>
        <w:ind w:left="360"/>
        <w:rPr>
          <w:rFonts w:ascii="Times New Roman" w:hAnsi="Times New Roman" w:cs="Times New Roman"/>
        </w:rPr>
      </w:pPr>
    </w:p>
    <w:p w:rsidR="005D207E" w:rsidRPr="00A24BB6" w:rsidRDefault="005D207E" w:rsidP="00E4772E">
      <w:pPr>
        <w:pStyle w:val="ListParagraph"/>
        <w:ind w:left="360"/>
        <w:rPr>
          <w:rFonts w:ascii="Times New Roman" w:hAnsi="Times New Roman" w:cs="Times New Roman"/>
        </w:rPr>
      </w:pPr>
      <w:r w:rsidRPr="00A24BB6">
        <w:rPr>
          <w:rFonts w:ascii="Times New Roman" w:hAnsi="Times New Roman" w:cs="Times New Roman"/>
        </w:rPr>
        <w:t>29 CFR 825.122(k)</w:t>
      </w:r>
    </w:p>
    <w:p w:rsidR="00667136" w:rsidRPr="001D7D83" w:rsidRDefault="00667136" w:rsidP="00A24BB6">
      <w:pPr>
        <w:rPr>
          <w:rStyle w:val="Heading4Char"/>
        </w:rPr>
      </w:pPr>
    </w:p>
    <w:p w:rsidR="00D33C89" w:rsidRPr="001D7D83" w:rsidRDefault="00D33C89" w:rsidP="00A24BB6">
      <w:pPr>
        <w:rPr>
          <w:rStyle w:val="Heading4Char"/>
        </w:rPr>
      </w:pPr>
      <w:r w:rsidRPr="001D7D83">
        <w:rPr>
          <w:rStyle w:val="Heading4Char"/>
        </w:rPr>
        <w:t>39h06</w:t>
      </w:r>
      <w:r w:rsidR="00667136" w:rsidRPr="001D7D83">
        <w:rPr>
          <w:rStyle w:val="Heading4Char"/>
        </w:rPr>
        <w:t xml:space="preserve"> - </w:t>
      </w:r>
      <w:r w:rsidRPr="001D7D83">
        <w:rPr>
          <w:rStyle w:val="Heading4Char"/>
        </w:rPr>
        <w:t>Certification for qualifying exigency leave.</w:t>
      </w:r>
    </w:p>
    <w:p w:rsidR="00D33C89" w:rsidRPr="00A24BB6" w:rsidRDefault="00D33C89" w:rsidP="00A24BB6">
      <w:pPr>
        <w:rPr>
          <w:rFonts w:ascii="Times New Roman" w:hAnsi="Times New Roman" w:cs="Times New Roman"/>
        </w:rPr>
      </w:pPr>
    </w:p>
    <w:p w:rsidR="00E4772E" w:rsidRDefault="00D33C89" w:rsidP="00B30648">
      <w:pPr>
        <w:pStyle w:val="ListParagraph"/>
        <w:numPr>
          <w:ilvl w:val="0"/>
          <w:numId w:val="40"/>
        </w:numPr>
        <w:rPr>
          <w:rFonts w:ascii="Times New Roman" w:hAnsi="Times New Roman" w:cs="Times New Roman"/>
        </w:rPr>
      </w:pPr>
      <w:r w:rsidRPr="00E4772E">
        <w:rPr>
          <w:rFonts w:ascii="Times New Roman" w:hAnsi="Times New Roman" w:cs="Times New Roman"/>
        </w:rPr>
        <w:t>Active duty orders</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The first time an employee requests leave for a qualifying exigency, the employer may require the employee to provide a copy of the military member’s active duty orders or other military documentation which indicates the </w:t>
      </w:r>
      <w:r w:rsidR="00B76FB4" w:rsidRPr="00E4772E">
        <w:rPr>
          <w:rFonts w:ascii="Times New Roman" w:hAnsi="Times New Roman" w:cs="Times New Roman"/>
        </w:rPr>
        <w:t xml:space="preserve">covered </w:t>
      </w:r>
      <w:r w:rsidRPr="00E4772E">
        <w:rPr>
          <w:rFonts w:ascii="Times New Roman" w:hAnsi="Times New Roman" w:cs="Times New Roman"/>
        </w:rPr>
        <w:t xml:space="preserve">active duty or call to active duty and dates of such service.  </w:t>
      </w:r>
      <w:r w:rsidR="00301A69" w:rsidRPr="00E4772E">
        <w:rPr>
          <w:rFonts w:ascii="Times New Roman" w:hAnsi="Times New Roman" w:cs="Times New Roman"/>
        </w:rPr>
        <w:t xml:space="preserve">Official military correspondence, such as a letter from a superior officer in the military member’s chain of command, will be sufficient to establish that the military member is on covered active duty or under a call to covered active duty. The military member’s active duty orders or other military documentation </w:t>
      </w:r>
      <w:r w:rsidR="00E94F61" w:rsidRPr="00E4772E">
        <w:rPr>
          <w:rFonts w:ascii="Times New Roman" w:hAnsi="Times New Roman" w:cs="Times New Roman"/>
        </w:rPr>
        <w:t xml:space="preserve">need only be provided to the employer once.  An employer may </w:t>
      </w:r>
      <w:r w:rsidR="00AD75C5" w:rsidRPr="00E4772E">
        <w:rPr>
          <w:rFonts w:ascii="Times New Roman" w:hAnsi="Times New Roman" w:cs="Times New Roman"/>
        </w:rPr>
        <w:t xml:space="preserve">subsequently </w:t>
      </w:r>
      <w:r w:rsidR="00E94F61" w:rsidRPr="00E4772E">
        <w:rPr>
          <w:rFonts w:ascii="Times New Roman" w:hAnsi="Times New Roman" w:cs="Times New Roman"/>
        </w:rPr>
        <w:t xml:space="preserve">require an employee to provide a copy of new active duty order or other military documentation </w:t>
      </w:r>
      <w:r w:rsidR="00C40F6E" w:rsidRPr="00E4772E">
        <w:rPr>
          <w:rFonts w:ascii="Times New Roman" w:hAnsi="Times New Roman" w:cs="Times New Roman"/>
        </w:rPr>
        <w:t xml:space="preserve">only </w:t>
      </w:r>
      <w:r w:rsidRPr="00E4772E">
        <w:rPr>
          <w:rFonts w:ascii="Times New Roman" w:hAnsi="Times New Roman" w:cs="Times New Roman"/>
        </w:rPr>
        <w:t>for</w:t>
      </w:r>
      <w:r w:rsidR="00C40F6E" w:rsidRPr="00E4772E">
        <w:rPr>
          <w:rFonts w:ascii="Times New Roman" w:hAnsi="Times New Roman" w:cs="Times New Roman"/>
        </w:rPr>
        <w:t xml:space="preserve"> a</w:t>
      </w:r>
      <w:r w:rsidRPr="00E4772E">
        <w:rPr>
          <w:rFonts w:ascii="Times New Roman" w:hAnsi="Times New Roman" w:cs="Times New Roman"/>
        </w:rPr>
        <w:t xml:space="preserve"> </w:t>
      </w:r>
      <w:r w:rsidR="00E94F61" w:rsidRPr="00E4772E">
        <w:rPr>
          <w:rFonts w:ascii="Times New Roman" w:hAnsi="Times New Roman" w:cs="Times New Roman"/>
        </w:rPr>
        <w:t xml:space="preserve">qualifying exigency request arising out of a </w:t>
      </w:r>
      <w:r w:rsidRPr="00E4772E">
        <w:rPr>
          <w:rFonts w:ascii="Times New Roman" w:hAnsi="Times New Roman" w:cs="Times New Roman"/>
        </w:rPr>
        <w:t>different period of</w:t>
      </w:r>
      <w:r w:rsidR="00B76FB4" w:rsidRPr="00E4772E">
        <w:rPr>
          <w:rFonts w:ascii="Times New Roman" w:hAnsi="Times New Roman" w:cs="Times New Roman"/>
        </w:rPr>
        <w:t xml:space="preserve"> covered</w:t>
      </w:r>
      <w:r w:rsidRPr="00E4772E">
        <w:rPr>
          <w:rFonts w:ascii="Times New Roman" w:hAnsi="Times New Roman" w:cs="Times New Roman"/>
        </w:rPr>
        <w:t xml:space="preserve"> active duty</w:t>
      </w:r>
      <w:r w:rsidR="00C40F6E" w:rsidRPr="00E4772E">
        <w:rPr>
          <w:rFonts w:ascii="Times New Roman" w:hAnsi="Times New Roman" w:cs="Times New Roman"/>
        </w:rPr>
        <w:t xml:space="preserve"> </w:t>
      </w:r>
      <w:r w:rsidR="00E94F61" w:rsidRPr="00E4772E">
        <w:rPr>
          <w:rFonts w:ascii="Times New Roman" w:hAnsi="Times New Roman" w:cs="Times New Roman"/>
        </w:rPr>
        <w:t xml:space="preserve">of the same military member </w:t>
      </w:r>
      <w:r w:rsidR="00C40F6E" w:rsidRPr="00E4772E">
        <w:rPr>
          <w:rFonts w:ascii="Times New Roman" w:hAnsi="Times New Roman" w:cs="Times New Roman"/>
        </w:rPr>
        <w:t xml:space="preserve">or </w:t>
      </w:r>
      <w:r w:rsidR="005D207E" w:rsidRPr="00E4772E">
        <w:rPr>
          <w:rFonts w:ascii="Times New Roman" w:hAnsi="Times New Roman" w:cs="Times New Roman"/>
        </w:rPr>
        <w:t xml:space="preserve">the covered active duty of </w:t>
      </w:r>
      <w:r w:rsidRPr="00E4772E">
        <w:rPr>
          <w:rFonts w:ascii="Times New Roman" w:hAnsi="Times New Roman" w:cs="Times New Roman"/>
        </w:rPr>
        <w:t>a different military member.</w:t>
      </w:r>
    </w:p>
    <w:p w:rsidR="00E4772E" w:rsidRDefault="00E64FD9" w:rsidP="00E4772E">
      <w:pPr>
        <w:pStyle w:val="ListParagraph"/>
        <w:ind w:left="360"/>
        <w:rPr>
          <w:rFonts w:ascii="Times New Roman" w:hAnsi="Times New Roman" w:cs="Times New Roman"/>
        </w:rPr>
      </w:pPr>
      <w:r w:rsidRPr="00A24BB6">
        <w:rPr>
          <w:rFonts w:ascii="Times New Roman" w:hAnsi="Times New Roman" w:cs="Times New Roman"/>
        </w:rPr>
        <w:t>29 USC 2613(f)</w:t>
      </w:r>
    </w:p>
    <w:p w:rsidR="00E4772E" w:rsidRDefault="005B6AEE" w:rsidP="00E4772E">
      <w:pPr>
        <w:pStyle w:val="ListParagraph"/>
        <w:ind w:left="360"/>
        <w:rPr>
          <w:rFonts w:ascii="Times New Roman" w:hAnsi="Times New Roman" w:cs="Times New Roman"/>
        </w:rPr>
      </w:pPr>
      <w:r w:rsidRPr="00A24BB6">
        <w:rPr>
          <w:rFonts w:ascii="Times New Roman" w:hAnsi="Times New Roman" w:cs="Times New Roman"/>
        </w:rPr>
        <w:t>29 CFR 825.309(a)</w:t>
      </w:r>
    </w:p>
    <w:p w:rsidR="00E4772E" w:rsidRDefault="00301A69" w:rsidP="00E4772E">
      <w:pPr>
        <w:pStyle w:val="ListParagraph"/>
        <w:ind w:left="360"/>
        <w:rPr>
          <w:rFonts w:ascii="Times New Roman" w:hAnsi="Times New Roman" w:cs="Times New Roman"/>
        </w:rPr>
      </w:pPr>
      <w:r w:rsidRPr="00A24BB6">
        <w:rPr>
          <w:rFonts w:ascii="Times New Roman" w:hAnsi="Times New Roman" w:cs="Times New Roman"/>
        </w:rPr>
        <w:t>77 FR 8960, 8970</w:t>
      </w:r>
    </w:p>
    <w:p w:rsidR="00E4772E" w:rsidRDefault="00A21ABC" w:rsidP="00E4772E">
      <w:pPr>
        <w:pStyle w:val="ListParagraph"/>
        <w:ind w:left="360"/>
        <w:rPr>
          <w:rFonts w:ascii="Times New Roman" w:hAnsi="Times New Roman" w:cs="Times New Roman"/>
        </w:rPr>
      </w:pPr>
      <w:r w:rsidRPr="00A24BB6">
        <w:rPr>
          <w:rFonts w:ascii="Times New Roman" w:hAnsi="Times New Roman" w:cs="Times New Roman"/>
        </w:rPr>
        <w:t>78 FR 8854</w:t>
      </w:r>
      <w:r w:rsidR="00EE6D60" w:rsidRPr="00A24BB6">
        <w:rPr>
          <w:rFonts w:ascii="Times New Roman" w:hAnsi="Times New Roman" w:cs="Times New Roman"/>
        </w:rPr>
        <w:t xml:space="preserve"> </w:t>
      </w:r>
      <w:r w:rsidR="00E4772E">
        <w:rPr>
          <w:rFonts w:ascii="Times New Roman" w:hAnsi="Times New Roman" w:cs="Times New Roman"/>
        </w:rPr>
        <w:t>–</w:t>
      </w:r>
      <w:r w:rsidR="00EE6D60" w:rsidRPr="00A24BB6">
        <w:rPr>
          <w:rFonts w:ascii="Times New Roman" w:hAnsi="Times New Roman" w:cs="Times New Roman"/>
        </w:rPr>
        <w:t xml:space="preserve"> 8855</w:t>
      </w:r>
    </w:p>
    <w:p w:rsidR="00E4772E" w:rsidRDefault="00E4772E" w:rsidP="00E4772E">
      <w:pPr>
        <w:pStyle w:val="ListParagraph"/>
        <w:ind w:left="360"/>
        <w:rPr>
          <w:rFonts w:ascii="Times New Roman" w:hAnsi="Times New Roman" w:cs="Times New Roman"/>
        </w:rPr>
      </w:pPr>
    </w:p>
    <w:p w:rsidR="00E4772E" w:rsidRDefault="00D33C89" w:rsidP="00B30648">
      <w:pPr>
        <w:pStyle w:val="ListParagraph"/>
        <w:numPr>
          <w:ilvl w:val="0"/>
          <w:numId w:val="40"/>
        </w:numPr>
        <w:rPr>
          <w:rFonts w:ascii="Times New Roman" w:hAnsi="Times New Roman" w:cs="Times New Roman"/>
        </w:rPr>
      </w:pPr>
      <w:r w:rsidRPr="00E4772E">
        <w:rPr>
          <w:rFonts w:ascii="Times New Roman" w:hAnsi="Times New Roman" w:cs="Times New Roman"/>
        </w:rPr>
        <w:t>Additional certification</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An employer may require that leave for any qualifying exigency be supported by a certification that provides the dates, description, and other details of the exigency and </w:t>
      </w:r>
      <w:r w:rsidR="005D207E" w:rsidRPr="00E4772E">
        <w:rPr>
          <w:rFonts w:ascii="Times New Roman" w:hAnsi="Times New Roman" w:cs="Times New Roman"/>
        </w:rPr>
        <w:t xml:space="preserve">the needed </w:t>
      </w:r>
      <w:r w:rsidRPr="00E4772E">
        <w:rPr>
          <w:rFonts w:ascii="Times New Roman" w:hAnsi="Times New Roman" w:cs="Times New Roman"/>
        </w:rPr>
        <w:t>leave.</w:t>
      </w:r>
      <w:r w:rsidR="007730DD" w:rsidRPr="00E4772E">
        <w:rPr>
          <w:rFonts w:ascii="Times New Roman" w:hAnsi="Times New Roman" w:cs="Times New Roman"/>
        </w:rPr>
        <w:t xml:space="preserve">  An employer may request the following information for qualifying exigency certification:</w:t>
      </w:r>
    </w:p>
    <w:p w:rsidR="00E4772E" w:rsidRDefault="00E4772E" w:rsidP="00E4772E">
      <w:pPr>
        <w:pStyle w:val="ListParagraph"/>
        <w:ind w:left="360"/>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A statement or description, signed by the employee, of appropriate facts regarding the qualifying exigency, including information on the type of qualifying exigency for which leave is requested</w:t>
      </w:r>
      <w:r w:rsidR="005C74F8" w:rsidRPr="00E4772E">
        <w:rPr>
          <w:rFonts w:ascii="Times New Roman" w:hAnsi="Times New Roman" w:cs="Times New Roman"/>
        </w:rPr>
        <w:t>, and, if available, any written documentation that supports the need for leave</w:t>
      </w:r>
      <w:r w:rsidR="005D3612"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The approximate date on which the qualifying exigency commenced</w:t>
      </w:r>
      <w:r w:rsidR="00D71C26" w:rsidRPr="00E4772E">
        <w:rPr>
          <w:rFonts w:ascii="Times New Roman" w:hAnsi="Times New Roman" w:cs="Times New Roman"/>
        </w:rPr>
        <w:t xml:space="preserve"> or will commence</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The beginning and ending dates for leave taken for a si</w:t>
      </w:r>
      <w:r w:rsidR="005D3612" w:rsidRPr="00E4772E">
        <w:rPr>
          <w:rFonts w:ascii="Times New Roman" w:hAnsi="Times New Roman" w:cs="Times New Roman"/>
        </w:rPr>
        <w:t>ngle, continuous period of time,</w:t>
      </w:r>
    </w:p>
    <w:p w:rsidR="00E4772E" w:rsidRPr="00E4772E" w:rsidRDefault="00E4772E" w:rsidP="00E4772E">
      <w:pPr>
        <w:pStyle w:val="ListParagraph"/>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The estimated frequency and duration of the qualifying exigency for leave taken  intermittently or on a red</w:t>
      </w:r>
      <w:r w:rsidR="005D3612" w:rsidRPr="00E4772E">
        <w:rPr>
          <w:rFonts w:ascii="Times New Roman" w:hAnsi="Times New Roman" w:cs="Times New Roman"/>
        </w:rPr>
        <w:t>uced leave schedule, and</w:t>
      </w:r>
    </w:p>
    <w:p w:rsidR="00E4772E" w:rsidRPr="00E4772E" w:rsidRDefault="00E4772E" w:rsidP="00E4772E">
      <w:pPr>
        <w:pStyle w:val="ListParagraph"/>
        <w:rPr>
          <w:rFonts w:ascii="Times New Roman" w:hAnsi="Times New Roman" w:cs="Times New Roman"/>
        </w:rPr>
      </w:pPr>
    </w:p>
    <w:p w:rsidR="00E4772E" w:rsidRDefault="00D71C26" w:rsidP="00B30648">
      <w:pPr>
        <w:pStyle w:val="ListParagraph"/>
        <w:numPr>
          <w:ilvl w:val="1"/>
          <w:numId w:val="40"/>
        </w:numPr>
        <w:rPr>
          <w:rFonts w:ascii="Times New Roman" w:hAnsi="Times New Roman" w:cs="Times New Roman"/>
        </w:rPr>
      </w:pPr>
      <w:r w:rsidRPr="00E4772E">
        <w:rPr>
          <w:rFonts w:ascii="Times New Roman" w:hAnsi="Times New Roman" w:cs="Times New Roman"/>
        </w:rPr>
        <w:t>If the qualifying exigency involves a meeting with a third party, a</w:t>
      </w:r>
      <w:r w:rsidR="002B3215" w:rsidRPr="00E4772E">
        <w:rPr>
          <w:rFonts w:ascii="Times New Roman" w:hAnsi="Times New Roman" w:cs="Times New Roman"/>
        </w:rPr>
        <w:t xml:space="preserve">ppropriate contact information for </w:t>
      </w:r>
      <w:r w:rsidRPr="00E4772E">
        <w:rPr>
          <w:rFonts w:ascii="Times New Roman" w:hAnsi="Times New Roman" w:cs="Times New Roman"/>
        </w:rPr>
        <w:t xml:space="preserve">the </w:t>
      </w:r>
      <w:r w:rsidR="002B3215" w:rsidRPr="00E4772E">
        <w:rPr>
          <w:rFonts w:ascii="Times New Roman" w:hAnsi="Times New Roman" w:cs="Times New Roman"/>
        </w:rPr>
        <w:t xml:space="preserve">individual or entity with </w:t>
      </w:r>
      <w:r w:rsidRPr="00E4772E">
        <w:rPr>
          <w:rFonts w:ascii="Times New Roman" w:hAnsi="Times New Roman" w:cs="Times New Roman"/>
        </w:rPr>
        <w:t xml:space="preserve">whom </w:t>
      </w:r>
      <w:r w:rsidR="002B3215" w:rsidRPr="00E4772E">
        <w:rPr>
          <w:rFonts w:ascii="Times New Roman" w:hAnsi="Times New Roman" w:cs="Times New Roman"/>
        </w:rPr>
        <w:t xml:space="preserve">the employee plans to meet </w:t>
      </w:r>
      <w:r w:rsidR="00FD3D25" w:rsidRPr="00E4772E">
        <w:rPr>
          <w:rFonts w:ascii="Times New Roman" w:hAnsi="Times New Roman" w:cs="Times New Roman"/>
        </w:rPr>
        <w:t>(e.g., name, title, organization, address, telephone number, fax number, and email address)</w:t>
      </w:r>
      <w:r w:rsidRPr="00E4772E">
        <w:rPr>
          <w:rFonts w:ascii="Times New Roman" w:hAnsi="Times New Roman" w:cs="Times New Roman"/>
        </w:rPr>
        <w:t xml:space="preserve"> and a brief description of the purpose of the meeting</w:t>
      </w:r>
      <w:r w:rsidR="00FD3D25"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An employer may use the DOL’s optional Form WH-384 for obtaining this certification</w:t>
      </w:r>
      <w:r w:rsidR="009A5B42" w:rsidRPr="00E4772E">
        <w:rPr>
          <w:rFonts w:ascii="Times New Roman" w:hAnsi="Times New Roman" w:cs="Times New Roman"/>
        </w:rPr>
        <w:t xml:space="preserve">.  An employer who uses Form WH-384 or another form containing the same basic information </w:t>
      </w:r>
      <w:r w:rsidRPr="00E4772E">
        <w:rPr>
          <w:rFonts w:ascii="Times New Roman" w:hAnsi="Times New Roman" w:cs="Times New Roman"/>
        </w:rPr>
        <w:t>may not require any information beyond that specified in the regulations.</w:t>
      </w:r>
    </w:p>
    <w:p w:rsidR="00E4772E" w:rsidRDefault="00E4772E" w:rsidP="00E4772E">
      <w:pPr>
        <w:pStyle w:val="ListParagraph"/>
        <w:ind w:left="360"/>
        <w:rPr>
          <w:rFonts w:ascii="Times New Roman" w:hAnsi="Times New Roman" w:cs="Times New Roman"/>
        </w:rPr>
      </w:pPr>
    </w:p>
    <w:p w:rsidR="00E4772E" w:rsidRDefault="009A5B42" w:rsidP="00E4772E">
      <w:pPr>
        <w:pStyle w:val="ListParagraph"/>
        <w:ind w:left="360"/>
        <w:rPr>
          <w:rFonts w:ascii="Times New Roman" w:hAnsi="Times New Roman" w:cs="Times New Roman"/>
        </w:rPr>
      </w:pPr>
      <w:r w:rsidRPr="00A24BB6">
        <w:rPr>
          <w:rFonts w:ascii="Times New Roman" w:hAnsi="Times New Roman" w:cs="Times New Roman"/>
        </w:rPr>
        <w:t>29 CFR 825.309(b) and (c)</w:t>
      </w:r>
    </w:p>
    <w:p w:rsidR="00E4772E" w:rsidRDefault="00E4772E" w:rsidP="00E4772E">
      <w:pPr>
        <w:pStyle w:val="ListParagraph"/>
        <w:ind w:left="360"/>
        <w:rPr>
          <w:rFonts w:ascii="Times New Roman" w:hAnsi="Times New Roman" w:cs="Times New Roman"/>
        </w:rPr>
      </w:pPr>
    </w:p>
    <w:p w:rsidR="00E4772E" w:rsidRDefault="00FD73A1" w:rsidP="00B30648">
      <w:pPr>
        <w:pStyle w:val="ListParagraph"/>
        <w:numPr>
          <w:ilvl w:val="0"/>
          <w:numId w:val="40"/>
        </w:numPr>
        <w:rPr>
          <w:rFonts w:ascii="Times New Roman" w:hAnsi="Times New Roman" w:cs="Times New Roman"/>
        </w:rPr>
      </w:pPr>
      <w:r w:rsidRPr="00E4772E">
        <w:rPr>
          <w:rFonts w:ascii="Times New Roman" w:hAnsi="Times New Roman" w:cs="Times New Roman"/>
        </w:rPr>
        <w:t xml:space="preserve">Rest and </w:t>
      </w:r>
      <w:r w:rsidR="00801AB2" w:rsidRPr="00E4772E">
        <w:rPr>
          <w:rFonts w:ascii="Times New Roman" w:hAnsi="Times New Roman" w:cs="Times New Roman"/>
        </w:rPr>
        <w:t>R</w:t>
      </w:r>
      <w:r w:rsidRPr="00E4772E">
        <w:rPr>
          <w:rFonts w:ascii="Times New Roman" w:hAnsi="Times New Roman" w:cs="Times New Roman"/>
        </w:rPr>
        <w:t>ecuperation leave order</w:t>
      </w:r>
      <w:r w:rsidR="00987B05" w:rsidRPr="00E4772E">
        <w:rPr>
          <w:rFonts w:ascii="Times New Roman" w:hAnsi="Times New Roman" w:cs="Times New Roman"/>
        </w:rPr>
        <w:t>s</w:t>
      </w:r>
    </w:p>
    <w:p w:rsidR="00E4772E" w:rsidRDefault="00E4772E" w:rsidP="00E4772E">
      <w:pPr>
        <w:pStyle w:val="ListParagraph"/>
        <w:ind w:left="360"/>
        <w:rPr>
          <w:rFonts w:ascii="Times New Roman" w:hAnsi="Times New Roman" w:cs="Times New Roman"/>
        </w:rPr>
      </w:pPr>
    </w:p>
    <w:p w:rsidR="00E4772E" w:rsidRDefault="00E4772E" w:rsidP="00E4772E">
      <w:pPr>
        <w:pStyle w:val="ListParagraph"/>
        <w:ind w:left="360"/>
        <w:rPr>
          <w:rFonts w:ascii="Times New Roman" w:hAnsi="Times New Roman" w:cs="Times New Roman"/>
        </w:rPr>
      </w:pPr>
      <w:r>
        <w:rPr>
          <w:rFonts w:ascii="Times New Roman" w:hAnsi="Times New Roman" w:cs="Times New Roman"/>
        </w:rPr>
        <w:t>I</w:t>
      </w:r>
      <w:r w:rsidR="00FD73A1" w:rsidRPr="00E4772E">
        <w:rPr>
          <w:rFonts w:ascii="Times New Roman" w:hAnsi="Times New Roman" w:cs="Times New Roman"/>
        </w:rPr>
        <w:t>f the qualifying exigency leave is to spend time</w:t>
      </w:r>
      <w:r w:rsidR="00A04596" w:rsidRPr="00E4772E">
        <w:rPr>
          <w:rFonts w:ascii="Times New Roman" w:hAnsi="Times New Roman" w:cs="Times New Roman"/>
        </w:rPr>
        <w:t xml:space="preserve"> with the military member while </w:t>
      </w:r>
      <w:r w:rsidR="001C7B73" w:rsidRPr="00E4772E">
        <w:rPr>
          <w:rFonts w:ascii="Times New Roman" w:hAnsi="Times New Roman" w:cs="Times New Roman"/>
        </w:rPr>
        <w:t xml:space="preserve">he or she </w:t>
      </w:r>
      <w:r w:rsidR="00FD73A1" w:rsidRPr="00E4772E">
        <w:rPr>
          <w:rFonts w:ascii="Times New Roman" w:hAnsi="Times New Roman" w:cs="Times New Roman"/>
        </w:rPr>
        <w:t xml:space="preserve">is on Rest and Recuperation </w:t>
      </w:r>
      <w:r w:rsidR="00987B05" w:rsidRPr="00E4772E">
        <w:rPr>
          <w:rFonts w:ascii="Times New Roman" w:hAnsi="Times New Roman" w:cs="Times New Roman"/>
        </w:rPr>
        <w:t>leave</w:t>
      </w:r>
      <w:r w:rsidR="00FD73A1" w:rsidRPr="00E4772E">
        <w:rPr>
          <w:rFonts w:ascii="Times New Roman" w:hAnsi="Times New Roman" w:cs="Times New Roman"/>
        </w:rPr>
        <w:t xml:space="preserve">, an employer may request a copy of the member’s Rest and Recuperation orders or other documentation issued by the military which states the military member had been granted Rest </w:t>
      </w:r>
      <w:r w:rsidR="00A04596" w:rsidRPr="00E4772E">
        <w:rPr>
          <w:rFonts w:ascii="Times New Roman" w:hAnsi="Times New Roman" w:cs="Times New Roman"/>
        </w:rPr>
        <w:t xml:space="preserve">and Recuperation </w:t>
      </w:r>
      <w:r w:rsidR="00987B05" w:rsidRPr="00E4772E">
        <w:rPr>
          <w:rFonts w:ascii="Times New Roman" w:hAnsi="Times New Roman" w:cs="Times New Roman"/>
        </w:rPr>
        <w:t xml:space="preserve">leave </w:t>
      </w:r>
      <w:r w:rsidR="00A04596" w:rsidRPr="00E4772E">
        <w:rPr>
          <w:rFonts w:ascii="Times New Roman" w:hAnsi="Times New Roman" w:cs="Times New Roman"/>
        </w:rPr>
        <w:t>and the d</w:t>
      </w:r>
      <w:r w:rsidR="00FD73A1" w:rsidRPr="00E4772E">
        <w:rPr>
          <w:rFonts w:ascii="Times New Roman" w:hAnsi="Times New Roman" w:cs="Times New Roman"/>
        </w:rPr>
        <w:t>ates.  See FOH 39d08(b)(6)</w:t>
      </w:r>
      <w:r w:rsidR="0075459F" w:rsidRPr="00E4772E">
        <w:rPr>
          <w:rFonts w:ascii="Times New Roman" w:hAnsi="Times New Roman" w:cs="Times New Roman"/>
        </w:rPr>
        <w:t>.</w:t>
      </w:r>
    </w:p>
    <w:p w:rsidR="00E4772E" w:rsidRDefault="00E4772E" w:rsidP="00E4772E">
      <w:pPr>
        <w:pStyle w:val="ListParagraph"/>
        <w:ind w:left="360"/>
        <w:rPr>
          <w:rFonts w:ascii="Times New Roman" w:hAnsi="Times New Roman" w:cs="Times New Roman"/>
        </w:rPr>
      </w:pPr>
    </w:p>
    <w:p w:rsidR="00E4772E" w:rsidRDefault="00FD73A1" w:rsidP="00E4772E">
      <w:pPr>
        <w:pStyle w:val="ListParagraph"/>
        <w:ind w:left="360"/>
        <w:rPr>
          <w:rFonts w:ascii="Times New Roman" w:hAnsi="Times New Roman" w:cs="Times New Roman"/>
        </w:rPr>
      </w:pPr>
      <w:r w:rsidRPr="00A24BB6">
        <w:rPr>
          <w:rFonts w:ascii="Times New Roman" w:hAnsi="Times New Roman" w:cs="Times New Roman"/>
        </w:rPr>
        <w:t>2</w:t>
      </w:r>
      <w:r w:rsidR="005B6AEE" w:rsidRPr="00A24BB6">
        <w:rPr>
          <w:rFonts w:ascii="Times New Roman" w:hAnsi="Times New Roman" w:cs="Times New Roman"/>
        </w:rPr>
        <w:t>9</w:t>
      </w:r>
      <w:r w:rsidRPr="00A24BB6">
        <w:rPr>
          <w:rFonts w:ascii="Times New Roman" w:hAnsi="Times New Roman" w:cs="Times New Roman"/>
        </w:rPr>
        <w:t xml:space="preserve"> CFR 825.309(b)</w:t>
      </w:r>
      <w:r w:rsidR="009A5B42" w:rsidRPr="00A24BB6">
        <w:rPr>
          <w:rFonts w:ascii="Times New Roman" w:hAnsi="Times New Roman" w:cs="Times New Roman"/>
        </w:rPr>
        <w:t>(6)</w:t>
      </w:r>
    </w:p>
    <w:p w:rsidR="00E4772E" w:rsidRDefault="00E4772E" w:rsidP="00E4772E">
      <w:pPr>
        <w:pStyle w:val="ListParagraph"/>
        <w:ind w:left="360"/>
        <w:rPr>
          <w:rFonts w:ascii="Times New Roman" w:hAnsi="Times New Roman" w:cs="Times New Roman"/>
        </w:rPr>
      </w:pPr>
    </w:p>
    <w:p w:rsidR="00E4772E" w:rsidRDefault="00D33C89" w:rsidP="00B30648">
      <w:pPr>
        <w:pStyle w:val="ListParagraph"/>
        <w:numPr>
          <w:ilvl w:val="0"/>
          <w:numId w:val="40"/>
        </w:numPr>
        <w:rPr>
          <w:rFonts w:ascii="Times New Roman" w:hAnsi="Times New Roman" w:cs="Times New Roman"/>
        </w:rPr>
      </w:pPr>
      <w:r w:rsidRPr="00E4772E">
        <w:rPr>
          <w:rFonts w:ascii="Times New Roman" w:hAnsi="Times New Roman" w:cs="Times New Roman"/>
        </w:rPr>
        <w:t>Verification</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Once an employee submits a complete and sufficient certification, the employer may not request additional information.  If the exigency involves meeting with a third party, the employer may contact the individual or entity only to verify the purpose and schedule of the meeting.  An employer may also contact an appropriate unit of the Department of Defense only to request verification that a </w:t>
      </w:r>
      <w:r w:rsidRPr="00E4772E">
        <w:rPr>
          <w:rFonts w:ascii="Times New Roman" w:hAnsi="Times New Roman" w:cs="Times New Roman"/>
        </w:rPr>
        <w:lastRenderedPageBreak/>
        <w:t xml:space="preserve">military member is on </w:t>
      </w:r>
      <w:r w:rsidR="009A5B42" w:rsidRPr="00E4772E">
        <w:rPr>
          <w:rFonts w:ascii="Times New Roman" w:hAnsi="Times New Roman" w:cs="Times New Roman"/>
        </w:rPr>
        <w:t xml:space="preserve">covered </w:t>
      </w:r>
      <w:r w:rsidRPr="00E4772E">
        <w:rPr>
          <w:rFonts w:ascii="Times New Roman" w:hAnsi="Times New Roman" w:cs="Times New Roman"/>
        </w:rPr>
        <w:t xml:space="preserve">active or call to </w:t>
      </w:r>
      <w:r w:rsidR="009A5B42" w:rsidRPr="00E4772E">
        <w:rPr>
          <w:rFonts w:ascii="Times New Roman" w:hAnsi="Times New Roman" w:cs="Times New Roman"/>
        </w:rPr>
        <w:t xml:space="preserve">covered </w:t>
      </w:r>
      <w:r w:rsidRPr="00E4772E">
        <w:rPr>
          <w:rFonts w:ascii="Times New Roman" w:hAnsi="Times New Roman" w:cs="Times New Roman"/>
        </w:rPr>
        <w:t>active duty status.  The employer does not need the employee’s permission for verification.</w:t>
      </w:r>
    </w:p>
    <w:p w:rsidR="00E4772E" w:rsidRDefault="00E4772E" w:rsidP="00E4772E">
      <w:pPr>
        <w:pStyle w:val="ListParagraph"/>
        <w:ind w:left="360"/>
        <w:rPr>
          <w:rFonts w:ascii="Times New Roman" w:hAnsi="Times New Roman" w:cs="Times New Roman"/>
        </w:rPr>
      </w:pPr>
    </w:p>
    <w:p w:rsidR="00E4772E" w:rsidRDefault="00060B77" w:rsidP="00E4772E">
      <w:pPr>
        <w:pStyle w:val="ListParagraph"/>
        <w:ind w:left="360"/>
        <w:rPr>
          <w:rFonts w:ascii="Times New Roman" w:hAnsi="Times New Roman" w:cs="Times New Roman"/>
        </w:rPr>
      </w:pPr>
      <w:r w:rsidRPr="00A24BB6">
        <w:rPr>
          <w:rFonts w:ascii="Times New Roman" w:hAnsi="Times New Roman" w:cs="Times New Roman"/>
        </w:rPr>
        <w:t>29 CFR 825.309(d)</w:t>
      </w:r>
    </w:p>
    <w:p w:rsidR="00E4772E" w:rsidRDefault="00E4772E" w:rsidP="00E4772E">
      <w:pPr>
        <w:pStyle w:val="ListParagraph"/>
        <w:ind w:left="360"/>
        <w:rPr>
          <w:rFonts w:ascii="Times New Roman" w:hAnsi="Times New Roman" w:cs="Times New Roman"/>
        </w:rPr>
      </w:pPr>
    </w:p>
    <w:p w:rsidR="00E4772E" w:rsidRDefault="00590384" w:rsidP="00B30648">
      <w:pPr>
        <w:pStyle w:val="ListParagraph"/>
        <w:numPr>
          <w:ilvl w:val="0"/>
          <w:numId w:val="40"/>
        </w:numPr>
        <w:rPr>
          <w:rFonts w:ascii="Times New Roman" w:hAnsi="Times New Roman" w:cs="Times New Roman"/>
        </w:rPr>
      </w:pPr>
      <w:r w:rsidRPr="00E4772E">
        <w:rPr>
          <w:rFonts w:ascii="Times New Roman" w:hAnsi="Times New Roman" w:cs="Times New Roman"/>
        </w:rPr>
        <w:t>Second and third opinions</w:t>
      </w:r>
      <w:r w:rsidR="00060B77" w:rsidRPr="00E4772E">
        <w:rPr>
          <w:rFonts w:ascii="Times New Roman" w:hAnsi="Times New Roman" w:cs="Times New Roman"/>
        </w:rPr>
        <w:t xml:space="preserve"> and recertifications</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The </w:t>
      </w:r>
      <w:r w:rsidR="00CF7B49" w:rsidRPr="00E4772E">
        <w:rPr>
          <w:rFonts w:ascii="Times New Roman" w:hAnsi="Times New Roman" w:cs="Times New Roman"/>
        </w:rPr>
        <w:t>second and third opinion process</w:t>
      </w:r>
      <w:r w:rsidR="00590384" w:rsidRPr="00E4772E">
        <w:rPr>
          <w:rFonts w:ascii="Times New Roman" w:hAnsi="Times New Roman" w:cs="Times New Roman"/>
        </w:rPr>
        <w:t xml:space="preserve"> applicable to certification of a serious health condition (see FOH 39h01(e))</w:t>
      </w:r>
      <w:r w:rsidR="00CF7B49" w:rsidRPr="00E4772E">
        <w:rPr>
          <w:rFonts w:ascii="Times New Roman" w:hAnsi="Times New Roman" w:cs="Times New Roman"/>
        </w:rPr>
        <w:t xml:space="preserve"> </w:t>
      </w:r>
      <w:r w:rsidR="00590384" w:rsidRPr="00E4772E">
        <w:rPr>
          <w:rFonts w:ascii="Times New Roman" w:hAnsi="Times New Roman" w:cs="Times New Roman"/>
        </w:rPr>
        <w:t>does not apply to qualifying exigency leave</w:t>
      </w:r>
      <w:r w:rsidR="00A749CD" w:rsidRPr="00E4772E">
        <w:rPr>
          <w:rFonts w:ascii="Times New Roman" w:hAnsi="Times New Roman" w:cs="Times New Roman"/>
        </w:rPr>
        <w:t xml:space="preserve"> as such leave does not involve a serious health condition</w:t>
      </w:r>
      <w:r w:rsidR="00590384" w:rsidRPr="00E4772E">
        <w:rPr>
          <w:rFonts w:ascii="Times New Roman" w:hAnsi="Times New Roman" w:cs="Times New Roman"/>
        </w:rPr>
        <w:t xml:space="preserve">. </w:t>
      </w:r>
      <w:r w:rsidR="00801AB2" w:rsidRPr="00E4772E">
        <w:rPr>
          <w:rFonts w:ascii="Times New Roman" w:hAnsi="Times New Roman" w:cs="Times New Roman"/>
        </w:rPr>
        <w:t xml:space="preserve"> </w:t>
      </w:r>
      <w:r w:rsidR="00590384" w:rsidRPr="00E4772E">
        <w:rPr>
          <w:rFonts w:ascii="Times New Roman" w:hAnsi="Times New Roman" w:cs="Times New Roman"/>
        </w:rPr>
        <w:t>R</w:t>
      </w:r>
      <w:r w:rsidRPr="00E4772E">
        <w:rPr>
          <w:rFonts w:ascii="Times New Roman" w:hAnsi="Times New Roman" w:cs="Times New Roman"/>
        </w:rPr>
        <w:t>ecertification</w:t>
      </w:r>
      <w:r w:rsidR="00503899" w:rsidRPr="00E4772E">
        <w:rPr>
          <w:rFonts w:ascii="Times New Roman" w:hAnsi="Times New Roman" w:cs="Times New Roman"/>
        </w:rPr>
        <w:t xml:space="preserve"> is not permitted for leave </w:t>
      </w:r>
      <w:r w:rsidRPr="00E4772E">
        <w:rPr>
          <w:rFonts w:ascii="Times New Roman" w:hAnsi="Times New Roman" w:cs="Times New Roman"/>
        </w:rPr>
        <w:t xml:space="preserve">taken for </w:t>
      </w:r>
      <w:r w:rsidR="00503899" w:rsidRPr="00E4772E">
        <w:rPr>
          <w:rFonts w:ascii="Times New Roman" w:hAnsi="Times New Roman" w:cs="Times New Roman"/>
        </w:rPr>
        <w:t xml:space="preserve">the same </w:t>
      </w:r>
      <w:r w:rsidRPr="00E4772E">
        <w:rPr>
          <w:rFonts w:ascii="Times New Roman" w:hAnsi="Times New Roman" w:cs="Times New Roman"/>
        </w:rPr>
        <w:t>qualifying exigency.</w:t>
      </w:r>
    </w:p>
    <w:p w:rsidR="00E4772E" w:rsidRDefault="00E4772E" w:rsidP="00E4772E">
      <w:pPr>
        <w:pStyle w:val="ListParagraph"/>
        <w:ind w:left="360"/>
        <w:rPr>
          <w:rFonts w:ascii="Times New Roman" w:hAnsi="Times New Roman" w:cs="Times New Roman"/>
        </w:rPr>
      </w:pPr>
    </w:p>
    <w:p w:rsidR="00292D18" w:rsidRPr="00A24BB6" w:rsidRDefault="00D33C89" w:rsidP="00E4772E">
      <w:pPr>
        <w:pStyle w:val="ListParagraph"/>
        <w:ind w:left="360"/>
        <w:rPr>
          <w:rFonts w:ascii="Times New Roman" w:hAnsi="Times New Roman" w:cs="Times New Roman"/>
        </w:rPr>
      </w:pPr>
      <w:r w:rsidRPr="00A24BB6">
        <w:rPr>
          <w:rFonts w:ascii="Times New Roman" w:hAnsi="Times New Roman" w:cs="Times New Roman"/>
        </w:rPr>
        <w:t>29 CFR 825.3</w:t>
      </w:r>
      <w:r w:rsidR="00060B77" w:rsidRPr="00A24BB6">
        <w:rPr>
          <w:rFonts w:ascii="Times New Roman" w:hAnsi="Times New Roman" w:cs="Times New Roman"/>
        </w:rPr>
        <w:t>13(c)</w:t>
      </w:r>
    </w:p>
    <w:p w:rsidR="00555961" w:rsidRPr="00A24BB6" w:rsidRDefault="00555961" w:rsidP="00A24BB6">
      <w:pPr>
        <w:rPr>
          <w:rFonts w:ascii="Times New Roman" w:hAnsi="Times New Roman" w:cs="Times New Roman"/>
        </w:rPr>
      </w:pPr>
    </w:p>
    <w:p w:rsidR="00D33C89" w:rsidRPr="001D7D83" w:rsidRDefault="00D33C89" w:rsidP="00A24BB6">
      <w:pPr>
        <w:rPr>
          <w:rStyle w:val="Heading4Char"/>
        </w:rPr>
      </w:pPr>
      <w:r w:rsidRPr="001D7D83">
        <w:rPr>
          <w:rStyle w:val="Heading4Char"/>
        </w:rPr>
        <w:t>39h07</w:t>
      </w:r>
      <w:r w:rsidR="00667136" w:rsidRPr="001D7D83">
        <w:rPr>
          <w:rStyle w:val="Heading4Char"/>
        </w:rPr>
        <w:t xml:space="preserve"> - </w:t>
      </w:r>
      <w:r w:rsidRPr="001D7D83">
        <w:rPr>
          <w:rStyle w:val="Heading4Char"/>
        </w:rPr>
        <w:t>Certification for military caregiver leave.</w:t>
      </w:r>
    </w:p>
    <w:p w:rsidR="00D33C89" w:rsidRPr="00A24BB6" w:rsidRDefault="00D33C89" w:rsidP="00A24BB6">
      <w:pPr>
        <w:rPr>
          <w:rFonts w:ascii="Times New Roman" w:hAnsi="Times New Roman" w:cs="Times New Roman"/>
        </w:rPr>
      </w:pPr>
    </w:p>
    <w:p w:rsidR="00E4772E" w:rsidRDefault="00D33C89" w:rsidP="00B30648">
      <w:pPr>
        <w:pStyle w:val="ListParagraph"/>
        <w:numPr>
          <w:ilvl w:val="0"/>
          <w:numId w:val="41"/>
        </w:numPr>
        <w:rPr>
          <w:rFonts w:ascii="Times New Roman" w:hAnsi="Times New Roman" w:cs="Times New Roman"/>
        </w:rPr>
      </w:pPr>
      <w:r w:rsidRPr="00E4772E">
        <w:rPr>
          <w:rFonts w:ascii="Times New Roman" w:hAnsi="Times New Roman" w:cs="Times New Roman"/>
        </w:rPr>
        <w:t xml:space="preserve">An employer may require an employee to obtain a certification from an authorized health care provider when leave is taken to care for a covered servicemember with a serious injury or illness. </w:t>
      </w:r>
      <w:r w:rsidR="00503899" w:rsidRPr="00E4772E">
        <w:rPr>
          <w:rFonts w:ascii="Times New Roman" w:hAnsi="Times New Roman" w:cs="Times New Roman"/>
        </w:rPr>
        <w:t>The certification may be completed by:</w:t>
      </w:r>
    </w:p>
    <w:p w:rsidR="00E4772E" w:rsidRDefault="00E4772E" w:rsidP="00E4772E">
      <w:pPr>
        <w:pStyle w:val="ListParagraph"/>
        <w:ind w:left="360"/>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A Department of Defense (DOD) health care provider</w:t>
      </w:r>
      <w:r w:rsidR="005D3612"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A Department of Veterans Affairs</w:t>
      </w:r>
      <w:r w:rsidR="00C40653" w:rsidRPr="00E4772E">
        <w:rPr>
          <w:rFonts w:ascii="Times New Roman" w:hAnsi="Times New Roman" w:cs="Times New Roman"/>
        </w:rPr>
        <w:t xml:space="preserve"> (VA) </w:t>
      </w:r>
      <w:r w:rsidRPr="00E4772E">
        <w:rPr>
          <w:rFonts w:ascii="Times New Roman" w:hAnsi="Times New Roman" w:cs="Times New Roman"/>
        </w:rPr>
        <w:t>health care provider</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A DOD TRICARE network authorized private health care provider</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 xml:space="preserve">A DOD non-network TIRCARE authorized </w:t>
      </w:r>
      <w:r w:rsidR="00D932D9" w:rsidRPr="00E4772E">
        <w:rPr>
          <w:rFonts w:ascii="Times New Roman" w:hAnsi="Times New Roman" w:cs="Times New Roman"/>
        </w:rPr>
        <w:t xml:space="preserve">private </w:t>
      </w:r>
      <w:r w:rsidRPr="00E4772E">
        <w:rPr>
          <w:rFonts w:ascii="Times New Roman" w:hAnsi="Times New Roman" w:cs="Times New Roman"/>
        </w:rPr>
        <w:t>health care provider</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D06BB6" w:rsidP="00B30648">
      <w:pPr>
        <w:pStyle w:val="ListParagraph"/>
        <w:numPr>
          <w:ilvl w:val="1"/>
          <w:numId w:val="41"/>
        </w:numPr>
        <w:rPr>
          <w:rFonts w:ascii="Times New Roman" w:hAnsi="Times New Roman" w:cs="Times New Roman"/>
        </w:rPr>
      </w:pPr>
      <w:r w:rsidRPr="00E4772E">
        <w:rPr>
          <w:rFonts w:ascii="Times New Roman" w:hAnsi="Times New Roman" w:cs="Times New Roman"/>
        </w:rPr>
        <w:t>A health care provider as defined in 29 CFR 825.125</w:t>
      </w:r>
      <w:r w:rsidR="00D932D9"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F0292A" w:rsidP="00E4772E">
      <w:pPr>
        <w:pStyle w:val="ListParagraph"/>
        <w:ind w:left="360"/>
        <w:rPr>
          <w:rFonts w:ascii="Times New Roman" w:hAnsi="Times New Roman" w:cs="Times New Roman"/>
        </w:rPr>
      </w:pPr>
      <w:r w:rsidRPr="00E4772E">
        <w:rPr>
          <w:rFonts w:ascii="Times New Roman" w:hAnsi="Times New Roman" w:cs="Times New Roman"/>
        </w:rPr>
        <w:t>The authorized health care provider may rely on determinations from an authorized DOD or VA representative for certain military-related determinations.</w:t>
      </w:r>
    </w:p>
    <w:p w:rsidR="00E4772E" w:rsidRDefault="00E4772E" w:rsidP="00E4772E">
      <w:pPr>
        <w:pStyle w:val="ListParagraph"/>
        <w:ind w:left="360"/>
        <w:rPr>
          <w:rFonts w:ascii="Times New Roman" w:hAnsi="Times New Roman" w:cs="Times New Roman"/>
        </w:rPr>
      </w:pPr>
    </w:p>
    <w:p w:rsidR="00E4772E" w:rsidRDefault="00C40653" w:rsidP="00B30648">
      <w:pPr>
        <w:pStyle w:val="ListParagraph"/>
        <w:numPr>
          <w:ilvl w:val="0"/>
          <w:numId w:val="41"/>
        </w:numPr>
        <w:rPr>
          <w:rFonts w:ascii="Times New Roman" w:hAnsi="Times New Roman" w:cs="Times New Roman"/>
        </w:rPr>
      </w:pPr>
      <w:r w:rsidRPr="00E4772E">
        <w:rPr>
          <w:rFonts w:ascii="Times New Roman" w:hAnsi="Times New Roman" w:cs="Times New Roman"/>
        </w:rPr>
        <w:t>An employer may request the following information for military caregiver leave certification:</w:t>
      </w:r>
    </w:p>
    <w:p w:rsidR="00E4772E" w:rsidRDefault="00E4772E" w:rsidP="00E4772E">
      <w:pPr>
        <w:pStyle w:val="ListParagraph"/>
        <w:ind w:left="360"/>
        <w:rPr>
          <w:rFonts w:ascii="Times New Roman" w:hAnsi="Times New Roman" w:cs="Times New Roman"/>
        </w:rPr>
      </w:pPr>
    </w:p>
    <w:p w:rsidR="00E4772E" w:rsidRDefault="00E4772E" w:rsidP="00B30648">
      <w:pPr>
        <w:pStyle w:val="ListParagraph"/>
        <w:numPr>
          <w:ilvl w:val="1"/>
          <w:numId w:val="41"/>
        </w:numPr>
        <w:rPr>
          <w:rFonts w:ascii="Times New Roman" w:hAnsi="Times New Roman" w:cs="Times New Roman"/>
        </w:rPr>
      </w:pPr>
      <w:r w:rsidRPr="00E4772E">
        <w:rPr>
          <w:rFonts w:ascii="Times New Roman" w:hAnsi="Times New Roman" w:cs="Times New Roman"/>
        </w:rPr>
        <w:t>T</w:t>
      </w:r>
      <w:r w:rsidR="005D207E" w:rsidRPr="00E4772E">
        <w:rPr>
          <w:rFonts w:ascii="Times New Roman" w:hAnsi="Times New Roman" w:cs="Times New Roman"/>
        </w:rPr>
        <w:t xml:space="preserve">he name, address, and appropriate contact information (telephone number, fax     number, and/or email address) of the health care provider, the type of medical practice, the medical specialty, and whether the health care provider is one of the </w:t>
      </w:r>
      <w:r w:rsidR="00C40653" w:rsidRPr="00E4772E">
        <w:rPr>
          <w:rFonts w:ascii="Times New Roman" w:hAnsi="Times New Roman" w:cs="Times New Roman"/>
        </w:rPr>
        <w:t>health care prov</w:t>
      </w:r>
      <w:r w:rsidR="005D3612" w:rsidRPr="00E4772E">
        <w:rPr>
          <w:rFonts w:ascii="Times New Roman" w:hAnsi="Times New Roman" w:cs="Times New Roman"/>
        </w:rPr>
        <w:t>iders specified in FOH 39h07(a),</w:t>
      </w:r>
    </w:p>
    <w:p w:rsid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Whether the covered servicemember’s injury or illness was incurred in the line of duty</w:t>
      </w:r>
      <w:r w:rsidR="00A04596" w:rsidRPr="00E4772E">
        <w:rPr>
          <w:rFonts w:ascii="Times New Roman" w:hAnsi="Times New Roman" w:cs="Times New Roman"/>
        </w:rPr>
        <w:t xml:space="preserve"> while</w:t>
      </w:r>
      <w:r w:rsidRPr="00E4772E">
        <w:rPr>
          <w:rFonts w:ascii="Times New Roman" w:hAnsi="Times New Roman" w:cs="Times New Roman"/>
        </w:rPr>
        <w:t xml:space="preserve"> on active duty or, if not, whether the covered servicemember’s injury or illness existed before the beginning of the servicemember’s active duty and was aggravated by service in the line of duty </w:t>
      </w:r>
      <w:r w:rsidR="00A04596" w:rsidRPr="00E4772E">
        <w:rPr>
          <w:rFonts w:ascii="Times New Roman" w:hAnsi="Times New Roman" w:cs="Times New Roman"/>
        </w:rPr>
        <w:t xml:space="preserve">while </w:t>
      </w:r>
      <w:r w:rsidR="005D3612" w:rsidRPr="00E4772E">
        <w:rPr>
          <w:rFonts w:ascii="Times New Roman" w:hAnsi="Times New Roman" w:cs="Times New Roman"/>
        </w:rPr>
        <w:t>on active duty,</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lastRenderedPageBreak/>
        <w:t xml:space="preserve">The </w:t>
      </w:r>
      <w:r w:rsidR="00C40653" w:rsidRPr="00E4772E">
        <w:rPr>
          <w:rFonts w:ascii="Times New Roman" w:hAnsi="Times New Roman" w:cs="Times New Roman"/>
        </w:rPr>
        <w:t xml:space="preserve">approximate </w:t>
      </w:r>
      <w:r w:rsidRPr="00E4772E">
        <w:rPr>
          <w:rFonts w:ascii="Times New Roman" w:hAnsi="Times New Roman" w:cs="Times New Roman"/>
        </w:rPr>
        <w:t>date on which the serious injury or illness commenced, or was aggravated, and its probable</w:t>
      </w:r>
      <w:r w:rsidR="005D3612" w:rsidRPr="00E4772E">
        <w:rPr>
          <w:rFonts w:ascii="Times New Roman" w:hAnsi="Times New Roman" w:cs="Times New Roman"/>
        </w:rPr>
        <w:t xml:space="preserve"> duration,</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A statement of appropriate medical facts regarding the covered servicemember’s health condition</w:t>
      </w:r>
      <w:r w:rsidR="00022FC1" w:rsidRPr="00E4772E">
        <w:rPr>
          <w:rFonts w:ascii="Times New Roman" w:hAnsi="Times New Roman" w:cs="Times New Roman"/>
        </w:rPr>
        <w:t>,</w:t>
      </w:r>
      <w:r w:rsidRPr="00E4772E">
        <w:rPr>
          <w:rFonts w:ascii="Times New Roman" w:hAnsi="Times New Roman" w:cs="Times New Roman"/>
        </w:rPr>
        <w:t xml:space="preserve"> sufficien</w:t>
      </w:r>
      <w:r w:rsidR="00C5250A" w:rsidRPr="00E4772E">
        <w:rPr>
          <w:rFonts w:ascii="Times New Roman" w:hAnsi="Times New Roman" w:cs="Times New Roman"/>
        </w:rPr>
        <w:t>t to support the need for leave,</w:t>
      </w:r>
    </w:p>
    <w:p w:rsidR="00E4772E" w:rsidRPr="00E4772E" w:rsidRDefault="00E4772E" w:rsidP="00E4772E">
      <w:pPr>
        <w:pStyle w:val="ListParagraph"/>
        <w:rPr>
          <w:rFonts w:ascii="Times New Roman" w:hAnsi="Times New Roman" w:cs="Times New Roman"/>
        </w:rPr>
      </w:pPr>
    </w:p>
    <w:p w:rsidR="00E4772E" w:rsidRDefault="00022FC1" w:rsidP="00B30648">
      <w:pPr>
        <w:pStyle w:val="ListParagraph"/>
        <w:numPr>
          <w:ilvl w:val="2"/>
          <w:numId w:val="41"/>
        </w:numPr>
        <w:rPr>
          <w:rFonts w:ascii="Times New Roman" w:hAnsi="Times New Roman" w:cs="Times New Roman"/>
        </w:rPr>
      </w:pPr>
      <w:r w:rsidRPr="00E4772E">
        <w:rPr>
          <w:rFonts w:ascii="Times New Roman" w:hAnsi="Times New Roman" w:cs="Times New Roman"/>
        </w:rPr>
        <w:t>C</w:t>
      </w:r>
      <w:r w:rsidR="005D207E" w:rsidRPr="00E4772E">
        <w:rPr>
          <w:rFonts w:ascii="Times New Roman" w:hAnsi="Times New Roman" w:cs="Times New Roman"/>
        </w:rPr>
        <w:t>urrent member of the Armed Forces</w:t>
      </w:r>
    </w:p>
    <w:p w:rsidR="00E4772E" w:rsidRDefault="00E4772E" w:rsidP="00E4772E">
      <w:pPr>
        <w:pStyle w:val="ListParagraph"/>
        <w:ind w:left="1080"/>
        <w:rPr>
          <w:rFonts w:ascii="Times New Roman" w:hAnsi="Times New Roman" w:cs="Times New Roman"/>
        </w:rPr>
      </w:pPr>
    </w:p>
    <w:p w:rsidR="00E4772E" w:rsidRDefault="00022FC1" w:rsidP="00E4772E">
      <w:pPr>
        <w:pStyle w:val="ListParagraph"/>
        <w:ind w:left="1080"/>
        <w:rPr>
          <w:rFonts w:ascii="Times New Roman" w:hAnsi="Times New Roman" w:cs="Times New Roman"/>
        </w:rPr>
      </w:pPr>
      <w:r w:rsidRPr="00E4772E">
        <w:rPr>
          <w:rFonts w:ascii="Times New Roman" w:hAnsi="Times New Roman" w:cs="Times New Roman"/>
        </w:rPr>
        <w:t>For a current member of the Armed Forces, s</w:t>
      </w:r>
      <w:r w:rsidR="005D207E" w:rsidRPr="00E4772E">
        <w:rPr>
          <w:rFonts w:ascii="Times New Roman" w:hAnsi="Times New Roman" w:cs="Times New Roman"/>
        </w:rPr>
        <w:t>uch medical facts must include information on whether the injury or illness may render the covered servicemember medically unfit to perform the duties of the servicemember’s office, grade, rank, or rating and whether the member is receiving medical treatment, recuperation, or therapy.</w:t>
      </w:r>
    </w:p>
    <w:p w:rsidR="00E4772E" w:rsidRDefault="00E4772E" w:rsidP="00E4772E">
      <w:pPr>
        <w:pStyle w:val="ListParagraph"/>
        <w:ind w:left="1080"/>
        <w:rPr>
          <w:rFonts w:ascii="Times New Roman" w:hAnsi="Times New Roman" w:cs="Times New Roman"/>
        </w:rPr>
      </w:pPr>
    </w:p>
    <w:p w:rsidR="00E4772E" w:rsidRDefault="00E4772E" w:rsidP="00B30648">
      <w:pPr>
        <w:pStyle w:val="ListParagraph"/>
        <w:numPr>
          <w:ilvl w:val="2"/>
          <w:numId w:val="41"/>
        </w:numPr>
        <w:rPr>
          <w:rFonts w:ascii="Times New Roman" w:hAnsi="Times New Roman" w:cs="Times New Roman"/>
        </w:rPr>
      </w:pPr>
      <w:r w:rsidRPr="00E4772E">
        <w:rPr>
          <w:rFonts w:ascii="Times New Roman" w:hAnsi="Times New Roman" w:cs="Times New Roman"/>
        </w:rPr>
        <w:t>V</w:t>
      </w:r>
      <w:r w:rsidR="005D207E" w:rsidRPr="00E4772E">
        <w:rPr>
          <w:rFonts w:ascii="Times New Roman" w:hAnsi="Times New Roman" w:cs="Times New Roman"/>
        </w:rPr>
        <w:t>eteran</w:t>
      </w:r>
    </w:p>
    <w:p w:rsidR="00E4772E" w:rsidRDefault="00E4772E" w:rsidP="00E4772E">
      <w:pPr>
        <w:pStyle w:val="ListParagraph"/>
        <w:ind w:left="1080"/>
        <w:rPr>
          <w:rFonts w:ascii="Times New Roman" w:hAnsi="Times New Roman" w:cs="Times New Roman"/>
        </w:rPr>
      </w:pPr>
    </w:p>
    <w:p w:rsidR="00E4772E" w:rsidRDefault="00022FC1" w:rsidP="00E4772E">
      <w:pPr>
        <w:pStyle w:val="ListParagraph"/>
        <w:ind w:left="1080"/>
        <w:rPr>
          <w:rFonts w:ascii="Times New Roman" w:hAnsi="Times New Roman" w:cs="Times New Roman"/>
        </w:rPr>
      </w:pPr>
      <w:r w:rsidRPr="00E4772E">
        <w:rPr>
          <w:rFonts w:ascii="Times New Roman" w:hAnsi="Times New Roman" w:cs="Times New Roman"/>
        </w:rPr>
        <w:t xml:space="preserve">For a covered veteran, </w:t>
      </w:r>
      <w:r w:rsidR="00275120" w:rsidRPr="00E4772E">
        <w:rPr>
          <w:rFonts w:ascii="Times New Roman" w:hAnsi="Times New Roman" w:cs="Times New Roman"/>
        </w:rPr>
        <w:t xml:space="preserve">such </w:t>
      </w:r>
      <w:r w:rsidRPr="00E4772E">
        <w:rPr>
          <w:rFonts w:ascii="Times New Roman" w:hAnsi="Times New Roman" w:cs="Times New Roman"/>
        </w:rPr>
        <w:t>medical facts must include</w:t>
      </w:r>
      <w:r w:rsidR="00484C56" w:rsidRPr="00E4772E">
        <w:rPr>
          <w:rFonts w:ascii="Times New Roman" w:hAnsi="Times New Roman" w:cs="Times New Roman"/>
        </w:rPr>
        <w:t xml:space="preserve"> </w:t>
      </w:r>
      <w:r w:rsidRPr="00E4772E">
        <w:rPr>
          <w:rFonts w:ascii="Times New Roman" w:hAnsi="Times New Roman" w:cs="Times New Roman"/>
        </w:rPr>
        <w:t>i</w:t>
      </w:r>
      <w:r w:rsidR="005D207E" w:rsidRPr="00E4772E">
        <w:rPr>
          <w:rFonts w:ascii="Times New Roman" w:hAnsi="Times New Roman" w:cs="Times New Roman"/>
        </w:rPr>
        <w:t>nformation on whether the veteran is receiving medical treatment, recuperation, or therapy for an injury or illness that</w:t>
      </w:r>
      <w:r w:rsidRPr="00E4772E">
        <w:rPr>
          <w:rFonts w:ascii="Times New Roman" w:hAnsi="Times New Roman" w:cs="Times New Roman"/>
        </w:rPr>
        <w:t>:</w:t>
      </w:r>
    </w:p>
    <w:p w:rsidR="00E4772E" w:rsidRDefault="00E4772E" w:rsidP="00E4772E">
      <w:pPr>
        <w:pStyle w:val="ListParagraph"/>
        <w:ind w:left="1080"/>
        <w:rPr>
          <w:rFonts w:ascii="Times New Roman" w:hAnsi="Times New Roman" w:cs="Times New Roman"/>
        </w:rPr>
      </w:pPr>
    </w:p>
    <w:p w:rsidR="00E4772E" w:rsidRDefault="00022FC1"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5D207E" w:rsidRPr="00E4772E">
        <w:rPr>
          <w:rFonts w:ascii="Times New Roman" w:hAnsi="Times New Roman" w:cs="Times New Roman"/>
        </w:rPr>
        <w:t>s the continuation of a</w:t>
      </w:r>
      <w:r w:rsidRPr="00E4772E">
        <w:rPr>
          <w:rFonts w:ascii="Times New Roman" w:hAnsi="Times New Roman" w:cs="Times New Roman"/>
        </w:rPr>
        <w:t xml:space="preserve"> serious </w:t>
      </w:r>
      <w:r w:rsidR="005D207E" w:rsidRPr="00E4772E">
        <w:rPr>
          <w:rFonts w:ascii="Times New Roman" w:hAnsi="Times New Roman" w:cs="Times New Roman"/>
        </w:rPr>
        <w:t>injury or illness that was incurred or aggravated when the covered veteran was a member of the Armed Forces</w:t>
      </w:r>
      <w:r w:rsidR="00275120" w:rsidRPr="00E4772E">
        <w:rPr>
          <w:rFonts w:ascii="Times New Roman" w:hAnsi="Times New Roman" w:cs="Times New Roman"/>
        </w:rPr>
        <w:t xml:space="preserve"> and that rendered the member medically unfit to perform the duties of the member’s office, grade, rank, or rating</w:t>
      </w:r>
      <w:r w:rsidR="005D3612" w:rsidRPr="00E4772E">
        <w:rPr>
          <w:rFonts w:ascii="Times New Roman" w:hAnsi="Times New Roman" w:cs="Times New Roman"/>
        </w:rPr>
        <w:t>,</w:t>
      </w:r>
      <w:r w:rsidR="005966CD" w:rsidRPr="00E4772E">
        <w:rPr>
          <w:rFonts w:ascii="Times New Roman" w:hAnsi="Times New Roman" w:cs="Times New Roman"/>
        </w:rPr>
        <w:t xml:space="preserve"> </w:t>
      </w:r>
      <w:r w:rsidR="005D207E" w:rsidRPr="00E4772E">
        <w:rPr>
          <w:rFonts w:ascii="Times New Roman" w:hAnsi="Times New Roman" w:cs="Times New Roman"/>
        </w:rPr>
        <w:t>or</w:t>
      </w:r>
    </w:p>
    <w:p w:rsidR="00E4772E" w:rsidRDefault="00E4772E" w:rsidP="00E4772E">
      <w:pPr>
        <w:pStyle w:val="ListParagraph"/>
        <w:ind w:left="1440"/>
        <w:rPr>
          <w:rFonts w:ascii="Times New Roman" w:hAnsi="Times New Roman" w:cs="Times New Roman"/>
        </w:rPr>
      </w:pPr>
    </w:p>
    <w:p w:rsidR="00E4772E" w:rsidRDefault="00022FC1"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5D207E" w:rsidRPr="00E4772E">
        <w:rPr>
          <w:rFonts w:ascii="Times New Roman" w:hAnsi="Times New Roman" w:cs="Times New Roman"/>
        </w:rPr>
        <w:t xml:space="preserve">s a physical or mental condition for which the covered veteran has received a </w:t>
      </w:r>
      <w:r w:rsidRPr="00E4772E">
        <w:rPr>
          <w:rFonts w:ascii="Times New Roman" w:hAnsi="Times New Roman" w:cs="Times New Roman"/>
        </w:rPr>
        <w:t>VA</w:t>
      </w:r>
      <w:r w:rsidR="005D207E" w:rsidRPr="00E4772E">
        <w:rPr>
          <w:rFonts w:ascii="Times New Roman" w:hAnsi="Times New Roman" w:cs="Times New Roman"/>
        </w:rPr>
        <w:t xml:space="preserve"> Service-Related Disability Rating (VASRD) of 50 percent or greater</w:t>
      </w:r>
      <w:r w:rsidR="00484C56" w:rsidRPr="00E4772E">
        <w:rPr>
          <w:rFonts w:ascii="Times New Roman" w:hAnsi="Times New Roman" w:cs="Times New Roman"/>
        </w:rPr>
        <w:t>.</w:t>
      </w:r>
      <w:r w:rsidR="005D207E" w:rsidRPr="00E4772E">
        <w:rPr>
          <w:rFonts w:ascii="Times New Roman" w:hAnsi="Times New Roman" w:cs="Times New Roman"/>
        </w:rPr>
        <w:t xml:space="preserve"> </w:t>
      </w:r>
      <w:r w:rsidR="00801AB2" w:rsidRPr="00E4772E">
        <w:rPr>
          <w:rFonts w:ascii="Times New Roman" w:hAnsi="Times New Roman" w:cs="Times New Roman"/>
        </w:rPr>
        <w:t xml:space="preserve"> </w:t>
      </w:r>
      <w:r w:rsidR="00484C56" w:rsidRPr="00E4772E">
        <w:rPr>
          <w:rFonts w:ascii="Times New Roman" w:hAnsi="Times New Roman" w:cs="Times New Roman"/>
        </w:rPr>
        <w:t>The</w:t>
      </w:r>
      <w:r w:rsidR="005D207E" w:rsidRPr="00E4772E">
        <w:rPr>
          <w:rFonts w:ascii="Times New Roman" w:hAnsi="Times New Roman" w:cs="Times New Roman"/>
        </w:rPr>
        <w:t xml:space="preserve"> VASRD rating</w:t>
      </w:r>
      <w:r w:rsidR="00484C56" w:rsidRPr="00E4772E">
        <w:rPr>
          <w:rFonts w:ascii="Times New Roman" w:hAnsi="Times New Roman" w:cs="Times New Roman"/>
        </w:rPr>
        <w:t xml:space="preserve"> must be</w:t>
      </w:r>
      <w:r w:rsidR="005D207E" w:rsidRPr="00E4772E">
        <w:rPr>
          <w:rFonts w:ascii="Times New Roman" w:hAnsi="Times New Roman" w:cs="Times New Roman"/>
        </w:rPr>
        <w:t xml:space="preserve"> based, in whole or in part, on the condition </w:t>
      </w:r>
      <w:r w:rsidR="00484C56" w:rsidRPr="00E4772E">
        <w:rPr>
          <w:rFonts w:ascii="Times New Roman" w:hAnsi="Times New Roman" w:cs="Times New Roman"/>
        </w:rPr>
        <w:t>for which</w:t>
      </w:r>
      <w:r w:rsidR="005D207E" w:rsidRPr="00E4772E">
        <w:rPr>
          <w:rFonts w:ascii="Times New Roman" w:hAnsi="Times New Roman" w:cs="Times New Roman"/>
        </w:rPr>
        <w:t xml:space="preserve"> the need for military caregiver leave</w:t>
      </w:r>
      <w:r w:rsidR="00484C56" w:rsidRPr="00E4772E">
        <w:rPr>
          <w:rFonts w:ascii="Times New Roman" w:hAnsi="Times New Roman" w:cs="Times New Roman"/>
        </w:rPr>
        <w:t xml:space="preserve"> is requested</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005D207E"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484C56"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5D207E" w:rsidRPr="00E4772E">
        <w:rPr>
          <w:rFonts w:ascii="Times New Roman" w:hAnsi="Times New Roman" w:cs="Times New Roman"/>
        </w:rPr>
        <w:t>s a physical or mental condition that substantially impairs the covered veteran’s ability to secure or follow a substantially gainful occupation by reason of a disability or disabilities related to military service, or would do so absent treatment</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005D207E"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E4772E"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484C56" w:rsidRPr="00E4772E">
        <w:rPr>
          <w:rFonts w:ascii="Times New Roman" w:hAnsi="Times New Roman" w:cs="Times New Roman"/>
        </w:rPr>
        <w:t>s substantiated by d</w:t>
      </w:r>
      <w:r w:rsidR="005D207E" w:rsidRPr="00E4772E">
        <w:rPr>
          <w:rFonts w:ascii="Times New Roman" w:hAnsi="Times New Roman" w:cs="Times New Roman"/>
        </w:rPr>
        <w:t>ocumentation of enrollment in the Department of Veterans Affairs Program of Comprehensive Assistance for Family Caregivers.</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Information sufficient to establish that the covered servicemember is in need of care, as described in</w:t>
      </w:r>
      <w:r w:rsidR="00794E70" w:rsidRPr="00E4772E">
        <w:rPr>
          <w:rFonts w:ascii="Times New Roman" w:hAnsi="Times New Roman" w:cs="Times New Roman"/>
        </w:rPr>
        <w:t xml:space="preserve"> 29</w:t>
      </w:r>
      <w:r w:rsidRPr="00E4772E">
        <w:rPr>
          <w:rFonts w:ascii="Times New Roman" w:hAnsi="Times New Roman" w:cs="Times New Roman"/>
        </w:rPr>
        <w:t xml:space="preserve"> CFR 825.124, and whether the covered servicemember will need care for a single continuous period of time, including any time for treatment and recovery, and an estimate as to the beginning and ending dates for this period of time</w:t>
      </w:r>
      <w:r w:rsidR="00C5250A"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If an employee requests leave on an intermittent or reduced schedule basis for planned medical treatment appointments for the covered servicemember, whether there is a medical necessity for the covered servicemember to have such periodic care</w:t>
      </w:r>
      <w:r w:rsidR="00A04596" w:rsidRPr="00E4772E">
        <w:rPr>
          <w:rFonts w:ascii="Times New Roman" w:hAnsi="Times New Roman" w:cs="Times New Roman"/>
        </w:rPr>
        <w:t>,</w:t>
      </w:r>
      <w:r w:rsidRPr="00E4772E">
        <w:rPr>
          <w:rFonts w:ascii="Times New Roman" w:hAnsi="Times New Roman" w:cs="Times New Roman"/>
        </w:rPr>
        <w:t xml:space="preserve"> and an estimate of the treatment schedule for such appointments</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lastRenderedPageBreak/>
        <w:t>If an employee requests leave on an intermittent or reduced schedule basis to care for a covered servicemember other than for planned medical treatment, whether there is a medical necessity for the covered servicemember to have such periodic care, which can include assisting in the covered servicemember’s recovery, and an estimate of the frequency and duration of the periodic care</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275120" w:rsidP="00B30648">
      <w:pPr>
        <w:pStyle w:val="ListParagraph"/>
        <w:numPr>
          <w:ilvl w:val="1"/>
          <w:numId w:val="41"/>
        </w:numPr>
        <w:rPr>
          <w:rFonts w:ascii="Times New Roman" w:hAnsi="Times New Roman" w:cs="Times New Roman"/>
        </w:rPr>
      </w:pPr>
      <w:r w:rsidRPr="00E4772E">
        <w:rPr>
          <w:rFonts w:ascii="Times New Roman" w:hAnsi="Times New Roman" w:cs="Times New Roman"/>
        </w:rPr>
        <w:t>Name and address of the employee requesting leave</w:t>
      </w:r>
      <w:r w:rsidR="00583E57" w:rsidRPr="00E4772E">
        <w:rPr>
          <w:rFonts w:ascii="Times New Roman" w:hAnsi="Times New Roman" w:cs="Times New Roman"/>
        </w:rPr>
        <w:t>,</w:t>
      </w:r>
      <w:r w:rsidRPr="00E4772E">
        <w:rPr>
          <w:rFonts w:ascii="Times New Roman" w:hAnsi="Times New Roman" w:cs="Times New Roman"/>
        </w:rPr>
        <w:t xml:space="preserve"> the name of the covered servicemember, and the relationship of the employee to the covered servi</w:t>
      </w:r>
      <w:r w:rsidR="00583E57" w:rsidRPr="00E4772E">
        <w:rPr>
          <w:rFonts w:ascii="Times New Roman" w:hAnsi="Times New Roman" w:cs="Times New Roman"/>
        </w:rPr>
        <w:t>cemember</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83E57" w:rsidP="00B30648">
      <w:pPr>
        <w:pStyle w:val="ListParagraph"/>
        <w:numPr>
          <w:ilvl w:val="1"/>
          <w:numId w:val="41"/>
        </w:numPr>
        <w:rPr>
          <w:rFonts w:ascii="Times New Roman" w:hAnsi="Times New Roman" w:cs="Times New Roman"/>
        </w:rPr>
      </w:pPr>
      <w:r w:rsidRPr="00E4772E">
        <w:rPr>
          <w:rFonts w:ascii="Times New Roman" w:hAnsi="Times New Roman" w:cs="Times New Roman"/>
        </w:rPr>
        <w:t>Whether the covered servicemember is a current member of the Armed Forces and his or her military branch, rank, and current unit assignment, and if so, whether he or she is assigned to a military medical facility as an outpatient or to a unit established for the purpose of providing command and control of members of the Armed Forces received medical care as outpatients, and the name of the medical treatment facility or unit, or whether he or she is on the temporary disability retired list</w:t>
      </w:r>
      <w:r w:rsidR="005D3612" w:rsidRPr="00E4772E">
        <w:rPr>
          <w:rFonts w:ascii="Times New Roman" w:hAnsi="Times New Roman" w:cs="Times New Roman"/>
        </w:rPr>
        <w:t>, and</w:t>
      </w:r>
    </w:p>
    <w:p w:rsidR="00E4772E" w:rsidRPr="00E4772E" w:rsidRDefault="00E4772E" w:rsidP="00E4772E">
      <w:pPr>
        <w:pStyle w:val="ListParagraph"/>
        <w:rPr>
          <w:rFonts w:ascii="Times New Roman" w:hAnsi="Times New Roman" w:cs="Times New Roman"/>
        </w:rPr>
      </w:pPr>
    </w:p>
    <w:p w:rsidR="00E4772E" w:rsidRDefault="00E4772E" w:rsidP="00B30648">
      <w:pPr>
        <w:pStyle w:val="ListParagraph"/>
        <w:numPr>
          <w:ilvl w:val="1"/>
          <w:numId w:val="41"/>
        </w:numPr>
        <w:ind w:left="810" w:hanging="450"/>
        <w:rPr>
          <w:rFonts w:ascii="Times New Roman" w:hAnsi="Times New Roman" w:cs="Times New Roman"/>
        </w:rPr>
      </w:pPr>
      <w:r w:rsidRPr="00E4772E">
        <w:rPr>
          <w:rFonts w:ascii="Times New Roman" w:hAnsi="Times New Roman" w:cs="Times New Roman"/>
        </w:rPr>
        <w:t>W</w:t>
      </w:r>
      <w:r w:rsidR="00583E57" w:rsidRPr="00E4772E">
        <w:rPr>
          <w:rFonts w:ascii="Times New Roman" w:hAnsi="Times New Roman" w:cs="Times New Roman"/>
        </w:rPr>
        <w:t>hether the covered servicemember is a veteran, the date of separation from military service, and wh</w:t>
      </w:r>
      <w:r w:rsidR="00801AB2" w:rsidRPr="00E4772E">
        <w:rPr>
          <w:rFonts w:ascii="Times New Roman" w:hAnsi="Times New Roman" w:cs="Times New Roman"/>
        </w:rPr>
        <w:t>e</w:t>
      </w:r>
      <w:r w:rsidR="00583E57" w:rsidRPr="00E4772E">
        <w:rPr>
          <w:rFonts w:ascii="Times New Roman" w:hAnsi="Times New Roman" w:cs="Times New Roman"/>
        </w:rPr>
        <w:t>ther the separation was other than dishonorable.</w:t>
      </w:r>
    </w:p>
    <w:p w:rsidR="00E4772E" w:rsidRPr="00E4772E" w:rsidRDefault="00E4772E" w:rsidP="00E4772E">
      <w:pPr>
        <w:pStyle w:val="ListParagraph"/>
        <w:rPr>
          <w:rFonts w:ascii="Times New Roman" w:hAnsi="Times New Roman" w:cs="Times New Roman"/>
        </w:rPr>
      </w:pPr>
    </w:p>
    <w:p w:rsidR="00E4772E" w:rsidRDefault="00F0292A" w:rsidP="00E4772E">
      <w:pPr>
        <w:pStyle w:val="ListParagraph"/>
        <w:ind w:left="360"/>
        <w:rPr>
          <w:rFonts w:ascii="Times New Roman" w:hAnsi="Times New Roman" w:cs="Times New Roman"/>
        </w:rPr>
      </w:pPr>
      <w:r w:rsidRPr="00E4772E">
        <w:rPr>
          <w:rFonts w:ascii="Times New Roman" w:hAnsi="Times New Roman" w:cs="Times New Roman"/>
        </w:rPr>
        <w:t xml:space="preserve">An employer may use the DOL’s optional </w:t>
      </w:r>
      <w:r w:rsidR="00987B05" w:rsidRPr="00E4772E">
        <w:rPr>
          <w:rFonts w:ascii="Times New Roman" w:hAnsi="Times New Roman" w:cs="Times New Roman"/>
        </w:rPr>
        <w:t xml:space="preserve">form </w:t>
      </w:r>
      <w:r w:rsidRPr="00E4772E">
        <w:rPr>
          <w:rFonts w:ascii="Times New Roman" w:hAnsi="Times New Roman" w:cs="Times New Roman"/>
        </w:rPr>
        <w:t xml:space="preserve">WH-385 for current servicemembers or </w:t>
      </w:r>
      <w:r w:rsidR="00987B05" w:rsidRPr="00E4772E">
        <w:rPr>
          <w:rFonts w:ascii="Times New Roman" w:hAnsi="Times New Roman" w:cs="Times New Roman"/>
        </w:rPr>
        <w:t xml:space="preserve">form </w:t>
      </w:r>
      <w:r w:rsidRPr="00E4772E">
        <w:rPr>
          <w:rFonts w:ascii="Times New Roman" w:hAnsi="Times New Roman" w:cs="Times New Roman"/>
        </w:rPr>
        <w:t xml:space="preserve">WH-385-V for covered veterans.  An employer who uses </w:t>
      </w:r>
      <w:r w:rsidR="00987B05" w:rsidRPr="00E4772E">
        <w:rPr>
          <w:rFonts w:ascii="Times New Roman" w:hAnsi="Times New Roman" w:cs="Times New Roman"/>
        </w:rPr>
        <w:t xml:space="preserve">form </w:t>
      </w:r>
      <w:r w:rsidRPr="00E4772E">
        <w:rPr>
          <w:rFonts w:ascii="Times New Roman" w:hAnsi="Times New Roman" w:cs="Times New Roman"/>
        </w:rPr>
        <w:t>WH-385 or WH-385-V or another form containing the same basic information may not require any information beyond that specified in the regulations.  See 29 CFR 825.310(b) and (c) for the information permitted on the certification.</w:t>
      </w:r>
    </w:p>
    <w:p w:rsidR="00E4772E" w:rsidRDefault="00E4772E" w:rsidP="00E4772E">
      <w:pPr>
        <w:pStyle w:val="ListParagraph"/>
        <w:ind w:left="360"/>
        <w:rPr>
          <w:rFonts w:ascii="Times New Roman" w:hAnsi="Times New Roman" w:cs="Times New Roman"/>
        </w:rPr>
      </w:pPr>
    </w:p>
    <w:p w:rsidR="00E4772E" w:rsidRDefault="00D33C89" w:rsidP="00B30648">
      <w:pPr>
        <w:pStyle w:val="ListParagraph"/>
        <w:numPr>
          <w:ilvl w:val="0"/>
          <w:numId w:val="41"/>
        </w:numPr>
        <w:rPr>
          <w:rFonts w:ascii="Times New Roman" w:hAnsi="Times New Roman" w:cs="Times New Roman"/>
        </w:rPr>
      </w:pPr>
      <w:r w:rsidRPr="00E4772E">
        <w:rPr>
          <w:rFonts w:ascii="Times New Roman" w:hAnsi="Times New Roman" w:cs="Times New Roman"/>
        </w:rPr>
        <w:t xml:space="preserve">When an employer requires </w:t>
      </w:r>
      <w:r w:rsidR="00801AB2" w:rsidRPr="00E4772E">
        <w:rPr>
          <w:rFonts w:ascii="Times New Roman" w:hAnsi="Times New Roman" w:cs="Times New Roman"/>
        </w:rPr>
        <w:t>an</w:t>
      </w:r>
      <w:r w:rsidRPr="00E4772E">
        <w:rPr>
          <w:rFonts w:ascii="Times New Roman" w:hAnsi="Times New Roman" w:cs="Times New Roman"/>
        </w:rPr>
        <w:t xml:space="preserve"> employee to submit certification to support military caregiver leave, the employer is required to accept a copy of Invitational Travel Orders (ITO) or an Invitational Travel Authorization (ITA) in place of the certification.  The ITO/ITA is sufficient certification for the duration of time specified in the ITO/ITA and regardless of whether the employee is named in the order or authorization.  If the employee’s need for leave extends beyond the period covered by the ITO/ITA, an employer may request certification for the remainder of the leave period. </w:t>
      </w:r>
      <w:r w:rsidR="00801AB2" w:rsidRPr="00E4772E">
        <w:rPr>
          <w:rFonts w:ascii="Times New Roman" w:hAnsi="Times New Roman" w:cs="Times New Roman"/>
        </w:rPr>
        <w:t xml:space="preserve"> </w:t>
      </w:r>
      <w:r w:rsidR="00583E57" w:rsidRPr="00E4772E">
        <w:rPr>
          <w:rFonts w:ascii="Times New Roman" w:hAnsi="Times New Roman" w:cs="Times New Roman"/>
        </w:rPr>
        <w:t xml:space="preserve">The employer may require the employee to provide confirmation of the family relationship </w:t>
      </w:r>
      <w:r w:rsidR="00814A24" w:rsidRPr="00E4772E">
        <w:rPr>
          <w:rFonts w:ascii="Times New Roman" w:hAnsi="Times New Roman" w:cs="Times New Roman"/>
        </w:rPr>
        <w:t>between the employee and</w:t>
      </w:r>
      <w:r w:rsidR="00583E57" w:rsidRPr="00E4772E">
        <w:rPr>
          <w:rFonts w:ascii="Times New Roman" w:hAnsi="Times New Roman" w:cs="Times New Roman"/>
        </w:rPr>
        <w:t xml:space="preserve"> the covered servicemember.</w:t>
      </w:r>
    </w:p>
    <w:p w:rsidR="00E4772E" w:rsidRDefault="00E4772E" w:rsidP="00E4772E">
      <w:pPr>
        <w:pStyle w:val="ListParagraph"/>
        <w:ind w:left="360"/>
        <w:rPr>
          <w:rFonts w:ascii="Times New Roman" w:hAnsi="Times New Roman" w:cs="Times New Roman"/>
        </w:rPr>
      </w:pPr>
    </w:p>
    <w:p w:rsidR="00E4772E" w:rsidRDefault="00E4772E" w:rsidP="00B30648">
      <w:pPr>
        <w:pStyle w:val="ListParagraph"/>
        <w:numPr>
          <w:ilvl w:val="0"/>
          <w:numId w:val="41"/>
        </w:numPr>
        <w:rPr>
          <w:rFonts w:ascii="Times New Roman" w:hAnsi="Times New Roman" w:cs="Times New Roman"/>
        </w:rPr>
      </w:pPr>
      <w:r w:rsidRPr="00E4772E">
        <w:rPr>
          <w:rFonts w:ascii="Times New Roman" w:hAnsi="Times New Roman" w:cs="Times New Roman"/>
        </w:rPr>
        <w:t>W</w:t>
      </w:r>
      <w:r w:rsidR="00292D18" w:rsidRPr="00E4772E">
        <w:rPr>
          <w:rFonts w:ascii="Times New Roman" w:hAnsi="Times New Roman" w:cs="Times New Roman"/>
        </w:rPr>
        <w:t>hen an employer requires the employee to submit certification to support military caregiver leave, the employer is required to accept a copy of the covered servicemember’s enrollment in the Department of Veterans Affairs Program of Comprehensive Assistance for Family Caregivers as certification of the servicemember’s serious injury or illness.  The enrollment documentation is sufficient certification of the servicemember’s serious injury or illness regardless of whether the employee is the named caregiver in the enrollment documentation.</w:t>
      </w:r>
    </w:p>
    <w:p w:rsidR="00E4772E" w:rsidRPr="00E4772E" w:rsidRDefault="00E4772E" w:rsidP="00E4772E">
      <w:pPr>
        <w:pStyle w:val="ListParagraph"/>
        <w:rPr>
          <w:rFonts w:ascii="Times New Roman" w:hAnsi="Times New Roman" w:cs="Times New Roman"/>
        </w:rPr>
      </w:pPr>
    </w:p>
    <w:p w:rsidR="00B30648" w:rsidRDefault="00292D18" w:rsidP="00B30648">
      <w:pPr>
        <w:pStyle w:val="ListParagraph"/>
        <w:ind w:left="360"/>
        <w:rPr>
          <w:rFonts w:ascii="Times New Roman" w:hAnsi="Times New Roman" w:cs="Times New Roman"/>
        </w:rPr>
      </w:pPr>
      <w:r w:rsidRPr="00E4772E">
        <w:rPr>
          <w:rFonts w:ascii="Times New Roman" w:hAnsi="Times New Roman" w:cs="Times New Roman"/>
        </w:rPr>
        <w:t xml:space="preserve">The employee is still responsible for providing the employer with additional relevant information, such as </w:t>
      </w:r>
      <w:r w:rsidR="00B67B76" w:rsidRPr="00E4772E">
        <w:rPr>
          <w:rFonts w:ascii="Times New Roman" w:hAnsi="Times New Roman" w:cs="Times New Roman"/>
        </w:rPr>
        <w:t xml:space="preserve">that the veteran is within five years of discharge, the probable duration of the serious injury or illness, and the </w:t>
      </w:r>
      <w:r w:rsidR="00801AB2" w:rsidRPr="00E4772E">
        <w:rPr>
          <w:rFonts w:ascii="Times New Roman" w:hAnsi="Times New Roman" w:cs="Times New Roman"/>
        </w:rPr>
        <w:t xml:space="preserve">veteran’s </w:t>
      </w:r>
      <w:r w:rsidR="00B67B76" w:rsidRPr="00E4772E">
        <w:rPr>
          <w:rFonts w:ascii="Times New Roman" w:hAnsi="Times New Roman" w:cs="Times New Roman"/>
        </w:rPr>
        <w:t>need for care and an estimate of the time period during which care will be needed.</w:t>
      </w:r>
      <w:r w:rsidR="00E64FD9" w:rsidRPr="00E4772E">
        <w:rPr>
          <w:rFonts w:ascii="Times New Roman" w:hAnsi="Times New Roman" w:cs="Times New Roman"/>
        </w:rPr>
        <w:t xml:space="preserve">  The employer may require the employee to provide confirmation of the family relationship between the employee and the covered servicemember.</w:t>
      </w:r>
    </w:p>
    <w:p w:rsidR="00B30648" w:rsidRDefault="00B30648" w:rsidP="00B30648">
      <w:pPr>
        <w:pStyle w:val="ListParagraph"/>
        <w:ind w:left="360"/>
        <w:rPr>
          <w:rFonts w:ascii="Times New Roman" w:hAnsi="Times New Roman" w:cs="Times New Roman"/>
        </w:rPr>
      </w:pPr>
    </w:p>
    <w:p w:rsidR="00B30648" w:rsidRDefault="00A21ABC" w:rsidP="00B30648">
      <w:pPr>
        <w:pStyle w:val="ListParagraph"/>
        <w:ind w:left="360"/>
        <w:rPr>
          <w:rFonts w:ascii="Times New Roman" w:hAnsi="Times New Roman" w:cs="Times New Roman"/>
        </w:rPr>
      </w:pPr>
      <w:r w:rsidRPr="00A24BB6">
        <w:rPr>
          <w:rFonts w:ascii="Times New Roman" w:hAnsi="Times New Roman" w:cs="Times New Roman"/>
        </w:rPr>
        <w:t>78 FR 885</w:t>
      </w:r>
      <w:r w:rsidR="001D4108" w:rsidRPr="00A24BB6">
        <w:rPr>
          <w:rFonts w:ascii="Times New Roman" w:hAnsi="Times New Roman" w:cs="Times New Roman"/>
        </w:rPr>
        <w:t>8</w:t>
      </w:r>
    </w:p>
    <w:p w:rsidR="00B30648" w:rsidRDefault="00B30648" w:rsidP="00B30648">
      <w:pPr>
        <w:pStyle w:val="ListParagraph"/>
        <w:ind w:left="360"/>
        <w:rPr>
          <w:rFonts w:ascii="Times New Roman" w:hAnsi="Times New Roman" w:cs="Times New Roman"/>
        </w:rPr>
      </w:pPr>
    </w:p>
    <w:p w:rsidR="00B30648" w:rsidRDefault="00D33C89" w:rsidP="00B30648">
      <w:pPr>
        <w:pStyle w:val="ListParagraph"/>
        <w:numPr>
          <w:ilvl w:val="0"/>
          <w:numId w:val="41"/>
        </w:numPr>
        <w:rPr>
          <w:rFonts w:ascii="Times New Roman" w:hAnsi="Times New Roman" w:cs="Times New Roman"/>
        </w:rPr>
      </w:pPr>
      <w:r w:rsidRPr="00B30648">
        <w:rPr>
          <w:rFonts w:ascii="Times New Roman" w:hAnsi="Times New Roman" w:cs="Times New Roman"/>
        </w:rPr>
        <w:t>An employer may seek authentication and clarification of a certification for military caregiver leave, including authentication and clarification of an ITO/ITA</w:t>
      </w:r>
      <w:r w:rsidR="00A230E7" w:rsidRPr="00B30648">
        <w:rPr>
          <w:rFonts w:ascii="Times New Roman" w:hAnsi="Times New Roman" w:cs="Times New Roman"/>
        </w:rPr>
        <w:t xml:space="preserve"> or the documentation indicating a servicemember’s enrollment in the Department of Veterans Affairs Program of Comprehensive Assistance for </w:t>
      </w:r>
      <w:r w:rsidR="00970495" w:rsidRPr="00B30648">
        <w:rPr>
          <w:rFonts w:ascii="Times New Roman" w:hAnsi="Times New Roman" w:cs="Times New Roman"/>
        </w:rPr>
        <w:t>Family</w:t>
      </w:r>
      <w:r w:rsidR="00A230E7" w:rsidRPr="00B30648">
        <w:rPr>
          <w:rFonts w:ascii="Times New Roman" w:hAnsi="Times New Roman" w:cs="Times New Roman"/>
        </w:rPr>
        <w:t xml:space="preserve"> Caregivers</w:t>
      </w:r>
      <w:r w:rsidR="00B30648" w:rsidRPr="00B30648">
        <w:rPr>
          <w:rFonts w:ascii="Times New Roman" w:hAnsi="Times New Roman" w:cs="Times New Roman"/>
        </w:rPr>
        <w:t>.  See 29 CFR 825.307.</w:t>
      </w:r>
    </w:p>
    <w:p w:rsidR="00B30648" w:rsidRDefault="00B30648" w:rsidP="00B30648">
      <w:pPr>
        <w:pStyle w:val="ListParagraph"/>
        <w:ind w:left="360"/>
        <w:rPr>
          <w:rFonts w:ascii="Times New Roman" w:hAnsi="Times New Roman" w:cs="Times New Roman"/>
        </w:rPr>
      </w:pPr>
    </w:p>
    <w:p w:rsidR="00B30648" w:rsidRDefault="00116A6D" w:rsidP="00B30648">
      <w:pPr>
        <w:pStyle w:val="ListParagraph"/>
        <w:numPr>
          <w:ilvl w:val="0"/>
          <w:numId w:val="41"/>
        </w:numPr>
        <w:rPr>
          <w:rFonts w:ascii="Times New Roman" w:hAnsi="Times New Roman" w:cs="Times New Roman"/>
        </w:rPr>
      </w:pPr>
      <w:r w:rsidRPr="00B30648">
        <w:rPr>
          <w:rFonts w:ascii="Times New Roman" w:hAnsi="Times New Roman" w:cs="Times New Roman"/>
        </w:rPr>
        <w:t>An employer may require second and/or third opinions when leave to care for a covered servicemember is certified by a non-military affiliated health care provider, as described in FOH 39h0</w:t>
      </w:r>
      <w:r w:rsidR="00332554" w:rsidRPr="00B30648">
        <w:rPr>
          <w:rFonts w:ascii="Times New Roman" w:hAnsi="Times New Roman" w:cs="Times New Roman"/>
        </w:rPr>
        <w:t>7(a)</w:t>
      </w:r>
      <w:r w:rsidRPr="00B30648">
        <w:rPr>
          <w:rFonts w:ascii="Times New Roman" w:hAnsi="Times New Roman" w:cs="Times New Roman"/>
        </w:rPr>
        <w:t xml:space="preserve">.  </w:t>
      </w:r>
      <w:r w:rsidR="00D33C89" w:rsidRPr="00B30648">
        <w:rPr>
          <w:rFonts w:ascii="Times New Roman" w:hAnsi="Times New Roman" w:cs="Times New Roman"/>
        </w:rPr>
        <w:t>An employer may not require second and/or third opinions for leave to care for a covered servicemember</w:t>
      </w:r>
      <w:r w:rsidRPr="00B30648">
        <w:rPr>
          <w:rFonts w:ascii="Times New Roman" w:hAnsi="Times New Roman" w:cs="Times New Roman"/>
        </w:rPr>
        <w:t xml:space="preserve"> when the leave is certified by a military</w:t>
      </w:r>
      <w:r w:rsidR="00801AB2" w:rsidRPr="00B30648">
        <w:rPr>
          <w:rFonts w:ascii="Times New Roman" w:hAnsi="Times New Roman" w:cs="Times New Roman"/>
        </w:rPr>
        <w:t>-</w:t>
      </w:r>
      <w:r w:rsidRPr="00B30648">
        <w:rPr>
          <w:rFonts w:ascii="Times New Roman" w:hAnsi="Times New Roman" w:cs="Times New Roman"/>
        </w:rPr>
        <w:t>affiliated health care provider as described in FOH 39h0</w:t>
      </w:r>
      <w:r w:rsidR="00A230E7" w:rsidRPr="00B30648">
        <w:rPr>
          <w:rFonts w:ascii="Times New Roman" w:hAnsi="Times New Roman" w:cs="Times New Roman"/>
        </w:rPr>
        <w:t>7(a)</w:t>
      </w:r>
      <w:r w:rsidR="00D33C89" w:rsidRPr="00B30648">
        <w:rPr>
          <w:rFonts w:ascii="Times New Roman" w:hAnsi="Times New Roman" w:cs="Times New Roman"/>
        </w:rPr>
        <w:t>.  Additionally, the recertification process does not apply to leave taken to care for a covered servicemember.</w:t>
      </w:r>
    </w:p>
    <w:p w:rsidR="00B30648" w:rsidRPr="00B30648" w:rsidRDefault="00B30648" w:rsidP="00B30648">
      <w:pPr>
        <w:pStyle w:val="ListParagraph"/>
        <w:rPr>
          <w:rFonts w:ascii="Times New Roman" w:hAnsi="Times New Roman" w:cs="Times New Roman"/>
        </w:rPr>
      </w:pPr>
    </w:p>
    <w:p w:rsidR="00D9237E" w:rsidRPr="00B30648" w:rsidRDefault="00D33C89" w:rsidP="00B30648">
      <w:pPr>
        <w:pStyle w:val="ListParagraph"/>
        <w:ind w:left="360"/>
        <w:rPr>
          <w:rFonts w:ascii="Times New Roman" w:hAnsi="Times New Roman" w:cs="Times New Roman"/>
        </w:rPr>
        <w:sectPr w:rsidR="00D9237E" w:rsidRPr="00B30648" w:rsidSect="002B53C4">
          <w:headerReference w:type="default" r:id="rId17"/>
          <w:pgSz w:w="12240" w:h="15840"/>
          <w:pgMar w:top="1440" w:right="1440" w:bottom="1440" w:left="1440" w:header="720" w:footer="720" w:gutter="0"/>
          <w:cols w:space="720"/>
          <w:docGrid w:linePitch="360"/>
        </w:sectPr>
      </w:pPr>
      <w:r w:rsidRPr="00B30648">
        <w:rPr>
          <w:rFonts w:ascii="Times New Roman" w:hAnsi="Times New Roman" w:cs="Times New Roman"/>
        </w:rPr>
        <w:t>29 CFR</w:t>
      </w:r>
      <w:r w:rsidR="00AB6C71" w:rsidRPr="00B30648">
        <w:rPr>
          <w:rFonts w:ascii="Times New Roman" w:hAnsi="Times New Roman" w:cs="Times New Roman"/>
        </w:rPr>
        <w:t> </w:t>
      </w:r>
      <w:r w:rsidRPr="00B30648">
        <w:rPr>
          <w:rFonts w:ascii="Times New Roman" w:hAnsi="Times New Roman" w:cs="Times New Roman"/>
        </w:rPr>
        <w:t>825.310</w:t>
      </w:r>
    </w:p>
    <w:p w:rsidR="00FD7894" w:rsidRPr="0079104D" w:rsidRDefault="00FD7894" w:rsidP="0079104D">
      <w:pPr>
        <w:pStyle w:val="Heading3"/>
      </w:pPr>
      <w:r w:rsidRPr="0079104D">
        <w:lastRenderedPageBreak/>
        <w:t>39i</w:t>
      </w:r>
      <w:r w:rsidR="00667136" w:rsidRPr="0079104D">
        <w:t xml:space="preserve"> - </w:t>
      </w:r>
      <w:r w:rsidRPr="0079104D">
        <w:t>MAINTANENCE OF EMPLOYEE BENEFITS</w:t>
      </w:r>
    </w:p>
    <w:p w:rsidR="007D0B81" w:rsidRPr="00A24BB6" w:rsidRDefault="007D0B81"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39i00</w:t>
      </w:r>
      <w:r w:rsidR="00667136" w:rsidRPr="001D7D83">
        <w:rPr>
          <w:rStyle w:val="Heading4Char"/>
        </w:rPr>
        <w:t xml:space="preserve"> - </w:t>
      </w:r>
      <w:r w:rsidR="00FD3D25" w:rsidRPr="001D7D83">
        <w:rPr>
          <w:rStyle w:val="Heading4Char"/>
        </w:rPr>
        <w:t>Maintaining g</w:t>
      </w:r>
      <w:r w:rsidRPr="001D7D83">
        <w:rPr>
          <w:rStyle w:val="Heading4Char"/>
        </w:rPr>
        <w:t>roup health plan benefits.</w:t>
      </w:r>
    </w:p>
    <w:p w:rsidR="00FD7894" w:rsidRPr="00A24BB6" w:rsidRDefault="00FD7894" w:rsidP="00A24BB6">
      <w:pPr>
        <w:rPr>
          <w:rFonts w:ascii="Times New Roman" w:hAnsi="Times New Roman" w:cs="Times New Roman"/>
        </w:rPr>
      </w:pPr>
    </w:p>
    <w:p w:rsidR="00D658B9" w:rsidRDefault="00FD7894" w:rsidP="00A24BB6">
      <w:pPr>
        <w:pStyle w:val="ListParagraph"/>
        <w:numPr>
          <w:ilvl w:val="0"/>
          <w:numId w:val="42"/>
        </w:numPr>
        <w:rPr>
          <w:rFonts w:ascii="Times New Roman" w:hAnsi="Times New Roman" w:cs="Times New Roman"/>
        </w:rPr>
      </w:pPr>
      <w:r w:rsidRPr="00D658B9">
        <w:rPr>
          <w:rFonts w:ascii="Times New Roman" w:hAnsi="Times New Roman" w:cs="Times New Roman"/>
        </w:rPr>
        <w:t xml:space="preserve">An employer is required to maintain </w:t>
      </w:r>
      <w:r w:rsidR="00BF4D04" w:rsidRPr="00D658B9">
        <w:rPr>
          <w:rFonts w:ascii="Times New Roman" w:hAnsi="Times New Roman" w:cs="Times New Roman"/>
        </w:rPr>
        <w:t xml:space="preserve">an </w:t>
      </w:r>
      <w:r w:rsidRPr="00D658B9">
        <w:rPr>
          <w:rFonts w:ascii="Times New Roman" w:hAnsi="Times New Roman" w:cs="Times New Roman"/>
        </w:rPr>
        <w:t xml:space="preserve">employee’s health benefit coverage under any group health plan for the duration of any FMLA leave period at the level and under the conditions </w:t>
      </w:r>
      <w:r w:rsidR="00A230E7" w:rsidRPr="00D658B9">
        <w:rPr>
          <w:rFonts w:ascii="Times New Roman" w:hAnsi="Times New Roman" w:cs="Times New Roman"/>
        </w:rPr>
        <w:t xml:space="preserve">that </w:t>
      </w:r>
      <w:r w:rsidRPr="00D658B9">
        <w:rPr>
          <w:rFonts w:ascii="Times New Roman" w:hAnsi="Times New Roman" w:cs="Times New Roman"/>
        </w:rPr>
        <w:t>coverage would have been provided if the employee had remained continuously employed during the entire FMLA leave period.</w:t>
      </w:r>
    </w:p>
    <w:p w:rsidR="00D658B9" w:rsidRDefault="00D658B9" w:rsidP="00D658B9">
      <w:pPr>
        <w:pStyle w:val="ListParagraph"/>
        <w:ind w:left="360"/>
        <w:rPr>
          <w:rFonts w:ascii="Times New Roman" w:hAnsi="Times New Roman" w:cs="Times New Roman"/>
        </w:rPr>
      </w:pPr>
    </w:p>
    <w:p w:rsidR="00D658B9" w:rsidRDefault="00AE60D5" w:rsidP="00A24BB6">
      <w:pPr>
        <w:pStyle w:val="ListParagraph"/>
        <w:numPr>
          <w:ilvl w:val="0"/>
          <w:numId w:val="42"/>
        </w:numPr>
        <w:rPr>
          <w:rFonts w:ascii="Times New Roman" w:hAnsi="Times New Roman" w:cs="Times New Roman"/>
        </w:rPr>
      </w:pPr>
      <w:r w:rsidRPr="00D658B9">
        <w:rPr>
          <w:rFonts w:ascii="Times New Roman" w:hAnsi="Times New Roman" w:cs="Times New Roman"/>
        </w:rPr>
        <w:t xml:space="preserve">A </w:t>
      </w:r>
      <w:r w:rsidR="00576825" w:rsidRPr="00D658B9">
        <w:rPr>
          <w:rFonts w:ascii="Times New Roman" w:hAnsi="Times New Roman" w:cs="Times New Roman"/>
        </w:rPr>
        <w:t>group health plan</w:t>
      </w:r>
      <w:r w:rsidRPr="00D658B9">
        <w:rPr>
          <w:rFonts w:ascii="Times New Roman" w:hAnsi="Times New Roman" w:cs="Times New Roman"/>
        </w:rPr>
        <w:t xml:space="preserve"> is any employer plan, or plan contributed to by an employer, to provide health care to employees, former employees, or the families of such employees.  Such plans may include a self-insured plan.</w:t>
      </w:r>
    </w:p>
    <w:p w:rsidR="00D658B9" w:rsidRPr="00D658B9" w:rsidRDefault="00D658B9" w:rsidP="00D658B9">
      <w:pPr>
        <w:pStyle w:val="ListParagraph"/>
        <w:rPr>
          <w:rFonts w:ascii="Times New Roman" w:hAnsi="Times New Roman" w:cs="Times New Roman"/>
        </w:rPr>
      </w:pPr>
    </w:p>
    <w:p w:rsidR="00D658B9" w:rsidRDefault="00AE60D5" w:rsidP="00A24BB6">
      <w:pPr>
        <w:pStyle w:val="ListParagraph"/>
        <w:numPr>
          <w:ilvl w:val="0"/>
          <w:numId w:val="42"/>
        </w:numPr>
        <w:rPr>
          <w:rFonts w:ascii="Times New Roman" w:hAnsi="Times New Roman" w:cs="Times New Roman"/>
        </w:rPr>
      </w:pPr>
      <w:r w:rsidRPr="00D658B9">
        <w:rPr>
          <w:rFonts w:ascii="Times New Roman" w:hAnsi="Times New Roman" w:cs="Times New Roman"/>
        </w:rPr>
        <w:t xml:space="preserve">A </w:t>
      </w:r>
      <w:r w:rsidR="00576825" w:rsidRPr="00D658B9">
        <w:rPr>
          <w:rFonts w:ascii="Times New Roman" w:hAnsi="Times New Roman" w:cs="Times New Roman"/>
        </w:rPr>
        <w:t>group health plan</w:t>
      </w:r>
      <w:r w:rsidRPr="00D658B9">
        <w:rPr>
          <w:rFonts w:ascii="Times New Roman" w:hAnsi="Times New Roman" w:cs="Times New Roman"/>
        </w:rPr>
        <w:t xml:space="preserve"> does not include insurance programs providing health coverage where employees purchase individual policies from insurers, provided that:</w:t>
      </w:r>
    </w:p>
    <w:p w:rsidR="00D658B9" w:rsidRPr="00D658B9" w:rsidRDefault="00D658B9" w:rsidP="00D658B9">
      <w:pPr>
        <w:pStyle w:val="ListParagraph"/>
        <w:rPr>
          <w:rFonts w:ascii="Times New Roman" w:hAnsi="Times New Roman" w:cs="Times New Roman"/>
        </w:rPr>
      </w:pPr>
    </w:p>
    <w:p w:rsidR="00D658B9" w:rsidRDefault="00FD7894" w:rsidP="00A24BB6">
      <w:pPr>
        <w:pStyle w:val="ListParagraph"/>
        <w:numPr>
          <w:ilvl w:val="1"/>
          <w:numId w:val="42"/>
        </w:numPr>
        <w:rPr>
          <w:rFonts w:ascii="Times New Roman" w:hAnsi="Times New Roman" w:cs="Times New Roman"/>
        </w:rPr>
      </w:pPr>
      <w:r w:rsidRPr="00D658B9">
        <w:rPr>
          <w:rFonts w:ascii="Times New Roman" w:hAnsi="Times New Roman" w:cs="Times New Roman"/>
        </w:rPr>
        <w:t>No contributions are made by the employer</w:t>
      </w:r>
      <w:r w:rsidR="005D3612" w:rsidRPr="00D658B9">
        <w:rPr>
          <w:rFonts w:ascii="Times New Roman" w:hAnsi="Times New Roman" w:cs="Times New Roman"/>
        </w:rPr>
        <w:t>,</w:t>
      </w:r>
    </w:p>
    <w:p w:rsidR="00D658B9" w:rsidRDefault="00D658B9" w:rsidP="00D658B9">
      <w:pPr>
        <w:pStyle w:val="ListParagraph"/>
        <w:rPr>
          <w:rFonts w:ascii="Times New Roman" w:hAnsi="Times New Roman" w:cs="Times New Roman"/>
        </w:rPr>
      </w:pPr>
    </w:p>
    <w:p w:rsidR="00D658B9" w:rsidRDefault="00AE60D5" w:rsidP="00A24BB6">
      <w:pPr>
        <w:pStyle w:val="ListParagraph"/>
        <w:numPr>
          <w:ilvl w:val="1"/>
          <w:numId w:val="42"/>
        </w:numPr>
        <w:rPr>
          <w:rFonts w:ascii="Times New Roman" w:hAnsi="Times New Roman" w:cs="Times New Roman"/>
        </w:rPr>
      </w:pPr>
      <w:r w:rsidRPr="00D658B9">
        <w:rPr>
          <w:rFonts w:ascii="Times New Roman" w:hAnsi="Times New Roman" w:cs="Times New Roman"/>
        </w:rPr>
        <w:t>Participation in the program is completely voluntary for employees</w:t>
      </w:r>
      <w:r w:rsidR="005D3612" w:rsidRPr="00D658B9">
        <w:rPr>
          <w:rFonts w:ascii="Times New Roman" w:hAnsi="Times New Roman" w:cs="Times New Roman"/>
        </w:rPr>
        <w:t>,</w:t>
      </w:r>
    </w:p>
    <w:p w:rsidR="00D658B9" w:rsidRPr="00D658B9" w:rsidRDefault="00D658B9" w:rsidP="00D658B9">
      <w:pPr>
        <w:pStyle w:val="ListParagraph"/>
        <w:rPr>
          <w:rFonts w:ascii="Times New Roman" w:hAnsi="Times New Roman" w:cs="Times New Roman"/>
        </w:rPr>
      </w:pPr>
    </w:p>
    <w:p w:rsidR="00D658B9" w:rsidRDefault="00AE60D5" w:rsidP="00A24BB6">
      <w:pPr>
        <w:pStyle w:val="ListParagraph"/>
        <w:numPr>
          <w:ilvl w:val="1"/>
          <w:numId w:val="42"/>
        </w:numPr>
        <w:rPr>
          <w:rFonts w:ascii="Times New Roman" w:hAnsi="Times New Roman" w:cs="Times New Roman"/>
        </w:rPr>
      </w:pPr>
      <w:r w:rsidRPr="00D658B9">
        <w:rPr>
          <w:rFonts w:ascii="Times New Roman" w:hAnsi="Times New Roman" w:cs="Times New Roman"/>
        </w:rPr>
        <w:t>The sole functions of the employer with respect to the program are, without endorsing the program, to permit the insurer to publicize the program to employees, to collect premiums through payroll deductions, and to remit them to the insurer</w:t>
      </w:r>
      <w:r w:rsidR="005D3612" w:rsidRPr="00D658B9">
        <w:rPr>
          <w:rFonts w:ascii="Times New Roman" w:hAnsi="Times New Roman" w:cs="Times New Roman"/>
        </w:rPr>
        <w:t>,</w:t>
      </w:r>
    </w:p>
    <w:p w:rsidR="00D658B9" w:rsidRPr="00D658B9" w:rsidRDefault="00D658B9" w:rsidP="00D658B9">
      <w:pPr>
        <w:pStyle w:val="ListParagraph"/>
        <w:rPr>
          <w:rFonts w:ascii="Times New Roman" w:hAnsi="Times New Roman" w:cs="Times New Roman"/>
        </w:rPr>
      </w:pPr>
    </w:p>
    <w:p w:rsidR="00722143" w:rsidRDefault="00AE60D5" w:rsidP="00A24BB6">
      <w:pPr>
        <w:pStyle w:val="ListParagraph"/>
        <w:numPr>
          <w:ilvl w:val="1"/>
          <w:numId w:val="42"/>
        </w:numPr>
        <w:rPr>
          <w:rFonts w:ascii="Times New Roman" w:hAnsi="Times New Roman" w:cs="Times New Roman"/>
        </w:rPr>
      </w:pPr>
      <w:r w:rsidRPr="00722143">
        <w:rPr>
          <w:rFonts w:ascii="Times New Roman" w:hAnsi="Times New Roman" w:cs="Times New Roman"/>
        </w:rPr>
        <w:t>The employer receives no consideration in the form of cash or otherwise in connection with the program, other than reasonable compensation, excluding any profit, for administrative services actually rendered in connection with payroll deduction</w:t>
      </w:r>
      <w:r w:rsidR="005D3612" w:rsidRPr="00722143">
        <w:rPr>
          <w:rFonts w:ascii="Times New Roman" w:hAnsi="Times New Roman" w:cs="Times New Roman"/>
        </w:rPr>
        <w:t>,</w:t>
      </w:r>
      <w:r w:rsidR="00987B05" w:rsidRPr="00722143">
        <w:rPr>
          <w:rFonts w:ascii="Times New Roman" w:hAnsi="Times New Roman" w:cs="Times New Roman"/>
        </w:rPr>
        <w:t xml:space="preserve"> </w:t>
      </w:r>
      <w:r w:rsidR="005D3612" w:rsidRPr="00722143">
        <w:rPr>
          <w:rFonts w:ascii="Times New Roman" w:hAnsi="Times New Roman" w:cs="Times New Roman"/>
        </w:rPr>
        <w:t>and</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1"/>
          <w:numId w:val="42"/>
        </w:numPr>
        <w:rPr>
          <w:rFonts w:ascii="Times New Roman" w:hAnsi="Times New Roman" w:cs="Times New Roman"/>
        </w:rPr>
      </w:pPr>
      <w:r w:rsidRPr="00722143">
        <w:rPr>
          <w:rFonts w:ascii="Times New Roman" w:hAnsi="Times New Roman" w:cs="Times New Roman"/>
        </w:rPr>
        <w:t>The premium charged with respect to such coverage does not increase in the event the employment relationship terminates.</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2"/>
        </w:numPr>
        <w:rPr>
          <w:rFonts w:ascii="Times New Roman" w:hAnsi="Times New Roman" w:cs="Times New Roman"/>
        </w:rPr>
      </w:pPr>
      <w:r w:rsidRPr="00722143">
        <w:rPr>
          <w:rFonts w:ascii="Times New Roman" w:hAnsi="Times New Roman" w:cs="Times New Roman"/>
        </w:rPr>
        <w:t xml:space="preserve">If an employer provides a new health plan or benefits, or changes health options while an employee is on FMLA leave, the employee is entitled to the new </w:t>
      </w:r>
      <w:r w:rsidR="00845D39" w:rsidRPr="00722143">
        <w:rPr>
          <w:rFonts w:ascii="Times New Roman" w:hAnsi="Times New Roman" w:cs="Times New Roman"/>
        </w:rPr>
        <w:t xml:space="preserve">or changed </w:t>
      </w:r>
      <w:r w:rsidRPr="00722143">
        <w:rPr>
          <w:rFonts w:ascii="Times New Roman" w:hAnsi="Times New Roman" w:cs="Times New Roman"/>
        </w:rPr>
        <w:t xml:space="preserve">benefits to the same extent as if the employee were not on leave.  Any plan changes that apply to all employees would apply to </w:t>
      </w:r>
      <w:r w:rsidR="00845D39" w:rsidRPr="00722143">
        <w:rPr>
          <w:rFonts w:ascii="Times New Roman" w:hAnsi="Times New Roman" w:cs="Times New Roman"/>
        </w:rPr>
        <w:t xml:space="preserve">an </w:t>
      </w:r>
      <w:r w:rsidRPr="00722143">
        <w:rPr>
          <w:rFonts w:ascii="Times New Roman" w:hAnsi="Times New Roman" w:cs="Times New Roman"/>
        </w:rPr>
        <w:t>employee on FMLA leave.  Notice of any opportunity to change plans or benefits must be given to an employee on FMLA leave and such change in benefits must be made available while an employee is on FMLA leave.</w:t>
      </w:r>
    </w:p>
    <w:p w:rsidR="00722143" w:rsidRDefault="00722143" w:rsidP="00722143">
      <w:pPr>
        <w:pStyle w:val="ListParagraph"/>
        <w:ind w:left="360"/>
        <w:rPr>
          <w:rFonts w:ascii="Times New Roman" w:hAnsi="Times New Roman" w:cs="Times New Roman"/>
        </w:rPr>
      </w:pPr>
    </w:p>
    <w:p w:rsidR="00722143" w:rsidRDefault="004E74FC" w:rsidP="00A24BB6">
      <w:pPr>
        <w:pStyle w:val="ListParagraph"/>
        <w:numPr>
          <w:ilvl w:val="0"/>
          <w:numId w:val="42"/>
        </w:numPr>
        <w:rPr>
          <w:rFonts w:ascii="Times New Roman" w:hAnsi="Times New Roman" w:cs="Times New Roman"/>
        </w:rPr>
      </w:pPr>
      <w:r w:rsidRPr="00722143">
        <w:rPr>
          <w:rFonts w:ascii="Times New Roman" w:hAnsi="Times New Roman" w:cs="Times New Roman"/>
        </w:rPr>
        <w:t>An employer must maintain benefit coverage during an employee’s FMLA leave for dental care, eye care, mental health counseling, etc. if such coverage is provided in the employer’s group health plan, including a supplement to a group health plan, whether or not provided through a flexible spending account or other component of a cafeteria plan.</w:t>
      </w:r>
    </w:p>
    <w:p w:rsidR="00722143" w:rsidRPr="00722143" w:rsidRDefault="00722143" w:rsidP="00722143">
      <w:pPr>
        <w:pStyle w:val="ListParagraph"/>
        <w:rPr>
          <w:rFonts w:ascii="Times New Roman" w:hAnsi="Times New Roman" w:cs="Times New Roman"/>
        </w:rPr>
      </w:pPr>
    </w:p>
    <w:p w:rsidR="00722143" w:rsidRDefault="007C5F80" w:rsidP="00A24BB6">
      <w:pPr>
        <w:pStyle w:val="ListParagraph"/>
        <w:numPr>
          <w:ilvl w:val="0"/>
          <w:numId w:val="42"/>
        </w:numPr>
        <w:rPr>
          <w:rFonts w:ascii="Times New Roman" w:hAnsi="Times New Roman" w:cs="Times New Roman"/>
        </w:rPr>
      </w:pPr>
      <w:r w:rsidRPr="00722143">
        <w:rPr>
          <w:rFonts w:ascii="Times New Roman" w:hAnsi="Times New Roman" w:cs="Times New Roman"/>
        </w:rPr>
        <w:lastRenderedPageBreak/>
        <w:t xml:space="preserve">If the employer is providing health insurance to discharge </w:t>
      </w:r>
      <w:r w:rsidR="00987B05" w:rsidRPr="00722143">
        <w:rPr>
          <w:rFonts w:ascii="Times New Roman" w:hAnsi="Times New Roman" w:cs="Times New Roman"/>
        </w:rPr>
        <w:t xml:space="preserve">the </w:t>
      </w:r>
      <w:r w:rsidRPr="00722143">
        <w:rPr>
          <w:rFonts w:ascii="Times New Roman" w:hAnsi="Times New Roman" w:cs="Times New Roman"/>
        </w:rPr>
        <w:t xml:space="preserve">health and welfare benefits requirement under an SCA wage determination, that benefit must continue during the entire period of the FMLA leave. </w:t>
      </w:r>
      <w:r w:rsidR="00ED433F" w:rsidRPr="00722143">
        <w:rPr>
          <w:rFonts w:ascii="Times New Roman" w:hAnsi="Times New Roman" w:cs="Times New Roman"/>
        </w:rPr>
        <w:t xml:space="preserve"> </w:t>
      </w:r>
      <w:r w:rsidR="00063566" w:rsidRPr="00722143">
        <w:rPr>
          <w:rFonts w:ascii="Times New Roman" w:hAnsi="Times New Roman" w:cs="Times New Roman"/>
        </w:rPr>
        <w:t xml:space="preserve">If an employer pays cash wages in lieu of </w:t>
      </w:r>
      <w:r w:rsidR="00CC198B" w:rsidRPr="00722143">
        <w:rPr>
          <w:rFonts w:ascii="Times New Roman" w:hAnsi="Times New Roman" w:cs="Times New Roman"/>
        </w:rPr>
        <w:t>the health and welfare benefits</w:t>
      </w:r>
      <w:r w:rsidR="00063566" w:rsidRPr="00722143">
        <w:rPr>
          <w:rFonts w:ascii="Times New Roman" w:hAnsi="Times New Roman" w:cs="Times New Roman"/>
        </w:rPr>
        <w:t>, the employer is not required to continue such payments while the employee is on FMLA leave.</w:t>
      </w:r>
    </w:p>
    <w:p w:rsidR="00722143" w:rsidRPr="00722143" w:rsidRDefault="00722143" w:rsidP="00722143">
      <w:pPr>
        <w:pStyle w:val="ListParagraph"/>
        <w:rPr>
          <w:rFonts w:ascii="Times New Roman" w:hAnsi="Times New Roman" w:cs="Times New Roman"/>
        </w:rPr>
      </w:pPr>
    </w:p>
    <w:p w:rsidR="00722143" w:rsidRDefault="00174968" w:rsidP="00722143">
      <w:pPr>
        <w:pStyle w:val="ListParagraph"/>
        <w:ind w:left="360"/>
        <w:rPr>
          <w:rFonts w:ascii="Times New Roman" w:hAnsi="Times New Roman" w:cs="Times New Roman"/>
        </w:rPr>
      </w:pPr>
      <w:r w:rsidRPr="00722143">
        <w:rPr>
          <w:rFonts w:ascii="Times New Roman" w:hAnsi="Times New Roman" w:cs="Times New Roman"/>
        </w:rPr>
        <w:t>WHD Opinion Letter FMLA 2006-5-A</w:t>
      </w:r>
    </w:p>
    <w:p w:rsidR="00722143" w:rsidRDefault="00B00F6D" w:rsidP="00722143">
      <w:pPr>
        <w:pStyle w:val="ListParagraph"/>
        <w:ind w:left="360"/>
        <w:rPr>
          <w:rFonts w:ascii="Times New Roman" w:hAnsi="Times New Roman" w:cs="Times New Roman"/>
        </w:rPr>
      </w:pPr>
      <w:r w:rsidRPr="00A24BB6">
        <w:rPr>
          <w:rFonts w:ascii="Times New Roman" w:hAnsi="Times New Roman" w:cs="Times New Roman"/>
        </w:rPr>
        <w:t>WHD Non-Adminitrator Letter FMLA-1 June 15, 1993</w:t>
      </w:r>
    </w:p>
    <w:p w:rsidR="00722143" w:rsidRDefault="00722143" w:rsidP="00722143">
      <w:pPr>
        <w:pStyle w:val="ListParagraph"/>
        <w:ind w:left="360"/>
        <w:rPr>
          <w:rFonts w:ascii="Times New Roman" w:hAnsi="Times New Roman" w:cs="Times New Roman"/>
        </w:rPr>
      </w:pPr>
    </w:p>
    <w:p w:rsidR="00722143" w:rsidRDefault="00307523" w:rsidP="00722143">
      <w:pPr>
        <w:pStyle w:val="ListParagraph"/>
        <w:ind w:left="360"/>
        <w:rPr>
          <w:rFonts w:ascii="Times New Roman" w:hAnsi="Times New Roman" w:cs="Times New Roman"/>
        </w:rPr>
      </w:pPr>
      <w:r w:rsidRPr="00A24BB6">
        <w:rPr>
          <w:rFonts w:ascii="Times New Roman" w:hAnsi="Times New Roman" w:cs="Times New Roman"/>
        </w:rPr>
        <w:t>29 USC 2614(c)(1)</w:t>
      </w:r>
    </w:p>
    <w:p w:rsidR="00722143" w:rsidRDefault="00EC731B" w:rsidP="00722143">
      <w:pPr>
        <w:pStyle w:val="ListParagraph"/>
        <w:ind w:left="360"/>
        <w:rPr>
          <w:rFonts w:ascii="Times New Roman" w:hAnsi="Times New Roman" w:cs="Times New Roman"/>
        </w:rPr>
      </w:pPr>
      <w:r w:rsidRPr="00A24BB6">
        <w:rPr>
          <w:rFonts w:ascii="Times New Roman" w:hAnsi="Times New Roman" w:cs="Times New Roman"/>
        </w:rPr>
        <w:t>29 CFR 825.209</w:t>
      </w:r>
    </w:p>
    <w:p w:rsidR="00722143" w:rsidRDefault="00722143" w:rsidP="00722143">
      <w:pPr>
        <w:rPr>
          <w:rStyle w:val="Heading4Char"/>
        </w:rPr>
      </w:pPr>
    </w:p>
    <w:p w:rsidR="00D06BB6" w:rsidRDefault="00D06BB6" w:rsidP="00722143">
      <w:pPr>
        <w:rPr>
          <w:rStyle w:val="Heading4Char"/>
        </w:rPr>
      </w:pPr>
      <w:r w:rsidRPr="001D7D83">
        <w:rPr>
          <w:rStyle w:val="Heading4Char"/>
        </w:rPr>
        <w:t>39i0</w:t>
      </w:r>
      <w:r w:rsidR="002A6BE7" w:rsidRPr="001D7D83">
        <w:rPr>
          <w:rStyle w:val="Heading4Char"/>
        </w:rPr>
        <w:t>1</w:t>
      </w:r>
      <w:r w:rsidR="00667136" w:rsidRPr="001D7D83">
        <w:rPr>
          <w:rStyle w:val="Heading4Char"/>
        </w:rPr>
        <w:t xml:space="preserve"> - </w:t>
      </w:r>
      <w:r w:rsidRPr="001D7D83">
        <w:rPr>
          <w:rStyle w:val="Heading4Char"/>
        </w:rPr>
        <w:t>Maintaining non-health benefits.</w:t>
      </w:r>
    </w:p>
    <w:p w:rsidR="00722143" w:rsidRPr="001D7D83" w:rsidRDefault="00722143" w:rsidP="00722143">
      <w:pPr>
        <w:rPr>
          <w:rStyle w:val="Heading4Char"/>
        </w:rPr>
      </w:pPr>
    </w:p>
    <w:p w:rsidR="00722143" w:rsidRDefault="007A63B3" w:rsidP="00A24BB6">
      <w:pPr>
        <w:pStyle w:val="ListParagraph"/>
        <w:numPr>
          <w:ilvl w:val="0"/>
          <w:numId w:val="43"/>
        </w:numPr>
        <w:rPr>
          <w:rFonts w:ascii="Times New Roman" w:hAnsi="Times New Roman" w:cs="Times New Roman"/>
        </w:rPr>
      </w:pPr>
      <w:r w:rsidRPr="00722143">
        <w:rPr>
          <w:rFonts w:ascii="Times New Roman" w:hAnsi="Times New Roman" w:cs="Times New Roman"/>
        </w:rPr>
        <w:t>The taking of FMLA leave cannot result in the loss of any employment benefit accrued prior to the commencement of the leave, except for the use of accrued paid leave to substitute for unpaid FMLA leave.</w:t>
      </w:r>
    </w:p>
    <w:p w:rsidR="00722143" w:rsidRDefault="00722143" w:rsidP="00722143">
      <w:pPr>
        <w:pStyle w:val="ListParagraph"/>
        <w:ind w:left="360"/>
        <w:rPr>
          <w:rFonts w:ascii="Times New Roman" w:hAnsi="Times New Roman" w:cs="Times New Roman"/>
        </w:rPr>
      </w:pPr>
    </w:p>
    <w:p w:rsidR="00722143" w:rsidRDefault="007A63B3" w:rsidP="00722143">
      <w:pPr>
        <w:pStyle w:val="ListParagraph"/>
        <w:ind w:left="360"/>
        <w:rPr>
          <w:rFonts w:ascii="Times New Roman" w:hAnsi="Times New Roman" w:cs="Times New Roman"/>
        </w:rPr>
      </w:pPr>
      <w:r w:rsidRPr="00722143">
        <w:rPr>
          <w:rFonts w:ascii="Times New Roman" w:hAnsi="Times New Roman" w:cs="Times New Roman"/>
        </w:rPr>
        <w:t>29 USC 2614(a)(2)</w:t>
      </w:r>
    </w:p>
    <w:p w:rsidR="00722143" w:rsidRDefault="00722143" w:rsidP="00722143">
      <w:pPr>
        <w:pStyle w:val="ListParagraph"/>
        <w:ind w:left="360"/>
        <w:rPr>
          <w:rFonts w:ascii="Times New Roman" w:hAnsi="Times New Roman" w:cs="Times New Roman"/>
        </w:rPr>
      </w:pPr>
    </w:p>
    <w:p w:rsidR="00722143" w:rsidRDefault="00D06BB6" w:rsidP="00A24BB6">
      <w:pPr>
        <w:pStyle w:val="ListParagraph"/>
        <w:numPr>
          <w:ilvl w:val="0"/>
          <w:numId w:val="43"/>
        </w:numPr>
        <w:rPr>
          <w:rFonts w:ascii="Times New Roman" w:hAnsi="Times New Roman" w:cs="Times New Roman"/>
        </w:rPr>
      </w:pPr>
      <w:r w:rsidRPr="00722143">
        <w:rPr>
          <w:rFonts w:ascii="Times New Roman" w:hAnsi="Times New Roman" w:cs="Times New Roman"/>
        </w:rPr>
        <w:t xml:space="preserve">An employee’s entitlement to benefits other than group health benefits during a period of FMLA leave is determined by the employer’s established policy for providing such benefits when an employee is on other forms of leave, paid or unpaid, as appropriate.  If benefits such as vacation or holiday pay accrue to employees on other types of </w:t>
      </w:r>
      <w:r w:rsidR="0059795D" w:rsidRPr="00722143">
        <w:rPr>
          <w:rFonts w:ascii="Times New Roman" w:hAnsi="Times New Roman" w:cs="Times New Roman"/>
        </w:rPr>
        <w:t xml:space="preserve">paid and/or </w:t>
      </w:r>
      <w:r w:rsidR="00675E3D" w:rsidRPr="00722143">
        <w:rPr>
          <w:rFonts w:ascii="Times New Roman" w:hAnsi="Times New Roman" w:cs="Times New Roman"/>
        </w:rPr>
        <w:t xml:space="preserve">unpaid </w:t>
      </w:r>
      <w:r w:rsidRPr="00722143">
        <w:rPr>
          <w:rFonts w:ascii="Times New Roman" w:hAnsi="Times New Roman" w:cs="Times New Roman"/>
        </w:rPr>
        <w:t xml:space="preserve">non-FMLA leave, employees on </w:t>
      </w:r>
      <w:r w:rsidR="0059795D" w:rsidRPr="00722143">
        <w:rPr>
          <w:rFonts w:ascii="Times New Roman" w:hAnsi="Times New Roman" w:cs="Times New Roman"/>
        </w:rPr>
        <w:t xml:space="preserve">corresponding paid or </w:t>
      </w:r>
      <w:r w:rsidR="00675E3D" w:rsidRPr="00722143">
        <w:rPr>
          <w:rFonts w:ascii="Times New Roman" w:hAnsi="Times New Roman" w:cs="Times New Roman"/>
        </w:rPr>
        <w:t xml:space="preserve">unpaid </w:t>
      </w:r>
      <w:r w:rsidRPr="00722143">
        <w:rPr>
          <w:rFonts w:ascii="Times New Roman" w:hAnsi="Times New Roman" w:cs="Times New Roman"/>
        </w:rPr>
        <w:t>FMLA leave are entitled to such accrual.</w:t>
      </w:r>
    </w:p>
    <w:p w:rsidR="00722143" w:rsidRDefault="00722143" w:rsidP="00722143">
      <w:pPr>
        <w:pStyle w:val="ListParagraph"/>
        <w:ind w:left="360"/>
        <w:rPr>
          <w:rFonts w:ascii="Times New Roman" w:hAnsi="Times New Roman" w:cs="Times New Roman"/>
        </w:rPr>
      </w:pPr>
    </w:p>
    <w:p w:rsidR="007A63B3" w:rsidRDefault="00D06BB6" w:rsidP="00722143">
      <w:pPr>
        <w:pStyle w:val="ListParagraph"/>
        <w:ind w:left="360"/>
        <w:rPr>
          <w:rFonts w:ascii="Times New Roman" w:hAnsi="Times New Roman" w:cs="Times New Roman"/>
        </w:rPr>
      </w:pPr>
      <w:r w:rsidRPr="00722143">
        <w:rPr>
          <w:rFonts w:ascii="Times New Roman" w:hAnsi="Times New Roman" w:cs="Times New Roman"/>
        </w:rPr>
        <w:t>29 CFR 825.209(h)</w:t>
      </w:r>
    </w:p>
    <w:p w:rsidR="00722143" w:rsidRDefault="00722143" w:rsidP="00A24BB6">
      <w:pPr>
        <w:rPr>
          <w:rFonts w:ascii="Times New Roman" w:hAnsi="Times New Roman" w:cs="Times New Roman"/>
        </w:rPr>
      </w:pPr>
    </w:p>
    <w:p w:rsidR="00722143" w:rsidRDefault="00D06BB6" w:rsidP="00A24BB6">
      <w:pPr>
        <w:pStyle w:val="ListParagraph"/>
        <w:numPr>
          <w:ilvl w:val="0"/>
          <w:numId w:val="43"/>
        </w:numPr>
        <w:rPr>
          <w:rFonts w:ascii="Times New Roman" w:hAnsi="Times New Roman" w:cs="Times New Roman"/>
        </w:rPr>
      </w:pPr>
      <w:r w:rsidRPr="00722143">
        <w:rPr>
          <w:rFonts w:ascii="Times New Roman" w:hAnsi="Times New Roman" w:cs="Times New Roman"/>
        </w:rPr>
        <w:t xml:space="preserve">Maintenance of other benefits, </w:t>
      </w:r>
      <w:r w:rsidR="006A07BD" w:rsidRPr="00722143">
        <w:rPr>
          <w:rFonts w:ascii="Times New Roman" w:hAnsi="Times New Roman" w:cs="Times New Roman"/>
        </w:rPr>
        <w:t xml:space="preserve">including </w:t>
      </w:r>
      <w:r w:rsidR="006B27AD" w:rsidRPr="00722143">
        <w:rPr>
          <w:rFonts w:ascii="Times New Roman" w:hAnsi="Times New Roman" w:cs="Times New Roman"/>
        </w:rPr>
        <w:t>health insurance policies</w:t>
      </w:r>
      <w:r w:rsidR="006A07BD" w:rsidRPr="00722143">
        <w:rPr>
          <w:rFonts w:ascii="Times New Roman" w:hAnsi="Times New Roman" w:cs="Times New Roman"/>
        </w:rPr>
        <w:t xml:space="preserve"> that</w:t>
      </w:r>
      <w:r w:rsidRPr="00722143">
        <w:rPr>
          <w:rFonts w:ascii="Times New Roman" w:hAnsi="Times New Roman" w:cs="Times New Roman"/>
        </w:rPr>
        <w:t xml:space="preserve"> are not part of the employer’s group health plan</w:t>
      </w:r>
      <w:r w:rsidR="006B27AD" w:rsidRPr="00722143">
        <w:rPr>
          <w:rFonts w:ascii="Times New Roman" w:hAnsi="Times New Roman" w:cs="Times New Roman"/>
        </w:rPr>
        <w:t>,</w:t>
      </w:r>
      <w:r w:rsidRPr="00722143">
        <w:rPr>
          <w:rFonts w:ascii="Times New Roman" w:hAnsi="Times New Roman" w:cs="Times New Roman"/>
        </w:rPr>
        <w:t xml:space="preserve"> are the sole responsibility of the employee.  The employee and the insurer should make necessary arrangements for payment of premiums during periods of unpaid FMLA leave.</w:t>
      </w:r>
    </w:p>
    <w:p w:rsidR="00722143" w:rsidRDefault="00722143" w:rsidP="00722143">
      <w:pPr>
        <w:pStyle w:val="ListParagraph"/>
        <w:ind w:left="360"/>
        <w:rPr>
          <w:rFonts w:ascii="Times New Roman" w:hAnsi="Times New Roman" w:cs="Times New Roman"/>
        </w:rPr>
      </w:pPr>
    </w:p>
    <w:p w:rsidR="00722143" w:rsidRDefault="00722143" w:rsidP="00722143">
      <w:pPr>
        <w:pStyle w:val="ListParagraph"/>
        <w:ind w:left="360"/>
        <w:rPr>
          <w:rFonts w:ascii="Times New Roman" w:hAnsi="Times New Roman" w:cs="Times New Roman"/>
        </w:rPr>
      </w:pPr>
      <w:r>
        <w:rPr>
          <w:rFonts w:ascii="Times New Roman" w:hAnsi="Times New Roman" w:cs="Times New Roman"/>
        </w:rPr>
        <w:t>2</w:t>
      </w:r>
      <w:r w:rsidR="00D06BB6" w:rsidRPr="00722143">
        <w:rPr>
          <w:rFonts w:ascii="Times New Roman" w:hAnsi="Times New Roman" w:cs="Times New Roman"/>
        </w:rPr>
        <w:t>9 CFR 825.210(a)</w:t>
      </w:r>
      <w:r w:rsidR="00E34228" w:rsidRPr="00722143">
        <w:rPr>
          <w:rFonts w:ascii="Times New Roman" w:hAnsi="Times New Roman" w:cs="Times New Roman"/>
        </w:rPr>
        <w:t>,</w:t>
      </w:r>
      <w:r w:rsidR="006A07BD" w:rsidRPr="00722143">
        <w:rPr>
          <w:rFonts w:ascii="Times New Roman" w:hAnsi="Times New Roman" w:cs="Times New Roman"/>
        </w:rPr>
        <w:t xml:space="preserve"> 825.212(a)(2)</w:t>
      </w:r>
    </w:p>
    <w:p w:rsidR="00722143" w:rsidRDefault="00722143" w:rsidP="00722143">
      <w:pPr>
        <w:pStyle w:val="ListParagraph"/>
        <w:ind w:left="360"/>
        <w:rPr>
          <w:rFonts w:ascii="Times New Roman" w:hAnsi="Times New Roman" w:cs="Times New Roman"/>
        </w:rPr>
      </w:pPr>
    </w:p>
    <w:p w:rsidR="00722143" w:rsidRDefault="00D06BB6" w:rsidP="00A24BB6">
      <w:pPr>
        <w:pStyle w:val="ListParagraph"/>
        <w:numPr>
          <w:ilvl w:val="0"/>
          <w:numId w:val="43"/>
        </w:numPr>
        <w:rPr>
          <w:rFonts w:ascii="Times New Roman" w:hAnsi="Times New Roman" w:cs="Times New Roman"/>
        </w:rPr>
      </w:pPr>
      <w:r w:rsidRPr="00722143">
        <w:rPr>
          <w:rFonts w:ascii="Times New Roman" w:hAnsi="Times New Roman" w:cs="Times New Roman"/>
        </w:rPr>
        <w:t xml:space="preserve">An employee’s right to continue </w:t>
      </w:r>
      <w:r w:rsidR="006A07BD" w:rsidRPr="00722143">
        <w:rPr>
          <w:rFonts w:ascii="Times New Roman" w:hAnsi="Times New Roman" w:cs="Times New Roman"/>
        </w:rPr>
        <w:t xml:space="preserve">living in </w:t>
      </w:r>
      <w:r w:rsidRPr="00722143">
        <w:rPr>
          <w:rFonts w:ascii="Times New Roman" w:hAnsi="Times New Roman" w:cs="Times New Roman"/>
        </w:rPr>
        <w:t>employer</w:t>
      </w:r>
      <w:r w:rsidR="007D45B9" w:rsidRPr="00722143">
        <w:rPr>
          <w:rFonts w:ascii="Times New Roman" w:hAnsi="Times New Roman" w:cs="Times New Roman"/>
        </w:rPr>
        <w:t>-</w:t>
      </w:r>
      <w:r w:rsidRPr="00722143">
        <w:rPr>
          <w:rFonts w:ascii="Times New Roman" w:hAnsi="Times New Roman" w:cs="Times New Roman"/>
        </w:rPr>
        <w:t xml:space="preserve">provided housing </w:t>
      </w:r>
      <w:r w:rsidR="007D45B9" w:rsidRPr="00722143">
        <w:rPr>
          <w:rFonts w:ascii="Times New Roman" w:hAnsi="Times New Roman" w:cs="Times New Roman"/>
        </w:rPr>
        <w:t>is</w:t>
      </w:r>
      <w:r w:rsidRPr="00722143">
        <w:rPr>
          <w:rFonts w:ascii="Times New Roman" w:hAnsi="Times New Roman" w:cs="Times New Roman"/>
        </w:rPr>
        <w:t xml:space="preserve"> determined by the employer’s established policy.</w:t>
      </w:r>
      <w:r w:rsidR="007D45B9" w:rsidRPr="00722143">
        <w:rPr>
          <w:rFonts w:ascii="Times New Roman" w:hAnsi="Times New Roman" w:cs="Times New Roman"/>
        </w:rPr>
        <w:t xml:space="preserve"> </w:t>
      </w:r>
      <w:r w:rsidRPr="00722143">
        <w:rPr>
          <w:rFonts w:ascii="Times New Roman" w:hAnsi="Times New Roman" w:cs="Times New Roman"/>
        </w:rPr>
        <w:t xml:space="preserve"> If the policy provides that employees on leave for both FMLA and non-FMLA reasons must vacate the property, the employer will not be in violation of the FMLA so long as the employer restores the employee the lodging upon completion of the FMLA leave.  The employer may not, however, require an FMLA</w:t>
      </w:r>
      <w:r w:rsidRPr="00722143">
        <w:rPr>
          <w:rFonts w:ascii="Times New Roman" w:hAnsi="Times New Roman" w:cs="Times New Roman"/>
        </w:rPr>
        <w:noBreakHyphen/>
        <w:t>eligible employee to vacate the employer</w:t>
      </w:r>
      <w:r w:rsidRPr="00722143">
        <w:rPr>
          <w:rFonts w:ascii="Times New Roman" w:hAnsi="Times New Roman" w:cs="Times New Roman"/>
        </w:rPr>
        <w:noBreakHyphen/>
        <w:t>provided lodging during the term of an FMLA leave period as an attempt to interfere with or restrain an employee's attempt to exercise rights under the FMLA.</w:t>
      </w:r>
    </w:p>
    <w:p w:rsidR="00722143" w:rsidRDefault="00722143" w:rsidP="00722143">
      <w:pPr>
        <w:pStyle w:val="ListParagraph"/>
        <w:ind w:left="360"/>
        <w:rPr>
          <w:rFonts w:ascii="Times New Roman" w:hAnsi="Times New Roman" w:cs="Times New Roman"/>
        </w:rPr>
      </w:pPr>
    </w:p>
    <w:p w:rsidR="00722143" w:rsidRDefault="006A07BD" w:rsidP="00722143">
      <w:pPr>
        <w:pStyle w:val="ListParagraph"/>
        <w:ind w:left="360"/>
        <w:rPr>
          <w:rFonts w:ascii="Times New Roman" w:hAnsi="Times New Roman" w:cs="Times New Roman"/>
        </w:rPr>
      </w:pPr>
      <w:r w:rsidRPr="00722143">
        <w:rPr>
          <w:rFonts w:ascii="Times New Roman" w:hAnsi="Times New Roman" w:cs="Times New Roman"/>
        </w:rPr>
        <w:t>WHD Opinion Letter FMLA 2006-1-A</w:t>
      </w:r>
    </w:p>
    <w:p w:rsidR="00722143" w:rsidRDefault="00722143" w:rsidP="00722143">
      <w:pPr>
        <w:rPr>
          <w:rStyle w:val="Heading4Char"/>
        </w:rPr>
      </w:pPr>
    </w:p>
    <w:p w:rsidR="00722143" w:rsidRDefault="00D06BB6" w:rsidP="00A24BB6">
      <w:pPr>
        <w:rPr>
          <w:rStyle w:val="Heading4Char"/>
        </w:rPr>
      </w:pPr>
      <w:r w:rsidRPr="001D7D83">
        <w:rPr>
          <w:rStyle w:val="Heading4Char"/>
        </w:rPr>
        <w:t>39i0</w:t>
      </w:r>
      <w:r w:rsidR="003136CC" w:rsidRPr="001D7D83">
        <w:rPr>
          <w:rStyle w:val="Heading4Char"/>
        </w:rPr>
        <w:t>2</w:t>
      </w:r>
      <w:r w:rsidR="00275C99" w:rsidRPr="001D7D83">
        <w:rPr>
          <w:rStyle w:val="Heading4Char"/>
        </w:rPr>
        <w:t xml:space="preserve"> - </w:t>
      </w:r>
      <w:r w:rsidRPr="001D7D83">
        <w:rPr>
          <w:rStyle w:val="Heading4Char"/>
        </w:rPr>
        <w:t>Employee choice to not retain group health benefits.</w:t>
      </w:r>
    </w:p>
    <w:p w:rsidR="00722143" w:rsidRDefault="00722143" w:rsidP="00A24BB6">
      <w:pPr>
        <w:rPr>
          <w:rStyle w:val="Heading4Char"/>
        </w:rPr>
      </w:pPr>
    </w:p>
    <w:p w:rsidR="00722143" w:rsidRDefault="00D06BB6" w:rsidP="00722143">
      <w:pPr>
        <w:pStyle w:val="ListParagraph"/>
        <w:ind w:left="360"/>
        <w:rPr>
          <w:rFonts w:ascii="Times New Roman" w:hAnsi="Times New Roman" w:cs="Times New Roman"/>
        </w:rPr>
      </w:pPr>
      <w:r w:rsidRPr="00722143">
        <w:rPr>
          <w:rFonts w:ascii="Times New Roman" w:hAnsi="Times New Roman" w:cs="Times New Roman"/>
        </w:rPr>
        <w:t xml:space="preserve">An employee may choose not to retain group health plan coverage during FMLA leave.  However, the employee retains </w:t>
      </w:r>
      <w:r w:rsidR="00DF13F4" w:rsidRPr="00722143">
        <w:rPr>
          <w:rFonts w:ascii="Times New Roman" w:hAnsi="Times New Roman" w:cs="Times New Roman"/>
        </w:rPr>
        <w:t>his or her</w:t>
      </w:r>
      <w:r w:rsidRPr="00722143">
        <w:rPr>
          <w:rFonts w:ascii="Times New Roman" w:hAnsi="Times New Roman" w:cs="Times New Roman"/>
        </w:rPr>
        <w:t xml:space="preserve"> entitlement to be reinstated after the leave on the same terms as prior to taking the leave, without any qualifying period, physical exam, exclusion of pre-existing conditions, etc.</w:t>
      </w:r>
      <w:r w:rsidR="0031528B" w:rsidRPr="00722143">
        <w:rPr>
          <w:rFonts w:ascii="Times New Roman" w:hAnsi="Times New Roman" w:cs="Times New Roman"/>
        </w:rPr>
        <w:t xml:space="preserve"> </w:t>
      </w:r>
      <w:r w:rsidRPr="00722143">
        <w:rPr>
          <w:rFonts w:ascii="Times New Roman" w:hAnsi="Times New Roman" w:cs="Times New Roman"/>
        </w:rPr>
        <w:t xml:space="preserve"> See FOH 39j.</w:t>
      </w:r>
    </w:p>
    <w:p w:rsidR="00722143" w:rsidRDefault="00722143" w:rsidP="00722143">
      <w:pPr>
        <w:pStyle w:val="ListParagraph"/>
        <w:ind w:left="360"/>
        <w:rPr>
          <w:rFonts w:ascii="Times New Roman" w:hAnsi="Times New Roman" w:cs="Times New Roman"/>
        </w:rPr>
      </w:pPr>
    </w:p>
    <w:p w:rsidR="00722143" w:rsidRDefault="00D06BB6" w:rsidP="00722143">
      <w:pPr>
        <w:pStyle w:val="ListParagraph"/>
        <w:ind w:left="360"/>
        <w:rPr>
          <w:rFonts w:ascii="Times New Roman" w:hAnsi="Times New Roman" w:cs="Times New Roman"/>
        </w:rPr>
      </w:pPr>
      <w:r w:rsidRPr="00A24BB6">
        <w:rPr>
          <w:rFonts w:ascii="Times New Roman" w:hAnsi="Times New Roman" w:cs="Times New Roman"/>
        </w:rPr>
        <w:t xml:space="preserve">29 CFR </w:t>
      </w:r>
      <w:r w:rsidR="006A07BD" w:rsidRPr="00A24BB6">
        <w:rPr>
          <w:rFonts w:ascii="Times New Roman" w:hAnsi="Times New Roman" w:cs="Times New Roman"/>
        </w:rPr>
        <w:t>825.209(e)</w:t>
      </w:r>
      <w:r w:rsidR="00E34228" w:rsidRPr="00A24BB6">
        <w:rPr>
          <w:rFonts w:ascii="Times New Roman" w:hAnsi="Times New Roman" w:cs="Times New Roman"/>
        </w:rPr>
        <w:t>,</w:t>
      </w:r>
      <w:r w:rsidR="006A07BD" w:rsidRPr="00A24BB6">
        <w:rPr>
          <w:rFonts w:ascii="Times New Roman" w:hAnsi="Times New Roman" w:cs="Times New Roman"/>
        </w:rPr>
        <w:t xml:space="preserve"> </w:t>
      </w:r>
      <w:r w:rsidRPr="00A24BB6">
        <w:rPr>
          <w:rFonts w:ascii="Times New Roman" w:hAnsi="Times New Roman" w:cs="Times New Roman"/>
        </w:rPr>
        <w:t>825.212(c)</w:t>
      </w:r>
    </w:p>
    <w:p w:rsidR="00722143" w:rsidRDefault="00D06BB6" w:rsidP="00722143">
      <w:pPr>
        <w:pStyle w:val="ListParagraph"/>
        <w:ind w:left="360"/>
        <w:rPr>
          <w:rFonts w:ascii="Times New Roman" w:hAnsi="Times New Roman" w:cs="Times New Roman"/>
        </w:rPr>
      </w:pPr>
      <w:r w:rsidRPr="00A24BB6">
        <w:rPr>
          <w:rFonts w:ascii="Times New Roman" w:hAnsi="Times New Roman" w:cs="Times New Roman"/>
        </w:rPr>
        <w:t>WHD Non-Administrator Letter FMLA-64 June 21, 1995</w:t>
      </w:r>
    </w:p>
    <w:p w:rsidR="00722143" w:rsidRDefault="00722143" w:rsidP="00722143">
      <w:pPr>
        <w:rPr>
          <w:rStyle w:val="Heading4Char"/>
        </w:rPr>
      </w:pPr>
    </w:p>
    <w:p w:rsidR="00FD7894" w:rsidRPr="001D7D83" w:rsidRDefault="00FD7894" w:rsidP="00722143">
      <w:pPr>
        <w:rPr>
          <w:rStyle w:val="Heading4Char"/>
        </w:rPr>
      </w:pPr>
      <w:r w:rsidRPr="001D7D83">
        <w:rPr>
          <w:rStyle w:val="Heading4Char"/>
        </w:rPr>
        <w:t>39i0</w:t>
      </w:r>
      <w:r w:rsidR="003136CC" w:rsidRPr="001D7D83">
        <w:rPr>
          <w:rStyle w:val="Heading4Char"/>
        </w:rPr>
        <w:t>3</w:t>
      </w:r>
      <w:r w:rsidR="00275C99" w:rsidRPr="001D7D83">
        <w:rPr>
          <w:rStyle w:val="Heading4Char"/>
        </w:rPr>
        <w:t xml:space="preserve"> - </w:t>
      </w:r>
      <w:r w:rsidRPr="001D7D83">
        <w:rPr>
          <w:rStyle w:val="Heading4Char"/>
        </w:rPr>
        <w:t xml:space="preserve">Payment of </w:t>
      </w:r>
      <w:r w:rsidR="0031528B" w:rsidRPr="001D7D83">
        <w:rPr>
          <w:rStyle w:val="Heading4Char"/>
        </w:rPr>
        <w:t xml:space="preserve">group </w:t>
      </w:r>
      <w:r w:rsidRPr="001D7D83">
        <w:rPr>
          <w:rStyle w:val="Heading4Char"/>
        </w:rPr>
        <w:t>health plan premiums</w:t>
      </w:r>
      <w:r w:rsidR="00AE60D5" w:rsidRPr="001D7D83">
        <w:rPr>
          <w:rStyle w:val="Heading4Char"/>
        </w:rPr>
        <w:t>.</w:t>
      </w:r>
    </w:p>
    <w:p w:rsidR="00FD7894" w:rsidRPr="00A24BB6" w:rsidRDefault="00FD7894" w:rsidP="00A24BB6">
      <w:pPr>
        <w:rPr>
          <w:rFonts w:ascii="Times New Roman" w:hAnsi="Times New Roman" w:cs="Times New Roman"/>
        </w:rPr>
      </w:pPr>
    </w:p>
    <w:p w:rsid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Any share of group health plan premiums paid by the employee prior to FMLA leave must continue to be paid by the employee during the FMLA leave period.  If premiums are raised or lowered, the employee is required to pay the new premium rates.</w:t>
      </w:r>
    </w:p>
    <w:p w:rsidR="00722143" w:rsidRDefault="00722143" w:rsidP="00722143">
      <w:pPr>
        <w:pStyle w:val="ListParagraph"/>
        <w:ind w:left="360"/>
        <w:rPr>
          <w:rFonts w:ascii="Times New Roman" w:hAnsi="Times New Roman" w:cs="Times New Roman"/>
        </w:rPr>
      </w:pPr>
    </w:p>
    <w:p w:rsidR="00722143" w:rsidRDefault="006A752C" w:rsidP="00722143">
      <w:pPr>
        <w:pStyle w:val="ListParagraph"/>
        <w:ind w:left="360"/>
        <w:rPr>
          <w:rFonts w:ascii="Times New Roman" w:hAnsi="Times New Roman" w:cs="Times New Roman"/>
        </w:rPr>
      </w:pPr>
      <w:r w:rsidRPr="00A24BB6">
        <w:rPr>
          <w:rFonts w:ascii="Times New Roman" w:hAnsi="Times New Roman" w:cs="Times New Roman"/>
        </w:rPr>
        <w:t xml:space="preserve">Employers </w:t>
      </w:r>
      <w:r w:rsidR="0059795D" w:rsidRPr="00A24BB6">
        <w:rPr>
          <w:rFonts w:ascii="Times New Roman" w:hAnsi="Times New Roman" w:cs="Times New Roman"/>
        </w:rPr>
        <w:t>paying</w:t>
      </w:r>
      <w:r w:rsidRPr="00A24BB6">
        <w:rPr>
          <w:rFonts w:ascii="Times New Roman" w:hAnsi="Times New Roman" w:cs="Times New Roman"/>
        </w:rPr>
        <w:t xml:space="preserve"> money through a flexible saving account or other component of a “cafeteria plan</w:t>
      </w:r>
      <w:r w:rsidR="0059795D" w:rsidRPr="00A24BB6">
        <w:rPr>
          <w:rFonts w:ascii="Times New Roman" w:hAnsi="Times New Roman" w:cs="Times New Roman"/>
        </w:rPr>
        <w:t>,</w:t>
      </w:r>
      <w:r w:rsidRPr="00A24BB6">
        <w:rPr>
          <w:rFonts w:ascii="Times New Roman" w:hAnsi="Times New Roman" w:cs="Times New Roman"/>
        </w:rPr>
        <w:t>”</w:t>
      </w:r>
      <w:r w:rsidR="0059795D" w:rsidRPr="00A24BB6">
        <w:rPr>
          <w:rFonts w:ascii="Times New Roman" w:hAnsi="Times New Roman" w:cs="Times New Roman"/>
        </w:rPr>
        <w:t xml:space="preserve"> a portion of which the employee uses to pay the premium payments for the employer’s group health plan (including dental care, eye care, mental health counseling, substance abuse treatment, etc.),</w:t>
      </w:r>
      <w:r w:rsidRPr="00A24BB6">
        <w:rPr>
          <w:rFonts w:ascii="Times New Roman" w:hAnsi="Times New Roman" w:cs="Times New Roman"/>
        </w:rPr>
        <w:t xml:space="preserve"> must continue to </w:t>
      </w:r>
      <w:r w:rsidR="0031528B" w:rsidRPr="00A24BB6">
        <w:rPr>
          <w:rFonts w:ascii="Times New Roman" w:hAnsi="Times New Roman" w:cs="Times New Roman"/>
        </w:rPr>
        <w:t>pay</w:t>
      </w:r>
      <w:r w:rsidRPr="00A24BB6">
        <w:rPr>
          <w:rFonts w:ascii="Times New Roman" w:hAnsi="Times New Roman" w:cs="Times New Roman"/>
        </w:rPr>
        <w:t xml:space="preserve"> that </w:t>
      </w:r>
      <w:r w:rsidR="0059795D" w:rsidRPr="00A24BB6">
        <w:rPr>
          <w:rFonts w:ascii="Times New Roman" w:hAnsi="Times New Roman" w:cs="Times New Roman"/>
        </w:rPr>
        <w:t xml:space="preserve">same amount to </w:t>
      </w:r>
      <w:r w:rsidRPr="00A24BB6">
        <w:rPr>
          <w:rFonts w:ascii="Times New Roman" w:hAnsi="Times New Roman" w:cs="Times New Roman"/>
        </w:rPr>
        <w:t xml:space="preserve">the cafeteria plan </w:t>
      </w:r>
      <w:r w:rsidR="0031528B" w:rsidRPr="00A24BB6">
        <w:rPr>
          <w:rFonts w:ascii="Times New Roman" w:hAnsi="Times New Roman" w:cs="Times New Roman"/>
        </w:rPr>
        <w:t>during the period of FMLA leave</w:t>
      </w:r>
      <w:r w:rsidRPr="00A24BB6">
        <w:rPr>
          <w:rFonts w:ascii="Times New Roman" w:hAnsi="Times New Roman" w:cs="Times New Roman"/>
        </w:rPr>
        <w:t>.</w:t>
      </w:r>
    </w:p>
    <w:p w:rsidR="00722143" w:rsidRDefault="00722143" w:rsidP="00722143">
      <w:pPr>
        <w:pStyle w:val="ListParagraph"/>
        <w:ind w:left="360"/>
        <w:rPr>
          <w:rFonts w:ascii="Times New Roman" w:hAnsi="Times New Roman" w:cs="Times New Roman"/>
        </w:rPr>
      </w:pPr>
    </w:p>
    <w:p w:rsidR="00722143" w:rsidRDefault="006A752C" w:rsidP="00722143">
      <w:pPr>
        <w:pStyle w:val="ListParagraph"/>
        <w:ind w:left="360"/>
        <w:rPr>
          <w:rFonts w:ascii="Times New Roman" w:hAnsi="Times New Roman" w:cs="Times New Roman"/>
        </w:rPr>
      </w:pPr>
      <w:r w:rsidRPr="00A24BB6">
        <w:rPr>
          <w:rFonts w:ascii="Times New Roman" w:hAnsi="Times New Roman" w:cs="Times New Roman"/>
        </w:rPr>
        <w:t>WHD Opinion Letter FMLA-2006-3-A</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0"/>
          <w:numId w:val="44"/>
        </w:numPr>
        <w:rPr>
          <w:rFonts w:ascii="Times New Roman" w:hAnsi="Times New Roman" w:cs="Times New Roman"/>
        </w:rPr>
      </w:pPr>
      <w:r w:rsidRPr="00722143">
        <w:rPr>
          <w:rFonts w:ascii="Times New Roman" w:hAnsi="Times New Roman" w:cs="Times New Roman"/>
        </w:rPr>
        <w:t xml:space="preserve">Payment when </w:t>
      </w:r>
      <w:r w:rsidR="006A07BD" w:rsidRPr="00722143">
        <w:rPr>
          <w:rFonts w:ascii="Times New Roman" w:hAnsi="Times New Roman" w:cs="Times New Roman"/>
        </w:rPr>
        <w:t xml:space="preserve">FMLA </w:t>
      </w:r>
      <w:r w:rsidRPr="00722143">
        <w:rPr>
          <w:rFonts w:ascii="Times New Roman" w:hAnsi="Times New Roman" w:cs="Times New Roman"/>
        </w:rPr>
        <w:t>leave is paid</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1"/>
          <w:numId w:val="44"/>
        </w:numPr>
        <w:rPr>
          <w:rFonts w:ascii="Times New Roman" w:hAnsi="Times New Roman" w:cs="Times New Roman"/>
        </w:rPr>
      </w:pPr>
      <w:r w:rsidRPr="00722143">
        <w:rPr>
          <w:rFonts w:ascii="Times New Roman" w:hAnsi="Times New Roman" w:cs="Times New Roman"/>
        </w:rPr>
        <w:t xml:space="preserve">If </w:t>
      </w:r>
      <w:r w:rsidR="007C5F80" w:rsidRPr="00722143">
        <w:rPr>
          <w:rFonts w:ascii="Times New Roman" w:hAnsi="Times New Roman" w:cs="Times New Roman"/>
        </w:rPr>
        <w:t>accrued</w:t>
      </w:r>
      <w:r w:rsidRPr="00722143">
        <w:rPr>
          <w:rFonts w:ascii="Times New Roman" w:hAnsi="Times New Roman" w:cs="Times New Roman"/>
        </w:rPr>
        <w:t xml:space="preserve"> paid leave</w:t>
      </w:r>
      <w:r w:rsidR="007C5F80" w:rsidRPr="00722143">
        <w:rPr>
          <w:rFonts w:ascii="Times New Roman" w:hAnsi="Times New Roman" w:cs="Times New Roman"/>
        </w:rPr>
        <w:t xml:space="preserve"> is substituted for unpaid FMLA leave</w:t>
      </w:r>
      <w:r w:rsidRPr="00722143">
        <w:rPr>
          <w:rFonts w:ascii="Times New Roman" w:hAnsi="Times New Roman" w:cs="Times New Roman"/>
        </w:rPr>
        <w:t>, the employee’s share of premiums must be paid by the method normally used during any paid leave, presumably as a payroll deduction.</w:t>
      </w:r>
    </w:p>
    <w:p w:rsidR="00722143" w:rsidRDefault="00722143" w:rsidP="00722143">
      <w:pPr>
        <w:pStyle w:val="ListParagraph"/>
        <w:rPr>
          <w:rFonts w:ascii="Times New Roman" w:hAnsi="Times New Roman" w:cs="Times New Roman"/>
        </w:rPr>
      </w:pPr>
    </w:p>
    <w:p w:rsidR="00722143" w:rsidRDefault="00AE60D5" w:rsidP="00A24BB6">
      <w:pPr>
        <w:pStyle w:val="ListParagraph"/>
        <w:numPr>
          <w:ilvl w:val="1"/>
          <w:numId w:val="44"/>
        </w:numPr>
        <w:rPr>
          <w:rFonts w:ascii="Times New Roman" w:hAnsi="Times New Roman" w:cs="Times New Roman"/>
        </w:rPr>
      </w:pPr>
      <w:r w:rsidRPr="00722143">
        <w:rPr>
          <w:rFonts w:ascii="Times New Roman" w:hAnsi="Times New Roman" w:cs="Times New Roman"/>
        </w:rPr>
        <w:t>An employee who is receiving payments from a workers’ compensation injury must make arrangements with the employer for payment of group health plan benefits when simultaneously taking FMLA leave.</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4"/>
        </w:numPr>
        <w:rPr>
          <w:rFonts w:ascii="Times New Roman" w:hAnsi="Times New Roman" w:cs="Times New Roman"/>
        </w:rPr>
      </w:pPr>
      <w:r w:rsidRPr="00722143">
        <w:rPr>
          <w:rFonts w:ascii="Times New Roman" w:hAnsi="Times New Roman" w:cs="Times New Roman"/>
        </w:rPr>
        <w:t xml:space="preserve">Payment when </w:t>
      </w:r>
      <w:r w:rsidR="006A07BD" w:rsidRPr="00722143">
        <w:rPr>
          <w:rFonts w:ascii="Times New Roman" w:hAnsi="Times New Roman" w:cs="Times New Roman"/>
        </w:rPr>
        <w:t xml:space="preserve">FMLA </w:t>
      </w:r>
      <w:r w:rsidRPr="00722143">
        <w:rPr>
          <w:rFonts w:ascii="Times New Roman" w:hAnsi="Times New Roman" w:cs="Times New Roman"/>
        </w:rPr>
        <w:t>leave is unpaid</w:t>
      </w:r>
    </w:p>
    <w:p w:rsidR="00722143" w:rsidRDefault="00722143" w:rsidP="00722143">
      <w:pPr>
        <w:pStyle w:val="ListParagraph"/>
        <w:ind w:left="360"/>
        <w:rPr>
          <w:rFonts w:ascii="Times New Roman" w:hAnsi="Times New Roman" w:cs="Times New Roman"/>
        </w:rPr>
      </w:pPr>
    </w:p>
    <w:p w:rsidR="00722143" w:rsidRDefault="0031528B" w:rsidP="00A24BB6">
      <w:pPr>
        <w:pStyle w:val="ListParagraph"/>
        <w:numPr>
          <w:ilvl w:val="1"/>
          <w:numId w:val="44"/>
        </w:numPr>
        <w:rPr>
          <w:rFonts w:ascii="Times New Roman" w:hAnsi="Times New Roman" w:cs="Times New Roman"/>
        </w:rPr>
      </w:pPr>
      <w:r w:rsidRPr="00722143">
        <w:rPr>
          <w:rFonts w:ascii="Times New Roman" w:hAnsi="Times New Roman" w:cs="Times New Roman"/>
        </w:rPr>
        <w:t>If FMLA leave is unpaid, t</w:t>
      </w:r>
      <w:r w:rsidR="00FD7894" w:rsidRPr="00722143">
        <w:rPr>
          <w:rFonts w:ascii="Times New Roman" w:hAnsi="Times New Roman" w:cs="Times New Roman"/>
        </w:rPr>
        <w:t>he employer has a number of options for obtaining payment from the employee</w:t>
      </w:r>
      <w:r w:rsidRPr="00722143">
        <w:rPr>
          <w:rFonts w:ascii="Times New Roman" w:hAnsi="Times New Roman" w:cs="Times New Roman"/>
        </w:rPr>
        <w:t xml:space="preserve"> for the employee’s share of the premium</w:t>
      </w:r>
      <w:r w:rsidR="00FD7894" w:rsidRPr="00722143">
        <w:rPr>
          <w:rFonts w:ascii="Times New Roman" w:hAnsi="Times New Roman" w:cs="Times New Roman"/>
        </w:rPr>
        <w:t>.  The employer may require that payment be made to the employer or to the insurance carrier, but no additional charge may be added for administrative expenses.  The employer must provide advanced written notice to the employee with the terms and conditions for payments to be made.</w:t>
      </w:r>
    </w:p>
    <w:p w:rsidR="00722143" w:rsidRDefault="00722143" w:rsidP="00722143">
      <w:pPr>
        <w:pStyle w:val="ListParagraph"/>
        <w:rPr>
          <w:rFonts w:ascii="Times New Roman" w:hAnsi="Times New Roman" w:cs="Times New Roman"/>
        </w:rPr>
      </w:pPr>
    </w:p>
    <w:p w:rsidR="00722143" w:rsidRDefault="00FD7894" w:rsidP="00A24BB6">
      <w:pPr>
        <w:pStyle w:val="ListParagraph"/>
        <w:numPr>
          <w:ilvl w:val="1"/>
          <w:numId w:val="44"/>
        </w:numPr>
        <w:rPr>
          <w:rFonts w:ascii="Times New Roman" w:hAnsi="Times New Roman" w:cs="Times New Roman"/>
        </w:rPr>
      </w:pPr>
      <w:r w:rsidRPr="00722143">
        <w:rPr>
          <w:rFonts w:ascii="Times New Roman" w:hAnsi="Times New Roman" w:cs="Times New Roman"/>
        </w:rPr>
        <w:t>The employer may require the employee to pay in any of the following ways:</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P</w:t>
      </w:r>
      <w:r w:rsidR="00FD7894" w:rsidRPr="00722143">
        <w:rPr>
          <w:rFonts w:ascii="Times New Roman" w:hAnsi="Times New Roman" w:cs="Times New Roman"/>
        </w:rPr>
        <w:t>ayment due at the same time as if made by payroll deduction</w:t>
      </w:r>
      <w:r w:rsidRPr="00722143">
        <w:rPr>
          <w:rFonts w:ascii="Times New Roman" w:hAnsi="Times New Roman" w:cs="Times New Roman"/>
        </w:rPr>
        <w:t>,</w:t>
      </w:r>
    </w:p>
    <w:p w:rsidR="00722143" w:rsidRDefault="00722143" w:rsidP="00722143">
      <w:pPr>
        <w:pStyle w:val="ListParagraph"/>
        <w:ind w:left="1080"/>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lastRenderedPageBreak/>
        <w:t>Payment due on the same schedule as under the Consolidated Omnibus Budget Reconciliation Act of 1986</w:t>
      </w:r>
      <w:r w:rsidR="00813885" w:rsidRPr="00722143">
        <w:rPr>
          <w:rFonts w:ascii="Times New Roman" w:hAnsi="Times New Roman" w:cs="Times New Roman"/>
        </w:rPr>
        <w:t xml:space="preserve"> </w:t>
      </w:r>
      <w:r w:rsidRPr="00722143">
        <w:rPr>
          <w:rFonts w:ascii="Times New Roman" w:hAnsi="Times New Roman" w:cs="Times New Roman"/>
        </w:rPr>
        <w:t>(COBRA),</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At the employee’s option, payment prepaid to a cafeteria plan,</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Payment according to the employer’s existing rules for payment by employees on leave without pay, provided these rules do not require payment prior to the start of leave or premiums higher than if the employee had continued to work, or</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Another system voluntarily agreed to between the employer and the employee.</w:t>
      </w:r>
    </w:p>
    <w:p w:rsidR="00722143" w:rsidRPr="00722143" w:rsidRDefault="00722143" w:rsidP="00722143">
      <w:pPr>
        <w:pStyle w:val="ListParagraph"/>
        <w:rPr>
          <w:rFonts w:ascii="Times New Roman" w:hAnsi="Times New Roman" w:cs="Times New Roman"/>
        </w:rPr>
      </w:pPr>
    </w:p>
    <w:p w:rsidR="00722143" w:rsidRDefault="00FD7894" w:rsidP="00722143">
      <w:pPr>
        <w:pStyle w:val="ListParagraph"/>
        <w:rPr>
          <w:rFonts w:ascii="Times New Roman" w:hAnsi="Times New Roman" w:cs="Times New Roman"/>
        </w:rPr>
      </w:pPr>
      <w:r w:rsidRPr="00722143">
        <w:rPr>
          <w:rFonts w:ascii="Times New Roman" w:hAnsi="Times New Roman" w:cs="Times New Roman"/>
        </w:rPr>
        <w:t>An employer may not require more of an employee using unpaid FMLA leave than other employees on leave without pay.</w:t>
      </w:r>
    </w:p>
    <w:p w:rsidR="00722143" w:rsidRDefault="00722143" w:rsidP="00722143">
      <w:pPr>
        <w:pStyle w:val="ListParagraph"/>
        <w:rPr>
          <w:rFonts w:ascii="Times New Roman" w:hAnsi="Times New Roman" w:cs="Times New Roman"/>
        </w:rPr>
      </w:pPr>
    </w:p>
    <w:p w:rsidR="007E79C1" w:rsidRPr="00A24BB6" w:rsidRDefault="0099005F" w:rsidP="00722143">
      <w:pPr>
        <w:pStyle w:val="ListParagraph"/>
        <w:rPr>
          <w:rFonts w:ascii="Times New Roman" w:hAnsi="Times New Roman" w:cs="Times New Roman"/>
        </w:rPr>
      </w:pPr>
      <w:r w:rsidRPr="00A24BB6">
        <w:rPr>
          <w:rFonts w:ascii="Times New Roman" w:hAnsi="Times New Roman" w:cs="Times New Roman"/>
        </w:rPr>
        <w:t>29 CFR 825.210</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w:t>
      </w:r>
      <w:r w:rsidR="003136CC" w:rsidRPr="001D7D83">
        <w:rPr>
          <w:rStyle w:val="Heading4Char"/>
        </w:rPr>
        <w:t>4</w:t>
      </w:r>
      <w:r w:rsidR="00274163" w:rsidRPr="001D7D83">
        <w:rPr>
          <w:rStyle w:val="Heading4Char"/>
        </w:rPr>
        <w:t xml:space="preserve"> - </w:t>
      </w:r>
      <w:r w:rsidRPr="001D7D83">
        <w:rPr>
          <w:rStyle w:val="Heading4Char"/>
        </w:rPr>
        <w:t xml:space="preserve">Maintenance of benefits under multi-employer </w:t>
      </w:r>
      <w:r w:rsidR="00110AD1" w:rsidRPr="001D7D83">
        <w:rPr>
          <w:rStyle w:val="Heading4Char"/>
        </w:rPr>
        <w:t xml:space="preserve">health </w:t>
      </w:r>
      <w:r w:rsidRPr="001D7D83">
        <w:rPr>
          <w:rStyle w:val="Heading4Char"/>
        </w:rPr>
        <w:t>plans.</w:t>
      </w:r>
    </w:p>
    <w:p w:rsidR="00FD7894" w:rsidRPr="00A24BB6" w:rsidRDefault="00FD7894" w:rsidP="00A24BB6">
      <w:pPr>
        <w:rPr>
          <w:rFonts w:ascii="Times New Roman" w:hAnsi="Times New Roman" w:cs="Times New Roman"/>
        </w:rPr>
      </w:pPr>
    </w:p>
    <w:p w:rsidR="00722143" w:rsidRDefault="00FD7894" w:rsidP="00A24BB6">
      <w:pPr>
        <w:pStyle w:val="ListParagraph"/>
        <w:numPr>
          <w:ilvl w:val="0"/>
          <w:numId w:val="45"/>
        </w:numPr>
        <w:rPr>
          <w:rFonts w:ascii="Times New Roman" w:hAnsi="Times New Roman" w:cs="Times New Roman"/>
        </w:rPr>
      </w:pPr>
      <w:r w:rsidRPr="00722143">
        <w:rPr>
          <w:rFonts w:ascii="Times New Roman" w:hAnsi="Times New Roman" w:cs="Times New Roman"/>
        </w:rPr>
        <w:t>A multi-employer health plan is a plan to which more than one employer is required to contribute and is maintained pursuant to one or more collective bargaining agreements between employee organizations and the employers.</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0"/>
          <w:numId w:val="45"/>
        </w:numPr>
        <w:rPr>
          <w:rFonts w:ascii="Times New Roman" w:hAnsi="Times New Roman" w:cs="Times New Roman"/>
        </w:rPr>
      </w:pPr>
      <w:r w:rsidRPr="00722143">
        <w:rPr>
          <w:rFonts w:ascii="Times New Roman" w:hAnsi="Times New Roman" w:cs="Times New Roman"/>
        </w:rPr>
        <w:t>An employer under a multi-employer plan must continue to make contributions on behalf of an employee using FMLA leave as though the employee were continuously employed, unless the plan contains an explicit FMLA provision for maintaining coverage such as through pooled contributions by all employers party to the plan.</w:t>
      </w:r>
    </w:p>
    <w:p w:rsidR="00722143" w:rsidRPr="00722143" w:rsidRDefault="00722143" w:rsidP="00722143">
      <w:pPr>
        <w:pStyle w:val="ListParagraph"/>
        <w:rPr>
          <w:rFonts w:ascii="Times New Roman" w:hAnsi="Times New Roman" w:cs="Times New Roman"/>
        </w:rPr>
      </w:pPr>
    </w:p>
    <w:p w:rsidR="00722143" w:rsidRDefault="00C97130" w:rsidP="00A24BB6">
      <w:pPr>
        <w:pStyle w:val="ListParagraph"/>
        <w:numPr>
          <w:ilvl w:val="0"/>
          <w:numId w:val="45"/>
        </w:numPr>
        <w:rPr>
          <w:rFonts w:ascii="Times New Roman" w:hAnsi="Times New Roman" w:cs="Times New Roman"/>
        </w:rPr>
      </w:pPr>
      <w:r w:rsidRPr="00722143">
        <w:rPr>
          <w:rFonts w:ascii="Times New Roman" w:hAnsi="Times New Roman" w:cs="Times New Roman"/>
        </w:rPr>
        <w:t xml:space="preserve">An employee using FMLA leave cannot be required to use “banked” hours or pay a greater premium than </w:t>
      </w:r>
      <w:r w:rsidR="001C7B73" w:rsidRPr="00722143">
        <w:rPr>
          <w:rFonts w:ascii="Times New Roman" w:hAnsi="Times New Roman" w:cs="Times New Roman"/>
        </w:rPr>
        <w:t xml:space="preserve">he or she </w:t>
      </w:r>
      <w:r w:rsidRPr="00722143">
        <w:rPr>
          <w:rFonts w:ascii="Times New Roman" w:hAnsi="Times New Roman" w:cs="Times New Roman"/>
        </w:rPr>
        <w:t xml:space="preserve">would have had to pay if </w:t>
      </w:r>
      <w:r w:rsidR="001C7B73" w:rsidRPr="00722143">
        <w:rPr>
          <w:rFonts w:ascii="Times New Roman" w:hAnsi="Times New Roman" w:cs="Times New Roman"/>
        </w:rPr>
        <w:t xml:space="preserve">he or she </w:t>
      </w:r>
      <w:r w:rsidRPr="00722143">
        <w:rPr>
          <w:rFonts w:ascii="Times New Roman" w:hAnsi="Times New Roman" w:cs="Times New Roman"/>
        </w:rPr>
        <w:t>had been continuously employed.</w:t>
      </w:r>
    </w:p>
    <w:p w:rsidR="00722143" w:rsidRPr="00722143" w:rsidRDefault="00722143" w:rsidP="00722143">
      <w:pPr>
        <w:pStyle w:val="ListParagraph"/>
        <w:rPr>
          <w:rFonts w:ascii="Times New Roman" w:hAnsi="Times New Roman" w:cs="Times New Roman"/>
        </w:rPr>
      </w:pPr>
    </w:p>
    <w:p w:rsidR="0099005F" w:rsidRPr="00722143" w:rsidRDefault="0099005F" w:rsidP="00722143">
      <w:pPr>
        <w:pStyle w:val="ListParagraph"/>
        <w:ind w:left="360"/>
        <w:rPr>
          <w:rFonts w:ascii="Times New Roman" w:hAnsi="Times New Roman" w:cs="Times New Roman"/>
        </w:rPr>
      </w:pPr>
      <w:r w:rsidRPr="00722143">
        <w:rPr>
          <w:rFonts w:ascii="Times New Roman" w:hAnsi="Times New Roman" w:cs="Times New Roman"/>
        </w:rPr>
        <w:t>29 CFR 825.211</w:t>
      </w:r>
    </w:p>
    <w:p w:rsidR="00FD7894" w:rsidRPr="00A24BB6" w:rsidRDefault="00FD7894"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39i0</w:t>
      </w:r>
      <w:r w:rsidR="003136CC" w:rsidRPr="001D7D83">
        <w:rPr>
          <w:rStyle w:val="Heading4Char"/>
        </w:rPr>
        <w:t>5</w:t>
      </w:r>
      <w:r w:rsidR="00274163" w:rsidRPr="001D7D83">
        <w:rPr>
          <w:rStyle w:val="Heading4Char"/>
        </w:rPr>
        <w:t xml:space="preserve"> - </w:t>
      </w:r>
      <w:r w:rsidRPr="001D7D83">
        <w:rPr>
          <w:rStyle w:val="Heading4Char"/>
        </w:rPr>
        <w:t>Valid reasons for ending employee group health plan coverage.</w:t>
      </w:r>
    </w:p>
    <w:p w:rsidR="00FD7894" w:rsidRPr="00A24BB6" w:rsidRDefault="00FD7894" w:rsidP="00A24BB6">
      <w:pPr>
        <w:rPr>
          <w:rFonts w:ascii="Times New Roman" w:hAnsi="Times New Roman" w:cs="Times New Roman"/>
        </w:rPr>
      </w:pPr>
    </w:p>
    <w:p w:rsidR="00722143" w:rsidRDefault="00FD7894" w:rsidP="00A24BB6">
      <w:pPr>
        <w:pStyle w:val="ListParagraph"/>
        <w:numPr>
          <w:ilvl w:val="0"/>
          <w:numId w:val="46"/>
        </w:numPr>
        <w:rPr>
          <w:rFonts w:ascii="Times New Roman" w:hAnsi="Times New Roman" w:cs="Times New Roman"/>
        </w:rPr>
      </w:pPr>
      <w:r w:rsidRPr="00722143">
        <w:rPr>
          <w:rFonts w:ascii="Times New Roman" w:hAnsi="Times New Roman" w:cs="Times New Roman"/>
        </w:rPr>
        <w:t>Group health plan coverage must be maintained for an employee on FMLA leave until:</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1"/>
          <w:numId w:val="46"/>
        </w:numPr>
        <w:rPr>
          <w:rFonts w:ascii="Times New Roman" w:hAnsi="Times New Roman" w:cs="Times New Roman"/>
        </w:rPr>
      </w:pPr>
      <w:r w:rsidRPr="00722143">
        <w:rPr>
          <w:rFonts w:ascii="Times New Roman" w:hAnsi="Times New Roman" w:cs="Times New Roman"/>
        </w:rPr>
        <w:t>T</w:t>
      </w:r>
      <w:r w:rsidR="00FD7894" w:rsidRPr="00722143">
        <w:rPr>
          <w:rFonts w:ascii="Times New Roman" w:hAnsi="Times New Roman" w:cs="Times New Roman"/>
        </w:rPr>
        <w:t>he employee</w:t>
      </w:r>
      <w:r w:rsidR="00F43134" w:rsidRPr="00722143">
        <w:rPr>
          <w:rFonts w:ascii="Times New Roman" w:hAnsi="Times New Roman" w:cs="Times New Roman"/>
        </w:rPr>
        <w:t xml:space="preserve"> fails to return from leave or continues on leave after</w:t>
      </w:r>
      <w:r w:rsidR="00FD7894" w:rsidRPr="00722143">
        <w:rPr>
          <w:rFonts w:ascii="Times New Roman" w:hAnsi="Times New Roman" w:cs="Times New Roman"/>
        </w:rPr>
        <w:t xml:space="preserve"> exhaust</w:t>
      </w:r>
      <w:r w:rsidR="00F43134" w:rsidRPr="00722143">
        <w:rPr>
          <w:rFonts w:ascii="Times New Roman" w:hAnsi="Times New Roman" w:cs="Times New Roman"/>
        </w:rPr>
        <w:t>ing</w:t>
      </w:r>
      <w:r w:rsidR="00FD7894" w:rsidRPr="00722143">
        <w:rPr>
          <w:rFonts w:ascii="Times New Roman" w:hAnsi="Times New Roman" w:cs="Times New Roman"/>
        </w:rPr>
        <w:t xml:space="preserve"> </w:t>
      </w:r>
      <w:r w:rsidR="00DF13F4" w:rsidRPr="00722143">
        <w:rPr>
          <w:rFonts w:ascii="Times New Roman" w:hAnsi="Times New Roman" w:cs="Times New Roman"/>
        </w:rPr>
        <w:t>his or her</w:t>
      </w:r>
      <w:r w:rsidR="00FD7894" w:rsidRPr="00722143">
        <w:rPr>
          <w:rFonts w:ascii="Times New Roman" w:hAnsi="Times New Roman" w:cs="Times New Roman"/>
        </w:rPr>
        <w:t xml:space="preserve"> FMLA entitlement</w:t>
      </w:r>
      <w:r w:rsidRPr="00722143">
        <w:rPr>
          <w:rFonts w:ascii="Times New Roman" w:hAnsi="Times New Roman" w:cs="Times New Roman"/>
        </w:rPr>
        <w:t>,</w:t>
      </w:r>
    </w:p>
    <w:p w:rsidR="00722143" w:rsidRDefault="00722143" w:rsidP="00722143">
      <w:pPr>
        <w:pStyle w:val="ListParagraph"/>
        <w:rPr>
          <w:rFonts w:ascii="Times New Roman" w:hAnsi="Times New Roman" w:cs="Times New Roman"/>
        </w:rPr>
      </w:pPr>
    </w:p>
    <w:p w:rsidR="00722143" w:rsidRDefault="00C97130" w:rsidP="00A24BB6">
      <w:pPr>
        <w:pStyle w:val="ListParagraph"/>
        <w:numPr>
          <w:ilvl w:val="1"/>
          <w:numId w:val="46"/>
        </w:numPr>
        <w:rPr>
          <w:rFonts w:ascii="Times New Roman" w:hAnsi="Times New Roman" w:cs="Times New Roman"/>
        </w:rPr>
      </w:pPr>
      <w:r w:rsidRPr="00722143">
        <w:rPr>
          <w:rFonts w:ascii="Times New Roman" w:hAnsi="Times New Roman" w:cs="Times New Roman"/>
        </w:rPr>
        <w:t xml:space="preserve">The employer can show that </w:t>
      </w:r>
      <w:r w:rsidR="00110AD1" w:rsidRPr="00722143">
        <w:rPr>
          <w:rFonts w:ascii="Times New Roman" w:hAnsi="Times New Roman" w:cs="Times New Roman"/>
        </w:rPr>
        <w:t xml:space="preserve">the employment relationship would have terminated if the employee had not taken FMLA leave, such as if </w:t>
      </w:r>
      <w:r w:rsidRPr="00722143">
        <w:rPr>
          <w:rFonts w:ascii="Times New Roman" w:hAnsi="Times New Roman" w:cs="Times New Roman"/>
        </w:rPr>
        <w:t xml:space="preserve">the employee would have been laid off and </w:t>
      </w:r>
      <w:r w:rsidR="00110AD1" w:rsidRPr="00722143">
        <w:rPr>
          <w:rFonts w:ascii="Times New Roman" w:hAnsi="Times New Roman" w:cs="Times New Roman"/>
        </w:rPr>
        <w:t>not transferred to a new position</w:t>
      </w:r>
      <w:r w:rsidRPr="00722143">
        <w:rPr>
          <w:rFonts w:ascii="Times New Roman" w:hAnsi="Times New Roman" w:cs="Times New Roman"/>
        </w:rPr>
        <w:t>, or</w:t>
      </w:r>
    </w:p>
    <w:p w:rsidR="00722143" w:rsidRPr="00722143" w:rsidRDefault="00722143" w:rsidP="00722143">
      <w:pPr>
        <w:pStyle w:val="ListParagraph"/>
        <w:rPr>
          <w:rFonts w:ascii="Times New Roman" w:hAnsi="Times New Roman" w:cs="Times New Roman"/>
        </w:rPr>
      </w:pPr>
    </w:p>
    <w:p w:rsidR="00722143" w:rsidRDefault="00C97130" w:rsidP="00A24BB6">
      <w:pPr>
        <w:pStyle w:val="ListParagraph"/>
        <w:numPr>
          <w:ilvl w:val="1"/>
          <w:numId w:val="46"/>
        </w:numPr>
        <w:rPr>
          <w:rFonts w:ascii="Times New Roman" w:hAnsi="Times New Roman" w:cs="Times New Roman"/>
        </w:rPr>
      </w:pPr>
      <w:r w:rsidRPr="00722143">
        <w:rPr>
          <w:rFonts w:ascii="Times New Roman" w:hAnsi="Times New Roman" w:cs="Times New Roman"/>
        </w:rPr>
        <w:t>The employee provides unequivocal notice of intent not to return to work.</w:t>
      </w:r>
    </w:p>
    <w:p w:rsidR="00722143" w:rsidRPr="00722143" w:rsidRDefault="00722143" w:rsidP="00722143">
      <w:pPr>
        <w:pStyle w:val="ListParagraph"/>
        <w:rPr>
          <w:rFonts w:ascii="Times New Roman" w:hAnsi="Times New Roman" w:cs="Times New Roman"/>
        </w:rPr>
      </w:pPr>
    </w:p>
    <w:p w:rsidR="00722143" w:rsidRDefault="00C97130" w:rsidP="00A24BB6">
      <w:pPr>
        <w:pStyle w:val="ListParagraph"/>
        <w:numPr>
          <w:ilvl w:val="0"/>
          <w:numId w:val="46"/>
        </w:numPr>
        <w:rPr>
          <w:rFonts w:ascii="Times New Roman" w:hAnsi="Times New Roman" w:cs="Times New Roman"/>
        </w:rPr>
      </w:pPr>
      <w:r w:rsidRPr="00722143">
        <w:rPr>
          <w:rFonts w:ascii="Times New Roman" w:hAnsi="Times New Roman" w:cs="Times New Roman"/>
        </w:rPr>
        <w:t xml:space="preserve">Additionally, under certain conditions, an employer may end </w:t>
      </w:r>
      <w:r w:rsidR="0031528B" w:rsidRPr="00722143">
        <w:rPr>
          <w:rFonts w:ascii="Times New Roman" w:hAnsi="Times New Roman" w:cs="Times New Roman"/>
        </w:rPr>
        <w:t xml:space="preserve">group health plan </w:t>
      </w:r>
      <w:r w:rsidRPr="00722143">
        <w:rPr>
          <w:rFonts w:ascii="Times New Roman" w:hAnsi="Times New Roman" w:cs="Times New Roman"/>
        </w:rPr>
        <w:t xml:space="preserve">coverage when an employee on FMLA </w:t>
      </w:r>
      <w:r w:rsidR="00813885" w:rsidRPr="00722143">
        <w:rPr>
          <w:rFonts w:ascii="Times New Roman" w:hAnsi="Times New Roman" w:cs="Times New Roman"/>
        </w:rPr>
        <w:t xml:space="preserve">leave </w:t>
      </w:r>
      <w:r w:rsidRPr="00722143">
        <w:rPr>
          <w:rFonts w:ascii="Times New Roman" w:hAnsi="Times New Roman" w:cs="Times New Roman"/>
        </w:rPr>
        <w:t>fails to submit a required premium payment (see FOH 39i0</w:t>
      </w:r>
      <w:r w:rsidR="003136CC" w:rsidRPr="00722143">
        <w:rPr>
          <w:rFonts w:ascii="Times New Roman" w:hAnsi="Times New Roman" w:cs="Times New Roman"/>
        </w:rPr>
        <w:t>6</w:t>
      </w:r>
      <w:r w:rsidRPr="00722143">
        <w:rPr>
          <w:rFonts w:ascii="Times New Roman" w:hAnsi="Times New Roman" w:cs="Times New Roman"/>
        </w:rPr>
        <w:t xml:space="preserve"> for details and requirements) or an employee chooses not to retain group health coverage during the FMLA leave</w:t>
      </w:r>
      <w:r w:rsidR="0031528B" w:rsidRPr="00722143">
        <w:rPr>
          <w:rFonts w:ascii="Times New Roman" w:hAnsi="Times New Roman" w:cs="Times New Roman"/>
        </w:rPr>
        <w:t xml:space="preserve"> (see</w:t>
      </w:r>
      <w:r w:rsidR="003136CC" w:rsidRPr="00722143">
        <w:rPr>
          <w:rFonts w:ascii="Times New Roman" w:hAnsi="Times New Roman" w:cs="Times New Roman"/>
        </w:rPr>
        <w:t xml:space="preserve"> FOH39i02</w:t>
      </w:r>
      <w:r w:rsidR="0031528B" w:rsidRPr="00722143">
        <w:rPr>
          <w:rFonts w:ascii="Times New Roman" w:hAnsi="Times New Roman" w:cs="Times New Roman"/>
        </w:rPr>
        <w:t>)</w:t>
      </w:r>
      <w:r w:rsidRPr="00722143">
        <w:rPr>
          <w:rFonts w:ascii="Times New Roman" w:hAnsi="Times New Roman" w:cs="Times New Roman"/>
        </w:rPr>
        <w:t>.</w:t>
      </w:r>
      <w:r w:rsidR="00110AD1" w:rsidRPr="00722143">
        <w:rPr>
          <w:rFonts w:ascii="Times New Roman" w:hAnsi="Times New Roman" w:cs="Times New Roman"/>
        </w:rPr>
        <w:t xml:space="preserve">  All other obligations of an employer under the FMLA would continue, such as the obligation to reinstate the employee upon return from leave and restoring the employee’s benefits equivalent to those that the employee would have had if the employee had not taken leave.</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0"/>
          <w:numId w:val="46"/>
        </w:numPr>
        <w:rPr>
          <w:rFonts w:ascii="Times New Roman" w:hAnsi="Times New Roman" w:cs="Times New Roman"/>
        </w:rPr>
      </w:pPr>
      <w:r w:rsidRPr="00722143">
        <w:rPr>
          <w:rFonts w:ascii="Times New Roman" w:hAnsi="Times New Roman" w:cs="Times New Roman"/>
        </w:rPr>
        <w:t>To discontinue health benefit coverage under a multi-employer health plan based on termination of the employment relationship, the employer must demonstrate the employee would not have continued to be employed by either the employer or another employer who is a member of the same plan.  For example, if the employee’s construction site is closed but its employees are moved to another site to continue employment for that employer or another member of the plan, it can be assumed that the employee on leave would have continued employment</w:t>
      </w:r>
      <w:r w:rsidR="00813885" w:rsidRPr="00722143">
        <w:rPr>
          <w:rFonts w:ascii="Times New Roman" w:hAnsi="Times New Roman" w:cs="Times New Roman"/>
        </w:rPr>
        <w:t xml:space="preserve"> and therefore the employer may not discontinue health benefit coverage.</w:t>
      </w:r>
    </w:p>
    <w:p w:rsidR="00722143" w:rsidRPr="00722143" w:rsidRDefault="00722143" w:rsidP="00722143">
      <w:pPr>
        <w:pStyle w:val="ListParagraph"/>
        <w:rPr>
          <w:rFonts w:ascii="Times New Roman" w:hAnsi="Times New Roman" w:cs="Times New Roman"/>
        </w:rPr>
      </w:pPr>
    </w:p>
    <w:p w:rsidR="00722143" w:rsidRDefault="00A218C9" w:rsidP="00722143">
      <w:pPr>
        <w:pStyle w:val="ListParagraph"/>
        <w:ind w:left="360"/>
        <w:rPr>
          <w:rFonts w:ascii="Times New Roman" w:hAnsi="Times New Roman" w:cs="Times New Roman"/>
        </w:rPr>
      </w:pPr>
      <w:r w:rsidRPr="00722143">
        <w:rPr>
          <w:rFonts w:ascii="Times New Roman" w:hAnsi="Times New Roman" w:cs="Times New Roman"/>
        </w:rPr>
        <w:t>WHD Non-Administrator Letter FMLA-14 November 3, 1993</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0"/>
          <w:numId w:val="46"/>
        </w:numPr>
        <w:rPr>
          <w:rFonts w:ascii="Times New Roman" w:hAnsi="Times New Roman" w:cs="Times New Roman"/>
        </w:rPr>
      </w:pPr>
      <w:r w:rsidRPr="00722143">
        <w:rPr>
          <w:rFonts w:ascii="Times New Roman" w:hAnsi="Times New Roman" w:cs="Times New Roman"/>
        </w:rPr>
        <w:t>An employer may cease health benefit coverage when an employee elects to withdraw from coverage during FMLA leave provided that the decision is truly voluntary and future reinstatement would not be barred by the terms of the plan or the employer</w:t>
      </w:r>
      <w:r w:rsidR="00F47B2A" w:rsidRPr="00722143">
        <w:rPr>
          <w:rFonts w:ascii="Times New Roman" w:hAnsi="Times New Roman" w:cs="Times New Roman"/>
        </w:rPr>
        <w:t>.</w:t>
      </w:r>
      <w:r w:rsidR="00C144EC" w:rsidRPr="00722143">
        <w:rPr>
          <w:rFonts w:ascii="Times New Roman" w:hAnsi="Times New Roman" w:cs="Times New Roman"/>
        </w:rPr>
        <w:t xml:space="preserve"> </w:t>
      </w:r>
      <w:r w:rsidRPr="00722143">
        <w:rPr>
          <w:rFonts w:ascii="Times New Roman" w:hAnsi="Times New Roman" w:cs="Times New Roman"/>
        </w:rPr>
        <w:t xml:space="preserve"> </w:t>
      </w:r>
      <w:r w:rsidR="00F47B2A" w:rsidRPr="00722143">
        <w:rPr>
          <w:rFonts w:ascii="Times New Roman" w:hAnsi="Times New Roman" w:cs="Times New Roman"/>
        </w:rPr>
        <w:t>S</w:t>
      </w:r>
      <w:r w:rsidRPr="00722143">
        <w:rPr>
          <w:rFonts w:ascii="Times New Roman" w:hAnsi="Times New Roman" w:cs="Times New Roman"/>
        </w:rPr>
        <w:t>ee FOH 39j03.</w:t>
      </w:r>
    </w:p>
    <w:p w:rsidR="00722143" w:rsidRDefault="00722143" w:rsidP="00722143">
      <w:pPr>
        <w:pStyle w:val="ListParagraph"/>
        <w:ind w:left="360"/>
        <w:rPr>
          <w:rFonts w:ascii="Times New Roman" w:hAnsi="Times New Roman" w:cs="Times New Roman"/>
        </w:rPr>
      </w:pPr>
    </w:p>
    <w:p w:rsidR="00FD7894" w:rsidRP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29 CFR 825.209</w:t>
      </w:r>
      <w:r w:rsidR="003460F0" w:rsidRPr="00722143">
        <w:rPr>
          <w:rFonts w:ascii="Times New Roman" w:hAnsi="Times New Roman" w:cs="Times New Roman"/>
        </w:rPr>
        <w:t>(f)</w:t>
      </w:r>
      <w:r w:rsidR="007B4AC3" w:rsidRPr="00722143">
        <w:rPr>
          <w:rFonts w:ascii="Times New Roman" w:hAnsi="Times New Roman" w:cs="Times New Roman"/>
        </w:rPr>
        <w:t>, 825.211(e), 825.212</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w:t>
      </w:r>
      <w:r w:rsidR="003136CC" w:rsidRPr="001D7D83">
        <w:rPr>
          <w:rStyle w:val="Heading4Char"/>
        </w:rPr>
        <w:t>6</w:t>
      </w:r>
      <w:r w:rsidR="00274163" w:rsidRPr="001D7D83">
        <w:rPr>
          <w:rStyle w:val="Heading4Char"/>
        </w:rPr>
        <w:t xml:space="preserve"> - </w:t>
      </w:r>
      <w:r w:rsidRPr="001D7D83">
        <w:rPr>
          <w:rStyle w:val="Heading4Char"/>
        </w:rPr>
        <w:t>Employee failure to pay premiums.</w:t>
      </w:r>
    </w:p>
    <w:p w:rsidR="00FD7894" w:rsidRPr="00A24BB6" w:rsidRDefault="00FD7894" w:rsidP="00A24BB6">
      <w:pPr>
        <w:rPr>
          <w:rFonts w:ascii="Times New Roman" w:hAnsi="Times New Roman" w:cs="Times New Roman"/>
        </w:rPr>
      </w:pPr>
    </w:p>
    <w:p w:rsidR="00722143" w:rsidRDefault="00FD7894" w:rsidP="00A24BB6">
      <w:pPr>
        <w:pStyle w:val="ListParagraph"/>
        <w:numPr>
          <w:ilvl w:val="0"/>
          <w:numId w:val="47"/>
        </w:numPr>
        <w:rPr>
          <w:rFonts w:ascii="Times New Roman" w:hAnsi="Times New Roman" w:cs="Times New Roman"/>
        </w:rPr>
      </w:pPr>
      <w:r w:rsidRPr="00722143">
        <w:rPr>
          <w:rFonts w:ascii="Times New Roman" w:hAnsi="Times New Roman" w:cs="Times New Roman"/>
        </w:rPr>
        <w:t>An employer’s obligation to maintain health insurance coverage cease</w:t>
      </w:r>
      <w:r w:rsidR="002B53C4" w:rsidRPr="00722143">
        <w:rPr>
          <w:rFonts w:ascii="Times New Roman" w:hAnsi="Times New Roman" w:cs="Times New Roman"/>
        </w:rPr>
        <w:t>s</w:t>
      </w:r>
      <w:r w:rsidRPr="00722143">
        <w:rPr>
          <w:rFonts w:ascii="Times New Roman" w:hAnsi="Times New Roman" w:cs="Times New Roman"/>
        </w:rPr>
        <w:t xml:space="preserve"> under the FMLA if an employee’s premium payment is more than 30 days late, unless the employer </w:t>
      </w:r>
      <w:r w:rsidR="007B4AC3" w:rsidRPr="00722143">
        <w:rPr>
          <w:rFonts w:ascii="Times New Roman" w:hAnsi="Times New Roman" w:cs="Times New Roman"/>
        </w:rPr>
        <w:t xml:space="preserve">has an established policy </w:t>
      </w:r>
      <w:r w:rsidRPr="00722143">
        <w:rPr>
          <w:rFonts w:ascii="Times New Roman" w:hAnsi="Times New Roman" w:cs="Times New Roman"/>
        </w:rPr>
        <w:t>provid</w:t>
      </w:r>
      <w:r w:rsidR="007B4AC3" w:rsidRPr="00722143">
        <w:rPr>
          <w:rFonts w:ascii="Times New Roman" w:hAnsi="Times New Roman" w:cs="Times New Roman"/>
        </w:rPr>
        <w:t>ing</w:t>
      </w:r>
      <w:r w:rsidRPr="00722143">
        <w:rPr>
          <w:rFonts w:ascii="Times New Roman" w:hAnsi="Times New Roman" w:cs="Times New Roman"/>
        </w:rPr>
        <w:t xml:space="preserve"> a more generous grace period.</w:t>
      </w:r>
    </w:p>
    <w:p w:rsidR="00722143" w:rsidRDefault="00722143" w:rsidP="00722143">
      <w:pPr>
        <w:pStyle w:val="ListParagraph"/>
        <w:ind w:left="360"/>
        <w:rPr>
          <w:rFonts w:ascii="Times New Roman" w:hAnsi="Times New Roman" w:cs="Times New Roman"/>
        </w:rPr>
      </w:pPr>
    </w:p>
    <w:p w:rsidR="00722143" w:rsidRDefault="004B0ACA" w:rsidP="00A24BB6">
      <w:pPr>
        <w:pStyle w:val="ListParagraph"/>
        <w:numPr>
          <w:ilvl w:val="0"/>
          <w:numId w:val="47"/>
        </w:numPr>
        <w:rPr>
          <w:rFonts w:ascii="Times New Roman" w:hAnsi="Times New Roman" w:cs="Times New Roman"/>
        </w:rPr>
      </w:pPr>
      <w:r w:rsidRPr="00722143">
        <w:rPr>
          <w:rFonts w:ascii="Times New Roman" w:hAnsi="Times New Roman" w:cs="Times New Roman"/>
        </w:rPr>
        <w:t>Dropping employee coverage</w:t>
      </w:r>
    </w:p>
    <w:p w:rsidR="00722143" w:rsidRPr="00722143" w:rsidRDefault="00722143" w:rsidP="00722143">
      <w:pPr>
        <w:pStyle w:val="ListParagraph"/>
        <w:rPr>
          <w:rFonts w:ascii="Times New Roman" w:hAnsi="Times New Roman" w:cs="Times New Roman"/>
        </w:rPr>
      </w:pPr>
    </w:p>
    <w:p w:rsid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In order to drop the coverage for an employee whose premium payment is late, the employer must provide written notice to the employee that the payment has not been received.  Such notice must be mailed to the employee at least 15 days before coverage is to cease, advising that coverage will be dropped on a specified date at least 15 days after the date of the letter unless the payment has been received before then.  Coverage for the employee may be terminated at the end of the 30-day grace period (where the 15 day notice has been provided) unless the employer has established policies regarding other forms of unpaid leave that allow the employer to end coverage retroactively to the date the unpaid premium payment was due.</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0"/>
          <w:numId w:val="47"/>
        </w:numPr>
        <w:rPr>
          <w:rFonts w:ascii="Times New Roman" w:hAnsi="Times New Roman" w:cs="Times New Roman"/>
        </w:rPr>
      </w:pPr>
      <w:r w:rsidRPr="00722143">
        <w:rPr>
          <w:rFonts w:ascii="Times New Roman" w:hAnsi="Times New Roman" w:cs="Times New Roman"/>
        </w:rPr>
        <w:t>Restoration of benefits entitlement remains</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1"/>
          <w:numId w:val="47"/>
        </w:numPr>
        <w:rPr>
          <w:rFonts w:ascii="Times New Roman" w:hAnsi="Times New Roman" w:cs="Times New Roman"/>
        </w:rPr>
      </w:pPr>
      <w:r w:rsidRPr="00722143">
        <w:rPr>
          <w:rFonts w:ascii="Times New Roman" w:hAnsi="Times New Roman" w:cs="Times New Roman"/>
        </w:rPr>
        <w:lastRenderedPageBreak/>
        <w:t xml:space="preserve">When coverage lapses because the employee has not made required premium payments or any other valid reason, upon </w:t>
      </w:r>
      <w:r w:rsidR="007B4AC3" w:rsidRPr="00722143">
        <w:rPr>
          <w:rFonts w:ascii="Times New Roman" w:hAnsi="Times New Roman" w:cs="Times New Roman"/>
        </w:rPr>
        <w:t xml:space="preserve">the employee’s </w:t>
      </w:r>
      <w:r w:rsidRPr="00722143">
        <w:rPr>
          <w:rFonts w:ascii="Times New Roman" w:hAnsi="Times New Roman" w:cs="Times New Roman"/>
        </w:rPr>
        <w:t>return to work the employer must restore the employee to coverage and benefits that are equivalent to those the employee would have had if leave had not been taken and the premium payment(s) had not been missed or coverage had not been canceled, including family or dependent coverage</w:t>
      </w:r>
      <w:r w:rsidR="00574B43" w:rsidRPr="00722143">
        <w:rPr>
          <w:rFonts w:ascii="Times New Roman" w:hAnsi="Times New Roman" w:cs="Times New Roman"/>
        </w:rPr>
        <w:t>.  The</w:t>
      </w:r>
      <w:r w:rsidRPr="00722143">
        <w:rPr>
          <w:rFonts w:ascii="Times New Roman" w:hAnsi="Times New Roman" w:cs="Times New Roman"/>
        </w:rPr>
        <w:t xml:space="preserve"> employee cannot be required to meet any qualification requirements imposed by the plan, including any preexisting condition </w:t>
      </w:r>
      <w:r w:rsidR="00CD5744" w:rsidRPr="00722143">
        <w:rPr>
          <w:rFonts w:ascii="Times New Roman" w:hAnsi="Times New Roman" w:cs="Times New Roman"/>
        </w:rPr>
        <w:t xml:space="preserve">requirements or </w:t>
      </w:r>
      <w:r w:rsidRPr="00722143">
        <w:rPr>
          <w:rFonts w:ascii="Times New Roman" w:hAnsi="Times New Roman" w:cs="Times New Roman"/>
        </w:rPr>
        <w:t>waiting period, to wait for an open season, or to pass a medical examination to obtain reinstatement of coverage.</w:t>
      </w:r>
    </w:p>
    <w:p w:rsidR="00722143" w:rsidRDefault="00722143" w:rsidP="00722143">
      <w:pPr>
        <w:pStyle w:val="ListParagraph"/>
        <w:rPr>
          <w:rFonts w:ascii="Times New Roman" w:hAnsi="Times New Roman" w:cs="Times New Roman"/>
        </w:rPr>
      </w:pPr>
    </w:p>
    <w:p w:rsidR="00722143" w:rsidRDefault="004B0ACA" w:rsidP="00A24BB6">
      <w:pPr>
        <w:pStyle w:val="ListParagraph"/>
        <w:numPr>
          <w:ilvl w:val="1"/>
          <w:numId w:val="47"/>
        </w:numPr>
        <w:rPr>
          <w:rFonts w:ascii="Times New Roman" w:hAnsi="Times New Roman" w:cs="Times New Roman"/>
        </w:rPr>
      </w:pPr>
      <w:r w:rsidRPr="00722143">
        <w:rPr>
          <w:rFonts w:ascii="Times New Roman" w:hAnsi="Times New Roman" w:cs="Times New Roman"/>
        </w:rPr>
        <w:t>If an employer fails to restore the employee’s health insurance upon the employee’s return to work, the employer may be liable for benefits lost, for other actual monetary losses sustained as a direct result, and for appropriate equitable relief tailored to the harm suffered.</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7"/>
        </w:numPr>
        <w:rPr>
          <w:rFonts w:ascii="Times New Roman" w:hAnsi="Times New Roman" w:cs="Times New Roman"/>
        </w:rPr>
      </w:pPr>
      <w:r w:rsidRPr="00722143">
        <w:rPr>
          <w:rFonts w:ascii="Times New Roman" w:hAnsi="Times New Roman" w:cs="Times New Roman"/>
        </w:rPr>
        <w:t xml:space="preserve">Employer payment of </w:t>
      </w:r>
      <w:r w:rsidR="007B4AC3" w:rsidRPr="00722143">
        <w:rPr>
          <w:rFonts w:ascii="Times New Roman" w:hAnsi="Times New Roman" w:cs="Times New Roman"/>
        </w:rPr>
        <w:t xml:space="preserve">employee’s share of </w:t>
      </w:r>
      <w:r w:rsidRPr="00722143">
        <w:rPr>
          <w:rFonts w:ascii="Times New Roman" w:hAnsi="Times New Roman" w:cs="Times New Roman"/>
        </w:rPr>
        <w:t>premium payments</w:t>
      </w:r>
    </w:p>
    <w:p w:rsidR="00722143" w:rsidRDefault="00722143" w:rsidP="00722143">
      <w:pPr>
        <w:pStyle w:val="ListParagraph"/>
        <w:ind w:left="360"/>
        <w:rPr>
          <w:rFonts w:ascii="Times New Roman" w:hAnsi="Times New Roman" w:cs="Times New Roman"/>
        </w:rPr>
      </w:pPr>
    </w:p>
    <w:p w:rsid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 xml:space="preserve">An employer may choose to pay </w:t>
      </w:r>
      <w:r w:rsidR="007B4AC3" w:rsidRPr="00722143">
        <w:rPr>
          <w:rFonts w:ascii="Times New Roman" w:hAnsi="Times New Roman" w:cs="Times New Roman"/>
        </w:rPr>
        <w:t xml:space="preserve">an </w:t>
      </w:r>
      <w:r w:rsidRPr="00722143">
        <w:rPr>
          <w:rFonts w:ascii="Times New Roman" w:hAnsi="Times New Roman" w:cs="Times New Roman"/>
        </w:rPr>
        <w:t>employee</w:t>
      </w:r>
      <w:r w:rsidR="007B4AC3" w:rsidRPr="00722143">
        <w:rPr>
          <w:rFonts w:ascii="Times New Roman" w:hAnsi="Times New Roman" w:cs="Times New Roman"/>
        </w:rPr>
        <w:t>’s share of</w:t>
      </w:r>
      <w:r w:rsidRPr="00722143">
        <w:rPr>
          <w:rFonts w:ascii="Times New Roman" w:hAnsi="Times New Roman" w:cs="Times New Roman"/>
        </w:rPr>
        <w:t xml:space="preserve"> premium</w:t>
      </w:r>
      <w:r w:rsidR="007B4AC3" w:rsidRPr="00722143">
        <w:rPr>
          <w:rFonts w:ascii="Times New Roman" w:hAnsi="Times New Roman" w:cs="Times New Roman"/>
        </w:rPr>
        <w:t xml:space="preserve"> payments</w:t>
      </w:r>
      <w:r w:rsidRPr="00722143">
        <w:rPr>
          <w:rFonts w:ascii="Times New Roman" w:hAnsi="Times New Roman" w:cs="Times New Roman"/>
        </w:rPr>
        <w:t xml:space="preserve"> continuously</w:t>
      </w:r>
      <w:r w:rsidR="007B4AC3" w:rsidRPr="00722143">
        <w:rPr>
          <w:rFonts w:ascii="Times New Roman" w:hAnsi="Times New Roman" w:cs="Times New Roman"/>
        </w:rPr>
        <w:t xml:space="preserve"> while the employee is on FMLA leave.  For example, an employer may choose to maintain an employee’s group health plan benefits or other benefits, such as life insurance or disability insurance, during an employee’s FMLA leave</w:t>
      </w:r>
      <w:r w:rsidRPr="00722143">
        <w:rPr>
          <w:rFonts w:ascii="Times New Roman" w:hAnsi="Times New Roman" w:cs="Times New Roman"/>
        </w:rPr>
        <w:t xml:space="preserve"> to avoid a lapse of coverage and ensure that it can meet its responsibilities to provide equivalent </w:t>
      </w:r>
      <w:r w:rsidR="007B4AC3" w:rsidRPr="00722143">
        <w:rPr>
          <w:rFonts w:ascii="Times New Roman" w:hAnsi="Times New Roman" w:cs="Times New Roman"/>
        </w:rPr>
        <w:t xml:space="preserve">benefits </w:t>
      </w:r>
      <w:r w:rsidRPr="00722143">
        <w:rPr>
          <w:rFonts w:ascii="Times New Roman" w:hAnsi="Times New Roman" w:cs="Times New Roman"/>
        </w:rPr>
        <w:t>upon the employee’s return to work.  If the employer elects to maintain such benefits during the leave, at the conclusion of the leave, the employer is entitled to recover the costs incurred for paying for the employee’s share of any premiums</w:t>
      </w:r>
      <w:r w:rsidR="007B4AC3" w:rsidRPr="00722143">
        <w:rPr>
          <w:rFonts w:ascii="Times New Roman" w:hAnsi="Times New Roman" w:cs="Times New Roman"/>
        </w:rPr>
        <w:t xml:space="preserve"> whether or not the employee returns to work</w:t>
      </w:r>
      <w:r w:rsidR="00F47B2A" w:rsidRPr="00722143">
        <w:rPr>
          <w:rFonts w:ascii="Times New Roman" w:hAnsi="Times New Roman" w:cs="Times New Roman"/>
        </w:rPr>
        <w:t>.</w:t>
      </w:r>
      <w:r w:rsidRPr="00722143">
        <w:rPr>
          <w:rFonts w:ascii="Times New Roman" w:hAnsi="Times New Roman" w:cs="Times New Roman"/>
        </w:rPr>
        <w:t xml:space="preserve"> </w:t>
      </w:r>
      <w:r w:rsidR="007B4AC3" w:rsidRPr="00722143">
        <w:rPr>
          <w:rFonts w:ascii="Times New Roman" w:hAnsi="Times New Roman" w:cs="Times New Roman"/>
        </w:rPr>
        <w:t xml:space="preserve"> </w:t>
      </w:r>
      <w:r w:rsidRPr="00722143">
        <w:rPr>
          <w:rFonts w:ascii="Times New Roman" w:hAnsi="Times New Roman" w:cs="Times New Roman"/>
        </w:rPr>
        <w:t>See</w:t>
      </w:r>
      <w:r w:rsidR="00790B82" w:rsidRPr="00722143">
        <w:rPr>
          <w:rFonts w:ascii="Times New Roman" w:hAnsi="Times New Roman" w:cs="Times New Roman"/>
        </w:rPr>
        <w:t xml:space="preserve"> FOH 39i</w:t>
      </w:r>
      <w:r w:rsidRPr="00722143">
        <w:rPr>
          <w:rFonts w:ascii="Times New Roman" w:hAnsi="Times New Roman" w:cs="Times New Roman"/>
        </w:rPr>
        <w:t>0</w:t>
      </w:r>
      <w:r w:rsidR="003136CC" w:rsidRPr="00722143">
        <w:rPr>
          <w:rFonts w:ascii="Times New Roman" w:hAnsi="Times New Roman" w:cs="Times New Roman"/>
        </w:rPr>
        <w:t>7</w:t>
      </w:r>
      <w:r w:rsidRPr="00722143">
        <w:rPr>
          <w:rFonts w:ascii="Times New Roman" w:hAnsi="Times New Roman" w:cs="Times New Roman"/>
        </w:rPr>
        <w:t>.</w:t>
      </w:r>
    </w:p>
    <w:p w:rsidR="00722143" w:rsidRDefault="00722143" w:rsidP="00722143">
      <w:pPr>
        <w:pStyle w:val="ListParagraph"/>
        <w:ind w:left="360"/>
        <w:rPr>
          <w:rFonts w:ascii="Times New Roman" w:hAnsi="Times New Roman" w:cs="Times New Roman"/>
        </w:rPr>
      </w:pPr>
    </w:p>
    <w:p w:rsidR="007E79C1" w:rsidRPr="00A24BB6" w:rsidRDefault="0099005F" w:rsidP="00722143">
      <w:pPr>
        <w:pStyle w:val="ListParagraph"/>
        <w:ind w:left="360"/>
        <w:rPr>
          <w:rFonts w:ascii="Times New Roman" w:hAnsi="Times New Roman" w:cs="Times New Roman"/>
        </w:rPr>
      </w:pPr>
      <w:r w:rsidRPr="00A24BB6">
        <w:rPr>
          <w:rFonts w:ascii="Times New Roman" w:hAnsi="Times New Roman" w:cs="Times New Roman"/>
        </w:rPr>
        <w:t>29 CFR 825.212</w:t>
      </w:r>
    </w:p>
    <w:p w:rsidR="007A5D7A" w:rsidRPr="00A24BB6" w:rsidRDefault="007A5D7A"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w:t>
      </w:r>
      <w:r w:rsidR="003136CC" w:rsidRPr="001D7D83">
        <w:rPr>
          <w:rStyle w:val="Heading4Char"/>
        </w:rPr>
        <w:t>7</w:t>
      </w:r>
      <w:r w:rsidR="005723B2" w:rsidRPr="001D7D83">
        <w:rPr>
          <w:rStyle w:val="Heading4Char"/>
        </w:rPr>
        <w:t xml:space="preserve"> - </w:t>
      </w:r>
      <w:r w:rsidRPr="001D7D83">
        <w:rPr>
          <w:rStyle w:val="Heading4Char"/>
        </w:rPr>
        <w:t>Employer recovery of benefit costs.</w:t>
      </w:r>
    </w:p>
    <w:p w:rsidR="00FD7894" w:rsidRPr="00A24BB6" w:rsidRDefault="00FD7894" w:rsidP="00A24BB6">
      <w:pPr>
        <w:rPr>
          <w:rFonts w:ascii="Times New Roman" w:hAnsi="Times New Roman" w:cs="Times New Roman"/>
        </w:rPr>
      </w:pPr>
    </w:p>
    <w:p w:rsidR="00722143" w:rsidRDefault="00722143" w:rsidP="00A24BB6">
      <w:pPr>
        <w:pStyle w:val="ListParagraph"/>
        <w:numPr>
          <w:ilvl w:val="0"/>
          <w:numId w:val="48"/>
        </w:numPr>
        <w:rPr>
          <w:rFonts w:ascii="Times New Roman" w:hAnsi="Times New Roman" w:cs="Times New Roman"/>
        </w:rPr>
      </w:pPr>
      <w:r w:rsidRPr="00722143">
        <w:rPr>
          <w:rFonts w:ascii="Times New Roman" w:hAnsi="Times New Roman" w:cs="Times New Roman"/>
        </w:rPr>
        <w:t>I</w:t>
      </w:r>
      <w:r w:rsidR="00FD7894" w:rsidRPr="00722143">
        <w:rPr>
          <w:rFonts w:ascii="Times New Roman" w:hAnsi="Times New Roman" w:cs="Times New Roman"/>
        </w:rPr>
        <w:t xml:space="preserve">f the employer pays the employee’s share of premium </w:t>
      </w:r>
      <w:r w:rsidR="00F31871" w:rsidRPr="00722143">
        <w:rPr>
          <w:rFonts w:ascii="Times New Roman" w:hAnsi="Times New Roman" w:cs="Times New Roman"/>
        </w:rPr>
        <w:t xml:space="preserve">payments </w:t>
      </w:r>
      <w:r w:rsidR="00FD7894" w:rsidRPr="00722143">
        <w:rPr>
          <w:rFonts w:ascii="Times New Roman" w:hAnsi="Times New Roman" w:cs="Times New Roman"/>
        </w:rPr>
        <w:t xml:space="preserve">to maintain </w:t>
      </w:r>
      <w:r w:rsidR="00F31871" w:rsidRPr="00722143">
        <w:rPr>
          <w:rFonts w:ascii="Times New Roman" w:hAnsi="Times New Roman" w:cs="Times New Roman"/>
        </w:rPr>
        <w:t xml:space="preserve">health plan </w:t>
      </w:r>
      <w:r w:rsidR="00FD7894" w:rsidRPr="00722143">
        <w:rPr>
          <w:rFonts w:ascii="Times New Roman" w:hAnsi="Times New Roman" w:cs="Times New Roman"/>
        </w:rPr>
        <w:t>coverage when the employee fails to make payments, the employer may recover that expense from the employee.</w:t>
      </w:r>
    </w:p>
    <w:p w:rsidR="00722143" w:rsidRDefault="00722143" w:rsidP="00722143">
      <w:pPr>
        <w:pStyle w:val="ListParagraph"/>
        <w:ind w:left="360"/>
        <w:rPr>
          <w:rFonts w:ascii="Times New Roman" w:hAnsi="Times New Roman" w:cs="Times New Roman"/>
        </w:rPr>
      </w:pPr>
    </w:p>
    <w:p w:rsidR="00722143" w:rsidRDefault="00FD3D25" w:rsidP="00A24BB6">
      <w:pPr>
        <w:pStyle w:val="ListParagraph"/>
        <w:numPr>
          <w:ilvl w:val="0"/>
          <w:numId w:val="48"/>
        </w:numPr>
        <w:rPr>
          <w:rFonts w:ascii="Times New Roman" w:hAnsi="Times New Roman" w:cs="Times New Roman"/>
        </w:rPr>
      </w:pPr>
      <w:r w:rsidRPr="00722143">
        <w:rPr>
          <w:rFonts w:ascii="Times New Roman" w:hAnsi="Times New Roman" w:cs="Times New Roman"/>
        </w:rPr>
        <w:t>In addition, the employer may recover its share of health plan premiums during a period of unpaid FMLA leave from the employee if the employee fails to return to work after the FMLA leave entitlement has been exhausted or expires.  However, the employer may not recover its costs if the employee does not return due to a continued need for leave for a serious health condition of the employee or eligible family member, or a serious illness or injury of a covered servicemember, or to other circumstances beyond the employee’s control.</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1"/>
          <w:numId w:val="48"/>
        </w:numPr>
        <w:rPr>
          <w:rFonts w:ascii="Times New Roman" w:hAnsi="Times New Roman" w:cs="Times New Roman"/>
        </w:rPr>
      </w:pPr>
      <w:r w:rsidRPr="00722143">
        <w:rPr>
          <w:rFonts w:ascii="Times New Roman" w:hAnsi="Times New Roman" w:cs="Times New Roman"/>
        </w:rPr>
        <w:t>When the employer cannot recover its share of benefit payments due to the employee</w:t>
      </w:r>
      <w:r w:rsidR="00574B43" w:rsidRPr="00722143">
        <w:rPr>
          <w:rFonts w:ascii="Times New Roman" w:hAnsi="Times New Roman" w:cs="Times New Roman"/>
        </w:rPr>
        <w:t>’</w:t>
      </w:r>
      <w:r w:rsidRPr="00722143">
        <w:rPr>
          <w:rFonts w:ascii="Times New Roman" w:hAnsi="Times New Roman" w:cs="Times New Roman"/>
        </w:rPr>
        <w:t xml:space="preserve">s </w:t>
      </w:r>
      <w:r w:rsidR="00125A74" w:rsidRPr="00722143">
        <w:rPr>
          <w:rFonts w:ascii="Times New Roman" w:hAnsi="Times New Roman" w:cs="Times New Roman"/>
        </w:rPr>
        <w:t xml:space="preserve">continued </w:t>
      </w:r>
      <w:r w:rsidRPr="00722143">
        <w:rPr>
          <w:rFonts w:ascii="Times New Roman" w:hAnsi="Times New Roman" w:cs="Times New Roman"/>
        </w:rPr>
        <w:t>need for FMLA leave, the employer may require medical certification</w:t>
      </w:r>
      <w:r w:rsidR="00574B43" w:rsidRPr="00722143">
        <w:rPr>
          <w:rFonts w:ascii="Times New Roman" w:hAnsi="Times New Roman" w:cs="Times New Roman"/>
        </w:rPr>
        <w:t xml:space="preserve"> of the serious health condition of the employe</w:t>
      </w:r>
      <w:r w:rsidR="003136CC" w:rsidRPr="00722143">
        <w:rPr>
          <w:rFonts w:ascii="Times New Roman" w:hAnsi="Times New Roman" w:cs="Times New Roman"/>
        </w:rPr>
        <w:t>e</w:t>
      </w:r>
      <w:r w:rsidR="00574B43" w:rsidRPr="00722143">
        <w:rPr>
          <w:rFonts w:ascii="Times New Roman" w:hAnsi="Times New Roman" w:cs="Times New Roman"/>
        </w:rPr>
        <w:t xml:space="preserve"> or family member or </w:t>
      </w:r>
      <w:r w:rsidR="003136CC" w:rsidRPr="00722143">
        <w:rPr>
          <w:rFonts w:ascii="Times New Roman" w:hAnsi="Times New Roman" w:cs="Times New Roman"/>
        </w:rPr>
        <w:t xml:space="preserve">the </w:t>
      </w:r>
      <w:r w:rsidR="00574B43" w:rsidRPr="00722143">
        <w:rPr>
          <w:rFonts w:ascii="Times New Roman" w:hAnsi="Times New Roman" w:cs="Times New Roman"/>
        </w:rPr>
        <w:t>serious injury or illness of a covered servicemember</w:t>
      </w:r>
      <w:r w:rsidRPr="00722143">
        <w:rPr>
          <w:rFonts w:ascii="Times New Roman" w:hAnsi="Times New Roman" w:cs="Times New Roman"/>
        </w:rPr>
        <w:t xml:space="preserve">. </w:t>
      </w:r>
      <w:r w:rsidR="00F31871" w:rsidRPr="00722143">
        <w:rPr>
          <w:rFonts w:ascii="Times New Roman" w:hAnsi="Times New Roman" w:cs="Times New Roman"/>
        </w:rPr>
        <w:t xml:space="preserve"> </w:t>
      </w:r>
      <w:r w:rsidR="00125A74" w:rsidRPr="00722143">
        <w:rPr>
          <w:rFonts w:ascii="Times New Roman" w:hAnsi="Times New Roman" w:cs="Times New Roman"/>
        </w:rPr>
        <w:t xml:space="preserve">If the employer requires </w:t>
      </w:r>
      <w:r w:rsidR="00F31871" w:rsidRPr="00722143">
        <w:rPr>
          <w:rFonts w:ascii="Times New Roman" w:hAnsi="Times New Roman" w:cs="Times New Roman"/>
        </w:rPr>
        <w:t xml:space="preserve">such </w:t>
      </w:r>
      <w:r w:rsidR="00125A74" w:rsidRPr="00722143">
        <w:rPr>
          <w:rFonts w:ascii="Times New Roman" w:hAnsi="Times New Roman" w:cs="Times New Roman"/>
        </w:rPr>
        <w:t>medical certification, t</w:t>
      </w:r>
      <w:r w:rsidRPr="00722143">
        <w:rPr>
          <w:rFonts w:ascii="Times New Roman" w:hAnsi="Times New Roman" w:cs="Times New Roman"/>
        </w:rPr>
        <w:t>he</w:t>
      </w:r>
      <w:r w:rsidR="00574B43" w:rsidRPr="00722143">
        <w:rPr>
          <w:rFonts w:ascii="Times New Roman" w:hAnsi="Times New Roman" w:cs="Times New Roman"/>
        </w:rPr>
        <w:t xml:space="preserve"> certification </w:t>
      </w:r>
      <w:r w:rsidRPr="00722143">
        <w:rPr>
          <w:rFonts w:ascii="Times New Roman" w:hAnsi="Times New Roman" w:cs="Times New Roman"/>
        </w:rPr>
        <w:t xml:space="preserve">must be </w:t>
      </w:r>
      <w:r w:rsidR="00F31871" w:rsidRPr="00722143">
        <w:rPr>
          <w:rFonts w:ascii="Times New Roman" w:hAnsi="Times New Roman" w:cs="Times New Roman"/>
        </w:rPr>
        <w:lastRenderedPageBreak/>
        <w:t xml:space="preserve">provided </w:t>
      </w:r>
      <w:r w:rsidRPr="00722143">
        <w:rPr>
          <w:rFonts w:ascii="Times New Roman" w:hAnsi="Times New Roman" w:cs="Times New Roman"/>
        </w:rPr>
        <w:t>to the employer within 30 days of the employer’s request.</w:t>
      </w:r>
      <w:r w:rsidR="00125A74" w:rsidRPr="00722143">
        <w:rPr>
          <w:rFonts w:ascii="Times New Roman" w:hAnsi="Times New Roman" w:cs="Times New Roman"/>
        </w:rPr>
        <w:t xml:space="preserve">  It is the employee’s responsibility to provide the certification and pay any cost incurred.</w:t>
      </w:r>
    </w:p>
    <w:p w:rsidR="00722143" w:rsidRDefault="00722143" w:rsidP="00722143">
      <w:pPr>
        <w:pStyle w:val="ListParagraph"/>
        <w:rPr>
          <w:rFonts w:ascii="Times New Roman" w:hAnsi="Times New Roman" w:cs="Times New Roman"/>
        </w:rPr>
      </w:pPr>
    </w:p>
    <w:p w:rsidR="00722143" w:rsidRDefault="00FD7894" w:rsidP="00A24BB6">
      <w:pPr>
        <w:pStyle w:val="ListParagraph"/>
        <w:numPr>
          <w:ilvl w:val="1"/>
          <w:numId w:val="48"/>
        </w:numPr>
        <w:rPr>
          <w:rFonts w:ascii="Times New Roman" w:hAnsi="Times New Roman" w:cs="Times New Roman"/>
        </w:rPr>
      </w:pPr>
      <w:r w:rsidRPr="00722143">
        <w:rPr>
          <w:rFonts w:ascii="Times New Roman" w:hAnsi="Times New Roman" w:cs="Times New Roman"/>
        </w:rPr>
        <w:t>If the employee fails to provide the certification, or the reason for leave does not meet the test of circumstances beyond the employee’s control, the employer may recover 100</w:t>
      </w:r>
      <w:r w:rsidR="00910F0F" w:rsidRPr="00722143">
        <w:rPr>
          <w:rFonts w:ascii="Times New Roman" w:hAnsi="Times New Roman" w:cs="Times New Roman"/>
        </w:rPr>
        <w:t xml:space="preserve"> percent</w:t>
      </w:r>
      <w:r w:rsidRPr="00722143">
        <w:rPr>
          <w:rFonts w:ascii="Times New Roman" w:hAnsi="Times New Roman" w:cs="Times New Roman"/>
        </w:rPr>
        <w:t xml:space="preserve"> of the health benefit premiums it paid during the period of unpaid FMLA leave.</w:t>
      </w:r>
    </w:p>
    <w:p w:rsidR="00722143" w:rsidRPr="00722143" w:rsidRDefault="00722143" w:rsidP="00722143">
      <w:pPr>
        <w:pStyle w:val="ListParagraph"/>
        <w:rPr>
          <w:rFonts w:ascii="Times New Roman" w:hAnsi="Times New Roman" w:cs="Times New Roman"/>
        </w:rPr>
      </w:pPr>
    </w:p>
    <w:p w:rsidR="00722143" w:rsidRDefault="002049EE" w:rsidP="00A24BB6">
      <w:pPr>
        <w:pStyle w:val="ListParagraph"/>
        <w:numPr>
          <w:ilvl w:val="0"/>
          <w:numId w:val="48"/>
        </w:numPr>
        <w:rPr>
          <w:rFonts w:ascii="Times New Roman" w:hAnsi="Times New Roman" w:cs="Times New Roman"/>
        </w:rPr>
      </w:pPr>
      <w:r w:rsidRPr="00722143">
        <w:rPr>
          <w:rFonts w:ascii="Times New Roman" w:hAnsi="Times New Roman" w:cs="Times New Roman"/>
        </w:rPr>
        <w:t>If a</w:t>
      </w:r>
      <w:r w:rsidR="00FD7894" w:rsidRPr="00722143">
        <w:rPr>
          <w:rFonts w:ascii="Times New Roman" w:hAnsi="Times New Roman" w:cs="Times New Roman"/>
        </w:rPr>
        <w:t>n employer elect</w:t>
      </w:r>
      <w:r w:rsidRPr="00722143">
        <w:rPr>
          <w:rFonts w:ascii="Times New Roman" w:hAnsi="Times New Roman" w:cs="Times New Roman"/>
        </w:rPr>
        <w:t>s</w:t>
      </w:r>
      <w:r w:rsidR="00FD7894" w:rsidRPr="00722143">
        <w:rPr>
          <w:rFonts w:ascii="Times New Roman" w:hAnsi="Times New Roman" w:cs="Times New Roman"/>
        </w:rPr>
        <w:t xml:space="preserve"> to maintain other benefits by paying the employee’s share of premiums during unpaid FMLA leave</w:t>
      </w:r>
      <w:r w:rsidRPr="00722143">
        <w:rPr>
          <w:rFonts w:ascii="Times New Roman" w:hAnsi="Times New Roman" w:cs="Times New Roman"/>
        </w:rPr>
        <w:t xml:space="preserve">, such as </w:t>
      </w:r>
      <w:r w:rsidR="00FD7894" w:rsidRPr="00722143">
        <w:rPr>
          <w:rFonts w:ascii="Times New Roman" w:hAnsi="Times New Roman" w:cs="Times New Roman"/>
        </w:rPr>
        <w:t>life insurance, disability insurance, etc.</w:t>
      </w:r>
      <w:r w:rsidRPr="00722143">
        <w:rPr>
          <w:rFonts w:ascii="Times New Roman" w:hAnsi="Times New Roman" w:cs="Times New Roman"/>
        </w:rPr>
        <w:t>,</w:t>
      </w:r>
      <w:r w:rsidR="00FD7894" w:rsidRPr="00722143">
        <w:rPr>
          <w:rFonts w:ascii="Times New Roman" w:hAnsi="Times New Roman" w:cs="Times New Roman"/>
        </w:rPr>
        <w:t xml:space="preserve"> at the conclusion of the leave, the employer is entitled to recover only the costs incurred for paying the employee’s share of any premiums, whether or not the employee returns to work.</w:t>
      </w:r>
    </w:p>
    <w:p w:rsidR="00722143" w:rsidRDefault="00722143" w:rsidP="00722143">
      <w:pPr>
        <w:pStyle w:val="ListParagraph"/>
        <w:ind w:left="360"/>
        <w:rPr>
          <w:rFonts w:ascii="Times New Roman" w:hAnsi="Times New Roman" w:cs="Times New Roman"/>
        </w:rPr>
      </w:pPr>
    </w:p>
    <w:p w:rsidR="00722143" w:rsidRDefault="00722143" w:rsidP="00722143">
      <w:pPr>
        <w:pStyle w:val="ListParagraph"/>
        <w:ind w:left="360"/>
        <w:rPr>
          <w:rFonts w:ascii="Times New Roman" w:hAnsi="Times New Roman" w:cs="Times New Roman"/>
        </w:rPr>
      </w:pPr>
      <w:r>
        <w:rPr>
          <w:rFonts w:ascii="Times New Roman" w:hAnsi="Times New Roman" w:cs="Times New Roman"/>
        </w:rPr>
        <w:t>W</w:t>
      </w:r>
      <w:r w:rsidR="00352B8E" w:rsidRPr="00722143">
        <w:rPr>
          <w:rFonts w:ascii="Times New Roman" w:hAnsi="Times New Roman" w:cs="Times New Roman"/>
        </w:rPr>
        <w:t>HD Opinion Letter FMLA-2006-3-A</w:t>
      </w:r>
    </w:p>
    <w:p w:rsidR="00722143" w:rsidRDefault="00A218C9" w:rsidP="00722143">
      <w:pPr>
        <w:pStyle w:val="ListParagraph"/>
        <w:ind w:left="360"/>
        <w:rPr>
          <w:rFonts w:ascii="Times New Roman" w:hAnsi="Times New Roman" w:cs="Times New Roman"/>
        </w:rPr>
      </w:pPr>
      <w:r w:rsidRPr="00A24BB6">
        <w:rPr>
          <w:rFonts w:ascii="Times New Roman" w:hAnsi="Times New Roman" w:cs="Times New Roman"/>
        </w:rPr>
        <w:t>WHD Non-Administrator Letter FMLA-6 October 1, 1993</w:t>
      </w:r>
    </w:p>
    <w:p w:rsidR="00722143" w:rsidRDefault="00722143" w:rsidP="00722143">
      <w:pPr>
        <w:pStyle w:val="ListParagraph"/>
        <w:ind w:left="360"/>
        <w:rPr>
          <w:rFonts w:ascii="Times New Roman" w:hAnsi="Times New Roman" w:cs="Times New Roman"/>
        </w:rPr>
      </w:pPr>
    </w:p>
    <w:p w:rsidR="00722143" w:rsidRDefault="00E36E7D" w:rsidP="00A24BB6">
      <w:pPr>
        <w:pStyle w:val="ListParagraph"/>
        <w:numPr>
          <w:ilvl w:val="0"/>
          <w:numId w:val="48"/>
        </w:numPr>
        <w:rPr>
          <w:rFonts w:ascii="Times New Roman" w:hAnsi="Times New Roman" w:cs="Times New Roman"/>
        </w:rPr>
      </w:pPr>
      <w:r w:rsidRPr="00722143">
        <w:rPr>
          <w:rFonts w:ascii="Times New Roman" w:hAnsi="Times New Roman" w:cs="Times New Roman"/>
        </w:rPr>
        <w:t>For the purposes of the employer’ recovery of benefit costs, a</w:t>
      </w:r>
      <w:r w:rsidR="00FD7894" w:rsidRPr="00722143">
        <w:rPr>
          <w:rFonts w:ascii="Times New Roman" w:hAnsi="Times New Roman" w:cs="Times New Roman"/>
        </w:rPr>
        <w:t>n employee who has returned to work for at least 30 calendar days is considered to have “returned” to work.  An employee who transfers directly from taking FMLA leave to retirement or who retires during the first 30 days after returning to work is deemed to have returned to work.</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0"/>
          <w:numId w:val="48"/>
        </w:numPr>
        <w:rPr>
          <w:rFonts w:ascii="Times New Roman" w:hAnsi="Times New Roman" w:cs="Times New Roman"/>
        </w:rPr>
      </w:pPr>
      <w:r w:rsidRPr="00722143">
        <w:rPr>
          <w:rFonts w:ascii="Times New Roman" w:hAnsi="Times New Roman" w:cs="Times New Roman"/>
        </w:rPr>
        <w:t>When paid leave is substituted for FMLA leave, the employer may not recover its share of benefit premiums</w:t>
      </w:r>
      <w:r w:rsidR="002049EE" w:rsidRPr="00722143">
        <w:rPr>
          <w:rFonts w:ascii="Times New Roman" w:hAnsi="Times New Roman" w:cs="Times New Roman"/>
        </w:rPr>
        <w:t xml:space="preserve"> for any period of the FMLA leave covered by the paid leave</w:t>
      </w:r>
      <w:r w:rsidRPr="00722143">
        <w:rPr>
          <w:rFonts w:ascii="Times New Roman" w:hAnsi="Times New Roman" w:cs="Times New Roman"/>
        </w:rPr>
        <w:t>.  Similarly, when FMLA leave runs concurrent</w:t>
      </w:r>
      <w:r w:rsidR="00574B43" w:rsidRPr="00722143">
        <w:rPr>
          <w:rFonts w:ascii="Times New Roman" w:hAnsi="Times New Roman" w:cs="Times New Roman"/>
        </w:rPr>
        <w:t>ly</w:t>
      </w:r>
      <w:r w:rsidRPr="00722143">
        <w:rPr>
          <w:rFonts w:ascii="Times New Roman" w:hAnsi="Times New Roman" w:cs="Times New Roman"/>
        </w:rPr>
        <w:t xml:space="preserve"> with paid leave provided under workers’ compensation or </w:t>
      </w:r>
      <w:r w:rsidR="00574B43" w:rsidRPr="00722143">
        <w:rPr>
          <w:rFonts w:ascii="Times New Roman" w:hAnsi="Times New Roman" w:cs="Times New Roman"/>
        </w:rPr>
        <w:t>a</w:t>
      </w:r>
      <w:r w:rsidRPr="00722143">
        <w:rPr>
          <w:rFonts w:ascii="Times New Roman" w:hAnsi="Times New Roman" w:cs="Times New Roman"/>
        </w:rPr>
        <w:t xml:space="preserve"> temporary disability plan, recovery of premiums does not apply.</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8"/>
        </w:numPr>
        <w:rPr>
          <w:rFonts w:ascii="Times New Roman" w:hAnsi="Times New Roman" w:cs="Times New Roman"/>
        </w:rPr>
      </w:pPr>
      <w:r w:rsidRPr="00722143">
        <w:rPr>
          <w:rFonts w:ascii="Times New Roman" w:hAnsi="Times New Roman" w:cs="Times New Roman"/>
        </w:rPr>
        <w:t>Self-insured employers may recover only the employer’s share of allowable premiums as calculated under COBRA, excluding the 2</w:t>
      </w:r>
      <w:r w:rsidR="00910F0F" w:rsidRPr="00722143">
        <w:rPr>
          <w:rFonts w:ascii="Times New Roman" w:hAnsi="Times New Roman" w:cs="Times New Roman"/>
        </w:rPr>
        <w:t xml:space="preserve"> percent</w:t>
      </w:r>
      <w:r w:rsidRPr="00722143">
        <w:rPr>
          <w:rFonts w:ascii="Times New Roman" w:hAnsi="Times New Roman" w:cs="Times New Roman"/>
        </w:rPr>
        <w:t xml:space="preserve"> fee for administrative costs.</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8"/>
        </w:numPr>
        <w:rPr>
          <w:rFonts w:ascii="Times New Roman" w:hAnsi="Times New Roman" w:cs="Times New Roman"/>
        </w:rPr>
      </w:pPr>
      <w:r w:rsidRPr="00722143">
        <w:rPr>
          <w:rFonts w:ascii="Times New Roman" w:hAnsi="Times New Roman" w:cs="Times New Roman"/>
        </w:rPr>
        <w:t xml:space="preserve">Any share of premiums that the employer is entitled to collect when an employee fails to return to work </w:t>
      </w:r>
      <w:r w:rsidR="00910F0F" w:rsidRPr="00722143">
        <w:rPr>
          <w:rFonts w:ascii="Times New Roman" w:hAnsi="Times New Roman" w:cs="Times New Roman"/>
        </w:rPr>
        <w:t>is</w:t>
      </w:r>
      <w:r w:rsidRPr="00722143">
        <w:rPr>
          <w:rFonts w:ascii="Times New Roman" w:hAnsi="Times New Roman" w:cs="Times New Roman"/>
        </w:rPr>
        <w:t xml:space="preserve"> a debt owed by the employee to the employer.  Such a debt does not alter the employer’s responsibilities for health benefit coverage or payment of claims incurred during the FMLA leave under a self-insurance plan.  The employer may recover the costs through deductions from any sums due to the employee as allowed under State and Federal law, or the employer may initiate legal action against the employee to recover such costs.</w:t>
      </w:r>
    </w:p>
    <w:p w:rsidR="00722143" w:rsidRPr="00722143" w:rsidRDefault="00722143" w:rsidP="00722143">
      <w:pPr>
        <w:pStyle w:val="ListParagraph"/>
        <w:rPr>
          <w:rFonts w:ascii="Times New Roman" w:hAnsi="Times New Roman" w:cs="Times New Roman"/>
        </w:rPr>
      </w:pPr>
    </w:p>
    <w:p w:rsidR="00D9237E" w:rsidRPr="00722143" w:rsidRDefault="0099005F" w:rsidP="00722143">
      <w:pPr>
        <w:pStyle w:val="ListParagraph"/>
        <w:ind w:left="360"/>
        <w:rPr>
          <w:rFonts w:ascii="Times New Roman" w:hAnsi="Times New Roman" w:cs="Times New Roman"/>
        </w:rPr>
        <w:sectPr w:rsidR="00D9237E" w:rsidRPr="00722143" w:rsidSect="002B53C4">
          <w:headerReference w:type="default" r:id="rId18"/>
          <w:pgSz w:w="12240" w:h="15840"/>
          <w:pgMar w:top="1440" w:right="1440" w:bottom="1440" w:left="1440" w:header="720" w:footer="720" w:gutter="0"/>
          <w:cols w:space="720"/>
          <w:docGrid w:linePitch="360"/>
        </w:sectPr>
      </w:pPr>
      <w:r w:rsidRPr="00722143">
        <w:rPr>
          <w:rFonts w:ascii="Times New Roman" w:hAnsi="Times New Roman" w:cs="Times New Roman"/>
        </w:rPr>
        <w:t>29 CFR </w:t>
      </w:r>
      <w:r w:rsidR="00CC7C07" w:rsidRPr="00722143">
        <w:rPr>
          <w:rFonts w:ascii="Times New Roman" w:hAnsi="Times New Roman" w:cs="Times New Roman"/>
        </w:rPr>
        <w:t>825.212(b)</w:t>
      </w:r>
      <w:r w:rsidR="00E34228" w:rsidRPr="00722143">
        <w:rPr>
          <w:rFonts w:ascii="Times New Roman" w:hAnsi="Times New Roman" w:cs="Times New Roman"/>
        </w:rPr>
        <w:t>,</w:t>
      </w:r>
      <w:r w:rsidR="00CC7C07" w:rsidRPr="00722143">
        <w:rPr>
          <w:rFonts w:ascii="Times New Roman" w:hAnsi="Times New Roman" w:cs="Times New Roman"/>
        </w:rPr>
        <w:t xml:space="preserve"> </w:t>
      </w:r>
      <w:r w:rsidRPr="00722143">
        <w:rPr>
          <w:rFonts w:ascii="Times New Roman" w:hAnsi="Times New Roman" w:cs="Times New Roman"/>
        </w:rPr>
        <w:t>825.213</w:t>
      </w:r>
    </w:p>
    <w:p w:rsidR="00C965C3" w:rsidRPr="0079104D" w:rsidRDefault="00C965C3" w:rsidP="0079104D">
      <w:pPr>
        <w:pStyle w:val="Heading3"/>
      </w:pPr>
      <w:r w:rsidRPr="0079104D">
        <w:lastRenderedPageBreak/>
        <w:t>39j</w:t>
      </w:r>
      <w:r w:rsidR="005723B2" w:rsidRPr="0079104D">
        <w:t xml:space="preserve"> - </w:t>
      </w:r>
      <w:r w:rsidRPr="0079104D">
        <w:t>JOB RESTORATION</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39j00</w:t>
      </w:r>
      <w:r w:rsidR="005723B2" w:rsidRPr="001D7D83">
        <w:rPr>
          <w:rStyle w:val="Heading4Char"/>
        </w:rPr>
        <w:t xml:space="preserve"> - </w:t>
      </w:r>
      <w:r w:rsidRPr="001D7D83">
        <w:rPr>
          <w:rStyle w:val="Heading4Char"/>
        </w:rPr>
        <w:t>General.</w:t>
      </w:r>
    </w:p>
    <w:p w:rsidR="00C965C3" w:rsidRPr="00A24BB6" w:rsidRDefault="00C965C3" w:rsidP="00A24BB6">
      <w:pPr>
        <w:rPr>
          <w:rFonts w:ascii="Times New Roman" w:hAnsi="Times New Roman" w:cs="Times New Roman"/>
        </w:rPr>
      </w:pPr>
    </w:p>
    <w:p w:rsidR="00722143" w:rsidRDefault="00C965C3" w:rsidP="00A24BB6">
      <w:pPr>
        <w:pStyle w:val="ListParagraph"/>
        <w:numPr>
          <w:ilvl w:val="0"/>
          <w:numId w:val="49"/>
        </w:numPr>
        <w:rPr>
          <w:rFonts w:ascii="Times New Roman" w:hAnsi="Times New Roman" w:cs="Times New Roman"/>
        </w:rPr>
      </w:pPr>
      <w:r w:rsidRPr="00722143">
        <w:rPr>
          <w:rFonts w:ascii="Times New Roman" w:hAnsi="Times New Roman" w:cs="Times New Roman"/>
        </w:rPr>
        <w:t xml:space="preserve">Upon return from FMLA leave, an employee is entitled to be restored to the position held when the leave commenced or to an equivalent position with equivalent employment benefits, pay, and other terms and conditions of employment.  An employee is entitled to such reinstatement even if the employee has been replaced or </w:t>
      </w:r>
      <w:r w:rsidR="009C61F6" w:rsidRPr="00722143">
        <w:rPr>
          <w:rFonts w:ascii="Times New Roman" w:hAnsi="Times New Roman" w:cs="Times New Roman"/>
        </w:rPr>
        <w:t>his or her</w:t>
      </w:r>
      <w:r w:rsidRPr="00722143">
        <w:rPr>
          <w:rFonts w:ascii="Times New Roman" w:hAnsi="Times New Roman" w:cs="Times New Roman"/>
        </w:rPr>
        <w:t xml:space="preserve"> position has been restructured to accommodate the employee’s absence.</w:t>
      </w:r>
      <w:r w:rsidR="00CC198B" w:rsidRPr="00722143">
        <w:rPr>
          <w:rFonts w:ascii="Times New Roman" w:hAnsi="Times New Roman" w:cs="Times New Roman"/>
        </w:rPr>
        <w:t xml:space="preserve"> </w:t>
      </w:r>
      <w:r w:rsidRPr="00722143">
        <w:rPr>
          <w:rFonts w:ascii="Times New Roman" w:hAnsi="Times New Roman" w:cs="Times New Roman"/>
        </w:rPr>
        <w:t xml:space="preserve"> See FOH 39L for specials rules applicable to school employees.</w:t>
      </w:r>
    </w:p>
    <w:p w:rsidR="00722143" w:rsidRDefault="00722143" w:rsidP="00722143">
      <w:pPr>
        <w:pStyle w:val="ListParagraph"/>
        <w:ind w:left="360"/>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USC 2614(a)</w:t>
      </w:r>
    </w:p>
    <w:p w:rsidR="00722143" w:rsidRDefault="00722143" w:rsidP="00722143">
      <w:pPr>
        <w:pStyle w:val="ListParagraph"/>
        <w:ind w:left="360"/>
        <w:rPr>
          <w:rFonts w:ascii="Times New Roman" w:hAnsi="Times New Roman" w:cs="Times New Roman"/>
        </w:rPr>
      </w:pPr>
      <w:r>
        <w:rPr>
          <w:rFonts w:ascii="Times New Roman" w:hAnsi="Times New Roman" w:cs="Times New Roman"/>
        </w:rPr>
        <w:t>2</w:t>
      </w:r>
      <w:r w:rsidR="00C965C3" w:rsidRPr="00A24BB6">
        <w:rPr>
          <w:rFonts w:ascii="Times New Roman" w:hAnsi="Times New Roman" w:cs="Times New Roman"/>
        </w:rPr>
        <w:t>9 CFR 825.214</w:t>
      </w:r>
    </w:p>
    <w:p w:rsidR="00722143" w:rsidRDefault="00722143" w:rsidP="00722143">
      <w:pPr>
        <w:pStyle w:val="ListParagraph"/>
        <w:ind w:left="360"/>
        <w:rPr>
          <w:rFonts w:ascii="Times New Roman" w:hAnsi="Times New Roman" w:cs="Times New Roman"/>
        </w:rPr>
      </w:pPr>
    </w:p>
    <w:p w:rsidR="00722143" w:rsidRDefault="00C965C3" w:rsidP="00A24BB6">
      <w:pPr>
        <w:pStyle w:val="ListParagraph"/>
        <w:numPr>
          <w:ilvl w:val="0"/>
          <w:numId w:val="49"/>
        </w:numPr>
        <w:rPr>
          <w:rFonts w:ascii="Times New Roman" w:hAnsi="Times New Roman" w:cs="Times New Roman"/>
        </w:rPr>
      </w:pPr>
      <w:r w:rsidRPr="00722143">
        <w:rPr>
          <w:rFonts w:ascii="Times New Roman" w:hAnsi="Times New Roman" w:cs="Times New Roman"/>
        </w:rPr>
        <w:t xml:space="preserve">If the returning employee is no longer qualified for the position because of </w:t>
      </w:r>
      <w:r w:rsidR="009C61F6" w:rsidRPr="00722143">
        <w:rPr>
          <w:rFonts w:ascii="Times New Roman" w:hAnsi="Times New Roman" w:cs="Times New Roman"/>
        </w:rPr>
        <w:t>his or her</w:t>
      </w:r>
      <w:r w:rsidRPr="00722143">
        <w:rPr>
          <w:rFonts w:ascii="Times New Roman" w:hAnsi="Times New Roman" w:cs="Times New Roman"/>
        </w:rPr>
        <w:t xml:space="preserve"> inability to continue to meet job requirements as a result of the leave (for example, attend a necessary course, renew a license, fly a minimum number of hours, etc.), the employer must give the employee a reasonable opportunity to fulfill those conditions after he or she returns to work.</w:t>
      </w:r>
    </w:p>
    <w:p w:rsidR="00722143" w:rsidRDefault="00722143" w:rsidP="00722143">
      <w:pPr>
        <w:pStyle w:val="ListParagraph"/>
        <w:ind w:left="360"/>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CFR 825.215(b)</w:t>
      </w:r>
    </w:p>
    <w:p w:rsidR="00722143" w:rsidRDefault="00722143" w:rsidP="00722143">
      <w:pPr>
        <w:pStyle w:val="ListParagraph"/>
        <w:ind w:left="360"/>
        <w:rPr>
          <w:rFonts w:ascii="Times New Roman" w:hAnsi="Times New Roman" w:cs="Times New Roman"/>
        </w:rPr>
      </w:pPr>
    </w:p>
    <w:p w:rsidR="00722143" w:rsidRDefault="00E36E7D" w:rsidP="00A24BB6">
      <w:pPr>
        <w:pStyle w:val="ListParagraph"/>
        <w:numPr>
          <w:ilvl w:val="0"/>
          <w:numId w:val="49"/>
        </w:numPr>
        <w:rPr>
          <w:rFonts w:ascii="Times New Roman" w:hAnsi="Times New Roman" w:cs="Times New Roman"/>
        </w:rPr>
      </w:pPr>
      <w:r w:rsidRPr="00722143">
        <w:rPr>
          <w:rFonts w:ascii="Times New Roman" w:hAnsi="Times New Roman" w:cs="Times New Roman"/>
        </w:rPr>
        <w:t>If an employee would have been laid off had he or she not been on FMLA leave, the employee’s right to reinstatement is whatever it would have been had the employee not been on leave when the layoff occurred.  If a position has been eliminated, the employer bears the burden of establishing that the job would have been eliminated and the employee not otherwise employed at the time of restoration if the employee had continued to work instead of taking leave.</w:t>
      </w:r>
    </w:p>
    <w:p w:rsidR="00722143" w:rsidRDefault="00722143" w:rsidP="00722143">
      <w:pPr>
        <w:pStyle w:val="ListParagraph"/>
        <w:ind w:left="360"/>
        <w:rPr>
          <w:rFonts w:ascii="Times New Roman" w:hAnsi="Times New Roman" w:cs="Times New Roman"/>
        </w:rPr>
      </w:pPr>
    </w:p>
    <w:p w:rsidR="00722143" w:rsidRDefault="00E36E7D" w:rsidP="00722143">
      <w:pPr>
        <w:pStyle w:val="ListParagraph"/>
        <w:ind w:left="360"/>
        <w:rPr>
          <w:rFonts w:ascii="Times New Roman" w:hAnsi="Times New Roman" w:cs="Times New Roman"/>
        </w:rPr>
      </w:pPr>
      <w:r w:rsidRPr="00722143">
        <w:rPr>
          <w:rFonts w:ascii="Times New Roman" w:hAnsi="Times New Roman" w:cs="Times New Roman"/>
        </w:rPr>
        <w:t>29 CFR 825.21</w:t>
      </w:r>
      <w:r w:rsidR="00CC198B" w:rsidRPr="00722143">
        <w:rPr>
          <w:rFonts w:ascii="Times New Roman" w:hAnsi="Times New Roman" w:cs="Times New Roman"/>
        </w:rPr>
        <w:t>6(a)(1)</w:t>
      </w:r>
    </w:p>
    <w:p w:rsidR="00722143" w:rsidRDefault="00E36E7D" w:rsidP="00722143">
      <w:pPr>
        <w:pStyle w:val="ListParagraph"/>
        <w:ind w:left="360"/>
        <w:rPr>
          <w:rFonts w:ascii="Times New Roman" w:hAnsi="Times New Roman" w:cs="Times New Roman"/>
        </w:rPr>
      </w:pPr>
      <w:r w:rsidRPr="00A24BB6">
        <w:rPr>
          <w:rFonts w:ascii="Times New Roman" w:hAnsi="Times New Roman" w:cs="Times New Roman"/>
        </w:rPr>
        <w:t>60 FR</w:t>
      </w:r>
      <w:r w:rsidR="00A601C2" w:rsidRPr="00A24BB6">
        <w:rPr>
          <w:rFonts w:ascii="Times New Roman" w:hAnsi="Times New Roman" w:cs="Times New Roman"/>
        </w:rPr>
        <w:t xml:space="preserve"> 2180,</w:t>
      </w:r>
      <w:r w:rsidRPr="00A24BB6">
        <w:rPr>
          <w:rFonts w:ascii="Times New Roman" w:hAnsi="Times New Roman" w:cs="Times New Roman"/>
        </w:rPr>
        <w:t xml:space="preserve"> 22</w:t>
      </w:r>
      <w:r w:rsidR="00A601C2" w:rsidRPr="00A24BB6">
        <w:rPr>
          <w:rFonts w:ascii="Times New Roman" w:hAnsi="Times New Roman" w:cs="Times New Roman"/>
        </w:rPr>
        <w:t>13</w:t>
      </w:r>
    </w:p>
    <w:p w:rsidR="00722143" w:rsidRDefault="00722143" w:rsidP="00722143">
      <w:pPr>
        <w:pStyle w:val="ListParagraph"/>
        <w:ind w:left="360"/>
        <w:rPr>
          <w:rFonts w:ascii="Times New Roman" w:hAnsi="Times New Roman" w:cs="Times New Roman"/>
        </w:rPr>
      </w:pPr>
    </w:p>
    <w:p w:rsidR="00722143" w:rsidRDefault="00C965C3" w:rsidP="00A24BB6">
      <w:pPr>
        <w:pStyle w:val="ListParagraph"/>
        <w:numPr>
          <w:ilvl w:val="0"/>
          <w:numId w:val="49"/>
        </w:numPr>
        <w:rPr>
          <w:rFonts w:ascii="Times New Roman" w:hAnsi="Times New Roman" w:cs="Times New Roman"/>
        </w:rPr>
      </w:pPr>
      <w:r w:rsidRPr="00722143">
        <w:rPr>
          <w:rFonts w:ascii="Times New Roman" w:hAnsi="Times New Roman" w:cs="Times New Roman"/>
        </w:rPr>
        <w:t xml:space="preserve">If the provisions of a collective bargaining agreement (CBA) govern an employee’s return to work, those provisions will apply to the extent they do not conflict with the FMLA.  For example, if the CBA prohibits </w:t>
      </w:r>
      <w:r w:rsidR="009C61F6" w:rsidRPr="00722143">
        <w:rPr>
          <w:rFonts w:ascii="Times New Roman" w:hAnsi="Times New Roman" w:cs="Times New Roman"/>
        </w:rPr>
        <w:t xml:space="preserve">a </w:t>
      </w:r>
      <w:r w:rsidRPr="00722143">
        <w:rPr>
          <w:rFonts w:ascii="Times New Roman" w:hAnsi="Times New Roman" w:cs="Times New Roman"/>
        </w:rPr>
        <w:t>fitness</w:t>
      </w:r>
      <w:r w:rsidR="009C61F6" w:rsidRPr="00722143">
        <w:rPr>
          <w:rFonts w:ascii="Times New Roman" w:hAnsi="Times New Roman" w:cs="Times New Roman"/>
        </w:rPr>
        <w:t>-</w:t>
      </w:r>
      <w:r w:rsidRPr="00722143">
        <w:rPr>
          <w:rFonts w:ascii="Times New Roman" w:hAnsi="Times New Roman" w:cs="Times New Roman"/>
        </w:rPr>
        <w:t>for</w:t>
      </w:r>
      <w:r w:rsidR="009C61F6" w:rsidRPr="00722143">
        <w:rPr>
          <w:rFonts w:ascii="Times New Roman" w:hAnsi="Times New Roman" w:cs="Times New Roman"/>
        </w:rPr>
        <w:t>-</w:t>
      </w:r>
      <w:r w:rsidRPr="00722143">
        <w:rPr>
          <w:rFonts w:ascii="Times New Roman" w:hAnsi="Times New Roman" w:cs="Times New Roman"/>
        </w:rPr>
        <w:t>duty certification, the employer may not require one even though such certification is typically permitted if administered in accordance with 29 USC 2614(a)(4) and 29 CFR 825.312.  Conversely, even if the CBA allows the employer to return the employee to a different, non-equivalent position because of seniority, the employer remains bound by the equivalent</w:t>
      </w:r>
      <w:r w:rsidR="00CE32C9" w:rsidRPr="00722143">
        <w:rPr>
          <w:rFonts w:ascii="Times New Roman" w:hAnsi="Times New Roman" w:cs="Times New Roman"/>
        </w:rPr>
        <w:t>-</w:t>
      </w:r>
      <w:r w:rsidRPr="00722143">
        <w:rPr>
          <w:rFonts w:ascii="Times New Roman" w:hAnsi="Times New Roman" w:cs="Times New Roman"/>
        </w:rPr>
        <w:t>position requirements of the FMLA.</w:t>
      </w:r>
    </w:p>
    <w:p w:rsidR="00722143" w:rsidRDefault="00722143" w:rsidP="00722143">
      <w:pPr>
        <w:pStyle w:val="ListParagraph"/>
        <w:ind w:left="360"/>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USC 2652</w:t>
      </w:r>
    </w:p>
    <w:p w:rsidR="007E79C1" w:rsidRPr="00A24BB6" w:rsidRDefault="00C965C3" w:rsidP="00722143">
      <w:pPr>
        <w:pStyle w:val="ListParagraph"/>
        <w:ind w:left="360"/>
        <w:rPr>
          <w:rFonts w:ascii="Times New Roman" w:hAnsi="Times New Roman" w:cs="Times New Roman"/>
        </w:rPr>
      </w:pPr>
      <w:r w:rsidRPr="00A24BB6">
        <w:rPr>
          <w:rFonts w:ascii="Times New Roman" w:hAnsi="Times New Roman" w:cs="Times New Roman"/>
        </w:rPr>
        <w:t>29 CFR 825.700(a)</w:t>
      </w:r>
    </w:p>
    <w:p w:rsidR="007E79C1" w:rsidRPr="00A24BB6" w:rsidRDefault="007E79C1"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39j01</w:t>
      </w:r>
      <w:r w:rsidR="005723B2" w:rsidRPr="001D7D83">
        <w:rPr>
          <w:rStyle w:val="Heading4Char"/>
        </w:rPr>
        <w:t xml:space="preserve"> - </w:t>
      </w:r>
      <w:r w:rsidRPr="001D7D83">
        <w:rPr>
          <w:rStyle w:val="Heading4Char"/>
        </w:rPr>
        <w:t>Equivalent position.</w:t>
      </w:r>
    </w:p>
    <w:p w:rsidR="00C965C3" w:rsidRPr="00A24BB6" w:rsidRDefault="00C965C3" w:rsidP="00A24BB6">
      <w:pPr>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 xml:space="preserve">Equivalent position means a position that is virtually identical to the employee’s former position in terms of pay, benefits and working conditions, including privileges, perquisites and status.  The </w:t>
      </w:r>
      <w:r w:rsidRPr="00722143">
        <w:rPr>
          <w:rFonts w:ascii="Times New Roman" w:hAnsi="Times New Roman" w:cs="Times New Roman"/>
        </w:rPr>
        <w:lastRenderedPageBreak/>
        <w:t>position must involve the same or substantially similar duties and responsibilities</w:t>
      </w:r>
      <w:r w:rsidR="009C61F6" w:rsidRPr="00722143">
        <w:rPr>
          <w:rFonts w:ascii="Times New Roman" w:hAnsi="Times New Roman" w:cs="Times New Roman"/>
        </w:rPr>
        <w:t>,</w:t>
      </w:r>
      <w:r w:rsidRPr="00722143">
        <w:rPr>
          <w:rFonts w:ascii="Times New Roman" w:hAnsi="Times New Roman" w:cs="Times New Roman"/>
        </w:rPr>
        <w:t xml:space="preserve"> which require substantially equivalent skill, effort, responsibility, and authority.</w:t>
      </w:r>
    </w:p>
    <w:p w:rsidR="00722143" w:rsidRDefault="00722143" w:rsidP="00722143">
      <w:pPr>
        <w:pStyle w:val="ListParagraph"/>
        <w:ind w:left="360"/>
        <w:rPr>
          <w:rFonts w:ascii="Times New Roman" w:hAnsi="Times New Roman" w:cs="Times New Roman"/>
        </w:rPr>
      </w:pPr>
    </w:p>
    <w:p w:rsidR="005723B2" w:rsidRP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CFR 825.215(a)</w:t>
      </w:r>
    </w:p>
    <w:p w:rsidR="005723B2" w:rsidRDefault="005723B2"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39j02</w:t>
      </w:r>
      <w:r w:rsidR="005723B2" w:rsidRPr="001D7D83">
        <w:rPr>
          <w:rStyle w:val="Heading4Char"/>
        </w:rPr>
        <w:t xml:space="preserve"> - </w:t>
      </w:r>
      <w:r w:rsidRPr="001D7D83">
        <w:rPr>
          <w:rStyle w:val="Heading4Char"/>
        </w:rPr>
        <w:t>Equivalent pay.</w:t>
      </w:r>
    </w:p>
    <w:p w:rsidR="00C965C3" w:rsidRPr="00A24BB6" w:rsidRDefault="00C965C3" w:rsidP="00A24BB6">
      <w:pPr>
        <w:rPr>
          <w:rFonts w:ascii="Times New Roman" w:hAnsi="Times New Roman" w:cs="Times New Roman"/>
        </w:rPr>
      </w:pPr>
    </w:p>
    <w:p w:rsidR="00722143" w:rsidRDefault="00C965C3" w:rsidP="001F1796">
      <w:pPr>
        <w:pStyle w:val="ListParagraph"/>
        <w:numPr>
          <w:ilvl w:val="0"/>
          <w:numId w:val="50"/>
        </w:numPr>
        <w:rPr>
          <w:rFonts w:ascii="Times New Roman" w:hAnsi="Times New Roman" w:cs="Times New Roman"/>
        </w:rPr>
      </w:pPr>
      <w:r w:rsidRPr="00722143">
        <w:rPr>
          <w:rFonts w:ascii="Times New Roman" w:hAnsi="Times New Roman" w:cs="Times New Roman"/>
        </w:rPr>
        <w:t>Pay increases or changes</w:t>
      </w:r>
    </w:p>
    <w:p w:rsidR="00722143" w:rsidRDefault="00722143" w:rsidP="00722143">
      <w:pPr>
        <w:pStyle w:val="ListParagraph"/>
        <w:ind w:left="360"/>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An employee is entitled to any unconditional pay increase which may have occurred during the FMLA leave period, such as cost of living increases.  An employee is also entitled to be restored to a position with the same or equivalent pay premiums, such as a shift differential.</w:t>
      </w:r>
    </w:p>
    <w:p w:rsidR="00722143" w:rsidRDefault="00722143" w:rsidP="00722143">
      <w:pPr>
        <w:pStyle w:val="ListParagraph"/>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Pay increases based on seniority, length of service, or work performed must be applied according to the employer’s policy for other employees on an equivalent leave status for a non-FMLA reason.</w:t>
      </w:r>
    </w:p>
    <w:p w:rsidR="00722143" w:rsidRPr="00722143" w:rsidRDefault="00722143" w:rsidP="00722143">
      <w:pPr>
        <w:pStyle w:val="ListParagraph"/>
        <w:rPr>
          <w:rFonts w:ascii="Times New Roman" w:hAnsi="Times New Roman" w:cs="Times New Roman"/>
        </w:rPr>
      </w:pPr>
    </w:p>
    <w:p w:rsidR="00722143" w:rsidRDefault="00C965C3" w:rsidP="001F1796">
      <w:pPr>
        <w:pStyle w:val="ListParagraph"/>
        <w:numPr>
          <w:ilvl w:val="0"/>
          <w:numId w:val="50"/>
        </w:numPr>
        <w:rPr>
          <w:rFonts w:ascii="Times New Roman" w:hAnsi="Times New Roman" w:cs="Times New Roman"/>
        </w:rPr>
      </w:pPr>
      <w:r w:rsidRPr="00722143">
        <w:rPr>
          <w:rFonts w:ascii="Times New Roman" w:hAnsi="Times New Roman" w:cs="Times New Roman"/>
        </w:rPr>
        <w:t>Bonuses</w:t>
      </w:r>
    </w:p>
    <w:p w:rsidR="00722143" w:rsidRDefault="00722143" w:rsidP="00722143">
      <w:pPr>
        <w:pStyle w:val="ListParagraph"/>
        <w:ind w:left="360"/>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Equivalent pay includes any bonus or payment, whether it is discretionary or non-discretionary.</w:t>
      </w:r>
    </w:p>
    <w:p w:rsidR="00722143" w:rsidRDefault="00722143" w:rsidP="00722143">
      <w:pPr>
        <w:pStyle w:val="ListParagraph"/>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If a bonus is based on the achievement of a specified goal (hours worked, products sold, perfect attendance, etc.) and the employee has not met the goal due to FMLA leave, the payment may be denied unless the employer pays such a bonus to other employees on an equivalent leave status for non-FMLA reasons.</w:t>
      </w:r>
    </w:p>
    <w:p w:rsidR="00722143" w:rsidRPr="00722143" w:rsidRDefault="00722143" w:rsidP="00722143">
      <w:pPr>
        <w:pStyle w:val="ListParagraph"/>
        <w:rPr>
          <w:rFonts w:ascii="Times New Roman" w:hAnsi="Times New Roman" w:cs="Times New Roman"/>
        </w:rPr>
      </w:pPr>
    </w:p>
    <w:p w:rsidR="00722143" w:rsidRDefault="00C965C3" w:rsidP="00722143">
      <w:pPr>
        <w:pStyle w:val="ListParagraph"/>
        <w:rPr>
          <w:rFonts w:ascii="Times New Roman" w:hAnsi="Times New Roman" w:cs="Times New Roman"/>
        </w:rPr>
      </w:pPr>
      <w:r w:rsidRPr="00722143">
        <w:rPr>
          <w:rFonts w:ascii="Times New Roman" w:hAnsi="Times New Roman" w:cs="Times New Roman"/>
        </w:rPr>
        <w:t>For example, if an employer policy does not disallow an attendance bonus to an employee who takes vacation leave, the employer cannot deny the bonus to an employee who takes vacation leave for an FMLA purpose (i.e., substitutes paid vacation leave for FMLA leave).  However, if an employer does not count vacation leave against an attendance bonus but does count unpaid leave against the bonus, the employer may deny the bonus to an employee who takes 12 weeks of FMLA leave, two weeks of which the employee substituted paid vacation leave, but ten of which the employee takes as unpaid FMLA leave.</w:t>
      </w:r>
    </w:p>
    <w:p w:rsidR="00722143" w:rsidRDefault="00722143" w:rsidP="00722143">
      <w:pPr>
        <w:pStyle w:val="ListParagraph"/>
        <w:rPr>
          <w:rFonts w:ascii="Times New Roman" w:hAnsi="Times New Roman" w:cs="Times New Roman"/>
        </w:rPr>
      </w:pPr>
    </w:p>
    <w:p w:rsidR="00EF2A2D" w:rsidRDefault="00A601C2" w:rsidP="00EF2A2D">
      <w:pPr>
        <w:pStyle w:val="ListParagraph"/>
        <w:rPr>
          <w:rFonts w:ascii="Times New Roman" w:hAnsi="Times New Roman" w:cs="Times New Roman"/>
        </w:rPr>
      </w:pPr>
      <w:r w:rsidRPr="00A24BB6">
        <w:rPr>
          <w:rFonts w:ascii="Times New Roman" w:hAnsi="Times New Roman" w:cs="Times New Roman"/>
        </w:rPr>
        <w:t>Penalizing an employee for taking FMLA leave under a no-fault attendance policy is distinct from disqualifying an employee from a bonus or award for attendance because the former faults an employee for taking leave and the latter denies a reward for achieving the job-related performance goal of perfect attendance.</w:t>
      </w:r>
    </w:p>
    <w:p w:rsidR="00EF2A2D" w:rsidRDefault="00EF2A2D" w:rsidP="00EF2A2D">
      <w:pPr>
        <w:pStyle w:val="ListParagraph"/>
        <w:rPr>
          <w:rFonts w:ascii="Times New Roman" w:hAnsi="Times New Roman" w:cs="Times New Roman"/>
        </w:rPr>
      </w:pPr>
    </w:p>
    <w:p w:rsidR="00EF2A2D" w:rsidRDefault="00D67BF8" w:rsidP="00EF2A2D">
      <w:pPr>
        <w:pStyle w:val="ListParagraph"/>
        <w:rPr>
          <w:rFonts w:ascii="Times New Roman" w:hAnsi="Times New Roman" w:cs="Times New Roman"/>
        </w:rPr>
      </w:pPr>
      <w:r w:rsidRPr="00A24BB6">
        <w:rPr>
          <w:rFonts w:ascii="Times New Roman" w:hAnsi="Times New Roman" w:cs="Times New Roman"/>
        </w:rPr>
        <w:t>73 FR 67934, 67985</w:t>
      </w:r>
    </w:p>
    <w:p w:rsidR="00EF2A2D" w:rsidRDefault="00EF2A2D" w:rsidP="00EF2A2D">
      <w:pPr>
        <w:pStyle w:val="ListParagraph"/>
        <w:rPr>
          <w:rFonts w:ascii="Times New Roman" w:hAnsi="Times New Roman" w:cs="Times New Roman"/>
        </w:rPr>
      </w:pPr>
    </w:p>
    <w:p w:rsidR="00C965C3" w:rsidRPr="00A24BB6" w:rsidRDefault="00C965C3" w:rsidP="00EF2A2D">
      <w:pPr>
        <w:pStyle w:val="ListParagraph"/>
        <w:rPr>
          <w:rFonts w:ascii="Times New Roman" w:hAnsi="Times New Roman" w:cs="Times New Roman"/>
        </w:rPr>
      </w:pPr>
      <w:r w:rsidRPr="00A24BB6">
        <w:rPr>
          <w:rFonts w:ascii="Times New Roman" w:hAnsi="Times New Roman" w:cs="Times New Roman"/>
        </w:rPr>
        <w:t>29 CFR 825.215(c)</w:t>
      </w:r>
    </w:p>
    <w:p w:rsidR="007E79C1" w:rsidRPr="00A24BB6" w:rsidRDefault="009C61F6" w:rsidP="00A24BB6">
      <w:pPr>
        <w:rPr>
          <w:rFonts w:ascii="Times New Roman" w:hAnsi="Times New Roman" w:cs="Times New Roman"/>
        </w:rPr>
      </w:pPr>
      <w:r w:rsidRPr="00A24BB6">
        <w:rPr>
          <w:rFonts w:ascii="Times New Roman" w:hAnsi="Times New Roman" w:cs="Times New Roman"/>
        </w:rPr>
        <w:t xml:space="preserve">  </w:t>
      </w:r>
    </w:p>
    <w:p w:rsidR="00C965C3" w:rsidRPr="001D7D83" w:rsidRDefault="00C965C3" w:rsidP="00A24BB6">
      <w:pPr>
        <w:rPr>
          <w:rStyle w:val="Heading4Char"/>
        </w:rPr>
      </w:pPr>
      <w:r w:rsidRPr="001D7D83">
        <w:rPr>
          <w:rStyle w:val="Heading4Char"/>
        </w:rPr>
        <w:t>39j03</w:t>
      </w:r>
      <w:r w:rsidR="005723B2" w:rsidRPr="001D7D83">
        <w:rPr>
          <w:rStyle w:val="Heading4Char"/>
        </w:rPr>
        <w:t xml:space="preserve"> - </w:t>
      </w:r>
      <w:r w:rsidRPr="001D7D83">
        <w:rPr>
          <w:rStyle w:val="Heading4Char"/>
        </w:rPr>
        <w:t>Equivalent benefits.</w:t>
      </w:r>
    </w:p>
    <w:p w:rsidR="00C965C3" w:rsidRPr="00A24BB6" w:rsidRDefault="00C965C3" w:rsidP="00A24BB6">
      <w:pPr>
        <w:rPr>
          <w:rFonts w:ascii="Times New Roman" w:hAnsi="Times New Roman" w:cs="Times New Roman"/>
        </w:rPr>
      </w:pPr>
    </w:p>
    <w:p w:rsidR="00EF2A2D" w:rsidRDefault="00C965C3" w:rsidP="001F1796">
      <w:pPr>
        <w:pStyle w:val="ListParagraph"/>
        <w:numPr>
          <w:ilvl w:val="0"/>
          <w:numId w:val="51"/>
        </w:numPr>
        <w:rPr>
          <w:rFonts w:ascii="Times New Roman" w:hAnsi="Times New Roman" w:cs="Times New Roman"/>
        </w:rPr>
      </w:pPr>
      <w:r w:rsidRPr="00EF2A2D">
        <w:rPr>
          <w:rFonts w:ascii="Times New Roman" w:hAnsi="Times New Roman" w:cs="Times New Roman"/>
        </w:rPr>
        <w:t>“Benefits” includes all benefits provided or made available to employees by an employer, including group life insurance, health insurance, disability insurance, sick leave, annual leave, educational benefits, and pensions, regardless of whether such benefits are provided by a practice or written policy of an employer through an employee benefit plan.  Benefits accrued at the time leave began must be available to an employee upon return from leave.</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1"/>
        </w:numPr>
        <w:rPr>
          <w:rFonts w:ascii="Times New Roman" w:hAnsi="Times New Roman" w:cs="Times New Roman"/>
        </w:rPr>
      </w:pPr>
      <w:r w:rsidRPr="00EF2A2D">
        <w:rPr>
          <w:rFonts w:ascii="Times New Roman" w:hAnsi="Times New Roman" w:cs="Times New Roman"/>
        </w:rPr>
        <w:t>For purposes of pension plans or other retirement plans, any period of unpaid FMLA leave is not treated as a break in service for vesting and eligibility purposes.  If such a plan requires an employee to be employed on a specific date in order to be credited with a year of service for vesting, contributions, or participation purposes, an employee on unpaid FMLA leave on that date is deemed to be employed on that date.  However, unpaid FMLA leave periods do not have to count as credited service for benefit accrual, vesting, or eligibility purposes.</w:t>
      </w:r>
    </w:p>
    <w:p w:rsidR="00EF2A2D" w:rsidRPr="00EF2A2D" w:rsidRDefault="00EF2A2D" w:rsidP="00EF2A2D">
      <w:pPr>
        <w:pStyle w:val="ListParagraph"/>
        <w:rPr>
          <w:rFonts w:ascii="Times New Roman" w:hAnsi="Times New Roman" w:cs="Times New Roman"/>
        </w:rPr>
      </w:pPr>
    </w:p>
    <w:p w:rsidR="00EF2A2D" w:rsidRDefault="00EF2A2D" w:rsidP="001F1796">
      <w:pPr>
        <w:pStyle w:val="ListParagraph"/>
        <w:numPr>
          <w:ilvl w:val="0"/>
          <w:numId w:val="51"/>
        </w:numPr>
        <w:rPr>
          <w:rFonts w:ascii="Times New Roman" w:hAnsi="Times New Roman" w:cs="Times New Roman"/>
        </w:rPr>
      </w:pPr>
      <w:r w:rsidRPr="00EF2A2D">
        <w:rPr>
          <w:rFonts w:ascii="Times New Roman" w:hAnsi="Times New Roman" w:cs="Times New Roman"/>
        </w:rPr>
        <w:t>Em</w:t>
      </w:r>
      <w:r w:rsidR="00C965C3" w:rsidRPr="00EF2A2D">
        <w:rPr>
          <w:rFonts w:ascii="Times New Roman" w:hAnsi="Times New Roman" w:cs="Times New Roman"/>
        </w:rPr>
        <w:t>ployees on unpaid FMLA leave are to be treated as if they continued to work for purposes of changes to benefit plans.  Such employees are entitled to changes in benefits plans unless the changes are dependent on seniority or accrual during the leave period.  For example, if the benefit plan is based on a pre-established number of hours worked each year and the employee does not have sufficient hours as a result of taking unpaid FMLA leave, the benefit is lost.</w:t>
      </w:r>
    </w:p>
    <w:p w:rsidR="00EF2A2D" w:rsidRPr="00EF2A2D" w:rsidRDefault="00EF2A2D" w:rsidP="00EF2A2D">
      <w:pPr>
        <w:pStyle w:val="ListParagraph"/>
        <w:rPr>
          <w:rFonts w:ascii="Times New Roman" w:hAnsi="Times New Roman" w:cs="Times New Roman"/>
        </w:rPr>
      </w:pPr>
    </w:p>
    <w:p w:rsidR="00C965C3" w:rsidRP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29 CFR 825.215(d)</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39j04</w:t>
      </w:r>
      <w:r w:rsidR="005723B2" w:rsidRPr="001D7D83">
        <w:rPr>
          <w:rStyle w:val="Heading4Char"/>
        </w:rPr>
        <w:t xml:space="preserve"> - </w:t>
      </w:r>
      <w:r w:rsidRPr="001D7D83">
        <w:rPr>
          <w:rStyle w:val="Heading4Char"/>
        </w:rPr>
        <w:t>Equivalent terms and conditions of employment.</w:t>
      </w:r>
    </w:p>
    <w:p w:rsidR="00C965C3" w:rsidRPr="00A24BB6" w:rsidRDefault="00C965C3" w:rsidP="00A24BB6">
      <w:pPr>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An equivalent position must have substantially similar duties, conditions, responsibilities, privileges, and status as the employee’s original position.</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The employee must be reinstated to the same worksite or one that does not involve a significant increase in commuting time or distance.  If the original worksite has been closed, the employee is entitled to the same rights as if he or she had not been on leave at the time of closing.  For example, the employee would have the same transfer rights as other employees.</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An employee is ordinarily entitled to return to the same shift or to the same or equivalent schedule.  An employer may accommodate an employee’s request to be restored to a different shift, schedule, or position which better suits the employee’s personal needs on return from leave.  Similarly, an employer may offer a promotion to a better position.  However, an employee may not be induced by the employer to accept a different position against the employee’s wishes.</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The employee must have the same opportunity for bonuses, profit-sharing, and other similar discretionary and non-discretionary payments.</w:t>
      </w:r>
    </w:p>
    <w:p w:rsidR="00EF2A2D" w:rsidRPr="00EF2A2D" w:rsidRDefault="00EF2A2D" w:rsidP="00EF2A2D">
      <w:pPr>
        <w:pStyle w:val="ListParagraph"/>
        <w:rPr>
          <w:rFonts w:ascii="Times New Roman" w:hAnsi="Times New Roman" w:cs="Times New Roman"/>
        </w:rPr>
      </w:pPr>
    </w:p>
    <w:p w:rsidR="00C965C3" w:rsidRP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29 CFR 825.215(e)</w:t>
      </w:r>
    </w:p>
    <w:p w:rsidR="00C965C3" w:rsidRPr="001D7D83" w:rsidRDefault="00C965C3" w:rsidP="00A24BB6">
      <w:pPr>
        <w:rPr>
          <w:rStyle w:val="Heading4Char"/>
        </w:rPr>
      </w:pPr>
    </w:p>
    <w:p w:rsidR="00C965C3" w:rsidRPr="001D7D83" w:rsidRDefault="00C965C3" w:rsidP="00A24BB6">
      <w:pPr>
        <w:rPr>
          <w:rStyle w:val="Heading4Char"/>
        </w:rPr>
      </w:pPr>
      <w:r w:rsidRPr="001D7D83">
        <w:rPr>
          <w:rStyle w:val="Heading4Char"/>
        </w:rPr>
        <w:t>39j05</w:t>
      </w:r>
      <w:r w:rsidR="005723B2" w:rsidRPr="001D7D83">
        <w:rPr>
          <w:rStyle w:val="Heading4Char"/>
        </w:rPr>
        <w:t xml:space="preserve"> - </w:t>
      </w:r>
      <w:r w:rsidRPr="001D7D83">
        <w:rPr>
          <w:rStyle w:val="Heading4Char"/>
        </w:rPr>
        <w:t>De minimis exception.</w:t>
      </w:r>
    </w:p>
    <w:p w:rsidR="00C965C3" w:rsidRPr="00A24BB6" w:rsidRDefault="00C965C3" w:rsidP="00A24BB6">
      <w:pPr>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The requirement that an employee be restored to the same or equivalent job as to pay, benefits, and terms and conditions of employment, does not extend to de minimis, intangible, or unmeasurable aspects of the job.</w:t>
      </w:r>
    </w:p>
    <w:p w:rsidR="00EF2A2D" w:rsidRDefault="00EF2A2D" w:rsidP="00EF2A2D">
      <w:pPr>
        <w:pStyle w:val="ListParagraph"/>
        <w:ind w:left="360"/>
        <w:rPr>
          <w:rFonts w:ascii="Times New Roman" w:hAnsi="Times New Roman" w:cs="Times New Roman"/>
        </w:rPr>
      </w:pPr>
    </w:p>
    <w:p w:rsidR="00C965C3" w:rsidRPr="00A24BB6"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825.215(f)</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39j06</w:t>
      </w:r>
      <w:r w:rsidR="005723B2" w:rsidRPr="001D7D83">
        <w:rPr>
          <w:rStyle w:val="Heading4Char"/>
        </w:rPr>
        <w:t xml:space="preserve"> - </w:t>
      </w:r>
      <w:r w:rsidRPr="001D7D83">
        <w:rPr>
          <w:rStyle w:val="Heading4Char"/>
        </w:rPr>
        <w:t>Limitations to employee reinstatement.</w:t>
      </w:r>
    </w:p>
    <w:p w:rsidR="00C965C3" w:rsidRPr="00A24BB6" w:rsidRDefault="00C965C3" w:rsidP="00A24BB6">
      <w:pPr>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Limited exceptions provide for an employer to deny job restoration to an employee when:</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1"/>
          <w:numId w:val="53"/>
        </w:numPr>
        <w:rPr>
          <w:rFonts w:ascii="Times New Roman" w:hAnsi="Times New Roman" w:cs="Times New Roman"/>
        </w:rPr>
      </w:pPr>
      <w:r w:rsidRPr="00EF2A2D">
        <w:rPr>
          <w:rFonts w:ascii="Times New Roman" w:hAnsi="Times New Roman" w:cs="Times New Roman"/>
        </w:rPr>
        <w:t>The employment relationship ended and would have even if the employee had been continuously working,</w:t>
      </w:r>
    </w:p>
    <w:p w:rsidR="00EF2A2D" w:rsidRDefault="00EF2A2D" w:rsidP="00EF2A2D">
      <w:pPr>
        <w:pStyle w:val="ListParagraph"/>
        <w:rPr>
          <w:rFonts w:ascii="Times New Roman" w:hAnsi="Times New Roman" w:cs="Times New Roman"/>
        </w:rPr>
      </w:pPr>
    </w:p>
    <w:p w:rsidR="00EF2A2D" w:rsidRDefault="00EF2A2D" w:rsidP="001F1796">
      <w:pPr>
        <w:pStyle w:val="ListParagraph"/>
        <w:numPr>
          <w:ilvl w:val="1"/>
          <w:numId w:val="53"/>
        </w:numPr>
        <w:rPr>
          <w:rFonts w:ascii="Times New Roman" w:hAnsi="Times New Roman" w:cs="Times New Roman"/>
        </w:rPr>
      </w:pPr>
      <w:r w:rsidRPr="00EF2A2D">
        <w:rPr>
          <w:rFonts w:ascii="Times New Roman" w:hAnsi="Times New Roman" w:cs="Times New Roman"/>
        </w:rPr>
        <w:t>A</w:t>
      </w:r>
      <w:r w:rsidR="00C965C3" w:rsidRPr="00EF2A2D">
        <w:rPr>
          <w:rFonts w:ascii="Times New Roman" w:hAnsi="Times New Roman" w:cs="Times New Roman"/>
        </w:rPr>
        <w:t xml:space="preserve"> key employee’s reinstatement would cause substantial and grievous economic injury to the employer, see FOH 39j06(g),</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1"/>
          <w:numId w:val="53"/>
        </w:numPr>
        <w:rPr>
          <w:rFonts w:ascii="Times New Roman" w:hAnsi="Times New Roman" w:cs="Times New Roman"/>
        </w:rPr>
      </w:pPr>
      <w:r w:rsidRPr="00EF2A2D">
        <w:rPr>
          <w:rFonts w:ascii="Times New Roman" w:hAnsi="Times New Roman" w:cs="Times New Roman"/>
        </w:rPr>
        <w:t xml:space="preserve">The employee is unable to perform </w:t>
      </w:r>
      <w:r w:rsidR="003C12CF" w:rsidRPr="00EF2A2D">
        <w:rPr>
          <w:rFonts w:ascii="Times New Roman" w:hAnsi="Times New Roman" w:cs="Times New Roman"/>
        </w:rPr>
        <w:t xml:space="preserve">an </w:t>
      </w:r>
      <w:r w:rsidRPr="00EF2A2D">
        <w:rPr>
          <w:rFonts w:ascii="Times New Roman" w:hAnsi="Times New Roman" w:cs="Times New Roman"/>
        </w:rPr>
        <w:t>essential function of his or her job because of a physical or mental condition, or</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1"/>
          <w:numId w:val="53"/>
        </w:numPr>
        <w:rPr>
          <w:rFonts w:ascii="Times New Roman" w:hAnsi="Times New Roman" w:cs="Times New Roman"/>
        </w:rPr>
      </w:pPr>
      <w:r w:rsidRPr="00EF2A2D">
        <w:rPr>
          <w:rFonts w:ascii="Times New Roman" w:hAnsi="Times New Roman" w:cs="Times New Roman"/>
        </w:rPr>
        <w:t>The employee fraudulently obtained FMLA leave.</w:t>
      </w:r>
    </w:p>
    <w:p w:rsidR="00EF2A2D" w:rsidRPr="00EF2A2D" w:rsidRDefault="00EF2A2D" w:rsidP="00EF2A2D">
      <w:pPr>
        <w:pStyle w:val="ListParagraph"/>
        <w:rPr>
          <w:rFonts w:ascii="Times New Roman" w:hAnsi="Times New Roman" w:cs="Times New Roman"/>
        </w:rPr>
      </w:pPr>
    </w:p>
    <w:p w:rsidR="00EF2A2D" w:rsidRDefault="008A2206" w:rsidP="00EF2A2D">
      <w:pPr>
        <w:pStyle w:val="ListParagraph"/>
        <w:rPr>
          <w:rFonts w:ascii="Times New Roman" w:hAnsi="Times New Roman" w:cs="Times New Roman"/>
        </w:rPr>
      </w:pPr>
      <w:r w:rsidRPr="00EF2A2D">
        <w:rPr>
          <w:rFonts w:ascii="Times New Roman" w:hAnsi="Times New Roman" w:cs="Times New Roman"/>
        </w:rPr>
        <w:t>29 CFR 825.216(a) and (b)</w:t>
      </w:r>
    </w:p>
    <w:p w:rsidR="00EF2A2D" w:rsidRDefault="00EF2A2D" w:rsidP="00EF2A2D">
      <w:pPr>
        <w:pStyle w:val="ListParagraph"/>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 xml:space="preserve">If </w:t>
      </w:r>
      <w:r w:rsidR="003C12CF" w:rsidRPr="00EF2A2D">
        <w:rPr>
          <w:rFonts w:ascii="Times New Roman" w:hAnsi="Times New Roman" w:cs="Times New Roman"/>
        </w:rPr>
        <w:t xml:space="preserve">an </w:t>
      </w:r>
      <w:r w:rsidRPr="00EF2A2D">
        <w:rPr>
          <w:rFonts w:ascii="Times New Roman" w:hAnsi="Times New Roman" w:cs="Times New Roman"/>
        </w:rPr>
        <w:t xml:space="preserve">employee </w:t>
      </w:r>
      <w:r w:rsidR="003C12CF" w:rsidRPr="00EF2A2D">
        <w:rPr>
          <w:rFonts w:ascii="Times New Roman" w:hAnsi="Times New Roman" w:cs="Times New Roman"/>
        </w:rPr>
        <w:t xml:space="preserve">chooses </w:t>
      </w:r>
      <w:r w:rsidRPr="00EF2A2D">
        <w:rPr>
          <w:rFonts w:ascii="Times New Roman" w:hAnsi="Times New Roman" w:cs="Times New Roman"/>
        </w:rPr>
        <w:t xml:space="preserve">not </w:t>
      </w:r>
      <w:r w:rsidR="003C12CF" w:rsidRPr="00EF2A2D">
        <w:rPr>
          <w:rFonts w:ascii="Times New Roman" w:hAnsi="Times New Roman" w:cs="Times New Roman"/>
        </w:rPr>
        <w:t xml:space="preserve">to or is unable to </w:t>
      </w:r>
      <w:r w:rsidRPr="00EF2A2D">
        <w:rPr>
          <w:rFonts w:ascii="Times New Roman" w:hAnsi="Times New Roman" w:cs="Times New Roman"/>
        </w:rPr>
        <w:t xml:space="preserve">return to work after exhausting </w:t>
      </w:r>
      <w:r w:rsidR="009C61F6" w:rsidRPr="00EF2A2D">
        <w:rPr>
          <w:rFonts w:ascii="Times New Roman" w:hAnsi="Times New Roman" w:cs="Times New Roman"/>
        </w:rPr>
        <w:t>his or her</w:t>
      </w:r>
      <w:r w:rsidRPr="00EF2A2D">
        <w:rPr>
          <w:rFonts w:ascii="Times New Roman" w:hAnsi="Times New Roman" w:cs="Times New Roman"/>
        </w:rPr>
        <w:t xml:space="preserve"> FMLA leave, all entitlements and rights under </w:t>
      </w:r>
      <w:r w:rsidR="000F0D94" w:rsidRPr="00EF2A2D">
        <w:rPr>
          <w:rFonts w:ascii="Times New Roman" w:hAnsi="Times New Roman" w:cs="Times New Roman"/>
        </w:rPr>
        <w:t xml:space="preserve">the </w:t>
      </w:r>
      <w:r w:rsidRPr="00EF2A2D">
        <w:rPr>
          <w:rFonts w:ascii="Times New Roman" w:hAnsi="Times New Roman" w:cs="Times New Roman"/>
        </w:rPr>
        <w:t xml:space="preserve">FMLA cease at that time.  The employee is no longer entitled to any further job restoration rights under </w:t>
      </w:r>
      <w:r w:rsidR="00D92D48" w:rsidRPr="00EF2A2D">
        <w:rPr>
          <w:rFonts w:ascii="Times New Roman" w:hAnsi="Times New Roman" w:cs="Times New Roman"/>
        </w:rPr>
        <w:t xml:space="preserve">the </w:t>
      </w:r>
      <w:r w:rsidRPr="00EF2A2D">
        <w:rPr>
          <w:rFonts w:ascii="Times New Roman" w:hAnsi="Times New Roman" w:cs="Times New Roman"/>
        </w:rPr>
        <w:t>FMLA and may be terminated.</w:t>
      </w:r>
    </w:p>
    <w:p w:rsidR="00EF2A2D" w:rsidRDefault="00EF2A2D" w:rsidP="00EF2A2D">
      <w:pPr>
        <w:pStyle w:val="ListParagraph"/>
        <w:ind w:left="360"/>
        <w:rPr>
          <w:rFonts w:ascii="Times New Roman" w:hAnsi="Times New Roman" w:cs="Times New Roman"/>
        </w:rPr>
      </w:pPr>
    </w:p>
    <w:p w:rsidR="00EF2A2D" w:rsidRDefault="00E21985" w:rsidP="00EF2A2D">
      <w:pPr>
        <w:pStyle w:val="ListParagraph"/>
        <w:ind w:left="360"/>
        <w:rPr>
          <w:rFonts w:ascii="Times New Roman" w:hAnsi="Times New Roman" w:cs="Times New Roman"/>
        </w:rPr>
      </w:pPr>
      <w:r w:rsidRPr="00EF2A2D">
        <w:rPr>
          <w:rFonts w:ascii="Times New Roman" w:hAnsi="Times New Roman" w:cs="Times New Roman"/>
        </w:rPr>
        <w:t>WHD Non-Administrator Letter FMLA-91 December 9, 1997</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No greater right</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 xml:space="preserve">An employee on FMLA leave maintains the same rights he or she would have if the employee had continued to work instead of taking FMLA leave.  This applies to reinstatement and other benefits and conditions of employment. </w:t>
      </w:r>
      <w:r w:rsidR="00CE32C9" w:rsidRPr="00EF2A2D">
        <w:rPr>
          <w:rFonts w:ascii="Times New Roman" w:hAnsi="Times New Roman" w:cs="Times New Roman"/>
        </w:rPr>
        <w:t xml:space="preserve"> </w:t>
      </w:r>
      <w:r w:rsidRPr="00EF2A2D">
        <w:rPr>
          <w:rFonts w:ascii="Times New Roman" w:hAnsi="Times New Roman" w:cs="Times New Roman"/>
        </w:rPr>
        <w:t>An employer must be able to show that an employee would not otherwise have been employed at the time for reinstatement in order to deny restoration.</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For example, an employee is not entitled to restoration at the end of 12 workweeks if the employee is laid off during the leave, the employ</w:t>
      </w:r>
      <w:r w:rsidR="004F3374" w:rsidRPr="00A24BB6">
        <w:rPr>
          <w:rFonts w:ascii="Times New Roman" w:hAnsi="Times New Roman" w:cs="Times New Roman"/>
        </w:rPr>
        <w:t>ee’s shift has been eliminated,</w:t>
      </w:r>
      <w:r w:rsidR="003C12CF" w:rsidRPr="00A24BB6">
        <w:rPr>
          <w:rFonts w:ascii="Times New Roman" w:hAnsi="Times New Roman" w:cs="Times New Roman"/>
        </w:rPr>
        <w:t xml:space="preserve"> </w:t>
      </w:r>
      <w:r w:rsidRPr="00A24BB6">
        <w:rPr>
          <w:rFonts w:ascii="Times New Roman" w:hAnsi="Times New Roman" w:cs="Times New Roman"/>
        </w:rPr>
        <w:t xml:space="preserve">or the term or project for which the employee was hired has </w:t>
      </w:r>
      <w:r w:rsidR="003C12CF" w:rsidRPr="00A24BB6">
        <w:rPr>
          <w:rFonts w:ascii="Times New Roman" w:hAnsi="Times New Roman" w:cs="Times New Roman"/>
        </w:rPr>
        <w:t>ended</w:t>
      </w:r>
      <w:r w:rsidRPr="00A24BB6">
        <w:rPr>
          <w:rFonts w:ascii="Times New Roman" w:hAnsi="Times New Roman" w:cs="Times New Roman"/>
        </w:rPr>
        <w:t>.  An employer would have the burden of proving the employee would have been laid off</w:t>
      </w:r>
      <w:r w:rsidR="003C12CF" w:rsidRPr="00A24BB6">
        <w:rPr>
          <w:rFonts w:ascii="Times New Roman" w:hAnsi="Times New Roman" w:cs="Times New Roman"/>
        </w:rPr>
        <w:t>,</w:t>
      </w:r>
      <w:r w:rsidRPr="00A24BB6">
        <w:rPr>
          <w:rFonts w:ascii="Times New Roman" w:hAnsi="Times New Roman" w:cs="Times New Roman"/>
        </w:rPr>
        <w:t xml:space="preserve"> </w:t>
      </w:r>
      <w:r w:rsidR="003C12CF" w:rsidRPr="00A24BB6">
        <w:rPr>
          <w:rFonts w:ascii="Times New Roman" w:hAnsi="Times New Roman" w:cs="Times New Roman"/>
        </w:rPr>
        <w:t xml:space="preserve">the shift would have been </w:t>
      </w:r>
      <w:r w:rsidRPr="00A24BB6">
        <w:rPr>
          <w:rFonts w:ascii="Times New Roman" w:hAnsi="Times New Roman" w:cs="Times New Roman"/>
        </w:rPr>
        <w:t>eliminated</w:t>
      </w:r>
      <w:r w:rsidR="003C12CF" w:rsidRPr="00A24BB6">
        <w:rPr>
          <w:rFonts w:ascii="Times New Roman" w:hAnsi="Times New Roman" w:cs="Times New Roman"/>
        </w:rPr>
        <w:t>, or the term or project for which the employee was hired would have ended</w:t>
      </w:r>
      <w:r w:rsidRPr="00A24BB6">
        <w:rPr>
          <w:rFonts w:ascii="Times New Roman" w:hAnsi="Times New Roman" w:cs="Times New Roman"/>
        </w:rPr>
        <w:t xml:space="preserve"> during the leave period.</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825.216(a)</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Unable to perform an essential function</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 xml:space="preserve">If an employee returning from FMLA leave is unable to perform an essential function of the position, the employee has no right to restoration to another position under the FMLA and the FMLA does not require the employer to create a position that did not previously exist.  </w:t>
      </w:r>
      <w:r w:rsidR="003C12CF" w:rsidRPr="00EF2A2D">
        <w:rPr>
          <w:rFonts w:ascii="Times New Roman" w:hAnsi="Times New Roman" w:cs="Times New Roman"/>
        </w:rPr>
        <w:t>However, t</w:t>
      </w:r>
      <w:r w:rsidRPr="00EF2A2D">
        <w:rPr>
          <w:rFonts w:ascii="Times New Roman" w:hAnsi="Times New Roman" w:cs="Times New Roman"/>
        </w:rPr>
        <w:t>he employer may have obligations under the Americans with Disabilities Act (ADA), State or other laws governing restoration.</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825.216(c)</w:t>
      </w: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WHD Non-Administrator Letter FMLA-47 October 17, 1994</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Outside employment</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The FMLA does not prohibit an employee from working at a second job while on FMLA leave unless the employer has a uniformly applied policy against outside or supplemental employment.  An employer which does not have such a policy may not deny benefits to which an employee is entitled under the FMLA on this basis unless the FMLA leave was fraudulently obtained.</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825.216(e)</w:t>
      </w: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WHD Non-Administrator Letter FMLA-106 July 1, 1999</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Fraudulent FMLA usage</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 xml:space="preserve">An employee who fraudulently obtains leave under the FMLA is not protected by </w:t>
      </w:r>
      <w:r w:rsidR="00CE32C9" w:rsidRPr="00EF2A2D">
        <w:rPr>
          <w:rFonts w:ascii="Times New Roman" w:hAnsi="Times New Roman" w:cs="Times New Roman"/>
        </w:rPr>
        <w:t xml:space="preserve">the </w:t>
      </w:r>
      <w:r w:rsidRPr="00EF2A2D">
        <w:rPr>
          <w:rFonts w:ascii="Times New Roman" w:hAnsi="Times New Roman" w:cs="Times New Roman"/>
        </w:rPr>
        <w:t>FMLA’s job restoration or maintenance of health benefits provisions.</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825.216(d)</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Key employee</w:t>
      </w:r>
    </w:p>
    <w:p w:rsidR="00EF2A2D" w:rsidRDefault="00EF2A2D" w:rsidP="00EF2A2D">
      <w:pPr>
        <w:pStyle w:val="ListParagraph"/>
        <w:ind w:left="360"/>
        <w:rPr>
          <w:rFonts w:ascii="Times New Roman" w:hAnsi="Times New Roman" w:cs="Times New Roman"/>
        </w:rPr>
      </w:pPr>
    </w:p>
    <w:p w:rsidR="00EF2A2D" w:rsidRDefault="00EF2A2D" w:rsidP="001F1796">
      <w:pPr>
        <w:pStyle w:val="ListParagraph"/>
        <w:numPr>
          <w:ilvl w:val="1"/>
          <w:numId w:val="53"/>
        </w:numPr>
        <w:rPr>
          <w:rFonts w:ascii="Times New Roman" w:hAnsi="Times New Roman" w:cs="Times New Roman"/>
        </w:rPr>
      </w:pPr>
      <w:r w:rsidRPr="00EF2A2D">
        <w:rPr>
          <w:rFonts w:ascii="Times New Roman" w:hAnsi="Times New Roman" w:cs="Times New Roman"/>
        </w:rPr>
        <w:t>A</w:t>
      </w:r>
      <w:r w:rsidR="00C965C3" w:rsidRPr="00EF2A2D">
        <w:rPr>
          <w:rFonts w:ascii="Times New Roman" w:hAnsi="Times New Roman" w:cs="Times New Roman"/>
        </w:rPr>
        <w:t>n employer may deny job restoration to a key employee if the denial is necessary to prevent substantial and grievous economic injury to the operations of the employer.</w:t>
      </w:r>
    </w:p>
    <w:p w:rsidR="00EF2A2D" w:rsidRDefault="00EF2A2D" w:rsidP="00EF2A2D">
      <w:pPr>
        <w:pStyle w:val="ListParagraph"/>
        <w:rPr>
          <w:rFonts w:ascii="Times New Roman" w:hAnsi="Times New Roman" w:cs="Times New Roman"/>
        </w:rPr>
      </w:pPr>
    </w:p>
    <w:p w:rsidR="00EF2A2D" w:rsidRDefault="00C965C3" w:rsidP="001F1796">
      <w:pPr>
        <w:pStyle w:val="ListParagraph"/>
        <w:numPr>
          <w:ilvl w:val="2"/>
          <w:numId w:val="53"/>
        </w:numPr>
        <w:rPr>
          <w:rFonts w:ascii="Times New Roman" w:hAnsi="Times New Roman" w:cs="Times New Roman"/>
        </w:rPr>
      </w:pPr>
      <w:r w:rsidRPr="00EF2A2D">
        <w:rPr>
          <w:rFonts w:ascii="Times New Roman" w:hAnsi="Times New Roman" w:cs="Times New Roman"/>
        </w:rPr>
        <w:t>Definition and determination</w:t>
      </w:r>
    </w:p>
    <w:p w:rsidR="00EF2A2D" w:rsidRDefault="00EF2A2D" w:rsidP="00EF2A2D">
      <w:pPr>
        <w:pStyle w:val="ListParagraph"/>
        <w:ind w:left="1080"/>
        <w:rPr>
          <w:rFonts w:ascii="Times New Roman" w:hAnsi="Times New Roman" w:cs="Times New Roman"/>
        </w:rPr>
      </w:pPr>
    </w:p>
    <w:p w:rsidR="00EF2A2D" w:rsidRDefault="00C965C3" w:rsidP="00EF2A2D">
      <w:pPr>
        <w:pStyle w:val="ListParagraph"/>
        <w:ind w:left="1080"/>
        <w:rPr>
          <w:rFonts w:ascii="Times New Roman" w:hAnsi="Times New Roman" w:cs="Times New Roman"/>
        </w:rPr>
      </w:pPr>
      <w:r w:rsidRPr="00EF2A2D">
        <w:rPr>
          <w:rFonts w:ascii="Times New Roman" w:hAnsi="Times New Roman" w:cs="Times New Roman"/>
        </w:rPr>
        <w:t>A key employee is a salaried FMLA-eligible employee who is among the highest paid 10 percent of all employees employed by the employer within 75 miles of the employee’s worksite.  The determination of whether a salaried employee is among the highest paid 10 percent is made at the time the employee gives notice of the need for leave.</w:t>
      </w:r>
    </w:p>
    <w:p w:rsidR="00EF2A2D" w:rsidRDefault="00EF2A2D" w:rsidP="00EF2A2D">
      <w:pPr>
        <w:pStyle w:val="ListParagraph"/>
        <w:ind w:left="1080"/>
        <w:rPr>
          <w:rFonts w:ascii="Times New Roman" w:hAnsi="Times New Roman" w:cs="Times New Roman"/>
        </w:rPr>
      </w:pPr>
    </w:p>
    <w:p w:rsidR="00EF2A2D" w:rsidRDefault="00C965C3" w:rsidP="001F1796">
      <w:pPr>
        <w:pStyle w:val="ListParagraph"/>
        <w:numPr>
          <w:ilvl w:val="2"/>
          <w:numId w:val="53"/>
        </w:numPr>
        <w:rPr>
          <w:rFonts w:ascii="Times New Roman" w:hAnsi="Times New Roman" w:cs="Times New Roman"/>
        </w:rPr>
      </w:pPr>
      <w:r w:rsidRPr="00EF2A2D">
        <w:rPr>
          <w:rFonts w:ascii="Times New Roman" w:hAnsi="Times New Roman" w:cs="Times New Roman"/>
        </w:rPr>
        <w:t>Substantial and grievous economic injury</w:t>
      </w:r>
    </w:p>
    <w:p w:rsidR="00EF2A2D" w:rsidRDefault="00C965C3" w:rsidP="001F1796">
      <w:pPr>
        <w:pStyle w:val="ListParagraph"/>
        <w:numPr>
          <w:ilvl w:val="3"/>
          <w:numId w:val="53"/>
        </w:numPr>
        <w:rPr>
          <w:rFonts w:ascii="Times New Roman" w:hAnsi="Times New Roman" w:cs="Times New Roman"/>
        </w:rPr>
      </w:pPr>
      <w:r w:rsidRPr="00EF2A2D">
        <w:rPr>
          <w:rFonts w:ascii="Times New Roman" w:hAnsi="Times New Roman" w:cs="Times New Roman"/>
        </w:rPr>
        <w:lastRenderedPageBreak/>
        <w:t>In order to deny restoration to a key employee, the employer must determine that the employee’s restoration, not his or her absence, will cause “substantial and grievous economic injury.”</w:t>
      </w:r>
    </w:p>
    <w:p w:rsidR="00EF2A2D" w:rsidRDefault="00EF2A2D" w:rsidP="00EF2A2D">
      <w:pPr>
        <w:pStyle w:val="ListParagraph"/>
        <w:ind w:left="1440"/>
        <w:rPr>
          <w:rFonts w:ascii="Times New Roman" w:hAnsi="Times New Roman" w:cs="Times New Roman"/>
        </w:rPr>
      </w:pPr>
    </w:p>
    <w:p w:rsidR="001073F6" w:rsidRDefault="00C965C3" w:rsidP="001F1796">
      <w:pPr>
        <w:pStyle w:val="ListParagraph"/>
        <w:numPr>
          <w:ilvl w:val="3"/>
          <w:numId w:val="53"/>
        </w:numPr>
        <w:rPr>
          <w:rFonts w:ascii="Times New Roman" w:hAnsi="Times New Roman" w:cs="Times New Roman"/>
        </w:rPr>
      </w:pPr>
      <w:r w:rsidRPr="001073F6">
        <w:rPr>
          <w:rFonts w:ascii="Times New Roman" w:hAnsi="Times New Roman" w:cs="Times New Roman"/>
        </w:rPr>
        <w:t xml:space="preserve">There is no precise test for determining the level of hardship or injury the employer must sustain. </w:t>
      </w:r>
      <w:r w:rsidR="00CE32C9" w:rsidRPr="001073F6">
        <w:rPr>
          <w:rFonts w:ascii="Times New Roman" w:hAnsi="Times New Roman" w:cs="Times New Roman"/>
        </w:rPr>
        <w:t xml:space="preserve"> </w:t>
      </w:r>
      <w:r w:rsidRPr="001073F6">
        <w:rPr>
          <w:rFonts w:ascii="Times New Roman" w:hAnsi="Times New Roman" w:cs="Times New Roman"/>
        </w:rPr>
        <w:t xml:space="preserve">If the reinstatement of a key employee threatens the economic viability of the firm, that would constitute substantial and grievous economic injury. </w:t>
      </w:r>
      <w:r w:rsidR="00CE32C9" w:rsidRPr="001073F6">
        <w:rPr>
          <w:rFonts w:ascii="Times New Roman" w:hAnsi="Times New Roman" w:cs="Times New Roman"/>
        </w:rPr>
        <w:t xml:space="preserve"> </w:t>
      </w:r>
      <w:r w:rsidRPr="001073F6">
        <w:rPr>
          <w:rFonts w:ascii="Times New Roman" w:hAnsi="Times New Roman" w:cs="Times New Roman"/>
        </w:rPr>
        <w:t xml:space="preserve">A lesser injury which causes substantial, long-term economic injury would also be sufficient. </w:t>
      </w:r>
      <w:r w:rsidR="00CE32C9" w:rsidRPr="001073F6">
        <w:rPr>
          <w:rFonts w:ascii="Times New Roman" w:hAnsi="Times New Roman" w:cs="Times New Roman"/>
        </w:rPr>
        <w:t xml:space="preserve"> </w:t>
      </w:r>
      <w:r w:rsidRPr="001073F6">
        <w:rPr>
          <w:rFonts w:ascii="Times New Roman" w:hAnsi="Times New Roman" w:cs="Times New Roman"/>
        </w:rPr>
        <w:t>Minor inconveniences and costs that the employer would experience in the normal course of doing business do not constitute substantial and grievous economic injury.</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An employer who believes that reinstatement may be denied to a key employee must give written notice to the employee at the time the employee gives notice of the need for FMLA leave (or when FMLA leave commences, if earlier) that he or she qualifies as a key employee.  The employer must also fully inform the employee of the potential consequences with respect to reinstatement and maintenance of health benefits if the employer should determine that substantial and grievous economic injury to the employer's operations will result if the employee is reinstated from FMLA leave.  An employer who fails to provide such timely notice will lose its right to deny restoration even if substantial and grievous economic injury will result from reinstatement.</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 xml:space="preserve">As soon as an employer makes a good faith determination that substantial and grievous economic injury to its operations will result if a key employee is reinstated, the employer must notify the employee in writing of its determination and </w:t>
      </w:r>
      <w:r w:rsidR="003C12CF" w:rsidRPr="001073F6">
        <w:rPr>
          <w:rFonts w:ascii="Times New Roman" w:hAnsi="Times New Roman" w:cs="Times New Roman"/>
        </w:rPr>
        <w:t xml:space="preserve">that it cannot deny FMLA leave but </w:t>
      </w:r>
      <w:r w:rsidRPr="001073F6">
        <w:rPr>
          <w:rFonts w:ascii="Times New Roman" w:hAnsi="Times New Roman" w:cs="Times New Roman"/>
        </w:rPr>
        <w:t xml:space="preserve">that it intends to deny restoration on completion of the FMLA leave.  The employer must serve this notice either in person or by certified mail. </w:t>
      </w:r>
      <w:r w:rsidR="00CE32C9" w:rsidRPr="001073F6">
        <w:rPr>
          <w:rFonts w:ascii="Times New Roman" w:hAnsi="Times New Roman" w:cs="Times New Roman"/>
        </w:rPr>
        <w:t xml:space="preserve"> </w:t>
      </w:r>
      <w:r w:rsidRPr="001073F6">
        <w:rPr>
          <w:rFonts w:ascii="Times New Roman" w:hAnsi="Times New Roman" w:cs="Times New Roman"/>
        </w:rPr>
        <w:t>This notice must explain the basis for the employer's finding that substantial and grievous economic injury will result, and, if leave has commenced, must provide the employee a reasonable time in which to return to work.</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 xml:space="preserve">After notification of </w:t>
      </w:r>
      <w:r w:rsidR="00CE32C9" w:rsidRPr="001073F6">
        <w:rPr>
          <w:rFonts w:ascii="Times New Roman" w:hAnsi="Times New Roman" w:cs="Times New Roman"/>
        </w:rPr>
        <w:t xml:space="preserve">the employer’s </w:t>
      </w:r>
      <w:r w:rsidRPr="001073F6">
        <w:rPr>
          <w:rFonts w:ascii="Times New Roman" w:hAnsi="Times New Roman" w:cs="Times New Roman"/>
        </w:rPr>
        <w:t xml:space="preserve">intent to deny restoration has been given to an employee, an employee is still entitled to request reinstatement at the end of the leave period. </w:t>
      </w:r>
      <w:r w:rsidR="00CE32C9" w:rsidRPr="001073F6">
        <w:rPr>
          <w:rFonts w:ascii="Times New Roman" w:hAnsi="Times New Roman" w:cs="Times New Roman"/>
        </w:rPr>
        <w:t xml:space="preserve"> </w:t>
      </w:r>
      <w:r w:rsidRPr="001073F6">
        <w:rPr>
          <w:rFonts w:ascii="Times New Roman" w:hAnsi="Times New Roman" w:cs="Times New Roman"/>
        </w:rPr>
        <w:t xml:space="preserve">The employer must then again determine whether there will be substantial and grievous economic injury from reinstatement, based on the facts at that time. </w:t>
      </w:r>
      <w:r w:rsidR="00CE32C9" w:rsidRPr="001073F6">
        <w:rPr>
          <w:rFonts w:ascii="Times New Roman" w:hAnsi="Times New Roman" w:cs="Times New Roman"/>
        </w:rPr>
        <w:t xml:space="preserve"> </w:t>
      </w:r>
      <w:r w:rsidRPr="001073F6">
        <w:rPr>
          <w:rFonts w:ascii="Times New Roman" w:hAnsi="Times New Roman" w:cs="Times New Roman"/>
        </w:rPr>
        <w:t>If the determination remains the same, the employer must notify the employee in writing (in person or by certified mail) of the denial of restoration.</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 xml:space="preserve">If an employee on leave does not return to work in response to the employer's notification of </w:t>
      </w:r>
      <w:r w:rsidR="00CE32C9" w:rsidRPr="001073F6">
        <w:rPr>
          <w:rFonts w:ascii="Times New Roman" w:hAnsi="Times New Roman" w:cs="Times New Roman"/>
        </w:rPr>
        <w:t xml:space="preserve">its </w:t>
      </w:r>
      <w:r w:rsidRPr="001073F6">
        <w:rPr>
          <w:rFonts w:ascii="Times New Roman" w:hAnsi="Times New Roman" w:cs="Times New Roman"/>
        </w:rPr>
        <w:t xml:space="preserve">intent to deny restoration, the employee continues to be entitled to maintenance of health benefits and the employer may not recover its cost of health benefit premiums.  A key employee's rights under </w:t>
      </w:r>
      <w:r w:rsidR="00214E3F" w:rsidRPr="001073F6">
        <w:rPr>
          <w:rFonts w:ascii="Times New Roman" w:hAnsi="Times New Roman" w:cs="Times New Roman"/>
        </w:rPr>
        <w:t xml:space="preserve">the </w:t>
      </w:r>
      <w:r w:rsidRPr="001073F6">
        <w:rPr>
          <w:rFonts w:ascii="Times New Roman" w:hAnsi="Times New Roman" w:cs="Times New Roman"/>
        </w:rPr>
        <w:t>FMLA continue unless and until the employee either gives notice that he or she no longer wishes to return to work, or the employer actually denies reinstatement at the conclusion of the leave period.</w:t>
      </w:r>
    </w:p>
    <w:p w:rsidR="001073F6" w:rsidRPr="001073F6" w:rsidRDefault="001073F6" w:rsidP="001073F6">
      <w:pPr>
        <w:pStyle w:val="ListParagraph"/>
        <w:rPr>
          <w:rFonts w:ascii="Times New Roman" w:hAnsi="Times New Roman" w:cs="Times New Roman"/>
        </w:rPr>
      </w:pPr>
    </w:p>
    <w:p w:rsidR="00C965C3" w:rsidRPr="001073F6" w:rsidRDefault="00C965C3" w:rsidP="001073F6">
      <w:pPr>
        <w:pStyle w:val="ListParagraph"/>
        <w:rPr>
          <w:rFonts w:ascii="Times New Roman" w:hAnsi="Times New Roman" w:cs="Times New Roman"/>
        </w:rPr>
      </w:pPr>
      <w:r w:rsidRPr="001073F6">
        <w:rPr>
          <w:rFonts w:ascii="Times New Roman" w:hAnsi="Times New Roman" w:cs="Times New Roman"/>
        </w:rPr>
        <w:t>29 CFR 825.216(b)</w:t>
      </w:r>
      <w:r w:rsidR="00973231" w:rsidRPr="001073F6">
        <w:rPr>
          <w:rFonts w:ascii="Times New Roman" w:hAnsi="Times New Roman" w:cs="Times New Roman"/>
        </w:rPr>
        <w:t>,</w:t>
      </w:r>
      <w:r w:rsidRPr="001073F6">
        <w:rPr>
          <w:rFonts w:ascii="Times New Roman" w:hAnsi="Times New Roman" w:cs="Times New Roman"/>
        </w:rPr>
        <w:t xml:space="preserve"> 825.217-</w:t>
      </w:r>
      <w:r w:rsidR="003C12CF" w:rsidRPr="001073F6">
        <w:rPr>
          <w:rFonts w:ascii="Times New Roman" w:hAnsi="Times New Roman" w:cs="Times New Roman"/>
        </w:rPr>
        <w:t>-</w:t>
      </w:r>
      <w:r w:rsidR="00973231" w:rsidRPr="001073F6">
        <w:rPr>
          <w:rFonts w:ascii="Times New Roman" w:hAnsi="Times New Roman" w:cs="Times New Roman"/>
        </w:rPr>
        <w:t>825</w:t>
      </w:r>
      <w:r w:rsidRPr="001073F6">
        <w:rPr>
          <w:rFonts w:ascii="Times New Roman" w:hAnsi="Times New Roman" w:cs="Times New Roman"/>
        </w:rPr>
        <w:t>.219</w:t>
      </w:r>
    </w:p>
    <w:p w:rsidR="00C965C3" w:rsidRPr="001D7D83" w:rsidRDefault="00C965C3" w:rsidP="00A24BB6">
      <w:pPr>
        <w:rPr>
          <w:rStyle w:val="Heading4Char"/>
        </w:rPr>
      </w:pPr>
    </w:p>
    <w:p w:rsidR="00C965C3" w:rsidRPr="001D7D83" w:rsidRDefault="00C965C3" w:rsidP="00A24BB6">
      <w:pPr>
        <w:rPr>
          <w:rStyle w:val="Heading4Char"/>
        </w:rPr>
      </w:pPr>
      <w:r w:rsidRPr="001D7D83">
        <w:rPr>
          <w:rStyle w:val="Heading4Char"/>
        </w:rPr>
        <w:t>39j07</w:t>
      </w:r>
      <w:r w:rsidR="005723B2" w:rsidRPr="001D7D83">
        <w:rPr>
          <w:rStyle w:val="Heading4Char"/>
        </w:rPr>
        <w:t xml:space="preserve"> - </w:t>
      </w:r>
      <w:r w:rsidRPr="001D7D83">
        <w:rPr>
          <w:rStyle w:val="Heading4Char"/>
        </w:rPr>
        <w:t>“Light duty” job offer.</w:t>
      </w:r>
    </w:p>
    <w:p w:rsidR="00C965C3" w:rsidRPr="00A24BB6" w:rsidRDefault="00C965C3" w:rsidP="00A24BB6">
      <w:pPr>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Under the FMLA, an employee may not be required to accept a light duty position</w:t>
      </w:r>
      <w:r w:rsidR="003C12CF" w:rsidRPr="001073F6">
        <w:rPr>
          <w:rFonts w:ascii="Times New Roman" w:hAnsi="Times New Roman" w:cs="Times New Roman"/>
        </w:rPr>
        <w:t xml:space="preserve"> or a reasonable accommodation in lieu of taking FMLA leave</w:t>
      </w:r>
      <w:r w:rsidRPr="001073F6">
        <w:rPr>
          <w:rFonts w:ascii="Times New Roman" w:hAnsi="Times New Roman" w:cs="Times New Roman"/>
        </w:rPr>
        <w:t>.</w:t>
      </w:r>
      <w:r w:rsidR="00991EC6" w:rsidRPr="001073F6">
        <w:rPr>
          <w:rFonts w:ascii="Times New Roman" w:hAnsi="Times New Roman" w:cs="Times New Roman"/>
        </w:rPr>
        <w:t xml:space="preserve">  However, the Americans with Disabilities Act (ADA) may require the employer to offer the employee the opportunity to take such a position.</w:t>
      </w:r>
    </w:p>
    <w:p w:rsidR="001073F6" w:rsidRDefault="001073F6" w:rsidP="001073F6">
      <w:pPr>
        <w:pStyle w:val="ListParagraph"/>
        <w:ind w:left="360"/>
        <w:rPr>
          <w:rFonts w:ascii="Times New Roman" w:hAnsi="Times New Roman" w:cs="Times New Roman"/>
        </w:rPr>
      </w:pPr>
    </w:p>
    <w:p w:rsidR="001073F6" w:rsidRDefault="00991EC6" w:rsidP="001F1796">
      <w:pPr>
        <w:pStyle w:val="ListParagraph"/>
        <w:numPr>
          <w:ilvl w:val="0"/>
          <w:numId w:val="54"/>
        </w:numPr>
        <w:rPr>
          <w:rFonts w:ascii="Times New Roman" w:hAnsi="Times New Roman" w:cs="Times New Roman"/>
        </w:rPr>
      </w:pPr>
      <w:r w:rsidRPr="001073F6">
        <w:rPr>
          <w:rFonts w:ascii="Times New Roman" w:hAnsi="Times New Roman" w:cs="Times New Roman"/>
        </w:rPr>
        <w:t xml:space="preserve">While </w:t>
      </w:r>
      <w:r w:rsidR="00D56792" w:rsidRPr="001073F6">
        <w:rPr>
          <w:rFonts w:ascii="Times New Roman" w:hAnsi="Times New Roman" w:cs="Times New Roman"/>
        </w:rPr>
        <w:t>an</w:t>
      </w:r>
      <w:r w:rsidRPr="001073F6">
        <w:rPr>
          <w:rFonts w:ascii="Times New Roman" w:hAnsi="Times New Roman" w:cs="Times New Roman"/>
        </w:rPr>
        <w:t xml:space="preserve"> employee cannot be required to accept a light duty position, the FMLA does not prevent an employee from accepting, voluntarily and without coercion, a light duty position while recovering from a serious health condition.  </w:t>
      </w:r>
      <w:r w:rsidR="00C965C3" w:rsidRPr="001073F6">
        <w:rPr>
          <w:rFonts w:ascii="Times New Roman" w:hAnsi="Times New Roman" w:cs="Times New Roman"/>
        </w:rPr>
        <w:t xml:space="preserve">If an employee voluntarily accepts a light duty position, that employee retains </w:t>
      </w:r>
      <w:r w:rsidRPr="001073F6">
        <w:rPr>
          <w:rFonts w:ascii="Times New Roman" w:hAnsi="Times New Roman" w:cs="Times New Roman"/>
        </w:rPr>
        <w:t xml:space="preserve">the </w:t>
      </w:r>
      <w:r w:rsidR="00C965C3" w:rsidRPr="001073F6">
        <w:rPr>
          <w:rFonts w:ascii="Times New Roman" w:hAnsi="Times New Roman" w:cs="Times New Roman"/>
        </w:rPr>
        <w:t xml:space="preserve">right under </w:t>
      </w:r>
      <w:r w:rsidR="006B5D34" w:rsidRPr="001073F6">
        <w:rPr>
          <w:rFonts w:ascii="Times New Roman" w:hAnsi="Times New Roman" w:cs="Times New Roman"/>
        </w:rPr>
        <w:t xml:space="preserve">the </w:t>
      </w:r>
      <w:r w:rsidR="00C965C3" w:rsidRPr="001073F6">
        <w:rPr>
          <w:rFonts w:ascii="Times New Roman" w:hAnsi="Times New Roman" w:cs="Times New Roman"/>
        </w:rPr>
        <w:t xml:space="preserve">FMLA to </w:t>
      </w:r>
      <w:r w:rsidRPr="001073F6">
        <w:rPr>
          <w:rFonts w:ascii="Times New Roman" w:hAnsi="Times New Roman" w:cs="Times New Roman"/>
        </w:rPr>
        <w:t xml:space="preserve">be restored to the same or equivalent position </w:t>
      </w:r>
      <w:r w:rsidR="006B5D34" w:rsidRPr="001073F6">
        <w:rPr>
          <w:rFonts w:ascii="Times New Roman" w:hAnsi="Times New Roman" w:cs="Times New Roman"/>
        </w:rPr>
        <w:t xml:space="preserve">that </w:t>
      </w:r>
      <w:r w:rsidRPr="001073F6">
        <w:rPr>
          <w:rFonts w:ascii="Times New Roman" w:hAnsi="Times New Roman" w:cs="Times New Roman"/>
        </w:rPr>
        <w:t xml:space="preserve">the employee had when the employee’s FMLA </w:t>
      </w:r>
      <w:r w:rsidR="00D56792" w:rsidRPr="001073F6">
        <w:rPr>
          <w:rFonts w:ascii="Times New Roman" w:hAnsi="Times New Roman" w:cs="Times New Roman"/>
        </w:rPr>
        <w:t xml:space="preserve">leave </w:t>
      </w:r>
      <w:r w:rsidRPr="001073F6">
        <w:rPr>
          <w:rFonts w:ascii="Times New Roman" w:hAnsi="Times New Roman" w:cs="Times New Roman"/>
        </w:rPr>
        <w:t>began</w:t>
      </w:r>
      <w:r w:rsidR="00C965C3" w:rsidRPr="001073F6">
        <w:rPr>
          <w:rFonts w:ascii="Times New Roman" w:hAnsi="Times New Roman" w:cs="Times New Roman"/>
        </w:rPr>
        <w:t xml:space="preserve">.  </w:t>
      </w:r>
      <w:r w:rsidR="006B5D34" w:rsidRPr="001073F6">
        <w:rPr>
          <w:rFonts w:ascii="Times New Roman" w:hAnsi="Times New Roman" w:cs="Times New Roman"/>
        </w:rPr>
        <w:t xml:space="preserve">This </w:t>
      </w:r>
      <w:r w:rsidR="00C965C3" w:rsidRPr="001073F6">
        <w:rPr>
          <w:rFonts w:ascii="Times New Roman" w:hAnsi="Times New Roman" w:cs="Times New Roman"/>
        </w:rPr>
        <w:t>right to restoration ceases at the end of the applicable 12-month FMLA leave year.  The time employed in the light duty position will not count against the employee’s FMLA entitlement.</w:t>
      </w:r>
    </w:p>
    <w:p w:rsidR="001073F6" w:rsidRDefault="001073F6" w:rsidP="001073F6">
      <w:pPr>
        <w:pStyle w:val="ListParagraph"/>
        <w:ind w:left="360"/>
        <w:rPr>
          <w:rFonts w:ascii="Times New Roman" w:hAnsi="Times New Roman" w:cs="Times New Roman"/>
        </w:rPr>
      </w:pPr>
    </w:p>
    <w:p w:rsidR="001073F6" w:rsidRDefault="00991EC6" w:rsidP="001F1796">
      <w:pPr>
        <w:pStyle w:val="ListParagraph"/>
        <w:numPr>
          <w:ilvl w:val="0"/>
          <w:numId w:val="54"/>
        </w:numPr>
        <w:rPr>
          <w:rFonts w:ascii="Times New Roman" w:hAnsi="Times New Roman" w:cs="Times New Roman"/>
        </w:rPr>
      </w:pPr>
      <w:r w:rsidRPr="001073F6">
        <w:rPr>
          <w:rFonts w:ascii="Times New Roman" w:hAnsi="Times New Roman" w:cs="Times New Roman"/>
        </w:rPr>
        <w:t xml:space="preserve">If an employee </w:t>
      </w:r>
      <w:r w:rsidR="00D56792" w:rsidRPr="001073F6">
        <w:rPr>
          <w:rFonts w:ascii="Times New Roman" w:hAnsi="Times New Roman" w:cs="Times New Roman"/>
        </w:rPr>
        <w:t xml:space="preserve">is on FMLA </w:t>
      </w:r>
      <w:r w:rsidR="00160FA4" w:rsidRPr="001073F6">
        <w:rPr>
          <w:rFonts w:ascii="Times New Roman" w:hAnsi="Times New Roman" w:cs="Times New Roman"/>
        </w:rPr>
        <w:t xml:space="preserve">leave </w:t>
      </w:r>
      <w:r w:rsidR="00D56792" w:rsidRPr="001073F6">
        <w:rPr>
          <w:rFonts w:ascii="Times New Roman" w:hAnsi="Times New Roman" w:cs="Times New Roman"/>
        </w:rPr>
        <w:t xml:space="preserve">concurrently with a worker’s compensation absence and the employee’s health care provider certifies that the employee is able to return to work in a light duty position and the employer offers the employee such a position, the employee is not required </w:t>
      </w:r>
      <w:r w:rsidR="00C3550A" w:rsidRPr="001073F6">
        <w:rPr>
          <w:rFonts w:ascii="Times New Roman" w:hAnsi="Times New Roman" w:cs="Times New Roman"/>
        </w:rPr>
        <w:t xml:space="preserve">under the FMLA </w:t>
      </w:r>
      <w:r w:rsidR="00D56792" w:rsidRPr="001073F6">
        <w:rPr>
          <w:rFonts w:ascii="Times New Roman" w:hAnsi="Times New Roman" w:cs="Times New Roman"/>
        </w:rPr>
        <w:t xml:space="preserve">to accept it.  However, if the employee </w:t>
      </w:r>
      <w:r w:rsidRPr="001073F6">
        <w:rPr>
          <w:rFonts w:ascii="Times New Roman" w:hAnsi="Times New Roman" w:cs="Times New Roman"/>
        </w:rPr>
        <w:t xml:space="preserve">refuses </w:t>
      </w:r>
      <w:r w:rsidR="00D56792" w:rsidRPr="001073F6">
        <w:rPr>
          <w:rFonts w:ascii="Times New Roman" w:hAnsi="Times New Roman" w:cs="Times New Roman"/>
        </w:rPr>
        <w:t xml:space="preserve">the </w:t>
      </w:r>
      <w:r w:rsidRPr="001073F6">
        <w:rPr>
          <w:rFonts w:ascii="Times New Roman" w:hAnsi="Times New Roman" w:cs="Times New Roman"/>
        </w:rPr>
        <w:t xml:space="preserve">light duty position, he or she may lose </w:t>
      </w:r>
      <w:r w:rsidR="00D56792" w:rsidRPr="001073F6">
        <w:rPr>
          <w:rFonts w:ascii="Times New Roman" w:hAnsi="Times New Roman" w:cs="Times New Roman"/>
        </w:rPr>
        <w:t xml:space="preserve">his or her </w:t>
      </w:r>
      <w:r w:rsidRPr="001073F6">
        <w:rPr>
          <w:rFonts w:ascii="Times New Roman" w:hAnsi="Times New Roman" w:cs="Times New Roman"/>
        </w:rPr>
        <w:t xml:space="preserve">workers’ compensation benefits.  </w:t>
      </w:r>
      <w:r w:rsidR="00D56792" w:rsidRPr="001073F6">
        <w:rPr>
          <w:rFonts w:ascii="Times New Roman" w:hAnsi="Times New Roman" w:cs="Times New Roman"/>
        </w:rPr>
        <w:t>In such a situation, t</w:t>
      </w:r>
      <w:r w:rsidRPr="001073F6">
        <w:rPr>
          <w:rFonts w:ascii="Times New Roman" w:hAnsi="Times New Roman" w:cs="Times New Roman"/>
        </w:rPr>
        <w:t>he employee retains the right to continue on protected leave under the FMLA until the employee can return to his or her position or the FMLA entitlement is exhausted.</w:t>
      </w:r>
    </w:p>
    <w:p w:rsidR="001073F6" w:rsidRPr="001073F6" w:rsidRDefault="001073F6" w:rsidP="001073F6">
      <w:pPr>
        <w:pStyle w:val="ListParagraph"/>
        <w:rPr>
          <w:rFonts w:ascii="Times New Roman" w:hAnsi="Times New Roman" w:cs="Times New Roman"/>
        </w:rPr>
      </w:pPr>
    </w:p>
    <w:p w:rsidR="001073F6" w:rsidRDefault="00A601C2" w:rsidP="001F1796">
      <w:pPr>
        <w:pStyle w:val="ListParagraph"/>
        <w:numPr>
          <w:ilvl w:val="0"/>
          <w:numId w:val="54"/>
        </w:numPr>
        <w:rPr>
          <w:rFonts w:ascii="Times New Roman" w:hAnsi="Times New Roman" w:cs="Times New Roman"/>
        </w:rPr>
      </w:pPr>
      <w:r w:rsidRPr="001073F6">
        <w:rPr>
          <w:rFonts w:ascii="Times New Roman" w:hAnsi="Times New Roman" w:cs="Times New Roman"/>
        </w:rPr>
        <w:t>Whenever an employee performs his or her own job for less than a full schedule, the employee is using intermittent or reduced schedule leave and is not performing light</w:t>
      </w:r>
      <w:r w:rsidR="001073F6" w:rsidRPr="001073F6">
        <w:rPr>
          <w:rFonts w:ascii="Times New Roman" w:hAnsi="Times New Roman" w:cs="Times New Roman"/>
        </w:rPr>
        <w:t xml:space="preserve"> </w:t>
      </w:r>
      <w:r w:rsidRPr="001073F6">
        <w:rPr>
          <w:rFonts w:ascii="Times New Roman" w:hAnsi="Times New Roman" w:cs="Times New Roman"/>
        </w:rPr>
        <w:t xml:space="preserve">duty for purposes of the FMLA.  However, if the employee has already used his or her full entitlement in a 12-month period and then voluntarily accepts a light duty position, that employee no longer has a right </w:t>
      </w:r>
      <w:r w:rsidR="001073F6" w:rsidRPr="001073F6">
        <w:rPr>
          <w:rFonts w:ascii="Times New Roman" w:hAnsi="Times New Roman" w:cs="Times New Roman"/>
        </w:rPr>
        <w:t>under the FMLA to restoration.</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CFR 825.207(e)</w:t>
      </w:r>
      <w:r w:rsidR="004F70E7" w:rsidRPr="001073F6">
        <w:rPr>
          <w:rFonts w:ascii="Times New Roman" w:hAnsi="Times New Roman" w:cs="Times New Roman"/>
        </w:rPr>
        <w:t xml:space="preserve">, </w:t>
      </w:r>
      <w:r w:rsidRPr="001073F6">
        <w:rPr>
          <w:rFonts w:ascii="Times New Roman" w:hAnsi="Times New Roman" w:cs="Times New Roman"/>
        </w:rPr>
        <w:t>825.220(d)</w:t>
      </w:r>
      <w:r w:rsidR="004F70E7" w:rsidRPr="001073F6">
        <w:rPr>
          <w:rFonts w:ascii="Times New Roman" w:hAnsi="Times New Roman" w:cs="Times New Roman"/>
        </w:rPr>
        <w:t xml:space="preserve">, </w:t>
      </w:r>
      <w:r w:rsidRPr="001073F6">
        <w:rPr>
          <w:rFonts w:ascii="Times New Roman" w:hAnsi="Times New Roman" w:cs="Times New Roman"/>
        </w:rPr>
        <w:t>825.702(d)(2)</w:t>
      </w:r>
    </w:p>
    <w:p w:rsidR="005723B2" w:rsidRDefault="006B5D34" w:rsidP="001073F6">
      <w:pPr>
        <w:pStyle w:val="ListParagraph"/>
        <w:ind w:left="360"/>
        <w:rPr>
          <w:rFonts w:ascii="Times New Roman" w:hAnsi="Times New Roman" w:cs="Times New Roman"/>
        </w:rPr>
      </w:pPr>
      <w:r w:rsidRPr="00A24BB6">
        <w:rPr>
          <w:rFonts w:ascii="Times New Roman" w:hAnsi="Times New Roman" w:cs="Times New Roman"/>
        </w:rPr>
        <w:t>73 FR 67934, 67989</w:t>
      </w:r>
    </w:p>
    <w:p w:rsidR="005723B2" w:rsidRDefault="005723B2" w:rsidP="00A24BB6">
      <w:pPr>
        <w:rPr>
          <w:rFonts w:ascii="Times New Roman" w:hAnsi="Times New Roman" w:cs="Times New Roman"/>
        </w:rPr>
        <w:sectPr w:rsidR="005723B2" w:rsidSect="002B53C4">
          <w:headerReference w:type="default" r:id="rId19"/>
          <w:type w:val="oddPage"/>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lastRenderedPageBreak/>
        <w:t>39k</w:t>
      </w:r>
      <w:r w:rsidR="005723B2" w:rsidRPr="00775857">
        <w:t xml:space="preserve"> - </w:t>
      </w:r>
      <w:r w:rsidRPr="00775857">
        <w:t>RECORDKEEPING REQUIREMENTS</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39k00</w:t>
      </w:r>
      <w:r w:rsidR="005723B2" w:rsidRPr="001D7D83">
        <w:rPr>
          <w:rStyle w:val="Heading4Char"/>
        </w:rPr>
        <w:t xml:space="preserve"> - </w:t>
      </w:r>
      <w:r w:rsidRPr="001D7D83">
        <w:rPr>
          <w:rStyle w:val="Heading4Char"/>
        </w:rPr>
        <w:t>General.</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 xml:space="preserve">Employers subject to </w:t>
      </w:r>
      <w:r w:rsidR="00CB1F05" w:rsidRPr="001073F6">
        <w:rPr>
          <w:rFonts w:ascii="Times New Roman" w:hAnsi="Times New Roman" w:cs="Times New Roman"/>
        </w:rPr>
        <w:t xml:space="preserve">the </w:t>
      </w:r>
      <w:r w:rsidRPr="001073F6">
        <w:rPr>
          <w:rFonts w:ascii="Times New Roman" w:hAnsi="Times New Roman" w:cs="Times New Roman"/>
        </w:rPr>
        <w:t xml:space="preserve">FMLA are required to make, keep, and preserve records in accordance with the recordkeeping requirements of section 11(c) of </w:t>
      </w:r>
      <w:r w:rsidR="00973231" w:rsidRPr="001073F6">
        <w:rPr>
          <w:rFonts w:ascii="Times New Roman" w:hAnsi="Times New Roman" w:cs="Times New Roman"/>
        </w:rPr>
        <w:t xml:space="preserve">the </w:t>
      </w:r>
      <w:r w:rsidRPr="001073F6">
        <w:rPr>
          <w:rFonts w:ascii="Times New Roman" w:hAnsi="Times New Roman" w:cs="Times New Roman"/>
        </w:rPr>
        <w:t xml:space="preserve">FLSA, see 29 CFR </w:t>
      </w:r>
      <w:r w:rsidR="007C5A29" w:rsidRPr="001073F6">
        <w:rPr>
          <w:rFonts w:ascii="Times New Roman" w:hAnsi="Times New Roman" w:cs="Times New Roman"/>
        </w:rPr>
        <w:t>p</w:t>
      </w:r>
      <w:r w:rsidRPr="001073F6">
        <w:rPr>
          <w:rFonts w:ascii="Times New Roman" w:hAnsi="Times New Roman" w:cs="Times New Roman"/>
        </w:rPr>
        <w:t>art 516, and the FMLA regulations, 29 CFR 825.500.</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Employers are not required to retain records in any particular order or form so long as those records are made available upon request. Records kept in computer form are allowed.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Employers must keep records for no less than three years and make them available for inspection, copying, and transcription by representatives of the Department of Labor upon request.  Employers are not required to submit records to the Department of Labor unless specifically requested by a Department official.</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Special recordkeeping requirements apply to employers of airline flight crew employees.  See FOH 39m03.</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USC 2616(b)</w:t>
      </w:r>
    </w:p>
    <w:p w:rsidR="00C965C3" w:rsidRPr="00A24BB6" w:rsidRDefault="00C965C3" w:rsidP="001073F6">
      <w:pPr>
        <w:pStyle w:val="ListParagraph"/>
        <w:ind w:left="360"/>
        <w:rPr>
          <w:rFonts w:ascii="Times New Roman" w:hAnsi="Times New Roman" w:cs="Times New Roman"/>
        </w:rPr>
      </w:pPr>
      <w:r w:rsidRPr="00A24BB6">
        <w:rPr>
          <w:rFonts w:ascii="Times New Roman" w:hAnsi="Times New Roman" w:cs="Times New Roman"/>
        </w:rPr>
        <w:t>29 CFR 825.500(a)</w:t>
      </w:r>
      <w:r w:rsidR="00DF7823" w:rsidRPr="00A24BB6">
        <w:rPr>
          <w:rFonts w:ascii="Times New Roman" w:hAnsi="Times New Roman" w:cs="Times New Roman"/>
        </w:rPr>
        <w:t xml:space="preserve"> </w:t>
      </w:r>
      <w:r w:rsidR="00C3550A" w:rsidRPr="00A24BB6">
        <w:rPr>
          <w:rFonts w:ascii="Times New Roman" w:hAnsi="Times New Roman" w:cs="Times New Roman"/>
        </w:rPr>
        <w:t xml:space="preserve">- </w:t>
      </w:r>
      <w:r w:rsidRPr="00A24BB6">
        <w:rPr>
          <w:rFonts w:ascii="Times New Roman" w:hAnsi="Times New Roman" w:cs="Times New Roman"/>
        </w:rPr>
        <w:t>(b)</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39k01</w:t>
      </w:r>
      <w:r w:rsidR="005723B2" w:rsidRPr="001D7D83">
        <w:rPr>
          <w:rStyle w:val="Heading4Char"/>
        </w:rPr>
        <w:t xml:space="preserve"> - </w:t>
      </w:r>
      <w:r w:rsidR="00CB1F05" w:rsidRPr="001D7D83">
        <w:rPr>
          <w:rStyle w:val="Heading4Char"/>
        </w:rPr>
        <w:t>Content of records</w:t>
      </w:r>
      <w:r w:rsidRPr="001D7D83">
        <w:rPr>
          <w:rStyle w:val="Heading4Char"/>
        </w:rPr>
        <w:t>.</w:t>
      </w:r>
    </w:p>
    <w:p w:rsidR="00C965C3" w:rsidRPr="00A24BB6" w:rsidRDefault="00C965C3" w:rsidP="00A24BB6">
      <w:pPr>
        <w:rPr>
          <w:rFonts w:ascii="Times New Roman" w:hAnsi="Times New Roman" w:cs="Times New Roman"/>
        </w:rPr>
      </w:pPr>
      <w:r w:rsidRPr="00A24BB6">
        <w:rPr>
          <w:rFonts w:ascii="Times New Roman" w:hAnsi="Times New Roman" w:cs="Times New Roman"/>
        </w:rPr>
        <w:t xml:space="preserve"> </w:t>
      </w:r>
    </w:p>
    <w:p w:rsidR="001073F6" w:rsidRDefault="00C965C3" w:rsidP="001F1796">
      <w:pPr>
        <w:pStyle w:val="ListParagraph"/>
        <w:numPr>
          <w:ilvl w:val="0"/>
          <w:numId w:val="56"/>
        </w:numPr>
        <w:rPr>
          <w:rFonts w:ascii="Times New Roman" w:hAnsi="Times New Roman" w:cs="Times New Roman"/>
        </w:rPr>
      </w:pPr>
      <w:r w:rsidRPr="001073F6">
        <w:rPr>
          <w:rFonts w:ascii="Times New Roman" w:hAnsi="Times New Roman" w:cs="Times New Roman"/>
        </w:rPr>
        <w:t>Covered employers who employ FMLA-eligible employees must maintain records that include the following information:</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Basic payroll and identifying employee data, including:</w:t>
      </w:r>
    </w:p>
    <w:p w:rsidR="001073F6" w:rsidRDefault="001073F6" w:rsidP="001073F6">
      <w:pPr>
        <w:pStyle w:val="ListParagraph"/>
        <w:ind w:left="1080"/>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Name, address, and occupation,</w:t>
      </w:r>
    </w:p>
    <w:p w:rsidR="001073F6" w:rsidRDefault="001073F6" w:rsidP="001073F6">
      <w:pPr>
        <w:pStyle w:val="ListParagraph"/>
        <w:ind w:left="1080"/>
        <w:rPr>
          <w:rFonts w:ascii="Times New Roman" w:hAnsi="Times New Roman" w:cs="Times New Roman"/>
        </w:rPr>
      </w:pPr>
    </w:p>
    <w:p w:rsidR="001073F6" w:rsidRDefault="001073F6" w:rsidP="001F1796">
      <w:pPr>
        <w:pStyle w:val="ListParagraph"/>
        <w:numPr>
          <w:ilvl w:val="2"/>
          <w:numId w:val="56"/>
        </w:numPr>
        <w:rPr>
          <w:rFonts w:ascii="Times New Roman" w:hAnsi="Times New Roman" w:cs="Times New Roman"/>
        </w:rPr>
      </w:pPr>
      <w:r w:rsidRPr="001073F6">
        <w:rPr>
          <w:rFonts w:ascii="Times New Roman" w:hAnsi="Times New Roman" w:cs="Times New Roman"/>
        </w:rPr>
        <w:t>R</w:t>
      </w:r>
      <w:r w:rsidR="00C965C3" w:rsidRPr="001073F6">
        <w:rPr>
          <w:rFonts w:ascii="Times New Roman" w:hAnsi="Times New Roman" w:cs="Times New Roman"/>
        </w:rPr>
        <w:t>ate or basis of pay and terms of compensation,</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Daily and weekly hours worked each pay period,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Additions to and deductions from wages, and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Total compensation paid.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Dates FMLA leave is taken (which must be designated in the records as FMLA leave),</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Hours of FMLA leave used if leave is taken in increments of less than a day,</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lastRenderedPageBreak/>
        <w:t xml:space="preserve">Copies of FMLA notices </w:t>
      </w:r>
      <w:r w:rsidR="00CB1F05" w:rsidRPr="001073F6">
        <w:rPr>
          <w:rFonts w:ascii="Times New Roman" w:hAnsi="Times New Roman" w:cs="Times New Roman"/>
        </w:rPr>
        <w:t xml:space="preserve">provided by an employee to his or her employer and by an employer to its employees </w:t>
      </w:r>
      <w:r w:rsidRPr="001073F6">
        <w:rPr>
          <w:rFonts w:ascii="Times New Roman" w:hAnsi="Times New Roman" w:cs="Times New Roman"/>
        </w:rPr>
        <w:t>concerning the FMLA (including any written requests for leave from the employee as well as any required notice that the employer provides to the employee concerning FMLA leave),</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Any documents describing employee benefits or employer policies and practices regarding the taking of paid or unpaid leave,</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Premium payments for employee benefits, and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 xml:space="preserve">Records of any dispute between the employer and employee regarding the designation of leave as FMLA leave, e.g., emails </w:t>
      </w:r>
      <w:r w:rsidR="00CB1F05" w:rsidRPr="001073F6">
        <w:rPr>
          <w:rFonts w:ascii="Times New Roman" w:hAnsi="Times New Roman" w:cs="Times New Roman"/>
        </w:rPr>
        <w:t xml:space="preserve">or other written statements </w:t>
      </w:r>
      <w:r w:rsidRPr="001073F6">
        <w:rPr>
          <w:rFonts w:ascii="Times New Roman" w:hAnsi="Times New Roman" w:cs="Times New Roman"/>
        </w:rPr>
        <w:t>between an employee and his or her employer regarding a disagreement on the designation of the employee’s FMLA leave request.</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rPr>
          <w:rFonts w:ascii="Times New Roman" w:hAnsi="Times New Roman" w:cs="Times New Roman"/>
        </w:rPr>
      </w:pPr>
      <w:r w:rsidRPr="001073F6">
        <w:rPr>
          <w:rFonts w:ascii="Times New Roman" w:hAnsi="Times New Roman" w:cs="Times New Roman"/>
        </w:rPr>
        <w:t>29 CFR 825.500(c)</w:t>
      </w:r>
    </w:p>
    <w:p w:rsidR="001073F6" w:rsidRDefault="001073F6" w:rsidP="001073F6">
      <w:pPr>
        <w:pStyle w:val="ListParagraph"/>
        <w:rPr>
          <w:rFonts w:ascii="Times New Roman" w:hAnsi="Times New Roman" w:cs="Times New Roman"/>
        </w:rPr>
      </w:pPr>
    </w:p>
    <w:p w:rsidR="001073F6" w:rsidRDefault="0010692A" w:rsidP="001F1796">
      <w:pPr>
        <w:pStyle w:val="ListParagraph"/>
        <w:numPr>
          <w:ilvl w:val="0"/>
          <w:numId w:val="56"/>
        </w:numPr>
        <w:rPr>
          <w:rFonts w:ascii="Times New Roman" w:hAnsi="Times New Roman" w:cs="Times New Roman"/>
        </w:rPr>
      </w:pPr>
      <w:r w:rsidRPr="001073F6">
        <w:rPr>
          <w:rFonts w:ascii="Times New Roman" w:hAnsi="Times New Roman" w:cs="Times New Roman"/>
        </w:rPr>
        <w:t>Joint employment</w:t>
      </w:r>
    </w:p>
    <w:p w:rsidR="001073F6" w:rsidRDefault="001073F6" w:rsidP="001073F6">
      <w:pPr>
        <w:pStyle w:val="ListParagraph"/>
        <w:ind w:left="360"/>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 xml:space="preserve">Covered employers in a joint employment situation </w:t>
      </w:r>
      <w:r w:rsidR="0010692A" w:rsidRPr="001073F6">
        <w:rPr>
          <w:rFonts w:ascii="Times New Roman" w:hAnsi="Times New Roman" w:cs="Times New Roman"/>
        </w:rPr>
        <w:t xml:space="preserve">(see FOH 39b01) </w:t>
      </w:r>
      <w:r w:rsidRPr="001073F6">
        <w:rPr>
          <w:rFonts w:ascii="Times New Roman" w:hAnsi="Times New Roman" w:cs="Times New Roman"/>
        </w:rPr>
        <w:t xml:space="preserve">must keep all the records </w:t>
      </w:r>
      <w:r w:rsidR="00970495" w:rsidRPr="001073F6">
        <w:rPr>
          <w:rFonts w:ascii="Times New Roman" w:hAnsi="Times New Roman" w:cs="Times New Roman"/>
        </w:rPr>
        <w:t>identified</w:t>
      </w:r>
      <w:r w:rsidRPr="001073F6">
        <w:rPr>
          <w:rFonts w:ascii="Times New Roman" w:hAnsi="Times New Roman" w:cs="Times New Roman"/>
        </w:rPr>
        <w:t xml:space="preserve"> in FOH 39k01 with respect to primary employees and only basic payroll and identifying employee data (see FOH 39k01(a)</w:t>
      </w:r>
      <w:r w:rsidR="00094ED3" w:rsidRPr="001073F6">
        <w:rPr>
          <w:rFonts w:ascii="Times New Roman" w:hAnsi="Times New Roman" w:cs="Times New Roman"/>
        </w:rPr>
        <w:t>(1)</w:t>
      </w:r>
      <w:r w:rsidRPr="001073F6">
        <w:rPr>
          <w:rFonts w:ascii="Times New Roman" w:hAnsi="Times New Roman" w:cs="Times New Roman"/>
        </w:rPr>
        <w:t>) with respect to any secondary employees.</w:t>
      </w:r>
    </w:p>
    <w:p w:rsidR="001073F6" w:rsidRDefault="001073F6" w:rsidP="001073F6">
      <w:pPr>
        <w:pStyle w:val="ListParagraph"/>
        <w:ind w:left="360"/>
        <w:rPr>
          <w:rFonts w:ascii="Times New Roman" w:hAnsi="Times New Roman" w:cs="Times New Roman"/>
        </w:rPr>
      </w:pPr>
    </w:p>
    <w:p w:rsidR="001073F6" w:rsidRDefault="0010692A" w:rsidP="001073F6">
      <w:pPr>
        <w:pStyle w:val="ListParagraph"/>
        <w:ind w:left="360"/>
        <w:rPr>
          <w:rFonts w:ascii="Times New Roman" w:hAnsi="Times New Roman" w:cs="Times New Roman"/>
        </w:rPr>
      </w:pPr>
      <w:r w:rsidRPr="00A24BB6">
        <w:rPr>
          <w:rFonts w:ascii="Times New Roman" w:hAnsi="Times New Roman" w:cs="Times New Roman"/>
        </w:rPr>
        <w:t>29 CFR 825.500(e)</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6"/>
        </w:numPr>
        <w:rPr>
          <w:rFonts w:ascii="Times New Roman" w:hAnsi="Times New Roman" w:cs="Times New Roman"/>
        </w:rPr>
      </w:pPr>
      <w:r w:rsidRPr="001073F6">
        <w:rPr>
          <w:rFonts w:ascii="Times New Roman" w:hAnsi="Times New Roman" w:cs="Times New Roman"/>
        </w:rPr>
        <w:t xml:space="preserve">Covered employers with FMLA-eligible employees who are not subject to </w:t>
      </w:r>
      <w:r w:rsidR="00DF7823" w:rsidRPr="001073F6">
        <w:rPr>
          <w:rFonts w:ascii="Times New Roman" w:hAnsi="Times New Roman" w:cs="Times New Roman"/>
        </w:rPr>
        <w:t xml:space="preserve">the </w:t>
      </w:r>
      <w:r w:rsidRPr="001073F6">
        <w:rPr>
          <w:rFonts w:ascii="Times New Roman" w:hAnsi="Times New Roman" w:cs="Times New Roman"/>
        </w:rPr>
        <w:t>FLSA’s recordkeeping regulations for purposes of minimum wage or overtime compliance (</w:t>
      </w:r>
      <w:r w:rsidR="00FD3D25" w:rsidRPr="001073F6">
        <w:rPr>
          <w:rFonts w:ascii="Times New Roman" w:hAnsi="Times New Roman" w:cs="Times New Roman"/>
        </w:rPr>
        <w:t>i.e.</w:t>
      </w:r>
      <w:r w:rsidRPr="001073F6">
        <w:rPr>
          <w:rFonts w:ascii="Times New Roman" w:hAnsi="Times New Roman" w:cs="Times New Roman"/>
        </w:rPr>
        <w:t xml:space="preserve">, exempt from </w:t>
      </w:r>
      <w:r w:rsidR="00DF7823" w:rsidRPr="001073F6">
        <w:rPr>
          <w:rFonts w:ascii="Times New Roman" w:hAnsi="Times New Roman" w:cs="Times New Roman"/>
        </w:rPr>
        <w:t xml:space="preserve">or otherwise covered by </w:t>
      </w:r>
      <w:r w:rsidRPr="001073F6">
        <w:rPr>
          <w:rFonts w:ascii="Times New Roman" w:hAnsi="Times New Roman" w:cs="Times New Roman"/>
        </w:rPr>
        <w:t xml:space="preserve">the FLSA) need not keep a record of actual hours worked (as otherwise required under </w:t>
      </w:r>
      <w:r w:rsidR="00DF7823" w:rsidRPr="001073F6">
        <w:rPr>
          <w:rFonts w:ascii="Times New Roman" w:hAnsi="Times New Roman" w:cs="Times New Roman"/>
        </w:rPr>
        <w:t xml:space="preserve">the </w:t>
      </w:r>
      <w:r w:rsidRPr="001073F6">
        <w:rPr>
          <w:rFonts w:ascii="Times New Roman" w:hAnsi="Times New Roman" w:cs="Times New Roman"/>
        </w:rPr>
        <w:t>FLSA, 29 CFR 516.2(a)(7)), provided that:</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Eligibility for FMLA leave is presumed for any employee who has been employed for at least 12 months, and</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With respect to employe</w:t>
      </w:r>
      <w:r w:rsidR="00DF7823" w:rsidRPr="001073F6">
        <w:rPr>
          <w:rFonts w:ascii="Times New Roman" w:hAnsi="Times New Roman" w:cs="Times New Roman"/>
        </w:rPr>
        <w:t>e</w:t>
      </w:r>
      <w:r w:rsidRPr="001073F6">
        <w:rPr>
          <w:rFonts w:ascii="Times New Roman" w:hAnsi="Times New Roman" w:cs="Times New Roman"/>
        </w:rPr>
        <w:t>s who take FMLA leave intermittently or on a reduced leave schedule, the employer and employee agree on the employee’s normal schedule or average hours worked each week and reduce their agreement to a written record maintained in the manner required for other</w:t>
      </w:r>
      <w:r w:rsidR="00782117" w:rsidRPr="001073F6">
        <w:rPr>
          <w:rFonts w:ascii="Times New Roman" w:hAnsi="Times New Roman" w:cs="Times New Roman"/>
        </w:rPr>
        <w:t xml:space="preserve"> FMLA-related</w:t>
      </w:r>
      <w:r w:rsidRPr="001073F6">
        <w:rPr>
          <w:rFonts w:ascii="Times New Roman" w:hAnsi="Times New Roman" w:cs="Times New Roman"/>
        </w:rPr>
        <w:t xml:space="preserve"> records.</w:t>
      </w:r>
    </w:p>
    <w:p w:rsidR="001073F6" w:rsidRPr="001073F6" w:rsidRDefault="001073F6" w:rsidP="001073F6">
      <w:pPr>
        <w:pStyle w:val="ListParagraph"/>
        <w:rPr>
          <w:rFonts w:ascii="Times New Roman" w:hAnsi="Times New Roman" w:cs="Times New Roman"/>
        </w:rPr>
      </w:pPr>
    </w:p>
    <w:p w:rsidR="00C965C3" w:rsidRPr="001073F6" w:rsidRDefault="00C965C3" w:rsidP="001073F6">
      <w:pPr>
        <w:pStyle w:val="ListParagraph"/>
        <w:rPr>
          <w:rFonts w:ascii="Times New Roman" w:hAnsi="Times New Roman" w:cs="Times New Roman"/>
        </w:rPr>
      </w:pPr>
      <w:r w:rsidRPr="001073F6">
        <w:rPr>
          <w:rFonts w:ascii="Times New Roman" w:hAnsi="Times New Roman" w:cs="Times New Roman"/>
        </w:rPr>
        <w:t>29 CFR 825.500(f)</w:t>
      </w:r>
    </w:p>
    <w:p w:rsidR="0010692A" w:rsidRPr="00A24BB6" w:rsidRDefault="0010692A" w:rsidP="00A24BB6">
      <w:pPr>
        <w:rPr>
          <w:rFonts w:ascii="Times New Roman" w:hAnsi="Times New Roman" w:cs="Times New Roman"/>
        </w:rPr>
      </w:pPr>
    </w:p>
    <w:p w:rsidR="0010692A" w:rsidRPr="00A24BB6" w:rsidRDefault="0010692A" w:rsidP="001073F6">
      <w:pPr>
        <w:pStyle w:val="Heading4"/>
        <w:rPr>
          <w:rFonts w:ascii="Times New Roman" w:hAnsi="Times New Roman" w:cs="Times New Roman"/>
        </w:rPr>
      </w:pPr>
      <w:r w:rsidRPr="00A24BB6">
        <w:t>39k02</w:t>
      </w:r>
      <w:r w:rsidR="005723B2">
        <w:t xml:space="preserve"> - </w:t>
      </w:r>
      <w:r w:rsidRPr="00A24BB6">
        <w:t>Covered employers with no FMLA-eligible employees.</w:t>
      </w:r>
    </w:p>
    <w:p w:rsidR="001073F6" w:rsidRDefault="001073F6" w:rsidP="00A24BB6">
      <w:pPr>
        <w:rPr>
          <w:rFonts w:ascii="Times New Roman" w:hAnsi="Times New Roman" w:cs="Times New Roman"/>
        </w:rPr>
      </w:pPr>
    </w:p>
    <w:p w:rsidR="001073F6" w:rsidRDefault="0010692A" w:rsidP="001073F6">
      <w:pPr>
        <w:pStyle w:val="ListParagraph"/>
        <w:ind w:left="360"/>
        <w:rPr>
          <w:rFonts w:ascii="Times New Roman" w:hAnsi="Times New Roman" w:cs="Times New Roman"/>
        </w:rPr>
      </w:pPr>
      <w:r w:rsidRPr="001073F6">
        <w:rPr>
          <w:rFonts w:ascii="Times New Roman" w:hAnsi="Times New Roman" w:cs="Times New Roman"/>
        </w:rPr>
        <w:t>Covered employers with no eligible employees need only maintain the basic payroll and identifying employee data (see FOH 39k01(a)</w:t>
      </w:r>
      <w:r w:rsidR="00094ED3" w:rsidRPr="001073F6">
        <w:rPr>
          <w:rFonts w:ascii="Times New Roman" w:hAnsi="Times New Roman" w:cs="Times New Roman"/>
        </w:rPr>
        <w:t>(1)</w:t>
      </w:r>
      <w:r w:rsidRPr="001073F6">
        <w:rPr>
          <w:rFonts w:ascii="Times New Roman" w:hAnsi="Times New Roman" w:cs="Times New Roman"/>
        </w:rPr>
        <w:t>).</w:t>
      </w:r>
    </w:p>
    <w:p w:rsidR="001073F6" w:rsidRDefault="001073F6" w:rsidP="001073F6">
      <w:pPr>
        <w:pStyle w:val="ListParagraph"/>
        <w:ind w:left="360"/>
        <w:rPr>
          <w:rFonts w:ascii="Times New Roman" w:hAnsi="Times New Roman" w:cs="Times New Roman"/>
        </w:rPr>
      </w:pPr>
    </w:p>
    <w:p w:rsidR="0010692A" w:rsidRPr="00A24BB6" w:rsidRDefault="0010692A" w:rsidP="001073F6">
      <w:pPr>
        <w:pStyle w:val="ListParagraph"/>
        <w:ind w:left="360"/>
        <w:rPr>
          <w:rFonts w:ascii="Times New Roman" w:hAnsi="Times New Roman" w:cs="Times New Roman"/>
        </w:rPr>
      </w:pPr>
      <w:r w:rsidRPr="00A24BB6">
        <w:rPr>
          <w:rFonts w:ascii="Times New Roman" w:hAnsi="Times New Roman" w:cs="Times New Roman"/>
        </w:rPr>
        <w:lastRenderedPageBreak/>
        <w:t>29 CFR 825.500(d)</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39k03</w:t>
      </w:r>
      <w:r w:rsidR="005723B2" w:rsidRPr="001D7D83">
        <w:rPr>
          <w:rStyle w:val="Heading4Char"/>
        </w:rPr>
        <w:t xml:space="preserve"> - </w:t>
      </w:r>
      <w:r w:rsidRPr="001D7D83">
        <w:rPr>
          <w:rStyle w:val="Heading4Char"/>
        </w:rPr>
        <w:t>Confidentiality of records.</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7"/>
        </w:numPr>
        <w:rPr>
          <w:rFonts w:ascii="Times New Roman" w:hAnsi="Times New Roman" w:cs="Times New Roman"/>
        </w:rPr>
      </w:pPr>
      <w:r w:rsidRPr="001073F6">
        <w:rPr>
          <w:rFonts w:ascii="Times New Roman" w:hAnsi="Times New Roman" w:cs="Times New Roman"/>
        </w:rPr>
        <w:t>Covered employers are required to maintain records and documents relating to medical certifications and recertifications of employees or their family members as confidential medical records.</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7"/>
        </w:numPr>
        <w:rPr>
          <w:rFonts w:ascii="Times New Roman" w:hAnsi="Times New Roman" w:cs="Times New Roman"/>
        </w:rPr>
      </w:pPr>
      <w:r w:rsidRPr="001073F6">
        <w:rPr>
          <w:rFonts w:ascii="Times New Roman" w:hAnsi="Times New Roman" w:cs="Times New Roman"/>
        </w:rPr>
        <w:t xml:space="preserve">Such records are to be maintained in separate files from the usual personnel files. </w:t>
      </w:r>
      <w:r w:rsidR="00C01841" w:rsidRPr="001073F6">
        <w:rPr>
          <w:rFonts w:ascii="Times New Roman" w:hAnsi="Times New Roman" w:cs="Times New Roman"/>
        </w:rPr>
        <w:t xml:space="preserve"> </w:t>
      </w:r>
      <w:r w:rsidRPr="001073F6">
        <w:rPr>
          <w:rFonts w:ascii="Times New Roman" w:hAnsi="Times New Roman" w:cs="Times New Roman"/>
        </w:rPr>
        <w:t xml:space="preserve">If the Americans with Disabilities Act (ADA), as amended, </w:t>
      </w:r>
      <w:r w:rsidR="00C01841" w:rsidRPr="001073F6">
        <w:rPr>
          <w:rFonts w:ascii="Times New Roman" w:hAnsi="Times New Roman" w:cs="Times New Roman"/>
        </w:rPr>
        <w:t>and/</w:t>
      </w:r>
      <w:r w:rsidRPr="001073F6">
        <w:rPr>
          <w:rFonts w:ascii="Times New Roman" w:hAnsi="Times New Roman" w:cs="Times New Roman"/>
        </w:rPr>
        <w:t>or the Genetic Information Nondiscrimination Act (GINA) is applicable, such records are to be maintained in conformance with ADA and GINA confidentially requirements.</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7"/>
        </w:numPr>
        <w:rPr>
          <w:rFonts w:ascii="Times New Roman" w:hAnsi="Times New Roman" w:cs="Times New Roman"/>
        </w:rPr>
      </w:pPr>
      <w:r w:rsidRPr="001073F6">
        <w:rPr>
          <w:rFonts w:ascii="Times New Roman" w:hAnsi="Times New Roman" w:cs="Times New Roman"/>
        </w:rPr>
        <w:t>Supervisors and managers may be informed of necessary restrictions on work duties and necessary accommodations</w:t>
      </w:r>
      <w:r w:rsidR="00C01841" w:rsidRPr="001073F6">
        <w:rPr>
          <w:rFonts w:ascii="Times New Roman" w:hAnsi="Times New Roman" w:cs="Times New Roman"/>
        </w:rPr>
        <w:t>.</w:t>
      </w:r>
      <w:r w:rsidRPr="001073F6">
        <w:rPr>
          <w:rFonts w:ascii="Times New Roman" w:hAnsi="Times New Roman" w:cs="Times New Roman"/>
        </w:rPr>
        <w:t xml:space="preserve"> </w:t>
      </w:r>
      <w:r w:rsidR="00C01841" w:rsidRPr="001073F6">
        <w:rPr>
          <w:rFonts w:ascii="Times New Roman" w:hAnsi="Times New Roman" w:cs="Times New Roman"/>
        </w:rPr>
        <w:t xml:space="preserve"> F</w:t>
      </w:r>
      <w:r w:rsidRPr="001073F6">
        <w:rPr>
          <w:rFonts w:ascii="Times New Roman" w:hAnsi="Times New Roman" w:cs="Times New Roman"/>
        </w:rPr>
        <w:t>irst aid and safety personnel may be informed, as appropriate, if the employee’s condition might require emergency treatment</w:t>
      </w:r>
      <w:r w:rsidR="00AE7E72" w:rsidRPr="001073F6">
        <w:rPr>
          <w:rFonts w:ascii="Times New Roman" w:hAnsi="Times New Roman" w:cs="Times New Roman"/>
        </w:rPr>
        <w:t>.</w:t>
      </w:r>
      <w:r w:rsidRPr="001073F6">
        <w:rPr>
          <w:rFonts w:ascii="Times New Roman" w:hAnsi="Times New Roman" w:cs="Times New Roman"/>
        </w:rPr>
        <w:t xml:space="preserve"> </w:t>
      </w:r>
      <w:r w:rsidR="00AE7E72" w:rsidRPr="001073F6">
        <w:rPr>
          <w:rFonts w:ascii="Times New Roman" w:hAnsi="Times New Roman" w:cs="Times New Roman"/>
        </w:rPr>
        <w:t xml:space="preserve"> G</w:t>
      </w:r>
      <w:r w:rsidRPr="001073F6">
        <w:rPr>
          <w:rFonts w:ascii="Times New Roman" w:hAnsi="Times New Roman" w:cs="Times New Roman"/>
        </w:rPr>
        <w:t>overnment officials investigating compliance with FMLA (or other pertinent law) shall be provided relevant information upon request.</w:t>
      </w:r>
    </w:p>
    <w:p w:rsidR="001073F6" w:rsidRPr="001073F6" w:rsidRDefault="001073F6" w:rsidP="001073F6">
      <w:pPr>
        <w:pStyle w:val="ListParagraph"/>
        <w:rPr>
          <w:rFonts w:ascii="Times New Roman" w:hAnsi="Times New Roman" w:cs="Times New Roman"/>
        </w:rPr>
      </w:pPr>
    </w:p>
    <w:p w:rsidR="00C616C6" w:rsidRP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CFR 825.500(g)</w:t>
      </w:r>
    </w:p>
    <w:p w:rsidR="004F3374" w:rsidRPr="00A24BB6" w:rsidRDefault="004F3374" w:rsidP="00A24BB6">
      <w:pPr>
        <w:rPr>
          <w:rFonts w:ascii="Times New Roman" w:hAnsi="Times New Roman" w:cs="Times New Roman"/>
        </w:rPr>
        <w:sectPr w:rsidR="004F3374" w:rsidRPr="00A24BB6" w:rsidSect="00D9237E">
          <w:headerReference w:type="default" r:id="rId20"/>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lastRenderedPageBreak/>
        <w:t>39L</w:t>
      </w:r>
      <w:r w:rsidR="005723B2" w:rsidRPr="00775857">
        <w:t xml:space="preserve"> - </w:t>
      </w:r>
      <w:r w:rsidRPr="00775857">
        <w:t>SPECIAL RULES FOR SCHOOLS</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39L00</w:t>
      </w:r>
      <w:r w:rsidR="005723B2" w:rsidRPr="001D7D83">
        <w:rPr>
          <w:rStyle w:val="Heading4Char"/>
        </w:rPr>
        <w:t xml:space="preserve"> - </w:t>
      </w:r>
      <w:r w:rsidRPr="001D7D83">
        <w:rPr>
          <w:rStyle w:val="Heading4Char"/>
        </w:rPr>
        <w:t>General.</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8"/>
        </w:numPr>
        <w:rPr>
          <w:rFonts w:ascii="Times New Roman" w:hAnsi="Times New Roman" w:cs="Times New Roman"/>
        </w:rPr>
      </w:pPr>
      <w:r w:rsidRPr="001073F6">
        <w:rPr>
          <w:rFonts w:ascii="Times New Roman" w:hAnsi="Times New Roman" w:cs="Times New Roman"/>
        </w:rPr>
        <w:t>Certain special rules apply to employees of local educational agencies, which include public school boards and public and private elementary and secondary schools.  The special rules do not apply to other kinds of educational institutions, such as colleges and universities, trade schools, and preschools.</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8"/>
        </w:numPr>
        <w:rPr>
          <w:rFonts w:ascii="Times New Roman" w:hAnsi="Times New Roman" w:cs="Times New Roman"/>
        </w:rPr>
      </w:pPr>
      <w:r w:rsidRPr="001073F6">
        <w:rPr>
          <w:rFonts w:ascii="Times New Roman" w:hAnsi="Times New Roman" w:cs="Times New Roman"/>
        </w:rPr>
        <w:t xml:space="preserve">Local educational agencies are covered by </w:t>
      </w:r>
      <w:r w:rsidR="00765A15" w:rsidRPr="001073F6">
        <w:rPr>
          <w:rFonts w:ascii="Times New Roman" w:hAnsi="Times New Roman" w:cs="Times New Roman"/>
        </w:rPr>
        <w:t xml:space="preserve">the </w:t>
      </w:r>
      <w:r w:rsidRPr="001073F6">
        <w:rPr>
          <w:rFonts w:ascii="Times New Roman" w:hAnsi="Times New Roman" w:cs="Times New Roman"/>
        </w:rPr>
        <w:t>FMLA (and these special rules).</w:t>
      </w:r>
      <w:r w:rsidR="00061786" w:rsidRPr="001073F6">
        <w:rPr>
          <w:rFonts w:ascii="Times New Roman" w:hAnsi="Times New Roman" w:cs="Times New Roman"/>
        </w:rPr>
        <w:t xml:space="preserve">  They are covered employers under the FMLA.</w:t>
      </w:r>
      <w:r w:rsidRPr="001073F6">
        <w:rPr>
          <w:rFonts w:ascii="Times New Roman" w:hAnsi="Times New Roman" w:cs="Times New Roman"/>
        </w:rPr>
        <w:t xml:space="preserve">  The </w:t>
      </w:r>
      <w:r w:rsidR="00061786" w:rsidRPr="001073F6">
        <w:rPr>
          <w:rFonts w:ascii="Times New Roman" w:hAnsi="Times New Roman" w:cs="Times New Roman"/>
        </w:rPr>
        <w:t>FMLA</w:t>
      </w:r>
      <w:r w:rsidRPr="001073F6">
        <w:rPr>
          <w:rFonts w:ascii="Times New Roman" w:hAnsi="Times New Roman" w:cs="Times New Roman"/>
        </w:rPr>
        <w:t xml:space="preserve">’s 50-employee coverage test does not apply.  </w:t>
      </w:r>
      <w:r w:rsidR="00286DD4" w:rsidRPr="001073F6">
        <w:rPr>
          <w:rFonts w:ascii="Times New Roman" w:hAnsi="Times New Roman" w:cs="Times New Roman"/>
        </w:rPr>
        <w:t>However, t</w:t>
      </w:r>
      <w:r w:rsidRPr="001073F6">
        <w:rPr>
          <w:rFonts w:ascii="Times New Roman" w:hAnsi="Times New Roman" w:cs="Times New Roman"/>
        </w:rPr>
        <w:t>he usual requirements for employees to be “eligible” do apply, including employment at a worksite where at least 50 employees are employed within 75 miles.  See FOH 39c.</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8"/>
        </w:numPr>
        <w:rPr>
          <w:rFonts w:ascii="Times New Roman" w:hAnsi="Times New Roman" w:cs="Times New Roman"/>
        </w:rPr>
      </w:pPr>
      <w:r w:rsidRPr="001073F6">
        <w:rPr>
          <w:rFonts w:ascii="Times New Roman" w:hAnsi="Times New Roman" w:cs="Times New Roman"/>
        </w:rPr>
        <w:t xml:space="preserve">The special rules affect instructional employees taking intermittent leave, leave on a reduced leave schedule, or leave </w:t>
      </w:r>
      <w:r w:rsidR="00C16B33" w:rsidRPr="001073F6">
        <w:rPr>
          <w:rFonts w:ascii="Times New Roman" w:hAnsi="Times New Roman" w:cs="Times New Roman"/>
        </w:rPr>
        <w:t xml:space="preserve">near </w:t>
      </w:r>
      <w:r w:rsidRPr="001073F6">
        <w:rPr>
          <w:rFonts w:ascii="Times New Roman" w:hAnsi="Times New Roman" w:cs="Times New Roman"/>
        </w:rPr>
        <w:t>the end of an academic term.  “Instructional employees” are those whose principal function is to teach and instruct students in a class, a small group, or an individual setting.  This includes not only teachers, but also athletic coaches, driving instructors, and special education assistants such as signers for the hearing impaired.  It does not include teacher assistants or aides who do not have as their principal job actual teaching or instructing, nor does it include auxiliary personnel such as counselors, psychologists, curriculum specialists, cafeteria workers, maintenance workers, or bus drivers.</w:t>
      </w:r>
    </w:p>
    <w:p w:rsidR="001073F6" w:rsidRPr="001073F6" w:rsidRDefault="001073F6" w:rsidP="001073F6">
      <w:pPr>
        <w:pStyle w:val="ListParagraph"/>
        <w:rPr>
          <w:rFonts w:ascii="Times New Roman" w:hAnsi="Times New Roman" w:cs="Times New Roman"/>
        </w:rPr>
      </w:pPr>
    </w:p>
    <w:p w:rsidR="001073F6" w:rsidRDefault="00286DD4" w:rsidP="001F1796">
      <w:pPr>
        <w:pStyle w:val="ListParagraph"/>
        <w:numPr>
          <w:ilvl w:val="0"/>
          <w:numId w:val="58"/>
        </w:numPr>
        <w:rPr>
          <w:rFonts w:ascii="Times New Roman" w:hAnsi="Times New Roman" w:cs="Times New Roman"/>
        </w:rPr>
      </w:pPr>
      <w:r w:rsidRPr="001073F6">
        <w:rPr>
          <w:rFonts w:ascii="Times New Roman" w:hAnsi="Times New Roman" w:cs="Times New Roman"/>
        </w:rPr>
        <w:t>The s</w:t>
      </w:r>
      <w:r w:rsidR="00C965C3" w:rsidRPr="001073F6">
        <w:rPr>
          <w:rFonts w:ascii="Times New Roman" w:hAnsi="Times New Roman" w:cs="Times New Roman"/>
        </w:rPr>
        <w:t xml:space="preserve">pecial rules </w:t>
      </w:r>
      <w:r w:rsidRPr="001073F6">
        <w:rPr>
          <w:rFonts w:ascii="Times New Roman" w:hAnsi="Times New Roman" w:cs="Times New Roman"/>
        </w:rPr>
        <w:t xml:space="preserve">outlined below </w:t>
      </w:r>
      <w:r w:rsidR="00C16B33" w:rsidRPr="001073F6">
        <w:rPr>
          <w:rFonts w:ascii="Times New Roman" w:hAnsi="Times New Roman" w:cs="Times New Roman"/>
        </w:rPr>
        <w:t xml:space="preserve">that </w:t>
      </w:r>
      <w:r w:rsidR="00C965C3" w:rsidRPr="001073F6">
        <w:rPr>
          <w:rFonts w:ascii="Times New Roman" w:hAnsi="Times New Roman" w:cs="Times New Roman"/>
        </w:rPr>
        <w:t>apply to restoration to an equivalent position apply to all employees of local educational agencies.</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USC 2618</w:t>
      </w:r>
    </w:p>
    <w:p w:rsidR="00C965C3" w:rsidRPr="00A24BB6" w:rsidRDefault="00C965C3" w:rsidP="001073F6">
      <w:pPr>
        <w:pStyle w:val="ListParagraph"/>
        <w:ind w:left="360"/>
        <w:rPr>
          <w:rFonts w:ascii="Times New Roman" w:hAnsi="Times New Roman" w:cs="Times New Roman"/>
        </w:rPr>
      </w:pPr>
      <w:r w:rsidRPr="00A24BB6">
        <w:rPr>
          <w:rFonts w:ascii="Times New Roman" w:hAnsi="Times New Roman" w:cs="Times New Roman"/>
        </w:rPr>
        <w:t>29 CFR 825.600</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39L01</w:t>
      </w:r>
      <w:r w:rsidR="005723B2" w:rsidRPr="001D7D83">
        <w:rPr>
          <w:rStyle w:val="Heading4Char"/>
        </w:rPr>
        <w:t xml:space="preserve"> - </w:t>
      </w:r>
      <w:r w:rsidRPr="001D7D83">
        <w:rPr>
          <w:rStyle w:val="Heading4Char"/>
        </w:rPr>
        <w:t>Limitations on intermittent leave.</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Leave taken by an instructional employee for a period that ends with the school year and begins the next semester is leave taken consecutively rather than intermittently.</w:t>
      </w:r>
      <w:r w:rsidR="00655B92" w:rsidRPr="001073F6">
        <w:rPr>
          <w:rFonts w:ascii="Times New Roman" w:hAnsi="Times New Roman" w:cs="Times New Roman"/>
        </w:rPr>
        <w:t xml:space="preserve"> </w:t>
      </w:r>
      <w:r w:rsidRPr="001073F6">
        <w:rPr>
          <w:rFonts w:ascii="Times New Roman" w:hAnsi="Times New Roman" w:cs="Times New Roman"/>
        </w:rPr>
        <w:t xml:space="preserve"> The period during the summer vacation when the employee would not have been required to report for duty is not counted against the employee’s FMLA leave entitlement.</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An instructional employee who is on FMLA leave at the end of the school year must be provided with any benefits over the summer vacation that employees would normally receive if they had been working at the end of the school year.</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When an instructional employee needs intermittent leave or leave on a reduced leave schedule to care for a family member with a serious health condition, to care for a covered servicemember</w:t>
      </w:r>
      <w:r w:rsidR="00286DD4" w:rsidRPr="001073F6">
        <w:rPr>
          <w:rFonts w:ascii="Times New Roman" w:hAnsi="Times New Roman" w:cs="Times New Roman"/>
        </w:rPr>
        <w:t xml:space="preserve"> with a serious injury or illness</w:t>
      </w:r>
      <w:r w:rsidRPr="001073F6">
        <w:rPr>
          <w:rFonts w:ascii="Times New Roman" w:hAnsi="Times New Roman" w:cs="Times New Roman"/>
        </w:rPr>
        <w:t>, or for the employe</w:t>
      </w:r>
      <w:r w:rsidR="00C16B33" w:rsidRPr="001073F6">
        <w:rPr>
          <w:rFonts w:ascii="Times New Roman" w:hAnsi="Times New Roman" w:cs="Times New Roman"/>
        </w:rPr>
        <w:t>e’</w:t>
      </w:r>
      <w:r w:rsidRPr="001073F6">
        <w:rPr>
          <w:rFonts w:ascii="Times New Roman" w:hAnsi="Times New Roman" w:cs="Times New Roman"/>
        </w:rPr>
        <w:t>s own serious health condition</w:t>
      </w:r>
      <w:r w:rsidR="00286DD4" w:rsidRPr="001073F6">
        <w:rPr>
          <w:rFonts w:ascii="Times New Roman" w:hAnsi="Times New Roman" w:cs="Times New Roman"/>
        </w:rPr>
        <w:t>, any one of</w:t>
      </w:r>
      <w:r w:rsidRPr="001073F6">
        <w:rPr>
          <w:rFonts w:ascii="Times New Roman" w:hAnsi="Times New Roman" w:cs="Times New Roman"/>
        </w:rPr>
        <w:t xml:space="preserve"> which is foreseeable based on planned medical treatment</w:t>
      </w:r>
      <w:r w:rsidR="00286DD4" w:rsidRPr="001073F6">
        <w:rPr>
          <w:rFonts w:ascii="Times New Roman" w:hAnsi="Times New Roman" w:cs="Times New Roman"/>
        </w:rPr>
        <w:t>,</w:t>
      </w:r>
      <w:r w:rsidRPr="001073F6">
        <w:rPr>
          <w:rFonts w:ascii="Times New Roman" w:hAnsi="Times New Roman" w:cs="Times New Roman"/>
        </w:rPr>
        <w:t xml:space="preserve"> and the employee would be on leave for more than </w:t>
      </w:r>
      <w:r w:rsidRPr="001073F6">
        <w:rPr>
          <w:rFonts w:ascii="Times New Roman" w:hAnsi="Times New Roman" w:cs="Times New Roman"/>
        </w:rPr>
        <w:lastRenderedPageBreak/>
        <w:t>20 percent of the total number of working days over the period the leave would extend, the employer may require the employee to choose either:</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9"/>
        </w:numPr>
        <w:rPr>
          <w:rFonts w:ascii="Times New Roman" w:hAnsi="Times New Roman" w:cs="Times New Roman"/>
        </w:rPr>
      </w:pPr>
      <w:r w:rsidRPr="001073F6">
        <w:rPr>
          <w:rFonts w:ascii="Times New Roman" w:hAnsi="Times New Roman" w:cs="Times New Roman"/>
        </w:rPr>
        <w:t>Take a block of leave for a particular period o</w:t>
      </w:r>
      <w:r w:rsidR="00C16B33" w:rsidRPr="001073F6">
        <w:rPr>
          <w:rFonts w:ascii="Times New Roman" w:hAnsi="Times New Roman" w:cs="Times New Roman"/>
        </w:rPr>
        <w:t>r</w:t>
      </w:r>
      <w:r w:rsidRPr="001073F6">
        <w:rPr>
          <w:rFonts w:ascii="Times New Roman" w:hAnsi="Times New Roman" w:cs="Times New Roman"/>
        </w:rPr>
        <w:t xml:space="preserve"> periods not greater than the duration of the time needed for the planned treatment; or</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9"/>
        </w:numPr>
        <w:rPr>
          <w:rFonts w:ascii="Times New Roman" w:hAnsi="Times New Roman" w:cs="Times New Roman"/>
        </w:rPr>
      </w:pPr>
      <w:r w:rsidRPr="001073F6">
        <w:rPr>
          <w:rFonts w:ascii="Times New Roman" w:hAnsi="Times New Roman" w:cs="Times New Roman"/>
        </w:rPr>
        <w:t>Transfer temporarily to an available alternative position for which the employee is qualified, which has equivalent pay and benefits and which better accommodates the leave.</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 xml:space="preserve">If an employee chooses to take a block of leave for the duration of time needed instead of transferring temporarily to an available alternative position, the entire period of leave taken will count as FMLA leave. </w:t>
      </w:r>
      <w:r w:rsidR="00655B92" w:rsidRPr="001073F6">
        <w:rPr>
          <w:rFonts w:ascii="Times New Roman" w:hAnsi="Times New Roman" w:cs="Times New Roman"/>
        </w:rPr>
        <w:t xml:space="preserve"> </w:t>
      </w:r>
      <w:r w:rsidRPr="001073F6">
        <w:rPr>
          <w:rFonts w:ascii="Times New Roman" w:hAnsi="Times New Roman" w:cs="Times New Roman"/>
        </w:rPr>
        <w:t>See 29 CFR 825.603(a).</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 xml:space="preserve">If an instructional employee does not give </w:t>
      </w:r>
      <w:r w:rsidR="00526F0B" w:rsidRPr="001073F6">
        <w:rPr>
          <w:rFonts w:ascii="Times New Roman" w:hAnsi="Times New Roman" w:cs="Times New Roman"/>
        </w:rPr>
        <w:t xml:space="preserve">the </w:t>
      </w:r>
      <w:r w:rsidRPr="001073F6">
        <w:rPr>
          <w:rFonts w:ascii="Times New Roman" w:hAnsi="Times New Roman" w:cs="Times New Roman"/>
        </w:rPr>
        <w:t>required notice of foreseeable FMLA leave (see FOH 39f01) to be taken intermittently or on a reduced leave schedule, the employer may require the employee to take leave of a particular duration or to transfer temporarily to an alternative position.  Alternatively, the employer may require the employee to delay the taking of leave until</w:t>
      </w:r>
      <w:r w:rsidR="001073F6" w:rsidRPr="001073F6">
        <w:rPr>
          <w:rFonts w:ascii="Times New Roman" w:hAnsi="Times New Roman" w:cs="Times New Roman"/>
        </w:rPr>
        <w:t xml:space="preserve"> the notice provision is met.</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USC 2618(c)</w:t>
      </w:r>
    </w:p>
    <w:p w:rsidR="00C965C3" w:rsidRPr="00A24BB6" w:rsidRDefault="00C965C3" w:rsidP="001073F6">
      <w:pPr>
        <w:pStyle w:val="ListParagraph"/>
        <w:ind w:left="360"/>
        <w:rPr>
          <w:rFonts w:ascii="Times New Roman" w:hAnsi="Times New Roman" w:cs="Times New Roman"/>
        </w:rPr>
      </w:pPr>
      <w:r w:rsidRPr="00A24BB6">
        <w:rPr>
          <w:rFonts w:ascii="Times New Roman" w:hAnsi="Times New Roman" w:cs="Times New Roman"/>
        </w:rPr>
        <w:t>29 CFR 825.601</w:t>
      </w:r>
    </w:p>
    <w:p w:rsidR="00C616C6" w:rsidRPr="00A24BB6" w:rsidRDefault="00C616C6"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39L02</w:t>
      </w:r>
      <w:r w:rsidR="005723B2" w:rsidRPr="001D7D83">
        <w:rPr>
          <w:rStyle w:val="Heading4Char"/>
        </w:rPr>
        <w:t xml:space="preserve"> - </w:t>
      </w:r>
      <w:r w:rsidRPr="001D7D83">
        <w:rPr>
          <w:rStyle w:val="Heading4Char"/>
        </w:rPr>
        <w:t>Limitations on leave taken near the end of an academic term.</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60"/>
        </w:numPr>
        <w:rPr>
          <w:rFonts w:ascii="Times New Roman" w:hAnsi="Times New Roman" w:cs="Times New Roman"/>
        </w:rPr>
      </w:pPr>
      <w:r w:rsidRPr="001073F6">
        <w:rPr>
          <w:rFonts w:ascii="Times New Roman" w:hAnsi="Times New Roman" w:cs="Times New Roman"/>
        </w:rPr>
        <w:t>Academic term means the school semester that typically ends near the end of the calendar year and the end of spring.</w:t>
      </w:r>
      <w:r w:rsidR="00655B92" w:rsidRPr="001073F6">
        <w:rPr>
          <w:rFonts w:ascii="Times New Roman" w:hAnsi="Times New Roman" w:cs="Times New Roman"/>
        </w:rPr>
        <w:t xml:space="preserve"> </w:t>
      </w:r>
      <w:r w:rsidRPr="001073F6">
        <w:rPr>
          <w:rFonts w:ascii="Times New Roman" w:hAnsi="Times New Roman" w:cs="Times New Roman"/>
        </w:rPr>
        <w:t xml:space="preserve"> Schools cannot have more than two academic terms each year for the purposes of </w:t>
      </w:r>
      <w:r w:rsidR="00637D55" w:rsidRPr="001073F6">
        <w:rPr>
          <w:rFonts w:ascii="Times New Roman" w:hAnsi="Times New Roman" w:cs="Times New Roman"/>
        </w:rPr>
        <w:t xml:space="preserve">the </w:t>
      </w:r>
      <w:r w:rsidRPr="001073F6">
        <w:rPr>
          <w:rFonts w:ascii="Times New Roman" w:hAnsi="Times New Roman" w:cs="Times New Roman"/>
        </w:rPr>
        <w:t>FMLA.</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60"/>
        </w:numPr>
        <w:rPr>
          <w:rFonts w:ascii="Times New Roman" w:hAnsi="Times New Roman" w:cs="Times New Roman"/>
        </w:rPr>
      </w:pPr>
      <w:r w:rsidRPr="001073F6">
        <w:rPr>
          <w:rFonts w:ascii="Times New Roman" w:hAnsi="Times New Roman" w:cs="Times New Roman"/>
        </w:rPr>
        <w:t>If an instructional employee begins leave more than five weeks before the end of an academic term, the employer may require the employee to continue taking leave until the end of the term if the leave will last at least three weeks, and the employee would return to work during the three week period before the end of the term.</w:t>
      </w:r>
    </w:p>
    <w:p w:rsidR="001073F6" w:rsidRPr="001073F6" w:rsidRDefault="001073F6" w:rsidP="001073F6">
      <w:pPr>
        <w:pStyle w:val="ListParagraph"/>
        <w:rPr>
          <w:rFonts w:ascii="Times New Roman" w:hAnsi="Times New Roman" w:cs="Times New Roman"/>
        </w:rPr>
      </w:pPr>
    </w:p>
    <w:p w:rsidR="001F1796" w:rsidRDefault="00C965C3" w:rsidP="001F1796">
      <w:pPr>
        <w:pStyle w:val="ListParagraph"/>
        <w:numPr>
          <w:ilvl w:val="0"/>
          <w:numId w:val="60"/>
        </w:numPr>
        <w:rPr>
          <w:rFonts w:ascii="Times New Roman" w:hAnsi="Times New Roman" w:cs="Times New Roman"/>
        </w:rPr>
      </w:pPr>
      <w:r w:rsidRPr="001F1796">
        <w:rPr>
          <w:rFonts w:ascii="Times New Roman" w:hAnsi="Times New Roman" w:cs="Times New Roman"/>
        </w:rPr>
        <w:t>If an instructional employee begins leave during the five-week period before the end of the academic term and the leave is for the birth of a child or placement of a child for adoption or foster care</w:t>
      </w:r>
      <w:r w:rsidR="00655B92" w:rsidRPr="001F1796">
        <w:rPr>
          <w:rFonts w:ascii="Times New Roman" w:hAnsi="Times New Roman" w:cs="Times New Roman"/>
        </w:rPr>
        <w:t>,</w:t>
      </w:r>
      <w:r w:rsidRPr="001F1796">
        <w:rPr>
          <w:rFonts w:ascii="Times New Roman" w:hAnsi="Times New Roman" w:cs="Times New Roman"/>
        </w:rPr>
        <w:t xml:space="preserve"> to care for a spouse, son, daughter or parent with a serious health condition</w:t>
      </w:r>
      <w:r w:rsidR="00655B92" w:rsidRPr="001F1796">
        <w:rPr>
          <w:rFonts w:ascii="Times New Roman" w:hAnsi="Times New Roman" w:cs="Times New Roman"/>
        </w:rPr>
        <w:t>,</w:t>
      </w:r>
      <w:r w:rsidRPr="001F1796">
        <w:rPr>
          <w:rFonts w:ascii="Times New Roman" w:hAnsi="Times New Roman" w:cs="Times New Roman"/>
        </w:rPr>
        <w:t xml:space="preserve"> or to care for a covered servicemember with a serious injury or illness, the employer may require the employee to continue leave until the end of the term if the leave will last more than two weeks, and the employee would return to work during the two-week period before the end of the term.</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0"/>
        </w:numPr>
        <w:rPr>
          <w:rFonts w:ascii="Times New Roman" w:hAnsi="Times New Roman" w:cs="Times New Roman"/>
        </w:rPr>
      </w:pPr>
      <w:r w:rsidRPr="001F1796">
        <w:rPr>
          <w:rFonts w:ascii="Times New Roman" w:hAnsi="Times New Roman" w:cs="Times New Roman"/>
        </w:rPr>
        <w:t>If an instructional employee begins leave during the three-week period before the end of the academic term and the leave is for the birth of a child or placement of a child for adoption or foster care</w:t>
      </w:r>
      <w:r w:rsidR="00655B92" w:rsidRPr="001F1796">
        <w:rPr>
          <w:rFonts w:ascii="Times New Roman" w:hAnsi="Times New Roman" w:cs="Times New Roman"/>
        </w:rPr>
        <w:t>,</w:t>
      </w:r>
      <w:r w:rsidRPr="001F1796">
        <w:rPr>
          <w:rFonts w:ascii="Times New Roman" w:hAnsi="Times New Roman" w:cs="Times New Roman"/>
        </w:rPr>
        <w:t xml:space="preserve"> to care for a spouse, son, daughter or parent with a serious health condition</w:t>
      </w:r>
      <w:r w:rsidR="00655B92" w:rsidRPr="001F1796">
        <w:rPr>
          <w:rFonts w:ascii="Times New Roman" w:hAnsi="Times New Roman" w:cs="Times New Roman"/>
        </w:rPr>
        <w:t>,</w:t>
      </w:r>
      <w:r w:rsidRPr="001F1796">
        <w:rPr>
          <w:rFonts w:ascii="Times New Roman" w:hAnsi="Times New Roman" w:cs="Times New Roman"/>
        </w:rPr>
        <w:t xml:space="preserve"> or to care for a covered </w:t>
      </w:r>
      <w:r w:rsidRPr="001F1796">
        <w:rPr>
          <w:rFonts w:ascii="Times New Roman" w:hAnsi="Times New Roman" w:cs="Times New Roman"/>
        </w:rPr>
        <w:lastRenderedPageBreak/>
        <w:t>servicemember with a serious injury or illness, the employer may require the employee to continue taking leave until the end of the term if the leave will last more than five working days.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0"/>
        </w:numPr>
        <w:rPr>
          <w:rFonts w:ascii="Times New Roman" w:hAnsi="Times New Roman" w:cs="Times New Roman"/>
        </w:rPr>
      </w:pPr>
      <w:r w:rsidRPr="001F1796">
        <w:rPr>
          <w:rFonts w:ascii="Times New Roman" w:hAnsi="Times New Roman" w:cs="Times New Roman"/>
        </w:rPr>
        <w:t xml:space="preserve">In the case of an employee who is required to take leave until the end of an academic term, only the period of leave until the employee is ready and able to return to work can be charged against the employee's FMLA leave entitlement. </w:t>
      </w:r>
      <w:r w:rsidR="00655B92" w:rsidRPr="001F1796">
        <w:rPr>
          <w:rFonts w:ascii="Times New Roman" w:hAnsi="Times New Roman" w:cs="Times New Roman"/>
        </w:rPr>
        <w:t xml:space="preserve"> </w:t>
      </w:r>
      <w:r w:rsidRPr="001F1796">
        <w:rPr>
          <w:rFonts w:ascii="Times New Roman" w:hAnsi="Times New Roman" w:cs="Times New Roman"/>
        </w:rPr>
        <w:t>The employer has the option not to require the employee to stay on leave until the end of the school term; therefore any additional leave required by the employer to the end of the school term is not counted as FMLA leave.</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However, the employer must maintain the employee's group health insurance and restore the employee to the same or equivalent job including other benefits at the conclusion of the leave.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825.603</w:t>
      </w:r>
      <w:r w:rsidR="004F3374" w:rsidRPr="00A24BB6">
        <w:rPr>
          <w:rFonts w:ascii="Times New Roman" w:hAnsi="Times New Roman" w:cs="Times New Roman"/>
        </w:rPr>
        <w:t>(b)</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USC 2618(d)</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825.602</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39L03</w:t>
      </w:r>
      <w:r w:rsidR="005723B2" w:rsidRPr="001D7D83">
        <w:rPr>
          <w:rStyle w:val="Heading4Char"/>
        </w:rPr>
        <w:t xml:space="preserve"> - </w:t>
      </w:r>
      <w:r w:rsidRPr="001D7D83">
        <w:rPr>
          <w:rStyle w:val="Heading4Char"/>
        </w:rPr>
        <w:t xml:space="preserve">Restoration to an equivalent position. </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61"/>
        </w:numPr>
        <w:rPr>
          <w:rFonts w:ascii="Times New Roman" w:hAnsi="Times New Roman" w:cs="Times New Roman"/>
        </w:rPr>
      </w:pPr>
      <w:r w:rsidRPr="001F1796">
        <w:rPr>
          <w:rFonts w:ascii="Times New Roman" w:hAnsi="Times New Roman" w:cs="Times New Roman"/>
        </w:rPr>
        <w:t>The determination of how an employee is to be restored to an equivalent position upon return from FMLA leave will be made on the basis of established school board policies and practices, private school policies and practices, and collective bargaining agreements.  Such policies or agreements must be in writing, must be made known to the employee prior to the taking of FMLA leave, and must clearly explain the employee's restoration rights upon return from leave.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1"/>
        </w:numPr>
        <w:rPr>
          <w:rFonts w:ascii="Times New Roman" w:hAnsi="Times New Roman" w:cs="Times New Roman"/>
        </w:rPr>
      </w:pPr>
      <w:r w:rsidRPr="001F1796">
        <w:rPr>
          <w:rFonts w:ascii="Times New Roman" w:hAnsi="Times New Roman" w:cs="Times New Roman"/>
        </w:rPr>
        <w:t>The taking of FMLA leave shall not result in the loss of any employment benefit accrued prior to the date the leave begins.</w:t>
      </w:r>
      <w:r w:rsidR="00655B92" w:rsidRPr="001F1796">
        <w:rPr>
          <w:rFonts w:ascii="Times New Roman" w:hAnsi="Times New Roman" w:cs="Times New Roman"/>
        </w:rPr>
        <w:t xml:space="preserve"> </w:t>
      </w:r>
      <w:r w:rsidRPr="001F1796">
        <w:rPr>
          <w:rFonts w:ascii="Times New Roman" w:hAnsi="Times New Roman" w:cs="Times New Roman"/>
        </w:rPr>
        <w:t xml:space="preserve"> For example, a probationary teacher who takes a FMLA-qualifying leave cannot be required to begin the probationary period again upon return to work.</w:t>
      </w:r>
      <w:r w:rsidR="00655B92" w:rsidRPr="001F1796">
        <w:rPr>
          <w:rFonts w:ascii="Times New Roman" w:hAnsi="Times New Roman" w:cs="Times New Roman"/>
        </w:rPr>
        <w:t xml:space="preserve"> </w:t>
      </w:r>
      <w:r w:rsidRPr="001F1796">
        <w:rPr>
          <w:rFonts w:ascii="Times New Roman" w:hAnsi="Times New Roman" w:cs="Times New Roman"/>
        </w:rPr>
        <w:t xml:space="preserve"> The employer is not required to allow the accrual of any additional seniority</w:t>
      </w:r>
      <w:r w:rsidR="001F1796" w:rsidRPr="001F1796">
        <w:rPr>
          <w:rFonts w:ascii="Times New Roman" w:hAnsi="Times New Roman" w:cs="Times New Roman"/>
        </w:rPr>
        <w:t xml:space="preserve"> </w:t>
      </w:r>
      <w:r w:rsidRPr="001F1796">
        <w:rPr>
          <w:rFonts w:ascii="Times New Roman" w:hAnsi="Times New Roman" w:cs="Times New Roman"/>
        </w:rPr>
        <w:t>or employment benefit during the period of unpaid leave, but must restore the employee to those benefits already earned</w:t>
      </w:r>
      <w:r w:rsidR="001F1796" w:rsidRPr="001F1796">
        <w:rPr>
          <w:rFonts w:ascii="Times New Roman" w:hAnsi="Times New Roman" w:cs="Times New Roman"/>
        </w:rPr>
        <w:t>.</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2618(e)</w:t>
      </w: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825.604</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WHD Non-Administrator Letter FMLA-80 April 24, 1996</w:t>
      </w:r>
    </w:p>
    <w:p w:rsidR="005723B2" w:rsidRDefault="005723B2" w:rsidP="00A24BB6">
      <w:pPr>
        <w:rPr>
          <w:rFonts w:ascii="Times New Roman" w:hAnsi="Times New Roman" w:cs="Times New Roman"/>
        </w:rPr>
        <w:sectPr w:rsidR="005723B2" w:rsidSect="00D9237E">
          <w:headerReference w:type="default" r:id="rId21"/>
          <w:type w:val="oddPage"/>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lastRenderedPageBreak/>
        <w:t>39m</w:t>
      </w:r>
      <w:r w:rsidR="005723B2" w:rsidRPr="00775857">
        <w:t xml:space="preserve"> - </w:t>
      </w:r>
      <w:r w:rsidRPr="00775857">
        <w:t>SPECIAL RULES FOR AIRLINE FLIGHT CREW EMPLOYEES</w:t>
      </w:r>
    </w:p>
    <w:p w:rsidR="005723B2" w:rsidRDefault="005723B2" w:rsidP="00A24BB6">
      <w:pPr>
        <w:rPr>
          <w:rFonts w:ascii="Times New Roman" w:hAnsi="Times New Roman" w:cs="Times New Roman"/>
        </w:rPr>
      </w:pPr>
    </w:p>
    <w:p w:rsidR="00C965C3" w:rsidRDefault="00C965C3" w:rsidP="00A24BB6">
      <w:pPr>
        <w:rPr>
          <w:rStyle w:val="Heading4Char"/>
        </w:rPr>
      </w:pPr>
      <w:r w:rsidRPr="001D7D83">
        <w:rPr>
          <w:rStyle w:val="Heading4Char"/>
        </w:rPr>
        <w:t>39m00</w:t>
      </w:r>
      <w:r w:rsidR="005723B2" w:rsidRPr="001D7D83">
        <w:rPr>
          <w:rStyle w:val="Heading4Char"/>
        </w:rPr>
        <w:t xml:space="preserve"> - </w:t>
      </w:r>
      <w:r w:rsidRPr="001D7D83">
        <w:rPr>
          <w:rStyle w:val="Heading4Char"/>
        </w:rPr>
        <w:t>General</w:t>
      </w:r>
      <w:r w:rsidR="004F3374" w:rsidRPr="001D7D83">
        <w:rPr>
          <w:rStyle w:val="Heading4Char"/>
        </w:rPr>
        <w:t>.</w:t>
      </w:r>
    </w:p>
    <w:p w:rsidR="001F1796" w:rsidRPr="001D7D83" w:rsidRDefault="001F1796" w:rsidP="00A24BB6">
      <w:pPr>
        <w:rPr>
          <w:rStyle w:val="Heading4Char"/>
        </w:rPr>
      </w:pPr>
    </w:p>
    <w:p w:rsidR="001F1796" w:rsidRDefault="001F1796" w:rsidP="001F1796">
      <w:pPr>
        <w:pStyle w:val="ListParagraph"/>
        <w:numPr>
          <w:ilvl w:val="0"/>
          <w:numId w:val="62"/>
        </w:numPr>
        <w:rPr>
          <w:rFonts w:ascii="Times New Roman" w:hAnsi="Times New Roman" w:cs="Times New Roman"/>
        </w:rPr>
      </w:pPr>
      <w:r w:rsidRPr="001F1796">
        <w:rPr>
          <w:rFonts w:ascii="Times New Roman" w:hAnsi="Times New Roman" w:cs="Times New Roman"/>
        </w:rPr>
        <w:t>T</w:t>
      </w:r>
      <w:r w:rsidR="00C965C3" w:rsidRPr="001F1796">
        <w:rPr>
          <w:rFonts w:ascii="Times New Roman" w:hAnsi="Times New Roman" w:cs="Times New Roman"/>
        </w:rPr>
        <w:t>he FMLA was amended by the Airline Flight Crew Technical Corrections Act (AFCTCA), which establishe</w:t>
      </w:r>
      <w:r w:rsidR="00870ADB" w:rsidRPr="001F1796">
        <w:rPr>
          <w:rFonts w:ascii="Times New Roman" w:hAnsi="Times New Roman" w:cs="Times New Roman"/>
        </w:rPr>
        <w:t>d</w:t>
      </w:r>
      <w:r w:rsidR="00C965C3" w:rsidRPr="001F1796">
        <w:rPr>
          <w:rFonts w:ascii="Times New Roman" w:hAnsi="Times New Roman" w:cs="Times New Roman"/>
        </w:rPr>
        <w:t xml:space="preserve"> a special hours of service eligibility provision for airline flight crew members and flight attendants (airline flight crew employees). The AFCTCA also authorized the Department to provide a method of calculation of leave for airline flight crew employees and to establish special recordkeeping requirements for these provisions.</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2"/>
        </w:numPr>
        <w:rPr>
          <w:rFonts w:ascii="Times New Roman" w:hAnsi="Times New Roman" w:cs="Times New Roman"/>
        </w:rPr>
      </w:pPr>
      <w:r w:rsidRPr="001F1796">
        <w:rPr>
          <w:rFonts w:ascii="Times New Roman" w:hAnsi="Times New Roman" w:cs="Times New Roman"/>
        </w:rPr>
        <w:t>These special rules apply only to airline flight crew employees, i.e., pilots, co-pilots, flight attendants and flight engineers. They do not apply to other employees of the airlines, such as those in positions in reservations and baggage departments.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2"/>
        </w:numPr>
        <w:rPr>
          <w:rFonts w:ascii="Times New Roman" w:hAnsi="Times New Roman" w:cs="Times New Roman"/>
        </w:rPr>
      </w:pPr>
      <w:r w:rsidRPr="001F1796">
        <w:rPr>
          <w:rFonts w:ascii="Times New Roman" w:hAnsi="Times New Roman" w:cs="Times New Roman"/>
        </w:rPr>
        <w:t xml:space="preserve">This section addresses the special rules for airline flight crew employees </w:t>
      </w:r>
      <w:r w:rsidR="00934D87" w:rsidRPr="001F1796">
        <w:rPr>
          <w:rFonts w:ascii="Times New Roman" w:hAnsi="Times New Roman" w:cs="Times New Roman"/>
        </w:rPr>
        <w:t>including</w:t>
      </w:r>
      <w:r w:rsidRPr="001F1796">
        <w:rPr>
          <w:rFonts w:ascii="Times New Roman" w:hAnsi="Times New Roman" w:cs="Times New Roman"/>
        </w:rPr>
        <w:t xml:space="preserve"> </w:t>
      </w:r>
      <w:r w:rsidR="00861106" w:rsidRPr="001F1796">
        <w:rPr>
          <w:rFonts w:ascii="Times New Roman" w:hAnsi="Times New Roman" w:cs="Times New Roman"/>
        </w:rPr>
        <w:t>the</w:t>
      </w:r>
      <w:r w:rsidR="00934D87" w:rsidRPr="001F1796">
        <w:rPr>
          <w:rFonts w:ascii="Times New Roman" w:hAnsi="Times New Roman" w:cs="Times New Roman"/>
        </w:rPr>
        <w:t xml:space="preserve"> special</w:t>
      </w:r>
      <w:r w:rsidR="00861106" w:rsidRPr="001F1796">
        <w:rPr>
          <w:rFonts w:ascii="Times New Roman" w:hAnsi="Times New Roman" w:cs="Times New Roman"/>
        </w:rPr>
        <w:t xml:space="preserve"> hours of service requirement for eligibility</w:t>
      </w:r>
      <w:r w:rsidR="00934D87" w:rsidRPr="001F1796">
        <w:rPr>
          <w:rFonts w:ascii="Times New Roman" w:hAnsi="Times New Roman" w:cs="Times New Roman"/>
        </w:rPr>
        <w:t>,</w:t>
      </w:r>
      <w:r w:rsidR="00861106" w:rsidRPr="001F1796">
        <w:rPr>
          <w:rFonts w:ascii="Times New Roman" w:hAnsi="Times New Roman" w:cs="Times New Roman"/>
        </w:rPr>
        <w:t xml:space="preserve"> </w:t>
      </w:r>
      <w:r w:rsidRPr="001F1796">
        <w:rPr>
          <w:rFonts w:ascii="Times New Roman" w:hAnsi="Times New Roman" w:cs="Times New Roman"/>
        </w:rPr>
        <w:t>the method for calculating leave</w:t>
      </w:r>
      <w:r w:rsidR="00934D87" w:rsidRPr="001F1796">
        <w:rPr>
          <w:rFonts w:ascii="Times New Roman" w:hAnsi="Times New Roman" w:cs="Times New Roman"/>
        </w:rPr>
        <w:t xml:space="preserve"> usage, and special recordkeeping requirements applicable to these employees</w:t>
      </w:r>
      <w:r w:rsidRPr="001F1796">
        <w:rPr>
          <w:rFonts w:ascii="Times New Roman" w:hAnsi="Times New Roman" w:cs="Times New Roman"/>
        </w:rPr>
        <w:t xml:space="preserve">.  All other FMLA </w:t>
      </w:r>
      <w:r w:rsidR="00861106" w:rsidRPr="001F1796">
        <w:rPr>
          <w:rFonts w:ascii="Times New Roman" w:hAnsi="Times New Roman" w:cs="Times New Roman"/>
        </w:rPr>
        <w:t>provisions</w:t>
      </w:r>
      <w:r w:rsidRPr="001F1796">
        <w:rPr>
          <w:rFonts w:ascii="Times New Roman" w:hAnsi="Times New Roman" w:cs="Times New Roman"/>
        </w:rPr>
        <w:t xml:space="preserve">, including the additional </w:t>
      </w:r>
      <w:r w:rsidR="00934D87" w:rsidRPr="001F1796">
        <w:rPr>
          <w:rFonts w:ascii="Times New Roman" w:hAnsi="Times New Roman" w:cs="Times New Roman"/>
        </w:rPr>
        <w:t xml:space="preserve">FMLA </w:t>
      </w:r>
      <w:r w:rsidRPr="001F1796">
        <w:rPr>
          <w:rFonts w:ascii="Times New Roman" w:hAnsi="Times New Roman" w:cs="Times New Roman"/>
        </w:rPr>
        <w:t xml:space="preserve">eligibility criteria </w:t>
      </w:r>
      <w:r w:rsidR="00934D87" w:rsidRPr="001F1796">
        <w:rPr>
          <w:rFonts w:ascii="Times New Roman" w:hAnsi="Times New Roman" w:cs="Times New Roman"/>
        </w:rPr>
        <w:t>(see 29 CFR 825.110)</w:t>
      </w:r>
      <w:r w:rsidRPr="001F1796">
        <w:rPr>
          <w:rFonts w:ascii="Times New Roman" w:hAnsi="Times New Roman" w:cs="Times New Roman"/>
        </w:rPr>
        <w:t xml:space="preserve">, </w:t>
      </w:r>
      <w:r w:rsidR="00861106" w:rsidRPr="001F1796">
        <w:rPr>
          <w:rFonts w:ascii="Times New Roman" w:hAnsi="Times New Roman" w:cs="Times New Roman"/>
        </w:rPr>
        <w:t>apply to airline flight crew employees</w:t>
      </w:r>
      <w:r w:rsidRPr="001F1796">
        <w:rPr>
          <w:rFonts w:ascii="Times New Roman" w:hAnsi="Times New Roman" w:cs="Times New Roman"/>
        </w:rPr>
        <w:t>.</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2611(2)(D), 2612(a)(5)</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825.800</w:t>
      </w:r>
      <w:r w:rsidR="00AB229E" w:rsidRPr="00A24BB6">
        <w:rPr>
          <w:rFonts w:ascii="Times New Roman" w:hAnsi="Times New Roman" w:cs="Times New Roman"/>
        </w:rPr>
        <w:t>-825</w:t>
      </w:r>
      <w:r w:rsidR="002F42C1" w:rsidRPr="00A24BB6">
        <w:rPr>
          <w:rFonts w:ascii="Times New Roman" w:hAnsi="Times New Roman" w:cs="Times New Roman"/>
        </w:rPr>
        <w:t>.803</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39m01</w:t>
      </w:r>
      <w:r w:rsidR="005723B2" w:rsidRPr="001D7D83">
        <w:rPr>
          <w:rStyle w:val="Heading4Char"/>
        </w:rPr>
        <w:t xml:space="preserve"> - </w:t>
      </w:r>
      <w:r w:rsidRPr="001D7D83">
        <w:rPr>
          <w:rStyle w:val="Heading4Char"/>
        </w:rPr>
        <w:t>Eligibility – hours of service requirement</w:t>
      </w:r>
      <w:r w:rsidR="004F3374" w:rsidRPr="001D7D83">
        <w:rPr>
          <w:rStyle w:val="Heading4Char"/>
        </w:rPr>
        <w:t>.</w:t>
      </w:r>
    </w:p>
    <w:p w:rsidR="001F1796" w:rsidRDefault="001F1796" w:rsidP="00A24BB6">
      <w:pPr>
        <w:rPr>
          <w:rFonts w:ascii="Times New Roman" w:hAnsi="Times New Roman" w:cs="Times New Roman"/>
        </w:rPr>
      </w:pPr>
    </w:p>
    <w:p w:rsidR="001F1796" w:rsidRDefault="001F1796" w:rsidP="001F1796">
      <w:pPr>
        <w:pStyle w:val="ListParagraph"/>
        <w:numPr>
          <w:ilvl w:val="0"/>
          <w:numId w:val="63"/>
        </w:numPr>
        <w:rPr>
          <w:rFonts w:ascii="Times New Roman" w:hAnsi="Times New Roman" w:cs="Times New Roman"/>
        </w:rPr>
      </w:pPr>
      <w:r w:rsidRPr="001F1796">
        <w:rPr>
          <w:rFonts w:ascii="Times New Roman" w:hAnsi="Times New Roman" w:cs="Times New Roman"/>
        </w:rPr>
        <w:t>E</w:t>
      </w:r>
      <w:r w:rsidR="00C965C3" w:rsidRPr="001F1796">
        <w:rPr>
          <w:rFonts w:ascii="Times New Roman" w:hAnsi="Times New Roman" w:cs="Times New Roman"/>
        </w:rPr>
        <w:t>ligibility requirement</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An airline flight crew employee is eligible for FMLA leave if he or she works for an FMLA-covered employer, has been employed by the employer for at least 12 months, is employed at a worksite with 50 or more employees at that site or within 75 miles of the worksite, and meets the specified hours of service during the previous 12 months by:</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Having worked or been paid for not less than 60 percent of the employee’s applicable monthly guarantee (or its equivalent), and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Having worked or been paid for not less than 504 hours.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3"/>
        </w:numPr>
        <w:rPr>
          <w:rFonts w:ascii="Times New Roman" w:hAnsi="Times New Roman" w:cs="Times New Roman"/>
        </w:rPr>
      </w:pPr>
      <w:r w:rsidRPr="001F1796">
        <w:rPr>
          <w:rFonts w:ascii="Times New Roman" w:hAnsi="Times New Roman" w:cs="Times New Roman"/>
        </w:rPr>
        <w:t>The applicable monthly guarantee for an airline flight crew employee who is:</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On reserve status is the minimum number of hours an employer has agreed to pay the employee for any given month as established by a CBA or</w:t>
      </w:r>
      <w:r w:rsidR="00047E72" w:rsidRPr="001F1796">
        <w:rPr>
          <w:rFonts w:ascii="Times New Roman" w:hAnsi="Times New Roman" w:cs="Times New Roman"/>
        </w:rPr>
        <w:t xml:space="preserve">, if none exists, </w:t>
      </w:r>
      <w:r w:rsidRPr="001F1796">
        <w:rPr>
          <w:rFonts w:ascii="Times New Roman" w:hAnsi="Times New Roman" w:cs="Times New Roman"/>
        </w:rPr>
        <w:t>employer policy.</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On non-reserve status (line holder) is the minimum number of hours an employer has agreed to schedule the employee for any given month.</w:t>
      </w:r>
    </w:p>
    <w:p w:rsidR="001F1796" w:rsidRPr="001F1796" w:rsidRDefault="001F1796" w:rsidP="001F1796">
      <w:pPr>
        <w:pStyle w:val="ListParagraph"/>
        <w:rPr>
          <w:rFonts w:ascii="Times New Roman" w:hAnsi="Times New Roman" w:cs="Times New Roman"/>
        </w:rPr>
      </w:pPr>
    </w:p>
    <w:p w:rsidR="001F1796" w:rsidRDefault="001F1796" w:rsidP="001F1796">
      <w:pPr>
        <w:pStyle w:val="ListParagraph"/>
        <w:numPr>
          <w:ilvl w:val="0"/>
          <w:numId w:val="63"/>
        </w:numPr>
        <w:rPr>
          <w:rFonts w:ascii="Times New Roman" w:hAnsi="Times New Roman" w:cs="Times New Roman"/>
        </w:rPr>
      </w:pPr>
      <w:r w:rsidRPr="001F1796">
        <w:rPr>
          <w:rFonts w:ascii="Times New Roman" w:hAnsi="Times New Roman" w:cs="Times New Roman"/>
        </w:rPr>
        <w:lastRenderedPageBreak/>
        <w:t>F</w:t>
      </w:r>
      <w:r w:rsidR="00C965C3" w:rsidRPr="001F1796">
        <w:rPr>
          <w:rFonts w:ascii="Times New Roman" w:hAnsi="Times New Roman" w:cs="Times New Roman"/>
        </w:rPr>
        <w:t>or purposes of the 504-hours requirement:</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Whether the employee has worked the 504 hours is assessed by reviewing the employee’s duty hours during the previous 12-month period.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 xml:space="preserve">Whether the employee has been paid the 504 hours is assessed by reviewing the number of hours </w:t>
      </w:r>
      <w:r w:rsidR="00870ADB" w:rsidRPr="001F1796">
        <w:rPr>
          <w:rFonts w:ascii="Times New Roman" w:hAnsi="Times New Roman" w:cs="Times New Roman"/>
        </w:rPr>
        <w:t xml:space="preserve">for which </w:t>
      </w:r>
      <w:r w:rsidRPr="001F1796">
        <w:rPr>
          <w:rFonts w:ascii="Times New Roman" w:hAnsi="Times New Roman" w:cs="Times New Roman"/>
        </w:rPr>
        <w:t>the employee received wages during the previous 12-month period.</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The 504 hours do not include personal commute time or time spent on vacation, medical</w:t>
      </w:r>
      <w:r w:rsidR="00700756" w:rsidRPr="001F1796">
        <w:rPr>
          <w:rFonts w:ascii="Times New Roman" w:hAnsi="Times New Roman" w:cs="Times New Roman"/>
        </w:rPr>
        <w:t>,</w:t>
      </w:r>
      <w:r w:rsidRPr="001F1796">
        <w:rPr>
          <w:rFonts w:ascii="Times New Roman" w:hAnsi="Times New Roman" w:cs="Times New Roman"/>
        </w:rPr>
        <w:t xml:space="preserve"> or sick leave.</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3"/>
        </w:numPr>
        <w:rPr>
          <w:rFonts w:ascii="Times New Roman" w:hAnsi="Times New Roman" w:cs="Times New Roman"/>
        </w:rPr>
      </w:pPr>
      <w:r w:rsidRPr="001F1796">
        <w:rPr>
          <w:rFonts w:ascii="Times New Roman" w:hAnsi="Times New Roman" w:cs="Times New Roman"/>
        </w:rPr>
        <w:t>An airline flight crew employee returning from USERRA-covered service shall be credited with the hours of service that would have been performed but for the period of absence from work due to or necessitated by USERRA-covered service. The employee’s pre-service work schedule can generally be used to determine the hours that would have been worked or paid during the period of absence from work due to or necessitated by USERRA-covered service. See FOH 39n04.</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2611(2)(D)</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825.801</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39m02</w:t>
      </w:r>
      <w:r w:rsidR="005723B2" w:rsidRPr="001D7D83">
        <w:rPr>
          <w:rStyle w:val="Heading4Char"/>
        </w:rPr>
        <w:t xml:space="preserve"> - </w:t>
      </w:r>
      <w:r w:rsidRPr="001D7D83">
        <w:rPr>
          <w:rStyle w:val="Heading4Char"/>
        </w:rPr>
        <w:t xml:space="preserve">Calculation of </w:t>
      </w:r>
      <w:r w:rsidR="00912CBA" w:rsidRPr="001D7D83">
        <w:rPr>
          <w:rStyle w:val="Heading4Char"/>
        </w:rPr>
        <w:t>l</w:t>
      </w:r>
      <w:r w:rsidRPr="001D7D83">
        <w:rPr>
          <w:rStyle w:val="Heading4Char"/>
        </w:rPr>
        <w:t>eave</w:t>
      </w:r>
      <w:r w:rsidR="004F3374" w:rsidRPr="001D7D83">
        <w:rPr>
          <w:rStyle w:val="Heading4Char"/>
        </w:rPr>
        <w:t>.</w:t>
      </w:r>
    </w:p>
    <w:p w:rsidR="001F1796" w:rsidRDefault="001F1796" w:rsidP="00A24BB6">
      <w:pPr>
        <w:rPr>
          <w:rFonts w:ascii="Times New Roman" w:hAnsi="Times New Roman" w:cs="Times New Roman"/>
        </w:rPr>
      </w:pPr>
    </w:p>
    <w:p w:rsidR="001F1796" w:rsidRDefault="00047E72" w:rsidP="001F1796">
      <w:pPr>
        <w:pStyle w:val="ListParagraph"/>
        <w:numPr>
          <w:ilvl w:val="0"/>
          <w:numId w:val="64"/>
        </w:numPr>
        <w:rPr>
          <w:rFonts w:ascii="Times New Roman" w:hAnsi="Times New Roman" w:cs="Times New Roman"/>
        </w:rPr>
      </w:pPr>
      <w:r w:rsidRPr="001F1796">
        <w:rPr>
          <w:rFonts w:ascii="Times New Roman" w:hAnsi="Times New Roman" w:cs="Times New Roman"/>
        </w:rPr>
        <w:t>These s</w:t>
      </w:r>
      <w:r w:rsidR="00C965C3" w:rsidRPr="001F1796">
        <w:rPr>
          <w:rFonts w:ascii="Times New Roman" w:hAnsi="Times New Roman" w:cs="Times New Roman"/>
        </w:rPr>
        <w:t xml:space="preserve">pecial calculation of leave provisions apply to airline flight crew employees only.  </w:t>
      </w:r>
      <w:r w:rsidRPr="001F1796">
        <w:rPr>
          <w:rFonts w:ascii="Times New Roman" w:hAnsi="Times New Roman" w:cs="Times New Roman"/>
        </w:rPr>
        <w:t xml:space="preserve">For employees other than airline flight crew employees, see </w:t>
      </w:r>
      <w:r w:rsidR="000871FA" w:rsidRPr="001F1796">
        <w:rPr>
          <w:rFonts w:ascii="Times New Roman" w:hAnsi="Times New Roman" w:cs="Times New Roman"/>
        </w:rPr>
        <w:t>FOH 39e.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 xml:space="preserve">The rules governing calculation of intermittent or reduced schedule FMLA leave set forth in 29 CFR 825.205 do not apply </w:t>
      </w:r>
      <w:r w:rsidR="00EA3E4D" w:rsidRPr="001F1796">
        <w:rPr>
          <w:rFonts w:ascii="Times New Roman" w:hAnsi="Times New Roman" w:cs="Times New Roman"/>
        </w:rPr>
        <w:t xml:space="preserve">to airline flight crew employees </w:t>
      </w:r>
      <w:r w:rsidRPr="001F1796">
        <w:rPr>
          <w:rFonts w:ascii="Times New Roman" w:hAnsi="Times New Roman" w:cs="Times New Roman"/>
        </w:rPr>
        <w:t xml:space="preserve">except that </w:t>
      </w:r>
      <w:r w:rsidR="00EA3E4D" w:rsidRPr="001F1796">
        <w:rPr>
          <w:rFonts w:ascii="Times New Roman" w:hAnsi="Times New Roman" w:cs="Times New Roman"/>
        </w:rPr>
        <w:t xml:space="preserve">such </w:t>
      </w:r>
      <w:r w:rsidRPr="001F1796">
        <w:rPr>
          <w:rFonts w:ascii="Times New Roman" w:hAnsi="Times New Roman" w:cs="Times New Roman"/>
        </w:rPr>
        <w:t>employees are subject to the physical impossibility rule.</w:t>
      </w:r>
      <w:r w:rsidR="00EA3E4D" w:rsidRPr="001F1796">
        <w:rPr>
          <w:rFonts w:ascii="Times New Roman" w:hAnsi="Times New Roman" w:cs="Times New Roman"/>
        </w:rPr>
        <w:t xml:space="preserve"> </w:t>
      </w:r>
      <w:r w:rsidRPr="001F1796">
        <w:rPr>
          <w:rFonts w:ascii="Times New Roman" w:hAnsi="Times New Roman" w:cs="Times New Roman"/>
        </w:rPr>
        <w:t xml:space="preserve"> See FOH 39e01(d).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4"/>
        </w:numPr>
        <w:rPr>
          <w:rFonts w:ascii="Times New Roman" w:hAnsi="Times New Roman" w:cs="Times New Roman"/>
        </w:rPr>
      </w:pPr>
      <w:r w:rsidRPr="001F1796">
        <w:rPr>
          <w:rFonts w:ascii="Times New Roman" w:hAnsi="Times New Roman" w:cs="Times New Roman"/>
        </w:rPr>
        <w:t xml:space="preserve">Airline flight crew employees </w:t>
      </w:r>
      <w:r w:rsidR="00EA3E4D" w:rsidRPr="001F1796">
        <w:rPr>
          <w:rFonts w:ascii="Times New Roman" w:hAnsi="Times New Roman" w:cs="Times New Roman"/>
        </w:rPr>
        <w:t>are</w:t>
      </w:r>
      <w:r w:rsidRPr="001F1796">
        <w:rPr>
          <w:rFonts w:ascii="Times New Roman" w:hAnsi="Times New Roman" w:cs="Times New Roman"/>
        </w:rPr>
        <w:t xml:space="preserve"> entitled to a </w:t>
      </w:r>
      <w:r w:rsidR="00EA3E4D" w:rsidRPr="001F1796">
        <w:rPr>
          <w:rFonts w:ascii="Times New Roman" w:hAnsi="Times New Roman" w:cs="Times New Roman"/>
        </w:rPr>
        <w:t>fixed</w:t>
      </w:r>
      <w:r w:rsidRPr="001F1796">
        <w:rPr>
          <w:rFonts w:ascii="Times New Roman" w:hAnsi="Times New Roman" w:cs="Times New Roman"/>
        </w:rPr>
        <w:t xml:space="preserve"> a number of days for taking leave for FMLA-qualifying reasons.</w:t>
      </w:r>
    </w:p>
    <w:p w:rsidR="001F1796" w:rsidRDefault="001F1796" w:rsidP="001F1796">
      <w:pPr>
        <w:pStyle w:val="ListParagraph"/>
        <w:ind w:left="360"/>
        <w:rPr>
          <w:rFonts w:ascii="Times New Roman" w:hAnsi="Times New Roman" w:cs="Times New Roman"/>
        </w:rPr>
      </w:pPr>
    </w:p>
    <w:p w:rsidR="001F1796" w:rsidRDefault="00EA3E4D" w:rsidP="001F1796">
      <w:pPr>
        <w:pStyle w:val="ListParagraph"/>
        <w:numPr>
          <w:ilvl w:val="1"/>
          <w:numId w:val="64"/>
        </w:numPr>
        <w:rPr>
          <w:rFonts w:ascii="Times New Roman" w:hAnsi="Times New Roman" w:cs="Times New Roman"/>
        </w:rPr>
      </w:pPr>
      <w:r w:rsidRPr="001F1796">
        <w:rPr>
          <w:rFonts w:ascii="Times New Roman" w:hAnsi="Times New Roman" w:cs="Times New Roman"/>
        </w:rPr>
        <w:t>Leave for any FMLA</w:t>
      </w:r>
      <w:r w:rsidR="000871FA" w:rsidRPr="001F1796">
        <w:rPr>
          <w:rFonts w:ascii="Times New Roman" w:hAnsi="Times New Roman" w:cs="Times New Roman"/>
        </w:rPr>
        <w:t>-</w:t>
      </w:r>
      <w:r w:rsidRPr="001F1796">
        <w:rPr>
          <w:rFonts w:ascii="Times New Roman" w:hAnsi="Times New Roman" w:cs="Times New Roman"/>
        </w:rPr>
        <w:t>qualifying reason other than military caregiver leave</w:t>
      </w:r>
    </w:p>
    <w:p w:rsidR="001F1796" w:rsidRDefault="001F1796" w:rsidP="001F1796">
      <w:pPr>
        <w:pStyle w:val="ListParagraph"/>
        <w:rPr>
          <w:rFonts w:ascii="Times New Roman" w:hAnsi="Times New Roman" w:cs="Times New Roman"/>
        </w:rPr>
      </w:pPr>
    </w:p>
    <w:p w:rsidR="001F1796" w:rsidRDefault="00C965C3" w:rsidP="001F1796">
      <w:pPr>
        <w:pStyle w:val="ListParagraph"/>
        <w:rPr>
          <w:rFonts w:ascii="Times New Roman" w:hAnsi="Times New Roman" w:cs="Times New Roman"/>
        </w:rPr>
      </w:pPr>
      <w:r w:rsidRPr="001F1796">
        <w:rPr>
          <w:rFonts w:ascii="Times New Roman" w:hAnsi="Times New Roman" w:cs="Times New Roman"/>
        </w:rPr>
        <w:t>An FMLA-eligible airline flight crew employee is entitled to 72 days of FMLA leave during any 12-month period for one or more of the FMLA-qualifying reasons</w:t>
      </w:r>
      <w:r w:rsidR="00EA3E4D" w:rsidRPr="001F1796">
        <w:rPr>
          <w:rFonts w:ascii="Times New Roman" w:hAnsi="Times New Roman" w:cs="Times New Roman"/>
        </w:rPr>
        <w:t xml:space="preserve"> other than military caregiver leave (</w:t>
      </w:r>
      <w:r w:rsidR="009B6795" w:rsidRPr="001F1796">
        <w:rPr>
          <w:rFonts w:ascii="Times New Roman" w:hAnsi="Times New Roman" w:cs="Times New Roman"/>
        </w:rPr>
        <w:t>i.e.</w:t>
      </w:r>
      <w:r w:rsidR="00EA3E4D" w:rsidRPr="001F1796">
        <w:rPr>
          <w:rFonts w:ascii="Times New Roman" w:hAnsi="Times New Roman" w:cs="Times New Roman"/>
        </w:rPr>
        <w:t>, leave for the birth of a child and to care for the newborn child; placement with the employee of a child for adoption or foster care and to care for the newly-placed child; to care for the employee’s spouse, child, or parent with a serious health condition; because of the employee’s own serious health condition; or because of a qualifying exigency arising out of the fact that the employee’s spouse, son, daughter, or parent is a military member on covered active duty)</w:t>
      </w:r>
      <w:r w:rsidRPr="001F1796">
        <w:rPr>
          <w:rFonts w:ascii="Times New Roman" w:hAnsi="Times New Roman" w:cs="Times New Roman"/>
        </w:rPr>
        <w:t xml:space="preserve">. </w:t>
      </w:r>
      <w:r w:rsidR="00EA3E4D" w:rsidRPr="001F1796">
        <w:rPr>
          <w:rFonts w:ascii="Times New Roman" w:hAnsi="Times New Roman" w:cs="Times New Roman"/>
        </w:rPr>
        <w:t xml:space="preserve"> </w:t>
      </w:r>
      <w:r w:rsidRPr="001F1796">
        <w:rPr>
          <w:rFonts w:ascii="Times New Roman" w:hAnsi="Times New Roman" w:cs="Times New Roman"/>
        </w:rPr>
        <w:t>See 29 CFR 825.112(a)(1)-(5).</w:t>
      </w:r>
    </w:p>
    <w:p w:rsidR="001F1796" w:rsidRDefault="001F1796" w:rsidP="001F1796">
      <w:pPr>
        <w:pStyle w:val="ListParagraph"/>
        <w:rPr>
          <w:rFonts w:ascii="Times New Roman" w:hAnsi="Times New Roman" w:cs="Times New Roman"/>
        </w:rPr>
      </w:pPr>
    </w:p>
    <w:p w:rsidR="001F1796" w:rsidRDefault="00C965C3" w:rsidP="001F1796">
      <w:pPr>
        <w:pStyle w:val="ListParagraph"/>
        <w:rPr>
          <w:rFonts w:ascii="Times New Roman" w:hAnsi="Times New Roman" w:cs="Times New Roman"/>
        </w:rPr>
      </w:pPr>
      <w:r w:rsidRPr="00A24BB6">
        <w:rPr>
          <w:rFonts w:ascii="Times New Roman" w:hAnsi="Times New Roman" w:cs="Times New Roman"/>
        </w:rPr>
        <w:lastRenderedPageBreak/>
        <w:t xml:space="preserve">The 72-day entitlement is based on a uniform 6-day workweek for all airline flight crew employees, regardless of time actually worked or paid, multiplied by the statutory 12-workweek entitlement for FMLA leave. </w:t>
      </w:r>
      <w:r w:rsidR="00CE2C62" w:rsidRPr="00A24BB6">
        <w:rPr>
          <w:rFonts w:ascii="Times New Roman" w:hAnsi="Times New Roman" w:cs="Times New Roman"/>
        </w:rPr>
        <w:t xml:space="preserve"> </w:t>
      </w:r>
      <w:r w:rsidRPr="00A24BB6">
        <w:rPr>
          <w:rFonts w:ascii="Times New Roman" w:hAnsi="Times New Roman" w:cs="Times New Roman"/>
        </w:rPr>
        <w:t>This number corresponds to the maximum 6-day workweek an airline flight crew employee can work under FAA regulations. (6-day workweek x 12 workweeks of FMLA leave = 72 days of FMLA leave entitlements.)</w:t>
      </w:r>
      <w:r w:rsidR="00EA3E4D" w:rsidRPr="00A24BB6">
        <w:rPr>
          <w:rFonts w:ascii="Times New Roman" w:hAnsi="Times New Roman" w:cs="Times New Roman"/>
        </w:rPr>
        <w:t xml:space="preserve"> </w:t>
      </w:r>
      <w:r w:rsidR="00C45CFF" w:rsidRPr="00A24BB6">
        <w:rPr>
          <w:rFonts w:ascii="Times New Roman" w:hAnsi="Times New Roman" w:cs="Times New Roman"/>
        </w:rPr>
        <w:t xml:space="preserve"> </w:t>
      </w:r>
      <w:r w:rsidR="000871FA" w:rsidRPr="00A24BB6">
        <w:rPr>
          <w:rFonts w:ascii="Times New Roman" w:hAnsi="Times New Roman" w:cs="Times New Roman"/>
        </w:rPr>
        <w:t xml:space="preserve">For example, if an employee took </w:t>
      </w:r>
      <w:r w:rsidR="008A2920" w:rsidRPr="00A24BB6">
        <w:rPr>
          <w:rFonts w:ascii="Times New Roman" w:hAnsi="Times New Roman" w:cs="Times New Roman"/>
        </w:rPr>
        <w:t>3 weeks of FMLA leave for an FMLA-qualifying reason other than military caregiver leave, the employee would use 18 days (6 days x 3 weeks) of FMLA entitlement.</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4"/>
        </w:numPr>
        <w:rPr>
          <w:rFonts w:ascii="Times New Roman" w:hAnsi="Times New Roman" w:cs="Times New Roman"/>
        </w:rPr>
      </w:pPr>
      <w:r w:rsidRPr="001F1796">
        <w:rPr>
          <w:rFonts w:ascii="Times New Roman" w:hAnsi="Times New Roman" w:cs="Times New Roman"/>
        </w:rPr>
        <w:t>Military caregiver leave</w:t>
      </w:r>
    </w:p>
    <w:p w:rsidR="001F1796" w:rsidRDefault="001F1796" w:rsidP="001F1796">
      <w:pPr>
        <w:pStyle w:val="ListParagraph"/>
        <w:rPr>
          <w:rFonts w:ascii="Times New Roman" w:hAnsi="Times New Roman" w:cs="Times New Roman"/>
        </w:rPr>
      </w:pPr>
    </w:p>
    <w:p w:rsidR="001F1796" w:rsidRDefault="001F1796" w:rsidP="001F1796">
      <w:pPr>
        <w:pStyle w:val="ListParagraph"/>
        <w:rPr>
          <w:rFonts w:ascii="Times New Roman" w:hAnsi="Times New Roman" w:cs="Times New Roman"/>
        </w:rPr>
      </w:pPr>
      <w:r>
        <w:rPr>
          <w:rFonts w:ascii="Times New Roman" w:hAnsi="Times New Roman" w:cs="Times New Roman"/>
        </w:rPr>
        <w:t>A</w:t>
      </w:r>
      <w:r w:rsidR="00C965C3" w:rsidRPr="001F1796">
        <w:rPr>
          <w:rFonts w:ascii="Times New Roman" w:hAnsi="Times New Roman" w:cs="Times New Roman"/>
        </w:rPr>
        <w:t xml:space="preserve">n </w:t>
      </w:r>
      <w:r w:rsidR="009A2C69" w:rsidRPr="001F1796">
        <w:rPr>
          <w:rFonts w:ascii="Times New Roman" w:hAnsi="Times New Roman" w:cs="Times New Roman"/>
        </w:rPr>
        <w:t>FMLA-</w:t>
      </w:r>
      <w:r w:rsidR="00C965C3" w:rsidRPr="001F1796">
        <w:rPr>
          <w:rFonts w:ascii="Times New Roman" w:hAnsi="Times New Roman" w:cs="Times New Roman"/>
        </w:rPr>
        <w:t>eligible airline flight crew employee is entitled to 156 days of military caregiver leave during a single 12-month period to care for a covered servicemember with a serious injury or illness. (6-day workweek x 26 workweek entitlement for military caregiver leave = 156 days.)</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4"/>
        </w:numPr>
        <w:rPr>
          <w:rFonts w:ascii="Times New Roman" w:hAnsi="Times New Roman" w:cs="Times New Roman"/>
        </w:rPr>
      </w:pPr>
      <w:r w:rsidRPr="001F1796">
        <w:rPr>
          <w:rFonts w:ascii="Times New Roman" w:hAnsi="Times New Roman" w:cs="Times New Roman"/>
        </w:rPr>
        <w:t>Intermittent or reduced schedule leave.</w:t>
      </w:r>
    </w:p>
    <w:p w:rsidR="001F1796" w:rsidRDefault="001F1796" w:rsidP="001F1796">
      <w:pPr>
        <w:pStyle w:val="ListParagraph"/>
        <w:rPr>
          <w:rFonts w:ascii="Times New Roman" w:hAnsi="Times New Roman" w:cs="Times New Roman"/>
        </w:rPr>
      </w:pPr>
    </w:p>
    <w:p w:rsidR="001F1796" w:rsidRDefault="001F1796" w:rsidP="001F1796">
      <w:pPr>
        <w:pStyle w:val="ListParagraph"/>
        <w:rPr>
          <w:rFonts w:ascii="Times New Roman" w:hAnsi="Times New Roman" w:cs="Times New Roman"/>
        </w:rPr>
      </w:pPr>
      <w:r>
        <w:rPr>
          <w:rFonts w:ascii="Times New Roman" w:hAnsi="Times New Roman" w:cs="Times New Roman"/>
        </w:rPr>
        <w:t>W</w:t>
      </w:r>
      <w:r w:rsidR="00C965C3" w:rsidRPr="001F1796">
        <w:rPr>
          <w:rFonts w:ascii="Times New Roman" w:hAnsi="Times New Roman" w:cs="Times New Roman"/>
        </w:rPr>
        <w:t xml:space="preserve">hen an airline flight crew employee takes intermittent or reduced schedule FMLA-leave, the employer must account for the leave using an increment no greater than one calendar day. </w:t>
      </w:r>
      <w:r w:rsidR="00CE2C62" w:rsidRPr="001F1796">
        <w:rPr>
          <w:rFonts w:ascii="Times New Roman" w:hAnsi="Times New Roman" w:cs="Times New Roman"/>
        </w:rPr>
        <w:t xml:space="preserve"> </w:t>
      </w:r>
      <w:r w:rsidR="00C965C3" w:rsidRPr="001F1796">
        <w:rPr>
          <w:rFonts w:ascii="Times New Roman" w:hAnsi="Times New Roman" w:cs="Times New Roman"/>
        </w:rPr>
        <w:t>For example, if an airline flight crew employee needs to take FMLA leave for a two-hour physical therapy appointment, the employer may require the employee to use a full day of FMLA leave.</w:t>
      </w:r>
    </w:p>
    <w:p w:rsidR="001F1796" w:rsidRDefault="001F1796" w:rsidP="001F1796">
      <w:pPr>
        <w:pStyle w:val="ListParagraph"/>
        <w:rPr>
          <w:rFonts w:ascii="Times New Roman" w:hAnsi="Times New Roman" w:cs="Times New Roman"/>
        </w:rPr>
      </w:pPr>
    </w:p>
    <w:p w:rsidR="00C965C3" w:rsidRPr="00A24BB6" w:rsidRDefault="00C965C3" w:rsidP="001F1796">
      <w:pPr>
        <w:pStyle w:val="ListParagraph"/>
        <w:rPr>
          <w:rFonts w:ascii="Times New Roman" w:hAnsi="Times New Roman" w:cs="Times New Roman"/>
        </w:rPr>
      </w:pPr>
      <w:r w:rsidRPr="00A24BB6">
        <w:rPr>
          <w:rFonts w:ascii="Times New Roman" w:hAnsi="Times New Roman" w:cs="Times New Roman"/>
        </w:rPr>
        <w:t>29 CFR 825.802</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39m03</w:t>
      </w:r>
      <w:r w:rsidR="005723B2" w:rsidRPr="001D7D83">
        <w:rPr>
          <w:rStyle w:val="Heading4Char"/>
        </w:rPr>
        <w:t xml:space="preserve"> - </w:t>
      </w:r>
      <w:r w:rsidRPr="001D7D83">
        <w:rPr>
          <w:rStyle w:val="Heading4Char"/>
        </w:rPr>
        <w:t xml:space="preserve">Special </w:t>
      </w:r>
      <w:r w:rsidR="00CE2C62" w:rsidRPr="001D7D83">
        <w:rPr>
          <w:rStyle w:val="Heading4Char"/>
        </w:rPr>
        <w:t>r</w:t>
      </w:r>
      <w:r w:rsidRPr="001D7D83">
        <w:rPr>
          <w:rStyle w:val="Heading4Char"/>
        </w:rPr>
        <w:t xml:space="preserve">ecordkeeping </w:t>
      </w:r>
      <w:r w:rsidR="00CE2C62" w:rsidRPr="001D7D83">
        <w:rPr>
          <w:rStyle w:val="Heading4Char"/>
        </w:rPr>
        <w:t>r</w:t>
      </w:r>
      <w:r w:rsidRPr="001D7D83">
        <w:rPr>
          <w:rStyle w:val="Heading4Char"/>
        </w:rPr>
        <w:t>equirements</w:t>
      </w:r>
      <w:r w:rsidR="004F3374" w:rsidRPr="001D7D83">
        <w:rPr>
          <w:rStyle w:val="Heading4Char"/>
        </w:rPr>
        <w:t>.</w:t>
      </w:r>
    </w:p>
    <w:p w:rsidR="001F1796" w:rsidRDefault="001F1796" w:rsidP="00A24BB6">
      <w:pPr>
        <w:rPr>
          <w:rFonts w:ascii="Times New Roman" w:hAnsi="Times New Roman" w:cs="Times New Roman"/>
        </w:rPr>
      </w:pPr>
    </w:p>
    <w:p w:rsidR="001F1796" w:rsidRDefault="00C965C3" w:rsidP="001F1796">
      <w:pPr>
        <w:pStyle w:val="ListParagraph"/>
        <w:numPr>
          <w:ilvl w:val="0"/>
          <w:numId w:val="65"/>
        </w:numPr>
        <w:rPr>
          <w:rFonts w:ascii="Times New Roman" w:hAnsi="Times New Roman" w:cs="Times New Roman"/>
        </w:rPr>
      </w:pPr>
      <w:r w:rsidRPr="001F1796">
        <w:rPr>
          <w:rFonts w:ascii="Times New Roman" w:hAnsi="Times New Roman" w:cs="Times New Roman"/>
        </w:rPr>
        <w:t>Covered employers of airline flight crew employees are required to make, keep, and preserve records pertaining to FMLA leave pursuant to 29 CFR 825.500.  See FOH 39k.</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5"/>
        </w:numPr>
        <w:rPr>
          <w:rFonts w:ascii="Times New Roman" w:hAnsi="Times New Roman" w:cs="Times New Roman"/>
        </w:rPr>
      </w:pPr>
      <w:r w:rsidRPr="001F1796">
        <w:rPr>
          <w:rFonts w:ascii="Times New Roman" w:hAnsi="Times New Roman" w:cs="Times New Roman"/>
        </w:rPr>
        <w:t xml:space="preserve">Covered employers of airline flight crew employees must also maintain </w:t>
      </w:r>
      <w:r w:rsidR="009526B2" w:rsidRPr="001F1796">
        <w:rPr>
          <w:rFonts w:ascii="Times New Roman" w:hAnsi="Times New Roman" w:cs="Times New Roman"/>
        </w:rPr>
        <w:t xml:space="preserve">the following </w:t>
      </w:r>
      <w:r w:rsidRPr="001F1796">
        <w:rPr>
          <w:rFonts w:ascii="Times New Roman" w:hAnsi="Times New Roman" w:cs="Times New Roman"/>
        </w:rPr>
        <w:t>additional records and documents: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5"/>
        </w:numPr>
        <w:rPr>
          <w:rFonts w:ascii="Times New Roman" w:hAnsi="Times New Roman" w:cs="Times New Roman"/>
        </w:rPr>
      </w:pPr>
      <w:r w:rsidRPr="001F1796">
        <w:rPr>
          <w:rFonts w:ascii="Times New Roman" w:hAnsi="Times New Roman" w:cs="Times New Roman"/>
        </w:rPr>
        <w:t>Documents containing information specifying the applicable monthly guarantee with respect to each category</w:t>
      </w:r>
      <w:r w:rsidR="009526B2" w:rsidRPr="001F1796">
        <w:rPr>
          <w:rFonts w:ascii="Times New Roman" w:hAnsi="Times New Roman" w:cs="Times New Roman"/>
        </w:rPr>
        <w:t xml:space="preserve"> of employee</w:t>
      </w:r>
      <w:r w:rsidRPr="001F1796">
        <w:rPr>
          <w:rFonts w:ascii="Times New Roman" w:hAnsi="Times New Roman" w:cs="Times New Roman"/>
        </w:rPr>
        <w:t xml:space="preserve"> to whom such guarantee applies, including copies of  any relevant collective bargaining agreements or employer policy documents, and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5"/>
        </w:numPr>
        <w:rPr>
          <w:rFonts w:ascii="Times New Roman" w:hAnsi="Times New Roman" w:cs="Times New Roman"/>
        </w:rPr>
      </w:pPr>
      <w:r w:rsidRPr="001F1796">
        <w:rPr>
          <w:rFonts w:ascii="Times New Roman" w:hAnsi="Times New Roman" w:cs="Times New Roman"/>
        </w:rPr>
        <w:t>Records of hours worked and hours paid.  See 29 CFR 825.801(b)(2).</w:t>
      </w:r>
    </w:p>
    <w:p w:rsidR="001F1796" w:rsidRPr="001F1796" w:rsidRDefault="001F1796" w:rsidP="001F1796">
      <w:pPr>
        <w:pStyle w:val="ListParagraph"/>
        <w:rPr>
          <w:rFonts w:ascii="Times New Roman" w:hAnsi="Times New Roman" w:cs="Times New Roman"/>
        </w:rPr>
      </w:pPr>
    </w:p>
    <w:p w:rsidR="00C965C3" w:rsidRPr="001F1796" w:rsidRDefault="00C965C3" w:rsidP="001F1796">
      <w:pPr>
        <w:pStyle w:val="ListParagraph"/>
        <w:rPr>
          <w:rFonts w:ascii="Times New Roman" w:hAnsi="Times New Roman" w:cs="Times New Roman"/>
        </w:rPr>
      </w:pPr>
      <w:r w:rsidRPr="001F1796">
        <w:rPr>
          <w:rFonts w:ascii="Times New Roman" w:hAnsi="Times New Roman" w:cs="Times New Roman"/>
        </w:rPr>
        <w:t>29 CFR 825.803</w:t>
      </w:r>
    </w:p>
    <w:p w:rsidR="00C965C3" w:rsidRPr="00A24BB6" w:rsidRDefault="00C965C3" w:rsidP="00A24BB6">
      <w:pPr>
        <w:rPr>
          <w:rFonts w:ascii="Times New Roman" w:hAnsi="Times New Roman" w:cs="Times New Roman"/>
        </w:rPr>
      </w:pPr>
    </w:p>
    <w:p w:rsidR="00D9237E" w:rsidRPr="00A24BB6" w:rsidRDefault="00D9237E" w:rsidP="00A24BB6">
      <w:pPr>
        <w:rPr>
          <w:rFonts w:ascii="Times New Roman" w:hAnsi="Times New Roman" w:cs="Times New Roman"/>
        </w:rPr>
        <w:sectPr w:rsidR="00D9237E" w:rsidRPr="00A24BB6" w:rsidSect="002B53C4">
          <w:headerReference w:type="default" r:id="rId22"/>
          <w:footerReference w:type="even" r:id="rId23"/>
          <w:footerReference w:type="default" r:id="rId24"/>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lastRenderedPageBreak/>
        <w:t>39n</w:t>
      </w:r>
      <w:r w:rsidR="005723B2" w:rsidRPr="00775857">
        <w:t xml:space="preserve"> - </w:t>
      </w:r>
      <w:r w:rsidRPr="00775857">
        <w:t xml:space="preserve">INTERACTION WITH FEDERAL OR STATE LAWS </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39n00</w:t>
      </w:r>
      <w:r w:rsidR="005723B2" w:rsidRPr="001D7D83">
        <w:rPr>
          <w:rStyle w:val="Heading4Char"/>
        </w:rPr>
        <w:t xml:space="preserve"> - </w:t>
      </w:r>
      <w:r w:rsidRPr="001D7D83">
        <w:rPr>
          <w:rStyle w:val="Heading4Char"/>
        </w:rPr>
        <w:t>State family and medical leave laws.</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66"/>
        </w:numPr>
        <w:rPr>
          <w:rFonts w:ascii="Times New Roman" w:hAnsi="Times New Roman" w:cs="Times New Roman"/>
        </w:rPr>
      </w:pPr>
      <w:r w:rsidRPr="001F1796">
        <w:rPr>
          <w:rFonts w:ascii="Times New Roman" w:hAnsi="Times New Roman" w:cs="Times New Roman"/>
        </w:rPr>
        <w:t xml:space="preserve">Nothing in the FMLA supersedes any provision of </w:t>
      </w:r>
      <w:r w:rsidR="00A533AB" w:rsidRPr="001F1796">
        <w:rPr>
          <w:rFonts w:ascii="Times New Roman" w:hAnsi="Times New Roman" w:cs="Times New Roman"/>
        </w:rPr>
        <w:t xml:space="preserve">state </w:t>
      </w:r>
      <w:r w:rsidRPr="001F1796">
        <w:rPr>
          <w:rFonts w:ascii="Times New Roman" w:hAnsi="Times New Roman" w:cs="Times New Roman"/>
        </w:rPr>
        <w:t xml:space="preserve">or local law that provides greater </w:t>
      </w:r>
      <w:r w:rsidR="00C63DA2" w:rsidRPr="001F1796">
        <w:rPr>
          <w:rFonts w:ascii="Times New Roman" w:hAnsi="Times New Roman" w:cs="Times New Roman"/>
        </w:rPr>
        <w:t xml:space="preserve">family and medical leave </w:t>
      </w:r>
      <w:r w:rsidRPr="001F1796">
        <w:rPr>
          <w:rFonts w:ascii="Times New Roman" w:hAnsi="Times New Roman" w:cs="Times New Roman"/>
        </w:rPr>
        <w:t xml:space="preserve">rights than those contained in the FMLA.  The Wage and Hour Division does not enforce provisions of </w:t>
      </w:r>
      <w:r w:rsidR="00A533AB" w:rsidRPr="001F1796">
        <w:rPr>
          <w:rFonts w:ascii="Times New Roman" w:hAnsi="Times New Roman" w:cs="Times New Roman"/>
        </w:rPr>
        <w:t xml:space="preserve">state </w:t>
      </w:r>
      <w:r w:rsidRPr="001F1796">
        <w:rPr>
          <w:rFonts w:ascii="Times New Roman" w:hAnsi="Times New Roman" w:cs="Times New Roman"/>
        </w:rPr>
        <w:t xml:space="preserve">family or medical leave laws, and </w:t>
      </w:r>
      <w:r w:rsidR="00A533AB" w:rsidRPr="001F1796">
        <w:rPr>
          <w:rFonts w:ascii="Times New Roman" w:hAnsi="Times New Roman" w:cs="Times New Roman"/>
        </w:rPr>
        <w:t xml:space="preserve">states </w:t>
      </w:r>
      <w:r w:rsidRPr="001F1796">
        <w:rPr>
          <w:rFonts w:ascii="Times New Roman" w:hAnsi="Times New Roman" w:cs="Times New Roman"/>
        </w:rPr>
        <w:t xml:space="preserve">may not enforce the FMLA.  Employees are not required to indicate whether the leave they are taking is FMLA leave or leave under </w:t>
      </w:r>
      <w:r w:rsidR="00A533AB" w:rsidRPr="001F1796">
        <w:rPr>
          <w:rFonts w:ascii="Times New Roman" w:hAnsi="Times New Roman" w:cs="Times New Roman"/>
        </w:rPr>
        <w:t xml:space="preserve">state </w:t>
      </w:r>
      <w:r w:rsidRPr="001F1796">
        <w:rPr>
          <w:rFonts w:ascii="Times New Roman" w:hAnsi="Times New Roman" w:cs="Times New Roman"/>
        </w:rPr>
        <w:t xml:space="preserve">law, and an employer must comply with the applicable provisions of both.  If leave qualifies for FMLA leave and leave under </w:t>
      </w:r>
      <w:r w:rsidR="00A533AB" w:rsidRPr="001F1796">
        <w:rPr>
          <w:rFonts w:ascii="Times New Roman" w:hAnsi="Times New Roman" w:cs="Times New Roman"/>
        </w:rPr>
        <w:t xml:space="preserve">state </w:t>
      </w:r>
      <w:r w:rsidRPr="001F1796">
        <w:rPr>
          <w:rFonts w:ascii="Times New Roman" w:hAnsi="Times New Roman" w:cs="Times New Roman"/>
        </w:rPr>
        <w:t>law, the leave used counts against the employee’s entitlement under both laws.</w:t>
      </w:r>
    </w:p>
    <w:p w:rsidR="001F1796" w:rsidRDefault="001F1796" w:rsidP="001F1796">
      <w:pPr>
        <w:pStyle w:val="ListParagraph"/>
        <w:ind w:left="360"/>
        <w:rPr>
          <w:rFonts w:ascii="Times New Roman" w:hAnsi="Times New Roman" w:cs="Times New Roman"/>
        </w:rPr>
      </w:pPr>
    </w:p>
    <w:p w:rsidR="001F1796" w:rsidRDefault="001F1796" w:rsidP="001F1796">
      <w:pPr>
        <w:pStyle w:val="ListParagraph"/>
        <w:numPr>
          <w:ilvl w:val="0"/>
          <w:numId w:val="66"/>
        </w:numPr>
        <w:rPr>
          <w:rFonts w:ascii="Times New Roman" w:hAnsi="Times New Roman" w:cs="Times New Roman"/>
        </w:rPr>
      </w:pPr>
      <w:r w:rsidRPr="001F1796">
        <w:rPr>
          <w:rFonts w:ascii="Times New Roman" w:hAnsi="Times New Roman" w:cs="Times New Roman"/>
        </w:rPr>
        <w:t>S</w:t>
      </w:r>
      <w:r w:rsidR="00C965C3" w:rsidRPr="001F1796">
        <w:rPr>
          <w:rFonts w:ascii="Times New Roman" w:hAnsi="Times New Roman" w:cs="Times New Roman"/>
        </w:rPr>
        <w:t>tates that have enacted family and medical leave provisions include California, Connecticut, Hawaii, Maine, Minnesota, New Jersey, Oregon, Rhode Island, Vermont, Washington, and Wisconsin, as well as the District of Columbia.</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2651(b)</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825.701</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39n01</w:t>
      </w:r>
      <w:r w:rsidR="005723B2" w:rsidRPr="001D7D83">
        <w:rPr>
          <w:rStyle w:val="Heading4Char"/>
        </w:rPr>
        <w:t xml:space="preserve"> - </w:t>
      </w:r>
      <w:r w:rsidRPr="001D7D83">
        <w:rPr>
          <w:rStyle w:val="Heading4Char"/>
        </w:rPr>
        <w:t>Federal and state anti-discrimination laws.</w:t>
      </w:r>
    </w:p>
    <w:p w:rsidR="00C965C3" w:rsidRPr="00A24BB6" w:rsidRDefault="00C965C3" w:rsidP="00A24BB6">
      <w:pPr>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The purpose of the FMLA is to make leave available to eligible employees and employers within its coverage and not to limit already existing rights and protections.  An employer who violates both the FMLA and a state or federal discrimination law may be subject to remedies under either or both statutes.  Double relief may not be awarded for the same loss.  When remedies coincide, a claimant may be allowed to utilize whichever avenue of relief is desired.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825.702(a)</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7"/>
        </w:numPr>
        <w:rPr>
          <w:rFonts w:ascii="Times New Roman" w:hAnsi="Times New Roman" w:cs="Times New Roman"/>
        </w:rPr>
      </w:pPr>
      <w:r w:rsidRPr="001F1796">
        <w:rPr>
          <w:rFonts w:ascii="Times New Roman" w:hAnsi="Times New Roman" w:cs="Times New Roman"/>
        </w:rPr>
        <w:t>Americans with Disabilities Act (ADA)</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The ADA’s “disability” and</w:t>
      </w:r>
      <w:r w:rsidR="005B7D35" w:rsidRPr="001F1796">
        <w:rPr>
          <w:rFonts w:ascii="Times New Roman" w:hAnsi="Times New Roman" w:cs="Times New Roman"/>
        </w:rPr>
        <w:t xml:space="preserve"> the</w:t>
      </w:r>
      <w:r w:rsidRPr="001F1796">
        <w:rPr>
          <w:rFonts w:ascii="Times New Roman" w:hAnsi="Times New Roman" w:cs="Times New Roman"/>
        </w:rPr>
        <w:t xml:space="preserve"> FMLA’s “serious health condition” are different concepts and must be analyzed separately. </w:t>
      </w:r>
      <w:r w:rsidR="00462B73" w:rsidRPr="001F1796">
        <w:rPr>
          <w:rFonts w:ascii="Times New Roman" w:hAnsi="Times New Roman" w:cs="Times New Roman"/>
        </w:rPr>
        <w:t xml:space="preserve"> </w:t>
      </w:r>
      <w:r w:rsidRPr="001F1796">
        <w:rPr>
          <w:rFonts w:ascii="Times New Roman" w:hAnsi="Times New Roman" w:cs="Times New Roman"/>
        </w:rPr>
        <w:t xml:space="preserve">The leave provisions of the FMLA are wholly distinct from the reasonable accommodation obligations of employers covered under the ADA, employers who receive </w:t>
      </w:r>
      <w:r w:rsidR="00A533AB" w:rsidRPr="001F1796">
        <w:rPr>
          <w:rFonts w:ascii="Times New Roman" w:hAnsi="Times New Roman" w:cs="Times New Roman"/>
        </w:rPr>
        <w:t xml:space="preserve">federal </w:t>
      </w:r>
      <w:r w:rsidRPr="001F1796">
        <w:rPr>
          <w:rFonts w:ascii="Times New Roman" w:hAnsi="Times New Roman" w:cs="Times New Roman"/>
        </w:rPr>
        <w:t xml:space="preserve">financial assistance, employers who contract with the </w:t>
      </w:r>
      <w:r w:rsidR="00A533AB" w:rsidRPr="001F1796">
        <w:rPr>
          <w:rFonts w:ascii="Times New Roman" w:hAnsi="Times New Roman" w:cs="Times New Roman"/>
        </w:rPr>
        <w:t xml:space="preserve">federal </w:t>
      </w:r>
      <w:r w:rsidRPr="001F1796">
        <w:rPr>
          <w:rFonts w:ascii="Times New Roman" w:hAnsi="Times New Roman" w:cs="Times New Roman"/>
        </w:rPr>
        <w:t xml:space="preserve">government, or the </w:t>
      </w:r>
      <w:r w:rsidR="00A533AB" w:rsidRPr="001F1796">
        <w:rPr>
          <w:rFonts w:ascii="Times New Roman" w:hAnsi="Times New Roman" w:cs="Times New Roman"/>
        </w:rPr>
        <w:t xml:space="preserve">federal </w:t>
      </w:r>
      <w:r w:rsidRPr="001F1796">
        <w:rPr>
          <w:rFonts w:ascii="Times New Roman" w:hAnsi="Times New Roman" w:cs="Times New Roman"/>
        </w:rPr>
        <w:t>government itself.  An employer must provide leave under whichever statutory provision provides the greater rights and protection.</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The ADA is enforced by the U.S. Equal Employment Opportunity Commission (</w:t>
      </w:r>
      <w:hyperlink r:id="rId25" w:history="1">
        <w:r w:rsidRPr="001F1796">
          <w:rPr>
            <w:rStyle w:val="Hyperlink"/>
            <w:rFonts w:ascii="Times New Roman" w:hAnsi="Times New Roman" w:cs="Times New Roman"/>
          </w:rPr>
          <w:t>http://www.eeoc.gov</w:t>
        </w:r>
      </w:hyperlink>
      <w:r w:rsidRPr="001F1796">
        <w:rPr>
          <w:rFonts w:ascii="Times New Roman" w:hAnsi="Times New Roman" w:cs="Times New Roman"/>
        </w:rPr>
        <w:t xml:space="preserve"> or (800) 669-4000).</w:t>
      </w:r>
    </w:p>
    <w:p w:rsidR="001F1796" w:rsidRPr="001F1796" w:rsidRDefault="001F1796" w:rsidP="001F1796">
      <w:pPr>
        <w:pStyle w:val="ListParagraph"/>
        <w:rPr>
          <w:rFonts w:ascii="Times New Roman" w:hAnsi="Times New Roman" w:cs="Times New Roman"/>
        </w:rPr>
      </w:pPr>
    </w:p>
    <w:p w:rsidR="001F1796" w:rsidRDefault="001F1796" w:rsidP="001F1796">
      <w:pPr>
        <w:pStyle w:val="ListParagraph"/>
        <w:rPr>
          <w:rFonts w:ascii="Times New Roman" w:hAnsi="Times New Roman" w:cs="Times New Roman"/>
        </w:rPr>
      </w:pPr>
      <w:r w:rsidRPr="001F1796">
        <w:rPr>
          <w:rFonts w:ascii="Times New Roman" w:hAnsi="Times New Roman" w:cs="Times New Roman"/>
        </w:rPr>
        <w:t>2</w:t>
      </w:r>
      <w:r w:rsidR="00C965C3" w:rsidRPr="001F1796">
        <w:rPr>
          <w:rFonts w:ascii="Times New Roman" w:hAnsi="Times New Roman" w:cs="Times New Roman"/>
        </w:rPr>
        <w:t>9 CFR 825.702</w:t>
      </w:r>
      <w:r w:rsidR="00C63DA2" w:rsidRPr="001F1796">
        <w:rPr>
          <w:rFonts w:ascii="Times New Roman" w:hAnsi="Times New Roman" w:cs="Times New Roman"/>
        </w:rPr>
        <w:t>(a) and (b)</w:t>
      </w:r>
    </w:p>
    <w:p w:rsidR="001F1796" w:rsidRDefault="00C965C3" w:rsidP="001F1796">
      <w:pPr>
        <w:pStyle w:val="ListParagraph"/>
        <w:rPr>
          <w:rFonts w:ascii="Times New Roman" w:hAnsi="Times New Roman" w:cs="Times New Roman"/>
        </w:rPr>
      </w:pPr>
      <w:r w:rsidRPr="00A24BB6">
        <w:rPr>
          <w:rFonts w:ascii="Times New Roman" w:hAnsi="Times New Roman" w:cs="Times New Roman"/>
        </w:rPr>
        <w:t>WHD Non-Administrator Letter FMLA-29 February 7, 1994</w:t>
      </w:r>
    </w:p>
    <w:p w:rsidR="001F1796" w:rsidRDefault="00C965C3" w:rsidP="001F1796">
      <w:pPr>
        <w:pStyle w:val="ListParagraph"/>
        <w:rPr>
          <w:rFonts w:ascii="Times New Roman" w:hAnsi="Times New Roman" w:cs="Times New Roman"/>
        </w:rPr>
      </w:pPr>
      <w:r w:rsidRPr="00A24BB6">
        <w:rPr>
          <w:rFonts w:ascii="Times New Roman" w:hAnsi="Times New Roman" w:cs="Times New Roman"/>
        </w:rPr>
        <w:t>WHD Non-Administrator Letter FMLA-97 July 10, 1998</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7"/>
        </w:numPr>
        <w:rPr>
          <w:rFonts w:ascii="Times New Roman" w:hAnsi="Times New Roman" w:cs="Times New Roman"/>
        </w:rPr>
      </w:pPr>
      <w:r w:rsidRPr="001F1796">
        <w:rPr>
          <w:rFonts w:ascii="Times New Roman" w:hAnsi="Times New Roman" w:cs="Times New Roman"/>
        </w:rPr>
        <w:t>Pregnancy Discrimination Act (PDA)</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 xml:space="preserve">The </w:t>
      </w:r>
      <w:r w:rsidR="00A533AB" w:rsidRPr="001F1796">
        <w:rPr>
          <w:rFonts w:ascii="Times New Roman" w:hAnsi="Times New Roman" w:cs="Times New Roman"/>
        </w:rPr>
        <w:t>PDA</w:t>
      </w:r>
      <w:r w:rsidRPr="001F1796">
        <w:rPr>
          <w:rFonts w:ascii="Times New Roman" w:hAnsi="Times New Roman" w:cs="Times New Roman"/>
        </w:rPr>
        <w:t xml:space="preserve"> amended Title VII of the Civil Rights Act of 1964 and requires employers to provide the same benefits for women who are pregnant as to other employees with short-term disabilities.  An employee employed for less than 12 months by the employer (and therefore not an FMLA </w:t>
      </w:r>
      <w:r w:rsidR="006F7DFA" w:rsidRPr="001F1796">
        <w:rPr>
          <w:rFonts w:ascii="Times New Roman" w:hAnsi="Times New Roman" w:cs="Times New Roman"/>
        </w:rPr>
        <w:t>-</w:t>
      </w:r>
      <w:r w:rsidRPr="001F1796">
        <w:rPr>
          <w:rFonts w:ascii="Times New Roman" w:hAnsi="Times New Roman" w:cs="Times New Roman"/>
        </w:rPr>
        <w:t>eligible employee) may not be denied maternity leave if the employer normally provides short-term disability benefits to employees with the same tenure who are experiencing other short-term disabilities because Title VII does not require employees to be employed for a certain period of time to be protected.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The PDA is enforced by the U.S. Equal Employment Opportunity Commission (</w:t>
      </w:r>
      <w:hyperlink r:id="rId26" w:history="1">
        <w:r w:rsidRPr="001F1796">
          <w:rPr>
            <w:rStyle w:val="Hyperlink"/>
            <w:rFonts w:ascii="Times New Roman" w:hAnsi="Times New Roman" w:cs="Times New Roman"/>
          </w:rPr>
          <w:t>http://www.eeoc.gov</w:t>
        </w:r>
      </w:hyperlink>
      <w:r w:rsidRPr="001F1796">
        <w:rPr>
          <w:rFonts w:ascii="Times New Roman" w:hAnsi="Times New Roman" w:cs="Times New Roman"/>
        </w:rPr>
        <w:t xml:space="preserve"> or (800) 669-4000).</w:t>
      </w:r>
    </w:p>
    <w:p w:rsidR="001F1796" w:rsidRPr="001F1796" w:rsidRDefault="001F1796" w:rsidP="001F1796">
      <w:pPr>
        <w:pStyle w:val="ListParagraph"/>
        <w:rPr>
          <w:rFonts w:ascii="Times New Roman" w:hAnsi="Times New Roman" w:cs="Times New Roman"/>
        </w:rPr>
      </w:pPr>
    </w:p>
    <w:p w:rsidR="00C965C3" w:rsidRPr="001F1796" w:rsidRDefault="00C965C3" w:rsidP="001F1796">
      <w:pPr>
        <w:pStyle w:val="ListParagraph"/>
        <w:rPr>
          <w:rFonts w:ascii="Times New Roman" w:hAnsi="Times New Roman" w:cs="Times New Roman"/>
        </w:rPr>
      </w:pPr>
      <w:r w:rsidRPr="001F1796">
        <w:rPr>
          <w:rFonts w:ascii="Times New Roman" w:hAnsi="Times New Roman" w:cs="Times New Roman"/>
        </w:rPr>
        <w:t>29 CFR 825.702(f)</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39n02</w:t>
      </w:r>
      <w:r w:rsidR="005723B2" w:rsidRPr="001D7D83">
        <w:rPr>
          <w:rStyle w:val="Heading4Char"/>
        </w:rPr>
        <w:t xml:space="preserve"> - </w:t>
      </w:r>
      <w:r w:rsidRPr="001D7D83">
        <w:rPr>
          <w:rStyle w:val="Heading4Char"/>
        </w:rPr>
        <w:t>Workers’ compensation.</w:t>
      </w:r>
    </w:p>
    <w:p w:rsidR="00C965C3" w:rsidRPr="00A24BB6" w:rsidRDefault="00C965C3" w:rsidP="00A24BB6">
      <w:pPr>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 xml:space="preserve">An employee may be on a workers’ compensation absence due to an on-the-job injury or illness which also qualifies as a serious health condition under the FMLA.  The workers’ compensation absence and FMLA leave may run concurrently.  Although an employer may offer a light duty position </w:t>
      </w:r>
      <w:r w:rsidR="00C63DA2" w:rsidRPr="001F1796">
        <w:rPr>
          <w:rFonts w:ascii="Times New Roman" w:hAnsi="Times New Roman" w:cs="Times New Roman"/>
        </w:rPr>
        <w:t xml:space="preserve">in the event the employee’s health care provider who is providing medical care for </w:t>
      </w:r>
      <w:r w:rsidRPr="001F1796">
        <w:rPr>
          <w:rFonts w:ascii="Times New Roman" w:hAnsi="Times New Roman" w:cs="Times New Roman"/>
        </w:rPr>
        <w:t xml:space="preserve">the workers’ compensation </w:t>
      </w:r>
      <w:r w:rsidR="00C63DA2" w:rsidRPr="001F1796">
        <w:rPr>
          <w:rFonts w:ascii="Times New Roman" w:hAnsi="Times New Roman" w:cs="Times New Roman"/>
        </w:rPr>
        <w:t>injury certifies that the employee is able to return to work in a light</w:t>
      </w:r>
      <w:r w:rsidR="00462B73" w:rsidRPr="001F1796">
        <w:rPr>
          <w:rFonts w:ascii="Times New Roman" w:hAnsi="Times New Roman" w:cs="Times New Roman"/>
        </w:rPr>
        <w:t xml:space="preserve"> </w:t>
      </w:r>
      <w:r w:rsidR="00C63DA2" w:rsidRPr="001F1796">
        <w:rPr>
          <w:rFonts w:ascii="Times New Roman" w:hAnsi="Times New Roman" w:cs="Times New Roman"/>
        </w:rPr>
        <w:t>duty position, the employee may, but is not required to, accept the position.</w:t>
      </w:r>
      <w:r w:rsidRPr="001F1796">
        <w:rPr>
          <w:rFonts w:ascii="Times New Roman" w:hAnsi="Times New Roman" w:cs="Times New Roman"/>
        </w:rPr>
        <w:t xml:space="preserve"> </w:t>
      </w:r>
      <w:r w:rsidR="00C63DA2" w:rsidRPr="001F1796">
        <w:rPr>
          <w:rFonts w:ascii="Times New Roman" w:hAnsi="Times New Roman" w:cs="Times New Roman"/>
        </w:rPr>
        <w:t xml:space="preserve"> </w:t>
      </w:r>
      <w:r w:rsidR="00462B73" w:rsidRPr="001F1796">
        <w:rPr>
          <w:rFonts w:ascii="Times New Roman" w:hAnsi="Times New Roman" w:cs="Times New Roman"/>
        </w:rPr>
        <w:t>If the employee does not accept the light duty position, the</w:t>
      </w:r>
      <w:r w:rsidR="00C63DA2" w:rsidRPr="001F1796">
        <w:rPr>
          <w:rFonts w:ascii="Times New Roman" w:hAnsi="Times New Roman" w:cs="Times New Roman"/>
        </w:rPr>
        <w:t xml:space="preserve"> </w:t>
      </w:r>
      <w:r w:rsidRPr="001F1796">
        <w:rPr>
          <w:rFonts w:ascii="Times New Roman" w:hAnsi="Times New Roman" w:cs="Times New Roman"/>
        </w:rPr>
        <w:t xml:space="preserve">employee is entitled to continue on FMLA-protected leave either until the employee is able to return to the same or equivalent job the employee left or until the </w:t>
      </w:r>
      <w:r w:rsidR="00C63DA2" w:rsidRPr="001F1796">
        <w:rPr>
          <w:rFonts w:ascii="Times New Roman" w:hAnsi="Times New Roman" w:cs="Times New Roman"/>
        </w:rPr>
        <w:t xml:space="preserve">employee’s </w:t>
      </w:r>
      <w:r w:rsidRPr="001F1796">
        <w:rPr>
          <w:rFonts w:ascii="Times New Roman" w:hAnsi="Times New Roman" w:cs="Times New Roman"/>
        </w:rPr>
        <w:t xml:space="preserve">FMLA leave entitlement is exhausted.  </w:t>
      </w:r>
      <w:r w:rsidR="005B7D35" w:rsidRPr="001F1796">
        <w:rPr>
          <w:rFonts w:ascii="Times New Roman" w:hAnsi="Times New Roman" w:cs="Times New Roman"/>
        </w:rPr>
        <w:t>See also FOH 39j07.</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 xml:space="preserve">If the employee refuses a light duty assignment he or she may lose workers’ compensation benefits.  Such an employee, however, may not be subjected to any form of disciplinary action for having exercised </w:t>
      </w:r>
      <w:r w:rsidR="009C61F6" w:rsidRPr="00A24BB6">
        <w:rPr>
          <w:rFonts w:ascii="Times New Roman" w:hAnsi="Times New Roman" w:cs="Times New Roman"/>
        </w:rPr>
        <w:t>his or her</w:t>
      </w:r>
      <w:r w:rsidRPr="00A24BB6">
        <w:rPr>
          <w:rFonts w:ascii="Times New Roman" w:hAnsi="Times New Roman" w:cs="Times New Roman"/>
        </w:rPr>
        <w:t xml:space="preserve"> statutory rights to continue FMLA leave.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825.702(d)(2)</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WHD Non-Administrator Letter FMLA-38 July 21, 1994</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39n03</w:t>
      </w:r>
      <w:r w:rsidR="005723B2" w:rsidRPr="001D7D83">
        <w:rPr>
          <w:rStyle w:val="Heading4Char"/>
        </w:rPr>
        <w:t xml:space="preserve"> - </w:t>
      </w:r>
      <w:r w:rsidRPr="001D7D83">
        <w:rPr>
          <w:rStyle w:val="Heading4Char"/>
        </w:rPr>
        <w:t>Consolidated Omnibus Budget Reconciliation Act (COBRA).</w:t>
      </w:r>
    </w:p>
    <w:p w:rsidR="00C965C3" w:rsidRPr="00A24BB6" w:rsidRDefault="00C965C3" w:rsidP="00A24BB6">
      <w:pPr>
        <w:rPr>
          <w:rFonts w:ascii="Times New Roman" w:hAnsi="Times New Roman" w:cs="Times New Roman"/>
        </w:rPr>
      </w:pPr>
      <w:r w:rsidRPr="00A24BB6">
        <w:rPr>
          <w:rFonts w:ascii="Times New Roman" w:hAnsi="Times New Roman" w:cs="Times New Roman"/>
        </w:rPr>
        <w:tab/>
      </w:r>
    </w:p>
    <w:p w:rsidR="001F1796" w:rsidRDefault="00C965C3" w:rsidP="001F1796">
      <w:pPr>
        <w:pStyle w:val="ListParagraph"/>
        <w:numPr>
          <w:ilvl w:val="0"/>
          <w:numId w:val="68"/>
        </w:numPr>
        <w:rPr>
          <w:rFonts w:ascii="Times New Roman" w:hAnsi="Times New Roman" w:cs="Times New Roman"/>
        </w:rPr>
      </w:pPr>
      <w:r w:rsidRPr="001F1796">
        <w:rPr>
          <w:rFonts w:ascii="Times New Roman" w:hAnsi="Times New Roman" w:cs="Times New Roman"/>
        </w:rPr>
        <w:t>The COBRA provides for employees who would lose health care coverage because of reduced work hours or job termination to continue group health coverage for themselves and their families for limited periods of time.  Such coverage may become applicable when it becomes known that an employee is not returning to employment and ceases to be entitled to FMLA leave.</w:t>
      </w:r>
    </w:p>
    <w:p w:rsidR="001F1796" w:rsidRDefault="001F1796" w:rsidP="001F1796">
      <w:pPr>
        <w:pStyle w:val="ListParagraph"/>
        <w:ind w:left="360"/>
        <w:rPr>
          <w:rFonts w:ascii="Times New Roman" w:hAnsi="Times New Roman" w:cs="Times New Roman"/>
        </w:rPr>
      </w:pPr>
    </w:p>
    <w:p w:rsidR="00C965C3" w:rsidRPr="001F1796" w:rsidRDefault="00C965C3" w:rsidP="001F1796">
      <w:pPr>
        <w:pStyle w:val="ListParagraph"/>
        <w:numPr>
          <w:ilvl w:val="0"/>
          <w:numId w:val="68"/>
        </w:numPr>
        <w:rPr>
          <w:rFonts w:ascii="Times New Roman" w:hAnsi="Times New Roman" w:cs="Times New Roman"/>
        </w:rPr>
      </w:pPr>
      <w:r w:rsidRPr="001F1796">
        <w:rPr>
          <w:rFonts w:ascii="Times New Roman" w:hAnsi="Times New Roman" w:cs="Times New Roman"/>
        </w:rPr>
        <w:t>Additional information regarding COBRA may be obtained from the U.S. Department of Labor’s Employee Benefits Security Administration (EBSA) (</w:t>
      </w:r>
      <w:hyperlink r:id="rId27" w:history="1">
        <w:r w:rsidRPr="001F1796">
          <w:rPr>
            <w:rStyle w:val="Hyperlink"/>
            <w:rFonts w:ascii="Times New Roman" w:hAnsi="Times New Roman" w:cs="Times New Roman"/>
          </w:rPr>
          <w:t>http://www.dol.gov/cobra</w:t>
        </w:r>
      </w:hyperlink>
      <w:r w:rsidRPr="001F1796">
        <w:rPr>
          <w:rFonts w:ascii="Times New Roman" w:hAnsi="Times New Roman" w:cs="Times New Roman"/>
        </w:rPr>
        <w:t xml:space="preserve"> or (866) 444-3272).</w:t>
      </w:r>
    </w:p>
    <w:p w:rsidR="00C965C3" w:rsidRPr="00A24BB6" w:rsidRDefault="00C965C3" w:rsidP="00A24BB6">
      <w:pPr>
        <w:rPr>
          <w:rFonts w:ascii="Times New Roman" w:hAnsi="Times New Roman" w:cs="Times New Roman"/>
        </w:rPr>
      </w:pPr>
      <w:r w:rsidRPr="00A24BB6" w:rsidDel="00932ACC">
        <w:rPr>
          <w:rFonts w:ascii="Times New Roman" w:hAnsi="Times New Roman" w:cs="Times New Roman"/>
        </w:rPr>
        <w:lastRenderedPageBreak/>
        <w:t xml:space="preserve"> </w:t>
      </w:r>
    </w:p>
    <w:p w:rsidR="00C965C3" w:rsidRPr="001D7D83" w:rsidRDefault="00C965C3" w:rsidP="00A24BB6">
      <w:pPr>
        <w:rPr>
          <w:rStyle w:val="Heading4Char"/>
        </w:rPr>
      </w:pPr>
      <w:r w:rsidRPr="001D7D83">
        <w:rPr>
          <w:rStyle w:val="Heading4Char"/>
        </w:rPr>
        <w:t>39n04</w:t>
      </w:r>
      <w:r w:rsidR="005723B2" w:rsidRPr="001D7D83">
        <w:rPr>
          <w:rStyle w:val="Heading4Char"/>
        </w:rPr>
        <w:t xml:space="preserve"> - </w:t>
      </w:r>
      <w:r w:rsidRPr="001D7D83">
        <w:rPr>
          <w:rStyle w:val="Heading4Char"/>
        </w:rPr>
        <w:t>Uniformed Services Employment and Reemployment Rights Act (USERRA).</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69"/>
        </w:numPr>
        <w:rPr>
          <w:rFonts w:ascii="Times New Roman" w:hAnsi="Times New Roman" w:cs="Times New Roman"/>
        </w:rPr>
      </w:pPr>
      <w:r w:rsidRPr="001F1796">
        <w:rPr>
          <w:rFonts w:ascii="Times New Roman" w:hAnsi="Times New Roman" w:cs="Times New Roman"/>
        </w:rPr>
        <w:t>The USERRA requires that returning servicemembers are entitled to receive all rights and benefits of employment that they would have obtained if they had been continuously employed.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Under the USERRA, a returning servicemember would be eligible for FMLA leave if the months and hours that he or she would have worked for the civilian employer during the</w:t>
      </w:r>
      <w:r w:rsidR="00294D47" w:rsidRPr="001F1796">
        <w:rPr>
          <w:rFonts w:ascii="Times New Roman" w:hAnsi="Times New Roman" w:cs="Times New Roman"/>
        </w:rPr>
        <w:t xml:space="preserve"> </w:t>
      </w:r>
      <w:r w:rsidR="006F7DFA" w:rsidRPr="001F1796">
        <w:rPr>
          <w:rFonts w:ascii="Times New Roman" w:hAnsi="Times New Roman" w:cs="Times New Roman"/>
        </w:rPr>
        <w:t>absence from work due to or necessitated by USERRA-covered service</w:t>
      </w:r>
      <w:r w:rsidRPr="001F1796">
        <w:rPr>
          <w:rFonts w:ascii="Times New Roman" w:hAnsi="Times New Roman" w:cs="Times New Roman"/>
        </w:rPr>
        <w:t>, combined with the months employed and the hours actually worked, meet the FMLA eligibility threshold of 12 months and 1,250 hours of service with the employer.  See 29 CFR 825.110(b)(2)(i)</w:t>
      </w:r>
      <w:r w:rsidR="00AF6BCC" w:rsidRPr="001F1796">
        <w:rPr>
          <w:rFonts w:ascii="Times New Roman" w:hAnsi="Times New Roman" w:cs="Times New Roman"/>
        </w:rPr>
        <w:t xml:space="preserve"> and</w:t>
      </w:r>
      <w:r w:rsidRPr="001F1796">
        <w:rPr>
          <w:rFonts w:ascii="Times New Roman" w:hAnsi="Times New Roman" w:cs="Times New Roman"/>
        </w:rPr>
        <w:t xml:space="preserve"> (c)(2), 825.80</w:t>
      </w:r>
      <w:r w:rsidR="00AF6BCC" w:rsidRPr="001F1796">
        <w:rPr>
          <w:rFonts w:ascii="Times New Roman" w:hAnsi="Times New Roman" w:cs="Times New Roman"/>
        </w:rPr>
        <w:t>1</w:t>
      </w:r>
      <w:r w:rsidRPr="001F1796">
        <w:rPr>
          <w:rFonts w:ascii="Times New Roman" w:hAnsi="Times New Roman" w:cs="Times New Roman"/>
        </w:rPr>
        <w:t>(c), and FOH 39c.</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9"/>
        </w:numPr>
        <w:rPr>
          <w:rFonts w:ascii="Times New Roman" w:hAnsi="Times New Roman" w:cs="Times New Roman"/>
        </w:rPr>
      </w:pPr>
      <w:r w:rsidRPr="001F1796">
        <w:rPr>
          <w:rFonts w:ascii="Times New Roman" w:hAnsi="Times New Roman" w:cs="Times New Roman"/>
        </w:rPr>
        <w:t>The USERRA is enforced by the U.S. Department of Labor’s Veterans Employment and Training Service (VETS) (</w:t>
      </w:r>
      <w:hyperlink r:id="rId28" w:history="1">
        <w:r w:rsidRPr="001F1796">
          <w:rPr>
            <w:rStyle w:val="Hyperlink"/>
            <w:rFonts w:ascii="Times New Roman" w:hAnsi="Times New Roman" w:cs="Times New Roman"/>
          </w:rPr>
          <w:t>http://www.dol.gov/vets</w:t>
        </w:r>
      </w:hyperlink>
      <w:r w:rsidRPr="001F1796">
        <w:rPr>
          <w:rFonts w:ascii="Times New Roman" w:hAnsi="Times New Roman" w:cs="Times New Roman"/>
        </w:rPr>
        <w:t xml:space="preserve"> or (866) 487-2365).</w:t>
      </w:r>
    </w:p>
    <w:p w:rsidR="001F1796" w:rsidRDefault="001F1796" w:rsidP="001F1796">
      <w:pPr>
        <w:pStyle w:val="ListParagraph"/>
        <w:ind w:left="360"/>
        <w:rPr>
          <w:rFonts w:ascii="Times New Roman" w:hAnsi="Times New Roman" w:cs="Times New Roman"/>
        </w:rPr>
      </w:pPr>
    </w:p>
    <w:p w:rsidR="00C965C3" w:rsidRP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CFR 825.702(g)</w:t>
      </w:r>
    </w:p>
    <w:p w:rsidR="004F3374" w:rsidRPr="00A24BB6" w:rsidRDefault="004F3374"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39n05</w:t>
      </w:r>
      <w:r w:rsidR="005723B2" w:rsidRPr="001D7D83">
        <w:rPr>
          <w:rStyle w:val="Heading4Char"/>
        </w:rPr>
        <w:t xml:space="preserve"> - </w:t>
      </w:r>
      <w:r w:rsidRPr="001D7D83">
        <w:rPr>
          <w:rStyle w:val="Heading4Char"/>
        </w:rPr>
        <w:t>Health Insurance Portability and Accountability Act (HIPAA) Privacy Rule.</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0"/>
        </w:numPr>
        <w:rPr>
          <w:rFonts w:ascii="Times New Roman" w:hAnsi="Times New Roman" w:cs="Times New Roman"/>
        </w:rPr>
      </w:pPr>
      <w:r w:rsidRPr="001F1796">
        <w:rPr>
          <w:rFonts w:ascii="Times New Roman" w:hAnsi="Times New Roman" w:cs="Times New Roman"/>
        </w:rPr>
        <w:t>The HIPAA Privacy Rule governs the privacy of an individual’s individually-identifiable health information.  The Privacy Rule places restrictions on the use and disclosure of an individual’s protected health information (PHI) by covered entities.</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70"/>
        </w:numPr>
        <w:rPr>
          <w:rFonts w:ascii="Times New Roman" w:hAnsi="Times New Roman" w:cs="Times New Roman"/>
        </w:rPr>
      </w:pPr>
      <w:r w:rsidRPr="001F1796">
        <w:rPr>
          <w:rFonts w:ascii="Times New Roman" w:hAnsi="Times New Roman" w:cs="Times New Roman"/>
        </w:rPr>
        <w:t>The requirements of HIPAA must be satisfied when individually</w:t>
      </w:r>
      <w:r w:rsidR="00AF6BCC" w:rsidRPr="001F1796">
        <w:rPr>
          <w:rFonts w:ascii="Times New Roman" w:hAnsi="Times New Roman" w:cs="Times New Roman"/>
        </w:rPr>
        <w:t>-</w:t>
      </w:r>
      <w:r w:rsidRPr="001F1796">
        <w:rPr>
          <w:rFonts w:ascii="Times New Roman" w:hAnsi="Times New Roman" w:cs="Times New Roman"/>
        </w:rPr>
        <w:t>identifiable health information is shared with an employer by a HIPAA-covered health care provider.</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70"/>
        </w:numPr>
        <w:rPr>
          <w:rFonts w:ascii="Times New Roman" w:hAnsi="Times New Roman" w:cs="Times New Roman"/>
        </w:rPr>
      </w:pPr>
      <w:r w:rsidRPr="001F1796">
        <w:rPr>
          <w:rFonts w:ascii="Times New Roman" w:hAnsi="Times New Roman" w:cs="Times New Roman"/>
        </w:rPr>
        <w:t>The U.S. Department of Health and Human Services (HHS) enforces the HIPAA (</w:t>
      </w:r>
      <w:hyperlink r:id="rId29" w:history="1">
        <w:r w:rsidRPr="001F1796">
          <w:rPr>
            <w:rStyle w:val="Hyperlink"/>
            <w:rFonts w:ascii="Times New Roman" w:hAnsi="Times New Roman" w:cs="Times New Roman"/>
          </w:rPr>
          <w:t>http://www.hhs.gov/ocr</w:t>
        </w:r>
      </w:hyperlink>
      <w:r w:rsidRPr="001F1796">
        <w:rPr>
          <w:rFonts w:ascii="Times New Roman" w:hAnsi="Times New Roman" w:cs="Times New Roman"/>
        </w:rPr>
        <w:t xml:space="preserve"> or (800) 368-1019).</w:t>
      </w:r>
    </w:p>
    <w:p w:rsidR="001F1796" w:rsidRPr="001F1796" w:rsidRDefault="001F1796" w:rsidP="001F1796">
      <w:pPr>
        <w:pStyle w:val="ListParagraph"/>
        <w:rPr>
          <w:rFonts w:ascii="Times New Roman" w:hAnsi="Times New Roman" w:cs="Times New Roman"/>
        </w:rPr>
      </w:pPr>
    </w:p>
    <w:p w:rsidR="00C965C3" w:rsidRP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CFR 825.307(a)</w:t>
      </w:r>
    </w:p>
    <w:p w:rsidR="00D9237E" w:rsidRPr="00A24BB6" w:rsidRDefault="00D9237E" w:rsidP="00A24BB6">
      <w:pPr>
        <w:rPr>
          <w:rFonts w:ascii="Times New Roman" w:hAnsi="Times New Roman" w:cs="Times New Roman"/>
        </w:rPr>
        <w:sectPr w:rsidR="00D9237E" w:rsidRPr="00A24BB6" w:rsidSect="002B53C4">
          <w:headerReference w:type="default" r:id="rId30"/>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lastRenderedPageBreak/>
        <w:t>39o</w:t>
      </w:r>
      <w:r w:rsidR="005723B2" w:rsidRPr="00775857">
        <w:t xml:space="preserve"> - </w:t>
      </w:r>
      <w:r w:rsidRPr="00775857">
        <w:t>ADVERSE ACTIONS AND ENFORCEMENT</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39o00</w:t>
      </w:r>
      <w:r w:rsidR="005723B2" w:rsidRPr="001D7D83">
        <w:rPr>
          <w:rStyle w:val="Heading4Char"/>
        </w:rPr>
        <w:t xml:space="preserve"> - </w:t>
      </w:r>
      <w:r w:rsidRPr="001D7D83">
        <w:rPr>
          <w:rStyle w:val="Heading4Char"/>
        </w:rPr>
        <w:t>Interference with the right to take</w:t>
      </w:r>
      <w:r w:rsidR="006B1F79" w:rsidRPr="001D7D83">
        <w:rPr>
          <w:rStyle w:val="Heading4Char"/>
        </w:rPr>
        <w:t xml:space="preserve"> FMLA</w:t>
      </w:r>
      <w:r w:rsidRPr="001D7D83">
        <w:rPr>
          <w:rStyle w:val="Heading4Char"/>
        </w:rPr>
        <w:t xml:space="preserve"> leave.</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1"/>
        </w:numPr>
        <w:rPr>
          <w:rFonts w:ascii="Times New Roman" w:hAnsi="Times New Roman" w:cs="Times New Roman"/>
        </w:rPr>
      </w:pPr>
      <w:r w:rsidRPr="001F1796">
        <w:rPr>
          <w:rFonts w:ascii="Times New Roman" w:hAnsi="Times New Roman" w:cs="Times New Roman"/>
        </w:rPr>
        <w:t>An employer is prohibited from interfering with an employee’s right to take leave under the FMLA.  Such interference include</w:t>
      </w:r>
      <w:r w:rsidR="006B1F79" w:rsidRPr="001F1796">
        <w:rPr>
          <w:rFonts w:ascii="Times New Roman" w:hAnsi="Times New Roman" w:cs="Times New Roman"/>
        </w:rPr>
        <w:t>s</w:t>
      </w:r>
      <w:r w:rsidRPr="001F1796">
        <w:rPr>
          <w:rFonts w:ascii="Times New Roman" w:hAnsi="Times New Roman" w:cs="Times New Roman"/>
        </w:rPr>
        <w:t xml:space="preserve"> refusal to allow </w:t>
      </w:r>
      <w:r w:rsidR="006B1F79" w:rsidRPr="001F1796">
        <w:rPr>
          <w:rFonts w:ascii="Times New Roman" w:hAnsi="Times New Roman" w:cs="Times New Roman"/>
        </w:rPr>
        <w:t xml:space="preserve">an employee to </w:t>
      </w:r>
      <w:r w:rsidR="00AB229E" w:rsidRPr="001F1796">
        <w:rPr>
          <w:rFonts w:ascii="Times New Roman" w:hAnsi="Times New Roman" w:cs="Times New Roman"/>
        </w:rPr>
        <w:t xml:space="preserve">take </w:t>
      </w:r>
      <w:r w:rsidR="004107CF" w:rsidRPr="001F1796">
        <w:rPr>
          <w:rFonts w:ascii="Times New Roman" w:hAnsi="Times New Roman" w:cs="Times New Roman"/>
        </w:rPr>
        <w:t xml:space="preserve">FMLA </w:t>
      </w:r>
      <w:r w:rsidRPr="001F1796">
        <w:rPr>
          <w:rFonts w:ascii="Times New Roman" w:hAnsi="Times New Roman" w:cs="Times New Roman"/>
        </w:rPr>
        <w:t>leave, discouraging an employee from using FMLA leave, or manipulation by the employer to avoid responsibilities under the FMLA.</w:t>
      </w:r>
    </w:p>
    <w:p w:rsidR="001F1796" w:rsidRDefault="001F1796" w:rsidP="001F1796">
      <w:pPr>
        <w:pStyle w:val="ListParagraph"/>
        <w:ind w:left="360"/>
        <w:rPr>
          <w:rFonts w:ascii="Times New Roman" w:hAnsi="Times New Roman" w:cs="Times New Roman"/>
        </w:rPr>
      </w:pPr>
    </w:p>
    <w:p w:rsidR="001F1796" w:rsidRDefault="00853147" w:rsidP="001F1796">
      <w:pPr>
        <w:pStyle w:val="ListParagraph"/>
        <w:numPr>
          <w:ilvl w:val="0"/>
          <w:numId w:val="71"/>
        </w:numPr>
        <w:rPr>
          <w:rFonts w:ascii="Times New Roman" w:hAnsi="Times New Roman" w:cs="Times New Roman"/>
        </w:rPr>
      </w:pPr>
      <w:r w:rsidRPr="001F1796">
        <w:rPr>
          <w:rFonts w:ascii="Times New Roman" w:hAnsi="Times New Roman" w:cs="Times New Roman"/>
        </w:rPr>
        <w:t xml:space="preserve">An employer is prohibited from discharging or in any other way discriminating </w:t>
      </w:r>
      <w:r w:rsidR="001308A2" w:rsidRPr="001F1796">
        <w:rPr>
          <w:rFonts w:ascii="Times New Roman" w:hAnsi="Times New Roman" w:cs="Times New Roman"/>
        </w:rPr>
        <w:t xml:space="preserve">or retaliating </w:t>
      </w:r>
      <w:r w:rsidRPr="001F1796">
        <w:rPr>
          <w:rFonts w:ascii="Times New Roman" w:hAnsi="Times New Roman" w:cs="Times New Roman"/>
        </w:rPr>
        <w:t>against any person, whether or not an employee, for exercising or attempting to exercise his or her rights under the FMLA.</w:t>
      </w:r>
    </w:p>
    <w:p w:rsidR="001F1796" w:rsidRPr="001F1796" w:rsidRDefault="001F1796" w:rsidP="001F1796">
      <w:pPr>
        <w:pStyle w:val="ListParagraph"/>
        <w:rPr>
          <w:rFonts w:ascii="Times New Roman" w:hAnsi="Times New Roman" w:cs="Times New Roman"/>
        </w:rPr>
      </w:pPr>
    </w:p>
    <w:p w:rsidR="001F1796" w:rsidRDefault="004107CF" w:rsidP="001F1796">
      <w:pPr>
        <w:pStyle w:val="ListParagraph"/>
        <w:numPr>
          <w:ilvl w:val="0"/>
          <w:numId w:val="71"/>
        </w:numPr>
        <w:rPr>
          <w:rFonts w:ascii="Times New Roman" w:hAnsi="Times New Roman" w:cs="Times New Roman"/>
        </w:rPr>
      </w:pPr>
      <w:r w:rsidRPr="001F1796">
        <w:rPr>
          <w:rFonts w:ascii="Times New Roman" w:hAnsi="Times New Roman" w:cs="Times New Roman"/>
        </w:rPr>
        <w:t>Employers cannot use the taking of leave as a negative factor in employment actions, such as hiring, promotions, or discipline.  Leave taken for any FMLA-qualifying reason may not be assessed points or counted against an employee in any manner under employer “no fault” attendance plans.</w:t>
      </w:r>
    </w:p>
    <w:p w:rsidR="001F1796" w:rsidRPr="001F1796" w:rsidRDefault="001F1796" w:rsidP="001F1796">
      <w:pPr>
        <w:pStyle w:val="ListParagraph"/>
        <w:rPr>
          <w:rFonts w:ascii="Times New Roman" w:hAnsi="Times New Roman" w:cs="Times New Roman"/>
        </w:rPr>
      </w:pPr>
    </w:p>
    <w:p w:rsidR="001F1796" w:rsidRDefault="00853147" w:rsidP="001F1796">
      <w:pPr>
        <w:pStyle w:val="ListParagraph"/>
        <w:numPr>
          <w:ilvl w:val="0"/>
          <w:numId w:val="71"/>
        </w:numPr>
        <w:rPr>
          <w:rFonts w:ascii="Times New Roman" w:hAnsi="Times New Roman" w:cs="Times New Roman"/>
        </w:rPr>
      </w:pPr>
      <w:r w:rsidRPr="001F1796">
        <w:rPr>
          <w:rFonts w:ascii="Times New Roman" w:hAnsi="Times New Roman" w:cs="Times New Roman"/>
        </w:rPr>
        <w:t>Any violations of the FMLA or its regulations constitute interfering with the rights provided by the FMLA.  An employer may be liable for compensation and benefits lost by because of the violation, for other actual monetary losses sustained as a direct result of the violation, and for equitable or other relief based upon the harm suffered.</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71"/>
        </w:numPr>
        <w:rPr>
          <w:rFonts w:ascii="Times New Roman" w:hAnsi="Times New Roman" w:cs="Times New Roman"/>
        </w:rPr>
      </w:pPr>
      <w:r w:rsidRPr="001F1796">
        <w:rPr>
          <w:rFonts w:ascii="Times New Roman" w:hAnsi="Times New Roman" w:cs="Times New Roman"/>
        </w:rPr>
        <w:t>Employees cannot waive, or be induced by employers to waive, their future rights under the FMLA.  For example, employees (individually or through a collective bargaining agreement (CBA)) cannot trade the right to take FMLA leave for some other benefit offered by the employer.</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71"/>
        </w:numPr>
        <w:rPr>
          <w:rFonts w:ascii="Times New Roman" w:hAnsi="Times New Roman" w:cs="Times New Roman"/>
        </w:rPr>
      </w:pPr>
      <w:r w:rsidRPr="001F1796">
        <w:rPr>
          <w:rFonts w:ascii="Times New Roman" w:hAnsi="Times New Roman" w:cs="Times New Roman"/>
        </w:rPr>
        <w:t>However, this does not prevent the settlement or release of FMLA claims by employees based on past employer conduct.  Such a settlement does not require approval of the Department of Labor or a court.</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71"/>
        </w:numPr>
        <w:rPr>
          <w:rFonts w:ascii="Times New Roman" w:hAnsi="Times New Roman" w:cs="Times New Roman"/>
        </w:rPr>
      </w:pPr>
      <w:r w:rsidRPr="001F1796">
        <w:rPr>
          <w:rFonts w:ascii="Times New Roman" w:hAnsi="Times New Roman" w:cs="Times New Roman"/>
        </w:rPr>
        <w:t xml:space="preserve">This also does not prevent an employee’s voluntary and uncoerced acceptance of a light duty assignment while recovering from a serious health condition.  Such an acceptance cannot be a condition of employment and does not constitute a waiver of the employee’s future rights, including the right to be restored to the same or equivalent position </w:t>
      </w:r>
      <w:r w:rsidR="004107CF" w:rsidRPr="001F1796">
        <w:rPr>
          <w:rFonts w:ascii="Times New Roman" w:hAnsi="Times New Roman" w:cs="Times New Roman"/>
        </w:rPr>
        <w:t xml:space="preserve">the employee </w:t>
      </w:r>
      <w:r w:rsidRPr="001F1796">
        <w:rPr>
          <w:rFonts w:ascii="Times New Roman" w:hAnsi="Times New Roman" w:cs="Times New Roman"/>
        </w:rPr>
        <w:t xml:space="preserve">held when the </w:t>
      </w:r>
      <w:r w:rsidR="004107CF" w:rsidRPr="001F1796">
        <w:rPr>
          <w:rFonts w:ascii="Times New Roman" w:hAnsi="Times New Roman" w:cs="Times New Roman"/>
        </w:rPr>
        <w:t xml:space="preserve">employee’s </w:t>
      </w:r>
      <w:r w:rsidRPr="001F1796">
        <w:rPr>
          <w:rFonts w:ascii="Times New Roman" w:hAnsi="Times New Roman" w:cs="Times New Roman"/>
        </w:rPr>
        <w:t>FMLA leave began.  However, the employee’s right to restoration ceases at the end of the applicable 12-month FMLA leave year.</w:t>
      </w:r>
      <w:r w:rsidR="004107CF" w:rsidRPr="001F1796">
        <w:rPr>
          <w:rFonts w:ascii="Times New Roman" w:hAnsi="Times New Roman" w:cs="Times New Roman"/>
        </w:rPr>
        <w:t xml:space="preserve">  See FOH 39j07.</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71"/>
        </w:numPr>
        <w:rPr>
          <w:rFonts w:ascii="Times New Roman" w:hAnsi="Times New Roman" w:cs="Times New Roman"/>
        </w:rPr>
      </w:pPr>
      <w:r w:rsidRPr="001F1796">
        <w:rPr>
          <w:rFonts w:ascii="Times New Roman" w:hAnsi="Times New Roman" w:cs="Times New Roman"/>
        </w:rPr>
        <w:t>No provision in the FMLA will diminish any protection or greater benefit provided by a collective bargaining agreement (CBA).  On the other hand, no provision of the FMLA can be diminished by any provision of a CBA.</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2615</w:t>
      </w:r>
      <w:r w:rsidR="00446A25" w:rsidRPr="001F1796">
        <w:rPr>
          <w:rFonts w:ascii="Times New Roman" w:hAnsi="Times New Roman" w:cs="Times New Roman"/>
        </w:rPr>
        <w:t>(a)</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825.220</w:t>
      </w:r>
      <w:r w:rsidR="00AB229E" w:rsidRPr="00A24BB6">
        <w:rPr>
          <w:rFonts w:ascii="Times New Roman" w:hAnsi="Times New Roman" w:cs="Times New Roman"/>
        </w:rPr>
        <w:t>,</w:t>
      </w:r>
      <w:r w:rsidRPr="00A24BB6">
        <w:rPr>
          <w:rFonts w:ascii="Times New Roman" w:hAnsi="Times New Roman" w:cs="Times New Roman"/>
        </w:rPr>
        <w:t>825.700</w:t>
      </w:r>
    </w:p>
    <w:p w:rsidR="00D9237E" w:rsidRPr="00A24BB6" w:rsidRDefault="00D9237E" w:rsidP="00A24BB6">
      <w:pPr>
        <w:rPr>
          <w:rFonts w:ascii="Times New Roman" w:hAnsi="Times New Roman" w:cs="Times New Roman"/>
        </w:rPr>
        <w:sectPr w:rsidR="00D9237E" w:rsidRPr="00A24BB6" w:rsidSect="00D9237E">
          <w:headerReference w:type="default" r:id="rId31"/>
          <w:type w:val="oddPage"/>
          <w:pgSz w:w="12240" w:h="15840"/>
          <w:pgMar w:top="1440" w:right="1440" w:bottom="1440" w:left="1440" w:header="720" w:footer="720" w:gutter="0"/>
          <w:cols w:space="720"/>
          <w:docGrid w:linePitch="360"/>
        </w:sectPr>
      </w:pPr>
    </w:p>
    <w:p w:rsidR="00446A25" w:rsidRPr="001D7D83" w:rsidRDefault="00446A25" w:rsidP="00A24BB6">
      <w:pPr>
        <w:rPr>
          <w:rStyle w:val="Heading4Char"/>
        </w:rPr>
      </w:pPr>
      <w:r w:rsidRPr="001D7D83">
        <w:rPr>
          <w:rStyle w:val="Heading4Char"/>
        </w:rPr>
        <w:lastRenderedPageBreak/>
        <w:t>39o01</w:t>
      </w:r>
      <w:r w:rsidR="005723B2" w:rsidRPr="001D7D83">
        <w:rPr>
          <w:rStyle w:val="Heading4Char"/>
        </w:rPr>
        <w:t xml:space="preserve"> - </w:t>
      </w:r>
      <w:r w:rsidRPr="001D7D83">
        <w:rPr>
          <w:rStyle w:val="Heading4Char"/>
        </w:rPr>
        <w:t>Interference with proceedings or inquiries</w:t>
      </w:r>
      <w:r w:rsidR="004F3374" w:rsidRPr="001D7D83">
        <w:rPr>
          <w:rStyle w:val="Heading4Char"/>
        </w:rPr>
        <w:t>.</w:t>
      </w:r>
    </w:p>
    <w:p w:rsidR="00446A25" w:rsidRPr="00A24BB6" w:rsidRDefault="00446A25" w:rsidP="00A24BB6">
      <w:pPr>
        <w:rPr>
          <w:rFonts w:ascii="Times New Roman" w:hAnsi="Times New Roman" w:cs="Times New Roman"/>
        </w:rPr>
      </w:pPr>
    </w:p>
    <w:p w:rsidR="001F1796" w:rsidRDefault="00446A25" w:rsidP="001F1796">
      <w:pPr>
        <w:pStyle w:val="ListParagraph"/>
        <w:numPr>
          <w:ilvl w:val="0"/>
          <w:numId w:val="72"/>
        </w:numPr>
        <w:rPr>
          <w:rFonts w:ascii="Times New Roman" w:hAnsi="Times New Roman" w:cs="Times New Roman"/>
        </w:rPr>
      </w:pPr>
      <w:r w:rsidRPr="001F1796">
        <w:rPr>
          <w:rFonts w:ascii="Times New Roman" w:hAnsi="Times New Roman" w:cs="Times New Roman"/>
        </w:rPr>
        <w:t>An employer is prohibited from discharging or in any other way discriminating against any person, whether or not an employee, for opposing or complaining about any unlawful practice under the FMLA.</w:t>
      </w:r>
    </w:p>
    <w:p w:rsidR="001F1796" w:rsidRDefault="001F1796" w:rsidP="001F1796">
      <w:pPr>
        <w:pStyle w:val="ListParagraph"/>
        <w:ind w:left="360"/>
        <w:rPr>
          <w:rFonts w:ascii="Times New Roman" w:hAnsi="Times New Roman" w:cs="Times New Roman"/>
        </w:rPr>
      </w:pPr>
    </w:p>
    <w:p w:rsidR="001F1796" w:rsidRDefault="00446A25" w:rsidP="001F1796">
      <w:pPr>
        <w:pStyle w:val="ListParagraph"/>
        <w:numPr>
          <w:ilvl w:val="0"/>
          <w:numId w:val="72"/>
        </w:numPr>
        <w:rPr>
          <w:rFonts w:ascii="Times New Roman" w:hAnsi="Times New Roman" w:cs="Times New Roman"/>
        </w:rPr>
      </w:pPr>
      <w:r w:rsidRPr="001F1796">
        <w:rPr>
          <w:rFonts w:ascii="Times New Roman" w:hAnsi="Times New Roman" w:cs="Times New Roman"/>
        </w:rPr>
        <w:t xml:space="preserve">All persons, whether or not an employer, are prohibited from discharging or in any other way discriminating against any person, whether or not an employee, because that person has filed a charge or instituted a proceeding under the FMLA, has </w:t>
      </w:r>
      <w:r w:rsidR="001C2B60" w:rsidRPr="001F1796">
        <w:rPr>
          <w:rFonts w:ascii="Times New Roman" w:hAnsi="Times New Roman" w:cs="Times New Roman"/>
        </w:rPr>
        <w:t xml:space="preserve">given </w:t>
      </w:r>
      <w:r w:rsidRPr="001F1796">
        <w:rPr>
          <w:rFonts w:ascii="Times New Roman" w:hAnsi="Times New Roman" w:cs="Times New Roman"/>
        </w:rPr>
        <w:t>or is about to give information related to an FMLA proceeding or inquiry, or has testified or is about to testify in an FMLA proceeding or inquiry.</w:t>
      </w:r>
    </w:p>
    <w:p w:rsidR="001F1796" w:rsidRPr="001F1796" w:rsidRDefault="001F1796" w:rsidP="001F1796">
      <w:pPr>
        <w:pStyle w:val="ListParagraph"/>
        <w:rPr>
          <w:rFonts w:ascii="Times New Roman" w:hAnsi="Times New Roman" w:cs="Times New Roman"/>
        </w:rPr>
      </w:pPr>
    </w:p>
    <w:p w:rsidR="001F1796" w:rsidRDefault="00446A25" w:rsidP="001F1796">
      <w:pPr>
        <w:pStyle w:val="ListParagraph"/>
        <w:ind w:left="360"/>
        <w:rPr>
          <w:rFonts w:ascii="Times New Roman" w:hAnsi="Times New Roman" w:cs="Times New Roman"/>
        </w:rPr>
      </w:pPr>
      <w:r w:rsidRPr="001F1796">
        <w:rPr>
          <w:rFonts w:ascii="Times New Roman" w:hAnsi="Times New Roman" w:cs="Times New Roman"/>
        </w:rPr>
        <w:t>29 USC 2615(b)</w:t>
      </w:r>
    </w:p>
    <w:p w:rsidR="00446A25" w:rsidRPr="00A24BB6" w:rsidRDefault="001F1796" w:rsidP="001F1796">
      <w:pPr>
        <w:pStyle w:val="ListParagraph"/>
        <w:ind w:left="360"/>
        <w:rPr>
          <w:rFonts w:ascii="Times New Roman" w:hAnsi="Times New Roman" w:cs="Times New Roman"/>
        </w:rPr>
      </w:pPr>
      <w:r>
        <w:rPr>
          <w:rFonts w:ascii="Times New Roman" w:hAnsi="Times New Roman" w:cs="Times New Roman"/>
        </w:rPr>
        <w:t>2</w:t>
      </w:r>
      <w:r w:rsidR="00446A25" w:rsidRPr="00A24BB6">
        <w:rPr>
          <w:rFonts w:ascii="Times New Roman" w:hAnsi="Times New Roman" w:cs="Times New Roman"/>
        </w:rPr>
        <w:t>9 CFR 825.220</w:t>
      </w:r>
    </w:p>
    <w:p w:rsidR="00446A25" w:rsidRPr="00A24BB6" w:rsidRDefault="00446A25"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39o0</w:t>
      </w:r>
      <w:r w:rsidR="00446A25" w:rsidRPr="001D7D83">
        <w:rPr>
          <w:rStyle w:val="Heading4Char"/>
        </w:rPr>
        <w:t>2</w:t>
      </w:r>
      <w:r w:rsidR="005723B2" w:rsidRPr="001D7D83">
        <w:rPr>
          <w:rStyle w:val="Heading4Char"/>
        </w:rPr>
        <w:t xml:space="preserve"> - </w:t>
      </w:r>
      <w:r w:rsidRPr="001D7D83">
        <w:rPr>
          <w:rStyle w:val="Heading4Char"/>
        </w:rPr>
        <w:t>Enforcement.</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3"/>
        </w:numPr>
        <w:rPr>
          <w:rFonts w:ascii="Times New Roman" w:hAnsi="Times New Roman" w:cs="Times New Roman"/>
        </w:rPr>
      </w:pPr>
      <w:r w:rsidRPr="001F1796">
        <w:rPr>
          <w:rFonts w:ascii="Times New Roman" w:hAnsi="Times New Roman" w:cs="Times New Roman"/>
        </w:rPr>
        <w:t xml:space="preserve">An employee who believes </w:t>
      </w:r>
      <w:r w:rsidR="009C61F6" w:rsidRPr="001F1796">
        <w:rPr>
          <w:rFonts w:ascii="Times New Roman" w:hAnsi="Times New Roman" w:cs="Times New Roman"/>
        </w:rPr>
        <w:t>his or her</w:t>
      </w:r>
      <w:r w:rsidRPr="001F1796">
        <w:rPr>
          <w:rFonts w:ascii="Times New Roman" w:hAnsi="Times New Roman" w:cs="Times New Roman"/>
        </w:rPr>
        <w:t xml:space="preserve"> rights under the FMLA have been violated has the choice of filing a complaint with the Secretary of Labor or filing a private lawsuit pursuant to section 107 of the FMLA</w:t>
      </w:r>
      <w:r w:rsidR="00AB229E" w:rsidRPr="001F1796">
        <w:rPr>
          <w:rFonts w:ascii="Times New Roman" w:hAnsi="Times New Roman" w:cs="Times New Roman"/>
        </w:rPr>
        <w:t>.</w:t>
      </w:r>
      <w:r w:rsidR="004107CF" w:rsidRPr="001F1796">
        <w:rPr>
          <w:rFonts w:ascii="Times New Roman" w:hAnsi="Times New Roman" w:cs="Times New Roman"/>
        </w:rPr>
        <w:t xml:space="preserve"> </w:t>
      </w:r>
    </w:p>
    <w:p w:rsidR="001F1796" w:rsidRDefault="001F1796" w:rsidP="001F1796">
      <w:pPr>
        <w:pStyle w:val="ListParagraph"/>
        <w:ind w:left="360"/>
        <w:rPr>
          <w:rFonts w:ascii="Times New Roman" w:hAnsi="Times New Roman" w:cs="Times New Roman"/>
        </w:rPr>
      </w:pPr>
    </w:p>
    <w:p w:rsidR="001F1796" w:rsidRDefault="004107CF" w:rsidP="001F1796">
      <w:pPr>
        <w:pStyle w:val="ListParagraph"/>
        <w:ind w:left="360"/>
        <w:rPr>
          <w:rFonts w:ascii="Times New Roman" w:hAnsi="Times New Roman" w:cs="Times New Roman"/>
        </w:rPr>
      </w:pPr>
      <w:r w:rsidRPr="001F1796">
        <w:rPr>
          <w:rFonts w:ascii="Times New Roman" w:hAnsi="Times New Roman" w:cs="Times New Roman"/>
        </w:rPr>
        <w:t>29 USC 2617(a)</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825.400</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3"/>
        </w:numPr>
        <w:rPr>
          <w:rFonts w:ascii="Times New Roman" w:hAnsi="Times New Roman" w:cs="Times New Roman"/>
        </w:rPr>
      </w:pPr>
      <w:r w:rsidRPr="001F1796">
        <w:rPr>
          <w:rFonts w:ascii="Times New Roman" w:hAnsi="Times New Roman" w:cs="Times New Roman"/>
        </w:rPr>
        <w:t xml:space="preserve">A complaint may be filed in person, by mail, or by telephone with any local office of the Wage and Hour Division.  The FMLA provides a two-year statute of limitations or three years in the case of a willful violation.  The complaint should be filed within a reasonable time of when the employee discovers that </w:t>
      </w:r>
      <w:r w:rsidR="009C61F6" w:rsidRPr="001F1796">
        <w:rPr>
          <w:rFonts w:ascii="Times New Roman" w:hAnsi="Times New Roman" w:cs="Times New Roman"/>
        </w:rPr>
        <w:t>his or her</w:t>
      </w:r>
      <w:r w:rsidRPr="001F1796">
        <w:rPr>
          <w:rFonts w:ascii="Times New Roman" w:hAnsi="Times New Roman" w:cs="Times New Roman"/>
        </w:rPr>
        <w:t xml:space="preserve"> FMLA rights have been violated.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CFR 825.401</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73"/>
        </w:numPr>
        <w:rPr>
          <w:rFonts w:ascii="Times New Roman" w:hAnsi="Times New Roman" w:cs="Times New Roman"/>
        </w:rPr>
      </w:pPr>
      <w:r w:rsidRPr="001F1796">
        <w:rPr>
          <w:rFonts w:ascii="Times New Roman" w:hAnsi="Times New Roman" w:cs="Times New Roman"/>
        </w:rPr>
        <w:t xml:space="preserve">The FMLA also provides for enforcement procedures through the courts.  An employee is not required to file a complaint with the </w:t>
      </w:r>
      <w:r w:rsidR="004107CF" w:rsidRPr="001F1796">
        <w:rPr>
          <w:rFonts w:ascii="Times New Roman" w:hAnsi="Times New Roman" w:cs="Times New Roman"/>
        </w:rPr>
        <w:t>Wage and Hour Division</w:t>
      </w:r>
      <w:r w:rsidR="004107CF" w:rsidRPr="001F1796" w:rsidDel="004107CF">
        <w:rPr>
          <w:rFonts w:ascii="Times New Roman" w:hAnsi="Times New Roman" w:cs="Times New Roman"/>
        </w:rPr>
        <w:t xml:space="preserve"> </w:t>
      </w:r>
      <w:r w:rsidRPr="001F1796">
        <w:rPr>
          <w:rFonts w:ascii="Times New Roman" w:hAnsi="Times New Roman" w:cs="Times New Roman"/>
        </w:rPr>
        <w:t>prior to bringing a private action in court.  A state employee’s private right of action may be limited by the sovereign immunity provision of the Eleventh Amendment.</w:t>
      </w:r>
    </w:p>
    <w:p w:rsidR="001F1796" w:rsidRDefault="001F1796" w:rsidP="001F1796">
      <w:pPr>
        <w:pStyle w:val="ListParagraph"/>
        <w:ind w:left="360"/>
        <w:rPr>
          <w:rFonts w:ascii="Times New Roman" w:hAnsi="Times New Roman" w:cs="Times New Roman"/>
        </w:rPr>
      </w:pPr>
    </w:p>
    <w:p w:rsidR="00956573" w:rsidRPr="001F1796" w:rsidRDefault="001F1796" w:rsidP="001F1796">
      <w:pPr>
        <w:pStyle w:val="ListParagraph"/>
        <w:ind w:left="360"/>
        <w:rPr>
          <w:rFonts w:ascii="Times New Roman" w:hAnsi="Times New Roman" w:cs="Times New Roman"/>
        </w:rPr>
      </w:pPr>
      <w:r>
        <w:rPr>
          <w:rFonts w:ascii="Times New Roman" w:hAnsi="Times New Roman" w:cs="Times New Roman"/>
        </w:rPr>
        <w:t>2</w:t>
      </w:r>
      <w:r w:rsidR="00C965C3" w:rsidRPr="001F1796">
        <w:rPr>
          <w:rFonts w:ascii="Times New Roman" w:hAnsi="Times New Roman" w:cs="Times New Roman"/>
        </w:rPr>
        <w:t>9 USC 2617</w:t>
      </w:r>
    </w:p>
    <w:sectPr w:rsidR="00956573" w:rsidRPr="001F1796" w:rsidSect="00D9237E">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002" w:rsidRDefault="00240002">
      <w:r>
        <w:separator/>
      </w:r>
    </w:p>
  </w:endnote>
  <w:endnote w:type="continuationSeparator" w:id="0">
    <w:p w:rsidR="00240002" w:rsidRDefault="0024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Default="00EF2A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Default="00EF2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002" w:rsidRDefault="00240002">
      <w:r>
        <w:separator/>
      </w:r>
    </w:p>
  </w:footnote>
  <w:footnote w:type="continuationSeparator" w:id="0">
    <w:p w:rsidR="00240002" w:rsidRDefault="00240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910F0F" w:rsidRDefault="008F2CB2"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5975CF"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39j</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39k</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156153">
    <w:pPr>
      <w:pStyle w:val="Header"/>
    </w:pPr>
    <w:r w:rsidRPr="00910F0F">
      <w:t xml:space="preserve">Rev. </w:t>
    </w:r>
    <w:r>
      <w:t>670 – 03/01/13</w:t>
    </w:r>
    <w:r>
      <w:ptab w:relativeTo="margin" w:alignment="center" w:leader="none"/>
    </w:r>
    <w:r>
      <w:t>FIELD OPERATIONS HANDBOOK</w:t>
    </w:r>
    <w:r>
      <w:ptab w:relativeTo="margin" w:alignment="right" w:leader="none"/>
    </w:r>
    <w:r>
      <w:t>39m</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156153">
    <w:pPr>
      <w:pStyle w:val="Header"/>
    </w:pPr>
    <w:r w:rsidRPr="00910F0F">
      <w:t xml:space="preserve">Rev. </w:t>
    </w:r>
    <w:r>
      <w:t>670 – 03/01/13</w:t>
    </w:r>
    <w:r>
      <w:ptab w:relativeTo="margin" w:alignment="center" w:leader="none"/>
    </w:r>
    <w:r>
      <w:t>FIELD OPERATIONS HANDBOOK</w:t>
    </w:r>
    <w:r>
      <w:ptab w:relativeTo="margin" w:alignment="right" w:leader="none"/>
    </w:r>
    <w:r>
      <w:t>39n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156153">
    <w:pPr>
      <w:pStyle w:val="Header"/>
    </w:pPr>
    <w:r w:rsidRPr="00910F0F">
      <w:t xml:space="preserve">Rev. </w:t>
    </w:r>
    <w:r>
      <w:t>670 – 03/01/13</w:t>
    </w:r>
    <w:r>
      <w:ptab w:relativeTo="margin" w:alignment="center" w:leader="none"/>
    </w:r>
    <w:r>
      <w:t>FIELD OPERATIONS HANDBOOK</w:t>
    </w:r>
    <w:r>
      <w:ptab w:relativeTo="margin" w:alignment="right" w:leader="none"/>
    </w:r>
    <w:r>
      <w:t>39o</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030B51" w:rsidRDefault="00EF2A2D">
    <w:pPr>
      <w:pStyle w:val="Header"/>
    </w:pPr>
    <w:r w:rsidRPr="00030B51">
      <w:t xml:space="preserve">Rev. </w:t>
    </w:r>
    <w:r>
      <w:t>670</w:t>
    </w:r>
    <w:r w:rsidRPr="00030B51">
      <w:tab/>
      <w:t xml:space="preserve">FIELD OPERATIONS HANDBOOK – </w:t>
    </w:r>
    <w:r>
      <w:t>03/01/2013</w:t>
    </w:r>
    <w:r w:rsidRPr="00030B51">
      <w:tab/>
      <w:t>39</w:t>
    </w:r>
    <w:r>
      <w:t>o01-39o02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156153" w:rsidRDefault="00156153" w:rsidP="00156153">
    <w:pPr>
      <w:pStyle w:val="Header"/>
    </w:pPr>
    <w:r w:rsidRPr="00910F0F">
      <w:t xml:space="preserve">Rev. </w:t>
    </w:r>
    <w:r>
      <w:t>670 – 03/01/13</w:t>
    </w:r>
    <w:r>
      <w:ptab w:relativeTo="margin" w:alignment="center" w:leader="none"/>
    </w:r>
    <w:r>
      <w:t>FIELD OPERATIONS HANDBOOK</w:t>
    </w:r>
    <w:r>
      <w:ptab w:relativeTo="margin" w:alignment="right" w:leader="none"/>
    </w:r>
    <w:r>
      <w:t>39a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910F0F"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257B84"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257B84"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257B84"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257B84"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39f</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257B84"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2D" w:rsidRPr="00257B84" w:rsidRDefault="00156153"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6DF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FA5CC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C954A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1D6AE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B877CD"/>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AE8064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955B5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1187B5E"/>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E207F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1E6A2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44646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C95CE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837087"/>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157437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26F3DC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5A440D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595D7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67A44C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6891F0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7C60F6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89A625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8A03F8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96E0F0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A87488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C5A425E"/>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2EDA2F1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F78388E"/>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F93695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18878F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87F31A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964003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B3B797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B43276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3BF4519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D982EB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0E02333"/>
    <w:multiLevelType w:val="multilevel"/>
    <w:tmpl w:val="06A09D6E"/>
    <w:styleLink w:val="Style1"/>
    <w:lvl w:ilvl="0">
      <w:numFmt w:val="decimalZero"/>
      <w:lvlText w:val="39a%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Letter"/>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42475EA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459B07D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45CE388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46934A2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4C896A0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E04358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4E350EB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4F9A021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504A5C4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52513B9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54057A9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5489630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55E61A7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575F1EC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57BD268B"/>
    <w:multiLevelType w:val="hybridMultilevel"/>
    <w:tmpl w:val="C7DC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C6F546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5CEC1AB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5EAF200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60393CED"/>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603A643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60E910E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nsid w:val="62953F3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nsid w:val="65FB2A9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nsid w:val="697F724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nsid w:val="6C7D46D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nsid w:val="6DA80E8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nsid w:val="6FF85AB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7055349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70DA1E8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nsid w:val="730C67A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74BB7FE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75476A2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nsid w:val="77FC55D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nsid w:val="79370B2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nsid w:val="7B7F0E7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nsid w:val="7CE8245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nsid w:val="7E7C289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5"/>
  </w:num>
  <w:num w:numId="2">
    <w:abstractNumId w:val="50"/>
  </w:num>
  <w:num w:numId="3">
    <w:abstractNumId w:val="33"/>
  </w:num>
  <w:num w:numId="4">
    <w:abstractNumId w:val="9"/>
  </w:num>
  <w:num w:numId="5">
    <w:abstractNumId w:val="43"/>
  </w:num>
  <w:num w:numId="6">
    <w:abstractNumId w:val="51"/>
  </w:num>
  <w:num w:numId="7">
    <w:abstractNumId w:val="21"/>
  </w:num>
  <w:num w:numId="8">
    <w:abstractNumId w:val="66"/>
  </w:num>
  <w:num w:numId="9">
    <w:abstractNumId w:val="23"/>
  </w:num>
  <w:num w:numId="10">
    <w:abstractNumId w:val="11"/>
  </w:num>
  <w:num w:numId="11">
    <w:abstractNumId w:val="26"/>
  </w:num>
  <w:num w:numId="12">
    <w:abstractNumId w:val="10"/>
  </w:num>
  <w:num w:numId="13">
    <w:abstractNumId w:val="52"/>
  </w:num>
  <w:num w:numId="14">
    <w:abstractNumId w:val="18"/>
  </w:num>
  <w:num w:numId="15">
    <w:abstractNumId w:val="27"/>
  </w:num>
  <w:num w:numId="16">
    <w:abstractNumId w:val="58"/>
  </w:num>
  <w:num w:numId="17">
    <w:abstractNumId w:val="19"/>
  </w:num>
  <w:num w:numId="18">
    <w:abstractNumId w:val="48"/>
  </w:num>
  <w:num w:numId="19">
    <w:abstractNumId w:val="15"/>
  </w:num>
  <w:num w:numId="20">
    <w:abstractNumId w:val="29"/>
  </w:num>
  <w:num w:numId="21">
    <w:abstractNumId w:val="38"/>
  </w:num>
  <w:num w:numId="22">
    <w:abstractNumId w:val="13"/>
  </w:num>
  <w:num w:numId="23">
    <w:abstractNumId w:val="53"/>
  </w:num>
  <w:num w:numId="24">
    <w:abstractNumId w:val="22"/>
  </w:num>
  <w:num w:numId="25">
    <w:abstractNumId w:val="5"/>
  </w:num>
  <w:num w:numId="26">
    <w:abstractNumId w:val="65"/>
  </w:num>
  <w:num w:numId="27">
    <w:abstractNumId w:val="55"/>
  </w:num>
  <w:num w:numId="28">
    <w:abstractNumId w:val="28"/>
  </w:num>
  <w:num w:numId="29">
    <w:abstractNumId w:val="44"/>
  </w:num>
  <w:num w:numId="30">
    <w:abstractNumId w:val="20"/>
  </w:num>
  <w:num w:numId="31">
    <w:abstractNumId w:val="3"/>
  </w:num>
  <w:num w:numId="32">
    <w:abstractNumId w:val="31"/>
  </w:num>
  <w:num w:numId="33">
    <w:abstractNumId w:val="39"/>
  </w:num>
  <w:num w:numId="34">
    <w:abstractNumId w:val="41"/>
  </w:num>
  <w:num w:numId="35">
    <w:abstractNumId w:val="4"/>
  </w:num>
  <w:num w:numId="36">
    <w:abstractNumId w:val="67"/>
  </w:num>
  <w:num w:numId="37">
    <w:abstractNumId w:val="12"/>
  </w:num>
  <w:num w:numId="38">
    <w:abstractNumId w:val="42"/>
  </w:num>
  <w:num w:numId="39">
    <w:abstractNumId w:val="7"/>
  </w:num>
  <w:num w:numId="40">
    <w:abstractNumId w:val="16"/>
  </w:num>
  <w:num w:numId="41">
    <w:abstractNumId w:val="32"/>
  </w:num>
  <w:num w:numId="42">
    <w:abstractNumId w:val="1"/>
  </w:num>
  <w:num w:numId="43">
    <w:abstractNumId w:val="34"/>
  </w:num>
  <w:num w:numId="44">
    <w:abstractNumId w:val="54"/>
  </w:num>
  <w:num w:numId="45">
    <w:abstractNumId w:val="59"/>
  </w:num>
  <w:num w:numId="46">
    <w:abstractNumId w:val="69"/>
  </w:num>
  <w:num w:numId="47">
    <w:abstractNumId w:val="71"/>
  </w:num>
  <w:num w:numId="48">
    <w:abstractNumId w:val="45"/>
  </w:num>
  <w:num w:numId="49">
    <w:abstractNumId w:val="61"/>
  </w:num>
  <w:num w:numId="50">
    <w:abstractNumId w:val="14"/>
  </w:num>
  <w:num w:numId="51">
    <w:abstractNumId w:val="60"/>
  </w:num>
  <w:num w:numId="52">
    <w:abstractNumId w:val="64"/>
  </w:num>
  <w:num w:numId="53">
    <w:abstractNumId w:val="56"/>
  </w:num>
  <w:num w:numId="54">
    <w:abstractNumId w:val="70"/>
  </w:num>
  <w:num w:numId="55">
    <w:abstractNumId w:val="2"/>
  </w:num>
  <w:num w:numId="56">
    <w:abstractNumId w:val="63"/>
  </w:num>
  <w:num w:numId="57">
    <w:abstractNumId w:val="68"/>
  </w:num>
  <w:num w:numId="58">
    <w:abstractNumId w:val="8"/>
  </w:num>
  <w:num w:numId="59">
    <w:abstractNumId w:val="47"/>
  </w:num>
  <w:num w:numId="60">
    <w:abstractNumId w:val="37"/>
  </w:num>
  <w:num w:numId="61">
    <w:abstractNumId w:val="46"/>
  </w:num>
  <w:num w:numId="62">
    <w:abstractNumId w:val="24"/>
  </w:num>
  <w:num w:numId="63">
    <w:abstractNumId w:val="36"/>
  </w:num>
  <w:num w:numId="64">
    <w:abstractNumId w:val="57"/>
  </w:num>
  <w:num w:numId="65">
    <w:abstractNumId w:val="49"/>
  </w:num>
  <w:num w:numId="66">
    <w:abstractNumId w:val="40"/>
  </w:num>
  <w:num w:numId="67">
    <w:abstractNumId w:val="0"/>
  </w:num>
  <w:num w:numId="68">
    <w:abstractNumId w:val="6"/>
  </w:num>
  <w:num w:numId="69">
    <w:abstractNumId w:val="62"/>
  </w:num>
  <w:num w:numId="70">
    <w:abstractNumId w:val="30"/>
  </w:num>
  <w:num w:numId="71">
    <w:abstractNumId w:val="25"/>
  </w:num>
  <w:num w:numId="72">
    <w:abstractNumId w:val="72"/>
  </w:num>
  <w:num w:numId="73">
    <w:abstractNumId w:val="1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3A"/>
    <w:rsid w:val="0000048B"/>
    <w:rsid w:val="00000650"/>
    <w:rsid w:val="00000B35"/>
    <w:rsid w:val="00001FAD"/>
    <w:rsid w:val="000029FF"/>
    <w:rsid w:val="00004E5B"/>
    <w:rsid w:val="00005B79"/>
    <w:rsid w:val="00005E06"/>
    <w:rsid w:val="000060C1"/>
    <w:rsid w:val="000101ED"/>
    <w:rsid w:val="00010563"/>
    <w:rsid w:val="00011145"/>
    <w:rsid w:val="00011F1E"/>
    <w:rsid w:val="00012294"/>
    <w:rsid w:val="00012CA1"/>
    <w:rsid w:val="00013F89"/>
    <w:rsid w:val="00014762"/>
    <w:rsid w:val="000152C5"/>
    <w:rsid w:val="00016D95"/>
    <w:rsid w:val="000171C1"/>
    <w:rsid w:val="00017707"/>
    <w:rsid w:val="0001796E"/>
    <w:rsid w:val="000202FA"/>
    <w:rsid w:val="00020715"/>
    <w:rsid w:val="00020D92"/>
    <w:rsid w:val="00021DA9"/>
    <w:rsid w:val="00022EEE"/>
    <w:rsid w:val="00022FC1"/>
    <w:rsid w:val="000250E8"/>
    <w:rsid w:val="000253F2"/>
    <w:rsid w:val="0002593F"/>
    <w:rsid w:val="00025B69"/>
    <w:rsid w:val="00026A73"/>
    <w:rsid w:val="000303B0"/>
    <w:rsid w:val="00030524"/>
    <w:rsid w:val="00030B51"/>
    <w:rsid w:val="000317A5"/>
    <w:rsid w:val="00032C63"/>
    <w:rsid w:val="0003315F"/>
    <w:rsid w:val="000335A8"/>
    <w:rsid w:val="00033BCF"/>
    <w:rsid w:val="0003506A"/>
    <w:rsid w:val="000369A4"/>
    <w:rsid w:val="00040957"/>
    <w:rsid w:val="00041508"/>
    <w:rsid w:val="0004168E"/>
    <w:rsid w:val="00041783"/>
    <w:rsid w:val="000429A8"/>
    <w:rsid w:val="0004684A"/>
    <w:rsid w:val="00047E72"/>
    <w:rsid w:val="00047E8E"/>
    <w:rsid w:val="000500A6"/>
    <w:rsid w:val="00050FF5"/>
    <w:rsid w:val="00051648"/>
    <w:rsid w:val="0005215F"/>
    <w:rsid w:val="000523EE"/>
    <w:rsid w:val="0005326A"/>
    <w:rsid w:val="00053325"/>
    <w:rsid w:val="00053697"/>
    <w:rsid w:val="00053F51"/>
    <w:rsid w:val="00055D57"/>
    <w:rsid w:val="00055E7E"/>
    <w:rsid w:val="00056402"/>
    <w:rsid w:val="00057CE4"/>
    <w:rsid w:val="000602E7"/>
    <w:rsid w:val="000604AC"/>
    <w:rsid w:val="00060A1E"/>
    <w:rsid w:val="00060B77"/>
    <w:rsid w:val="00061786"/>
    <w:rsid w:val="00061DF8"/>
    <w:rsid w:val="00063566"/>
    <w:rsid w:val="00064BC8"/>
    <w:rsid w:val="00065B4F"/>
    <w:rsid w:val="00065BA9"/>
    <w:rsid w:val="00067269"/>
    <w:rsid w:val="00070196"/>
    <w:rsid w:val="00071D15"/>
    <w:rsid w:val="00072D6F"/>
    <w:rsid w:val="00072ED0"/>
    <w:rsid w:val="00072F3A"/>
    <w:rsid w:val="00073262"/>
    <w:rsid w:val="000740C2"/>
    <w:rsid w:val="0007488D"/>
    <w:rsid w:val="0007555B"/>
    <w:rsid w:val="00075A52"/>
    <w:rsid w:val="00076878"/>
    <w:rsid w:val="00076AC0"/>
    <w:rsid w:val="00081F01"/>
    <w:rsid w:val="000822C2"/>
    <w:rsid w:val="00082B46"/>
    <w:rsid w:val="00082EB2"/>
    <w:rsid w:val="000832AF"/>
    <w:rsid w:val="000832E7"/>
    <w:rsid w:val="00083A3E"/>
    <w:rsid w:val="000858C0"/>
    <w:rsid w:val="00086277"/>
    <w:rsid w:val="000867B3"/>
    <w:rsid w:val="00086B6C"/>
    <w:rsid w:val="00086DAA"/>
    <w:rsid w:val="000871FA"/>
    <w:rsid w:val="0009181B"/>
    <w:rsid w:val="0009250D"/>
    <w:rsid w:val="00093161"/>
    <w:rsid w:val="0009332F"/>
    <w:rsid w:val="000936A2"/>
    <w:rsid w:val="00094596"/>
    <w:rsid w:val="00094ED3"/>
    <w:rsid w:val="000960A2"/>
    <w:rsid w:val="00096A50"/>
    <w:rsid w:val="00096B68"/>
    <w:rsid w:val="000A0671"/>
    <w:rsid w:val="000A0D13"/>
    <w:rsid w:val="000A1BEB"/>
    <w:rsid w:val="000A1EBC"/>
    <w:rsid w:val="000A3616"/>
    <w:rsid w:val="000A36CE"/>
    <w:rsid w:val="000A47BF"/>
    <w:rsid w:val="000A5BF3"/>
    <w:rsid w:val="000B0156"/>
    <w:rsid w:val="000B0558"/>
    <w:rsid w:val="000B0E15"/>
    <w:rsid w:val="000B11CD"/>
    <w:rsid w:val="000B188B"/>
    <w:rsid w:val="000B1CAE"/>
    <w:rsid w:val="000B254D"/>
    <w:rsid w:val="000B35AA"/>
    <w:rsid w:val="000B6E2C"/>
    <w:rsid w:val="000B6ED9"/>
    <w:rsid w:val="000C1B16"/>
    <w:rsid w:val="000C22E1"/>
    <w:rsid w:val="000C238A"/>
    <w:rsid w:val="000C24DE"/>
    <w:rsid w:val="000C2B32"/>
    <w:rsid w:val="000C36E6"/>
    <w:rsid w:val="000C3EA4"/>
    <w:rsid w:val="000C4602"/>
    <w:rsid w:val="000C4DF6"/>
    <w:rsid w:val="000C53CE"/>
    <w:rsid w:val="000C5406"/>
    <w:rsid w:val="000C5C34"/>
    <w:rsid w:val="000D08C0"/>
    <w:rsid w:val="000D2517"/>
    <w:rsid w:val="000D2C0F"/>
    <w:rsid w:val="000D2D7C"/>
    <w:rsid w:val="000D440D"/>
    <w:rsid w:val="000D57E3"/>
    <w:rsid w:val="000D74BF"/>
    <w:rsid w:val="000D7A84"/>
    <w:rsid w:val="000D7A8F"/>
    <w:rsid w:val="000E0E36"/>
    <w:rsid w:val="000E0ED0"/>
    <w:rsid w:val="000E2573"/>
    <w:rsid w:val="000E25CC"/>
    <w:rsid w:val="000E2923"/>
    <w:rsid w:val="000E3014"/>
    <w:rsid w:val="000E47C5"/>
    <w:rsid w:val="000E5280"/>
    <w:rsid w:val="000E5734"/>
    <w:rsid w:val="000E582A"/>
    <w:rsid w:val="000F03C6"/>
    <w:rsid w:val="000F0C26"/>
    <w:rsid w:val="000F0D94"/>
    <w:rsid w:val="000F108E"/>
    <w:rsid w:val="000F209B"/>
    <w:rsid w:val="000F257A"/>
    <w:rsid w:val="000F37AC"/>
    <w:rsid w:val="000F4E06"/>
    <w:rsid w:val="000F4E1A"/>
    <w:rsid w:val="000F4E75"/>
    <w:rsid w:val="000F502D"/>
    <w:rsid w:val="000F59ED"/>
    <w:rsid w:val="000F6314"/>
    <w:rsid w:val="000F6518"/>
    <w:rsid w:val="000F6D2F"/>
    <w:rsid w:val="000F770C"/>
    <w:rsid w:val="00100F87"/>
    <w:rsid w:val="001014F8"/>
    <w:rsid w:val="00101A32"/>
    <w:rsid w:val="001022B2"/>
    <w:rsid w:val="0010354F"/>
    <w:rsid w:val="0010366A"/>
    <w:rsid w:val="00104AEC"/>
    <w:rsid w:val="00105105"/>
    <w:rsid w:val="0010692A"/>
    <w:rsid w:val="001073F6"/>
    <w:rsid w:val="00107A47"/>
    <w:rsid w:val="00110017"/>
    <w:rsid w:val="001104AD"/>
    <w:rsid w:val="00110AD1"/>
    <w:rsid w:val="00110C35"/>
    <w:rsid w:val="00112106"/>
    <w:rsid w:val="001127E1"/>
    <w:rsid w:val="00113449"/>
    <w:rsid w:val="00115033"/>
    <w:rsid w:val="001164B9"/>
    <w:rsid w:val="00116811"/>
    <w:rsid w:val="0011686C"/>
    <w:rsid w:val="00116A6D"/>
    <w:rsid w:val="001227D4"/>
    <w:rsid w:val="00125A74"/>
    <w:rsid w:val="00126412"/>
    <w:rsid w:val="0013024B"/>
    <w:rsid w:val="00130781"/>
    <w:rsid w:val="0013088C"/>
    <w:rsid w:val="001308A2"/>
    <w:rsid w:val="0013440D"/>
    <w:rsid w:val="00134873"/>
    <w:rsid w:val="0013512D"/>
    <w:rsid w:val="00135228"/>
    <w:rsid w:val="0013566D"/>
    <w:rsid w:val="001356DF"/>
    <w:rsid w:val="00137924"/>
    <w:rsid w:val="0014009C"/>
    <w:rsid w:val="0014022D"/>
    <w:rsid w:val="0014022E"/>
    <w:rsid w:val="00141A6F"/>
    <w:rsid w:val="00141E11"/>
    <w:rsid w:val="00143D75"/>
    <w:rsid w:val="00145E03"/>
    <w:rsid w:val="0014731D"/>
    <w:rsid w:val="00147364"/>
    <w:rsid w:val="00147B33"/>
    <w:rsid w:val="00150094"/>
    <w:rsid w:val="00150DE4"/>
    <w:rsid w:val="0015346D"/>
    <w:rsid w:val="001536AC"/>
    <w:rsid w:val="00153BF5"/>
    <w:rsid w:val="00153C6F"/>
    <w:rsid w:val="00155388"/>
    <w:rsid w:val="00156153"/>
    <w:rsid w:val="00157C35"/>
    <w:rsid w:val="00160C65"/>
    <w:rsid w:val="00160FA4"/>
    <w:rsid w:val="00161551"/>
    <w:rsid w:val="001623A6"/>
    <w:rsid w:val="00162DD6"/>
    <w:rsid w:val="00163545"/>
    <w:rsid w:val="00163CDE"/>
    <w:rsid w:val="001643A9"/>
    <w:rsid w:val="001648E4"/>
    <w:rsid w:val="00164CF0"/>
    <w:rsid w:val="00165A3C"/>
    <w:rsid w:val="0016683A"/>
    <w:rsid w:val="00166B52"/>
    <w:rsid w:val="001707EA"/>
    <w:rsid w:val="001730ED"/>
    <w:rsid w:val="00174968"/>
    <w:rsid w:val="00174E3A"/>
    <w:rsid w:val="00175251"/>
    <w:rsid w:val="001805FA"/>
    <w:rsid w:val="00180A99"/>
    <w:rsid w:val="00180AC4"/>
    <w:rsid w:val="00181210"/>
    <w:rsid w:val="00181A03"/>
    <w:rsid w:val="001832D7"/>
    <w:rsid w:val="00185778"/>
    <w:rsid w:val="0018639E"/>
    <w:rsid w:val="001865B7"/>
    <w:rsid w:val="00186726"/>
    <w:rsid w:val="00191447"/>
    <w:rsid w:val="001934D4"/>
    <w:rsid w:val="00195EB0"/>
    <w:rsid w:val="00196BF3"/>
    <w:rsid w:val="0019777B"/>
    <w:rsid w:val="0019791C"/>
    <w:rsid w:val="001A05B6"/>
    <w:rsid w:val="001A0DD5"/>
    <w:rsid w:val="001A1B13"/>
    <w:rsid w:val="001A2C00"/>
    <w:rsid w:val="001A31E9"/>
    <w:rsid w:val="001A3CF2"/>
    <w:rsid w:val="001A6A8A"/>
    <w:rsid w:val="001A7918"/>
    <w:rsid w:val="001B07E7"/>
    <w:rsid w:val="001B096B"/>
    <w:rsid w:val="001B0FB3"/>
    <w:rsid w:val="001B3709"/>
    <w:rsid w:val="001B6995"/>
    <w:rsid w:val="001B7601"/>
    <w:rsid w:val="001C0924"/>
    <w:rsid w:val="001C0F0D"/>
    <w:rsid w:val="001C1183"/>
    <w:rsid w:val="001C1F76"/>
    <w:rsid w:val="001C2B60"/>
    <w:rsid w:val="001C3678"/>
    <w:rsid w:val="001C373C"/>
    <w:rsid w:val="001C5B0F"/>
    <w:rsid w:val="001C5DDA"/>
    <w:rsid w:val="001C5E97"/>
    <w:rsid w:val="001C63BB"/>
    <w:rsid w:val="001C63CB"/>
    <w:rsid w:val="001C694C"/>
    <w:rsid w:val="001C7B73"/>
    <w:rsid w:val="001D0187"/>
    <w:rsid w:val="001D2DA2"/>
    <w:rsid w:val="001D3284"/>
    <w:rsid w:val="001D34C2"/>
    <w:rsid w:val="001D4069"/>
    <w:rsid w:val="001D4108"/>
    <w:rsid w:val="001D50FF"/>
    <w:rsid w:val="001D5D88"/>
    <w:rsid w:val="001D7D83"/>
    <w:rsid w:val="001E033E"/>
    <w:rsid w:val="001E055D"/>
    <w:rsid w:val="001E0B30"/>
    <w:rsid w:val="001E0FF3"/>
    <w:rsid w:val="001E1A12"/>
    <w:rsid w:val="001E2AB6"/>
    <w:rsid w:val="001E3E0D"/>
    <w:rsid w:val="001E6824"/>
    <w:rsid w:val="001E6D04"/>
    <w:rsid w:val="001E7E12"/>
    <w:rsid w:val="001F1796"/>
    <w:rsid w:val="001F22B8"/>
    <w:rsid w:val="001F2B46"/>
    <w:rsid w:val="001F2CA7"/>
    <w:rsid w:val="001F343C"/>
    <w:rsid w:val="001F3E59"/>
    <w:rsid w:val="001F59A8"/>
    <w:rsid w:val="001F6417"/>
    <w:rsid w:val="001F6A09"/>
    <w:rsid w:val="001F6E38"/>
    <w:rsid w:val="001F7BFA"/>
    <w:rsid w:val="002008A1"/>
    <w:rsid w:val="00200944"/>
    <w:rsid w:val="00200BDB"/>
    <w:rsid w:val="00200FFA"/>
    <w:rsid w:val="0020368E"/>
    <w:rsid w:val="002042FF"/>
    <w:rsid w:val="002049EE"/>
    <w:rsid w:val="00204BBE"/>
    <w:rsid w:val="00205853"/>
    <w:rsid w:val="002073A8"/>
    <w:rsid w:val="002073FC"/>
    <w:rsid w:val="00207576"/>
    <w:rsid w:val="00212F7D"/>
    <w:rsid w:val="00214E3F"/>
    <w:rsid w:val="002155BA"/>
    <w:rsid w:val="00215A3D"/>
    <w:rsid w:val="002173AE"/>
    <w:rsid w:val="00225359"/>
    <w:rsid w:val="00227BD1"/>
    <w:rsid w:val="00227D8A"/>
    <w:rsid w:val="00233B44"/>
    <w:rsid w:val="00233B88"/>
    <w:rsid w:val="00234767"/>
    <w:rsid w:val="00235165"/>
    <w:rsid w:val="00235823"/>
    <w:rsid w:val="0023649E"/>
    <w:rsid w:val="002364DB"/>
    <w:rsid w:val="002368AF"/>
    <w:rsid w:val="00237E57"/>
    <w:rsid w:val="00240002"/>
    <w:rsid w:val="0024003C"/>
    <w:rsid w:val="00244018"/>
    <w:rsid w:val="002448C5"/>
    <w:rsid w:val="002451EA"/>
    <w:rsid w:val="00245A20"/>
    <w:rsid w:val="00245C68"/>
    <w:rsid w:val="0024626D"/>
    <w:rsid w:val="002467B8"/>
    <w:rsid w:val="0025180D"/>
    <w:rsid w:val="00251C7B"/>
    <w:rsid w:val="002524C9"/>
    <w:rsid w:val="00253611"/>
    <w:rsid w:val="00254D49"/>
    <w:rsid w:val="00254E83"/>
    <w:rsid w:val="0025580D"/>
    <w:rsid w:val="00256819"/>
    <w:rsid w:val="00257232"/>
    <w:rsid w:val="00257B84"/>
    <w:rsid w:val="00262B2A"/>
    <w:rsid w:val="002637CC"/>
    <w:rsid w:val="0026450E"/>
    <w:rsid w:val="00264526"/>
    <w:rsid w:val="002645B2"/>
    <w:rsid w:val="00264F90"/>
    <w:rsid w:val="0026511C"/>
    <w:rsid w:val="00265762"/>
    <w:rsid w:val="0026673B"/>
    <w:rsid w:val="00267508"/>
    <w:rsid w:val="0026761B"/>
    <w:rsid w:val="00267BF9"/>
    <w:rsid w:val="00270192"/>
    <w:rsid w:val="00270BFA"/>
    <w:rsid w:val="00271EF3"/>
    <w:rsid w:val="00272C86"/>
    <w:rsid w:val="0027303F"/>
    <w:rsid w:val="002737E0"/>
    <w:rsid w:val="00274163"/>
    <w:rsid w:val="002742CD"/>
    <w:rsid w:val="00274422"/>
    <w:rsid w:val="00274EB8"/>
    <w:rsid w:val="00275120"/>
    <w:rsid w:val="002753E3"/>
    <w:rsid w:val="00275C99"/>
    <w:rsid w:val="00276B82"/>
    <w:rsid w:val="002779E8"/>
    <w:rsid w:val="002813E1"/>
    <w:rsid w:val="00282C56"/>
    <w:rsid w:val="00283A8E"/>
    <w:rsid w:val="00283B8D"/>
    <w:rsid w:val="00286DD4"/>
    <w:rsid w:val="00287C19"/>
    <w:rsid w:val="0029062D"/>
    <w:rsid w:val="0029197A"/>
    <w:rsid w:val="00291ED1"/>
    <w:rsid w:val="002926C3"/>
    <w:rsid w:val="00292755"/>
    <w:rsid w:val="00292D18"/>
    <w:rsid w:val="00294D47"/>
    <w:rsid w:val="00295161"/>
    <w:rsid w:val="00296290"/>
    <w:rsid w:val="0029675C"/>
    <w:rsid w:val="00296812"/>
    <w:rsid w:val="00296A94"/>
    <w:rsid w:val="00297DFC"/>
    <w:rsid w:val="002A2957"/>
    <w:rsid w:val="002A3F6E"/>
    <w:rsid w:val="002A4160"/>
    <w:rsid w:val="002A4DC5"/>
    <w:rsid w:val="002A510F"/>
    <w:rsid w:val="002A6BE7"/>
    <w:rsid w:val="002A6C22"/>
    <w:rsid w:val="002A7008"/>
    <w:rsid w:val="002B0557"/>
    <w:rsid w:val="002B120A"/>
    <w:rsid w:val="002B1E39"/>
    <w:rsid w:val="002B2548"/>
    <w:rsid w:val="002B2BC5"/>
    <w:rsid w:val="002B2DCA"/>
    <w:rsid w:val="002B2FF3"/>
    <w:rsid w:val="002B3215"/>
    <w:rsid w:val="002B33CD"/>
    <w:rsid w:val="002B4CFF"/>
    <w:rsid w:val="002B53C4"/>
    <w:rsid w:val="002B6697"/>
    <w:rsid w:val="002B66A0"/>
    <w:rsid w:val="002B7FE2"/>
    <w:rsid w:val="002C05C8"/>
    <w:rsid w:val="002C20D7"/>
    <w:rsid w:val="002C27CA"/>
    <w:rsid w:val="002C36AB"/>
    <w:rsid w:val="002C36C5"/>
    <w:rsid w:val="002C42A6"/>
    <w:rsid w:val="002C4F24"/>
    <w:rsid w:val="002C52CD"/>
    <w:rsid w:val="002C5D51"/>
    <w:rsid w:val="002C714E"/>
    <w:rsid w:val="002D05DC"/>
    <w:rsid w:val="002D182E"/>
    <w:rsid w:val="002D1C7D"/>
    <w:rsid w:val="002D2E5F"/>
    <w:rsid w:val="002D4DDD"/>
    <w:rsid w:val="002D586B"/>
    <w:rsid w:val="002D7615"/>
    <w:rsid w:val="002E0ACD"/>
    <w:rsid w:val="002E10DF"/>
    <w:rsid w:val="002E18FF"/>
    <w:rsid w:val="002E1C0F"/>
    <w:rsid w:val="002E584A"/>
    <w:rsid w:val="002F0A31"/>
    <w:rsid w:val="002F2301"/>
    <w:rsid w:val="002F317F"/>
    <w:rsid w:val="002F42C1"/>
    <w:rsid w:val="002F444E"/>
    <w:rsid w:val="002F5223"/>
    <w:rsid w:val="002F6304"/>
    <w:rsid w:val="002F6364"/>
    <w:rsid w:val="002F7A8B"/>
    <w:rsid w:val="002F7B64"/>
    <w:rsid w:val="003006D9"/>
    <w:rsid w:val="003011CE"/>
    <w:rsid w:val="003012FD"/>
    <w:rsid w:val="003016BC"/>
    <w:rsid w:val="00301A69"/>
    <w:rsid w:val="00301EFC"/>
    <w:rsid w:val="0030201B"/>
    <w:rsid w:val="003024D6"/>
    <w:rsid w:val="00302EB4"/>
    <w:rsid w:val="0030334C"/>
    <w:rsid w:val="0030341F"/>
    <w:rsid w:val="003060B4"/>
    <w:rsid w:val="00306DC7"/>
    <w:rsid w:val="00307523"/>
    <w:rsid w:val="00307F1A"/>
    <w:rsid w:val="00310556"/>
    <w:rsid w:val="00310B1E"/>
    <w:rsid w:val="00311EAA"/>
    <w:rsid w:val="00312DD5"/>
    <w:rsid w:val="0031316C"/>
    <w:rsid w:val="003136CC"/>
    <w:rsid w:val="00313DFE"/>
    <w:rsid w:val="00314462"/>
    <w:rsid w:val="0031493F"/>
    <w:rsid w:val="00314DFB"/>
    <w:rsid w:val="0031528B"/>
    <w:rsid w:val="00315F8D"/>
    <w:rsid w:val="0031691E"/>
    <w:rsid w:val="00317919"/>
    <w:rsid w:val="00317C2C"/>
    <w:rsid w:val="003200BC"/>
    <w:rsid w:val="003205CF"/>
    <w:rsid w:val="00322231"/>
    <w:rsid w:val="00322D45"/>
    <w:rsid w:val="0032311C"/>
    <w:rsid w:val="003232F0"/>
    <w:rsid w:val="003239D2"/>
    <w:rsid w:val="00323E89"/>
    <w:rsid w:val="0032565A"/>
    <w:rsid w:val="00325FA1"/>
    <w:rsid w:val="003266E3"/>
    <w:rsid w:val="00327550"/>
    <w:rsid w:val="003276E1"/>
    <w:rsid w:val="00327B42"/>
    <w:rsid w:val="00327DB5"/>
    <w:rsid w:val="00327F2B"/>
    <w:rsid w:val="003305D3"/>
    <w:rsid w:val="00330B53"/>
    <w:rsid w:val="00330C79"/>
    <w:rsid w:val="00331FDA"/>
    <w:rsid w:val="00332554"/>
    <w:rsid w:val="00332D50"/>
    <w:rsid w:val="003331F3"/>
    <w:rsid w:val="00334682"/>
    <w:rsid w:val="00334887"/>
    <w:rsid w:val="00335151"/>
    <w:rsid w:val="0033597C"/>
    <w:rsid w:val="00340C33"/>
    <w:rsid w:val="00340F6C"/>
    <w:rsid w:val="003415EC"/>
    <w:rsid w:val="003421E8"/>
    <w:rsid w:val="003424FD"/>
    <w:rsid w:val="00344BEA"/>
    <w:rsid w:val="00345610"/>
    <w:rsid w:val="003460F0"/>
    <w:rsid w:val="0034632C"/>
    <w:rsid w:val="00346455"/>
    <w:rsid w:val="003467CE"/>
    <w:rsid w:val="00350CC9"/>
    <w:rsid w:val="00352B8E"/>
    <w:rsid w:val="003546B2"/>
    <w:rsid w:val="00354746"/>
    <w:rsid w:val="0035530E"/>
    <w:rsid w:val="0035625C"/>
    <w:rsid w:val="003569AF"/>
    <w:rsid w:val="0035744C"/>
    <w:rsid w:val="00360280"/>
    <w:rsid w:val="00360600"/>
    <w:rsid w:val="00364535"/>
    <w:rsid w:val="0036498E"/>
    <w:rsid w:val="00365591"/>
    <w:rsid w:val="00366588"/>
    <w:rsid w:val="00366F34"/>
    <w:rsid w:val="0036769C"/>
    <w:rsid w:val="003679CD"/>
    <w:rsid w:val="00372797"/>
    <w:rsid w:val="003732D3"/>
    <w:rsid w:val="00373F85"/>
    <w:rsid w:val="003745E2"/>
    <w:rsid w:val="00375E43"/>
    <w:rsid w:val="00375FF1"/>
    <w:rsid w:val="003770B1"/>
    <w:rsid w:val="00377288"/>
    <w:rsid w:val="003778DA"/>
    <w:rsid w:val="00377A2C"/>
    <w:rsid w:val="003804D1"/>
    <w:rsid w:val="00380B09"/>
    <w:rsid w:val="00381257"/>
    <w:rsid w:val="0038138D"/>
    <w:rsid w:val="00381FFE"/>
    <w:rsid w:val="00382B50"/>
    <w:rsid w:val="00382EBE"/>
    <w:rsid w:val="00383476"/>
    <w:rsid w:val="00383A09"/>
    <w:rsid w:val="00383DD8"/>
    <w:rsid w:val="00383F81"/>
    <w:rsid w:val="0038435C"/>
    <w:rsid w:val="0038534A"/>
    <w:rsid w:val="0038678F"/>
    <w:rsid w:val="0038691B"/>
    <w:rsid w:val="00386FB3"/>
    <w:rsid w:val="00391943"/>
    <w:rsid w:val="00391B05"/>
    <w:rsid w:val="0039222A"/>
    <w:rsid w:val="00392465"/>
    <w:rsid w:val="003924FE"/>
    <w:rsid w:val="00393BDA"/>
    <w:rsid w:val="00394B47"/>
    <w:rsid w:val="00394D92"/>
    <w:rsid w:val="00397577"/>
    <w:rsid w:val="00397604"/>
    <w:rsid w:val="003A0071"/>
    <w:rsid w:val="003A05BF"/>
    <w:rsid w:val="003A0A09"/>
    <w:rsid w:val="003A11BC"/>
    <w:rsid w:val="003A13B5"/>
    <w:rsid w:val="003A1B78"/>
    <w:rsid w:val="003A2265"/>
    <w:rsid w:val="003A2485"/>
    <w:rsid w:val="003A4CA1"/>
    <w:rsid w:val="003A55D2"/>
    <w:rsid w:val="003A7F1B"/>
    <w:rsid w:val="003B00B6"/>
    <w:rsid w:val="003B00DD"/>
    <w:rsid w:val="003B0595"/>
    <w:rsid w:val="003B1F37"/>
    <w:rsid w:val="003B21ED"/>
    <w:rsid w:val="003B28B3"/>
    <w:rsid w:val="003B2C46"/>
    <w:rsid w:val="003B306D"/>
    <w:rsid w:val="003B3EB3"/>
    <w:rsid w:val="003B4298"/>
    <w:rsid w:val="003B5418"/>
    <w:rsid w:val="003B584B"/>
    <w:rsid w:val="003B58C5"/>
    <w:rsid w:val="003B60AE"/>
    <w:rsid w:val="003B77AF"/>
    <w:rsid w:val="003B787B"/>
    <w:rsid w:val="003B7981"/>
    <w:rsid w:val="003B7ED8"/>
    <w:rsid w:val="003C00A7"/>
    <w:rsid w:val="003C12CF"/>
    <w:rsid w:val="003C4DAA"/>
    <w:rsid w:val="003C6707"/>
    <w:rsid w:val="003C76AB"/>
    <w:rsid w:val="003C79BC"/>
    <w:rsid w:val="003D19B1"/>
    <w:rsid w:val="003D2107"/>
    <w:rsid w:val="003D280A"/>
    <w:rsid w:val="003D433B"/>
    <w:rsid w:val="003D56E3"/>
    <w:rsid w:val="003D5EB2"/>
    <w:rsid w:val="003D6B9B"/>
    <w:rsid w:val="003D71C7"/>
    <w:rsid w:val="003E02DC"/>
    <w:rsid w:val="003E21FC"/>
    <w:rsid w:val="003E2D40"/>
    <w:rsid w:val="003E4F4E"/>
    <w:rsid w:val="003E5773"/>
    <w:rsid w:val="003E5DB3"/>
    <w:rsid w:val="003E632F"/>
    <w:rsid w:val="003F05C6"/>
    <w:rsid w:val="003F06A3"/>
    <w:rsid w:val="003F1FB8"/>
    <w:rsid w:val="003F2232"/>
    <w:rsid w:val="003F231A"/>
    <w:rsid w:val="003F284F"/>
    <w:rsid w:val="003F379D"/>
    <w:rsid w:val="003F612B"/>
    <w:rsid w:val="003F6CB9"/>
    <w:rsid w:val="003F703D"/>
    <w:rsid w:val="003F7AA8"/>
    <w:rsid w:val="003F7C5A"/>
    <w:rsid w:val="0040043C"/>
    <w:rsid w:val="00400BBE"/>
    <w:rsid w:val="00401120"/>
    <w:rsid w:val="00401C01"/>
    <w:rsid w:val="004033FC"/>
    <w:rsid w:val="00404E60"/>
    <w:rsid w:val="0040535C"/>
    <w:rsid w:val="004059EC"/>
    <w:rsid w:val="00405D42"/>
    <w:rsid w:val="0040622E"/>
    <w:rsid w:val="00407D91"/>
    <w:rsid w:val="004107CF"/>
    <w:rsid w:val="00410C2D"/>
    <w:rsid w:val="004115A3"/>
    <w:rsid w:val="00411E8A"/>
    <w:rsid w:val="0041329B"/>
    <w:rsid w:val="004132B2"/>
    <w:rsid w:val="00413A86"/>
    <w:rsid w:val="00413E47"/>
    <w:rsid w:val="00414505"/>
    <w:rsid w:val="00414C1D"/>
    <w:rsid w:val="004150A9"/>
    <w:rsid w:val="00415381"/>
    <w:rsid w:val="00415E9C"/>
    <w:rsid w:val="00417CD2"/>
    <w:rsid w:val="00420915"/>
    <w:rsid w:val="00421BFE"/>
    <w:rsid w:val="00422529"/>
    <w:rsid w:val="00423247"/>
    <w:rsid w:val="00424A61"/>
    <w:rsid w:val="0042503B"/>
    <w:rsid w:val="0042528E"/>
    <w:rsid w:val="00425663"/>
    <w:rsid w:val="004259F1"/>
    <w:rsid w:val="004263AC"/>
    <w:rsid w:val="00427226"/>
    <w:rsid w:val="00427907"/>
    <w:rsid w:val="00430110"/>
    <w:rsid w:val="00430555"/>
    <w:rsid w:val="004308EF"/>
    <w:rsid w:val="00430DB9"/>
    <w:rsid w:val="00431EF8"/>
    <w:rsid w:val="00432679"/>
    <w:rsid w:val="00433D0C"/>
    <w:rsid w:val="00433FAF"/>
    <w:rsid w:val="00434708"/>
    <w:rsid w:val="00434E73"/>
    <w:rsid w:val="004368A2"/>
    <w:rsid w:val="00441770"/>
    <w:rsid w:val="00442ACA"/>
    <w:rsid w:val="00445144"/>
    <w:rsid w:val="004451B4"/>
    <w:rsid w:val="0044545A"/>
    <w:rsid w:val="00445812"/>
    <w:rsid w:val="00445B7E"/>
    <w:rsid w:val="00445F48"/>
    <w:rsid w:val="00446A25"/>
    <w:rsid w:val="00446F4E"/>
    <w:rsid w:val="00447ACD"/>
    <w:rsid w:val="00450C9C"/>
    <w:rsid w:val="00451220"/>
    <w:rsid w:val="00451C1A"/>
    <w:rsid w:val="00452A10"/>
    <w:rsid w:val="00453270"/>
    <w:rsid w:val="0045370B"/>
    <w:rsid w:val="00453B68"/>
    <w:rsid w:val="00454853"/>
    <w:rsid w:val="00456F17"/>
    <w:rsid w:val="00457741"/>
    <w:rsid w:val="00460F7C"/>
    <w:rsid w:val="00462B73"/>
    <w:rsid w:val="00465AEA"/>
    <w:rsid w:val="004666A4"/>
    <w:rsid w:val="00466BF1"/>
    <w:rsid w:val="00466DDF"/>
    <w:rsid w:val="004677C4"/>
    <w:rsid w:val="00470F9D"/>
    <w:rsid w:val="00471158"/>
    <w:rsid w:val="0047163E"/>
    <w:rsid w:val="00471D6E"/>
    <w:rsid w:val="0047206F"/>
    <w:rsid w:val="00473B0B"/>
    <w:rsid w:val="00473FFB"/>
    <w:rsid w:val="00476B8A"/>
    <w:rsid w:val="004778C3"/>
    <w:rsid w:val="004801F3"/>
    <w:rsid w:val="0048028B"/>
    <w:rsid w:val="0048097C"/>
    <w:rsid w:val="00480CF5"/>
    <w:rsid w:val="004813FD"/>
    <w:rsid w:val="00481552"/>
    <w:rsid w:val="00482710"/>
    <w:rsid w:val="00483269"/>
    <w:rsid w:val="004836B0"/>
    <w:rsid w:val="00484C56"/>
    <w:rsid w:val="00485033"/>
    <w:rsid w:val="004850DE"/>
    <w:rsid w:val="00485905"/>
    <w:rsid w:val="00485DD2"/>
    <w:rsid w:val="00486EB8"/>
    <w:rsid w:val="00487984"/>
    <w:rsid w:val="00490555"/>
    <w:rsid w:val="0049077B"/>
    <w:rsid w:val="0049176A"/>
    <w:rsid w:val="004929AF"/>
    <w:rsid w:val="00492A50"/>
    <w:rsid w:val="00492DEE"/>
    <w:rsid w:val="004932C7"/>
    <w:rsid w:val="004951AA"/>
    <w:rsid w:val="00495B91"/>
    <w:rsid w:val="0049626A"/>
    <w:rsid w:val="0049674B"/>
    <w:rsid w:val="00497662"/>
    <w:rsid w:val="004A0806"/>
    <w:rsid w:val="004A2511"/>
    <w:rsid w:val="004A28D3"/>
    <w:rsid w:val="004A2B80"/>
    <w:rsid w:val="004A2BDC"/>
    <w:rsid w:val="004A398E"/>
    <w:rsid w:val="004A3EBF"/>
    <w:rsid w:val="004A4854"/>
    <w:rsid w:val="004A535C"/>
    <w:rsid w:val="004A56D6"/>
    <w:rsid w:val="004A5C77"/>
    <w:rsid w:val="004A63C7"/>
    <w:rsid w:val="004A6915"/>
    <w:rsid w:val="004B00FC"/>
    <w:rsid w:val="004B0859"/>
    <w:rsid w:val="004B0ACA"/>
    <w:rsid w:val="004B0CCF"/>
    <w:rsid w:val="004B3961"/>
    <w:rsid w:val="004B41BA"/>
    <w:rsid w:val="004B4D9E"/>
    <w:rsid w:val="004B4E65"/>
    <w:rsid w:val="004B531B"/>
    <w:rsid w:val="004B7ECB"/>
    <w:rsid w:val="004C02D6"/>
    <w:rsid w:val="004C20B7"/>
    <w:rsid w:val="004C27B9"/>
    <w:rsid w:val="004C4441"/>
    <w:rsid w:val="004C523D"/>
    <w:rsid w:val="004C5BA6"/>
    <w:rsid w:val="004C5F7B"/>
    <w:rsid w:val="004D2A21"/>
    <w:rsid w:val="004D2A2A"/>
    <w:rsid w:val="004D33AD"/>
    <w:rsid w:val="004D46F0"/>
    <w:rsid w:val="004D5225"/>
    <w:rsid w:val="004D76E5"/>
    <w:rsid w:val="004D7C83"/>
    <w:rsid w:val="004E15C6"/>
    <w:rsid w:val="004E199F"/>
    <w:rsid w:val="004E422E"/>
    <w:rsid w:val="004E42F7"/>
    <w:rsid w:val="004E4642"/>
    <w:rsid w:val="004E47B1"/>
    <w:rsid w:val="004E4D81"/>
    <w:rsid w:val="004E5DCB"/>
    <w:rsid w:val="004E5F78"/>
    <w:rsid w:val="004E61E9"/>
    <w:rsid w:val="004E6C6E"/>
    <w:rsid w:val="004E74FC"/>
    <w:rsid w:val="004F2174"/>
    <w:rsid w:val="004F3374"/>
    <w:rsid w:val="004F4071"/>
    <w:rsid w:val="004F6689"/>
    <w:rsid w:val="004F7032"/>
    <w:rsid w:val="004F70E7"/>
    <w:rsid w:val="005006E0"/>
    <w:rsid w:val="005029DD"/>
    <w:rsid w:val="00503899"/>
    <w:rsid w:val="0050738A"/>
    <w:rsid w:val="00510CD6"/>
    <w:rsid w:val="00510E21"/>
    <w:rsid w:val="00510EED"/>
    <w:rsid w:val="0051144B"/>
    <w:rsid w:val="00511660"/>
    <w:rsid w:val="0051318A"/>
    <w:rsid w:val="005137D3"/>
    <w:rsid w:val="00514B42"/>
    <w:rsid w:val="00516066"/>
    <w:rsid w:val="00520143"/>
    <w:rsid w:val="00520FDD"/>
    <w:rsid w:val="005213F3"/>
    <w:rsid w:val="005217DD"/>
    <w:rsid w:val="00521EA2"/>
    <w:rsid w:val="00521FC7"/>
    <w:rsid w:val="00523316"/>
    <w:rsid w:val="005238CA"/>
    <w:rsid w:val="0052518D"/>
    <w:rsid w:val="00525328"/>
    <w:rsid w:val="005257CF"/>
    <w:rsid w:val="00526F0B"/>
    <w:rsid w:val="0052724D"/>
    <w:rsid w:val="00527EB9"/>
    <w:rsid w:val="0053023A"/>
    <w:rsid w:val="00531825"/>
    <w:rsid w:val="00532384"/>
    <w:rsid w:val="00532419"/>
    <w:rsid w:val="005326C4"/>
    <w:rsid w:val="00532B5B"/>
    <w:rsid w:val="00532E98"/>
    <w:rsid w:val="005333FA"/>
    <w:rsid w:val="005334CA"/>
    <w:rsid w:val="00536046"/>
    <w:rsid w:val="00536BB8"/>
    <w:rsid w:val="0053737D"/>
    <w:rsid w:val="00537A14"/>
    <w:rsid w:val="00537B0B"/>
    <w:rsid w:val="0054030F"/>
    <w:rsid w:val="00540762"/>
    <w:rsid w:val="0054128E"/>
    <w:rsid w:val="005413A9"/>
    <w:rsid w:val="00541FDC"/>
    <w:rsid w:val="0054262B"/>
    <w:rsid w:val="00543473"/>
    <w:rsid w:val="00543B40"/>
    <w:rsid w:val="00543C8E"/>
    <w:rsid w:val="0054405B"/>
    <w:rsid w:val="00544709"/>
    <w:rsid w:val="005452B9"/>
    <w:rsid w:val="0054587E"/>
    <w:rsid w:val="00545988"/>
    <w:rsid w:val="0054630F"/>
    <w:rsid w:val="005468A1"/>
    <w:rsid w:val="005513DA"/>
    <w:rsid w:val="00553038"/>
    <w:rsid w:val="0055352D"/>
    <w:rsid w:val="00553660"/>
    <w:rsid w:val="00554CCB"/>
    <w:rsid w:val="00555163"/>
    <w:rsid w:val="0055518F"/>
    <w:rsid w:val="00555961"/>
    <w:rsid w:val="00556113"/>
    <w:rsid w:val="005562A1"/>
    <w:rsid w:val="0055699A"/>
    <w:rsid w:val="00556D0B"/>
    <w:rsid w:val="00557A8B"/>
    <w:rsid w:val="00557ACD"/>
    <w:rsid w:val="00557E85"/>
    <w:rsid w:val="0056049B"/>
    <w:rsid w:val="00560F6D"/>
    <w:rsid w:val="00561297"/>
    <w:rsid w:val="00562D54"/>
    <w:rsid w:val="005631F2"/>
    <w:rsid w:val="00563216"/>
    <w:rsid w:val="00563699"/>
    <w:rsid w:val="00564341"/>
    <w:rsid w:val="005644A2"/>
    <w:rsid w:val="005644F4"/>
    <w:rsid w:val="005653D1"/>
    <w:rsid w:val="0056652B"/>
    <w:rsid w:val="0056762E"/>
    <w:rsid w:val="00571446"/>
    <w:rsid w:val="005718DA"/>
    <w:rsid w:val="00571F82"/>
    <w:rsid w:val="005723B2"/>
    <w:rsid w:val="00572D87"/>
    <w:rsid w:val="005739DE"/>
    <w:rsid w:val="00573EB2"/>
    <w:rsid w:val="00574A46"/>
    <w:rsid w:val="00574B43"/>
    <w:rsid w:val="00576825"/>
    <w:rsid w:val="00576CB9"/>
    <w:rsid w:val="00576F6C"/>
    <w:rsid w:val="00577274"/>
    <w:rsid w:val="00577AC0"/>
    <w:rsid w:val="00581422"/>
    <w:rsid w:val="005826C1"/>
    <w:rsid w:val="00582834"/>
    <w:rsid w:val="00583047"/>
    <w:rsid w:val="00583205"/>
    <w:rsid w:val="00583D93"/>
    <w:rsid w:val="00583E57"/>
    <w:rsid w:val="00585901"/>
    <w:rsid w:val="00587369"/>
    <w:rsid w:val="00587E42"/>
    <w:rsid w:val="00587FE7"/>
    <w:rsid w:val="00590384"/>
    <w:rsid w:val="00591AF4"/>
    <w:rsid w:val="00592651"/>
    <w:rsid w:val="005926F3"/>
    <w:rsid w:val="00593133"/>
    <w:rsid w:val="00593220"/>
    <w:rsid w:val="00593F84"/>
    <w:rsid w:val="005957A9"/>
    <w:rsid w:val="005966CD"/>
    <w:rsid w:val="00596F50"/>
    <w:rsid w:val="0059715A"/>
    <w:rsid w:val="00597522"/>
    <w:rsid w:val="005975CF"/>
    <w:rsid w:val="005976A6"/>
    <w:rsid w:val="0059795D"/>
    <w:rsid w:val="005979B5"/>
    <w:rsid w:val="005A07E3"/>
    <w:rsid w:val="005A103E"/>
    <w:rsid w:val="005A11DF"/>
    <w:rsid w:val="005A128E"/>
    <w:rsid w:val="005A3379"/>
    <w:rsid w:val="005A4DDF"/>
    <w:rsid w:val="005A53A7"/>
    <w:rsid w:val="005A689B"/>
    <w:rsid w:val="005B0929"/>
    <w:rsid w:val="005B13B9"/>
    <w:rsid w:val="005B1670"/>
    <w:rsid w:val="005B1D05"/>
    <w:rsid w:val="005B33D7"/>
    <w:rsid w:val="005B56E2"/>
    <w:rsid w:val="005B63A5"/>
    <w:rsid w:val="005B6AEE"/>
    <w:rsid w:val="005B7D35"/>
    <w:rsid w:val="005C0203"/>
    <w:rsid w:val="005C13E5"/>
    <w:rsid w:val="005C1788"/>
    <w:rsid w:val="005C21B1"/>
    <w:rsid w:val="005C3F6C"/>
    <w:rsid w:val="005C55B5"/>
    <w:rsid w:val="005C678D"/>
    <w:rsid w:val="005C74F8"/>
    <w:rsid w:val="005D007B"/>
    <w:rsid w:val="005D1EE3"/>
    <w:rsid w:val="005D1F19"/>
    <w:rsid w:val="005D207E"/>
    <w:rsid w:val="005D3612"/>
    <w:rsid w:val="005D4CB8"/>
    <w:rsid w:val="005D55E2"/>
    <w:rsid w:val="005D7393"/>
    <w:rsid w:val="005D7C08"/>
    <w:rsid w:val="005E0D16"/>
    <w:rsid w:val="005E1260"/>
    <w:rsid w:val="005E209F"/>
    <w:rsid w:val="005E2520"/>
    <w:rsid w:val="005E542A"/>
    <w:rsid w:val="005E5E74"/>
    <w:rsid w:val="005E6239"/>
    <w:rsid w:val="005E6EAB"/>
    <w:rsid w:val="005E79F9"/>
    <w:rsid w:val="005E7DCB"/>
    <w:rsid w:val="005E7E1B"/>
    <w:rsid w:val="005F0543"/>
    <w:rsid w:val="005F24D7"/>
    <w:rsid w:val="005F2DDA"/>
    <w:rsid w:val="005F3E46"/>
    <w:rsid w:val="005F430F"/>
    <w:rsid w:val="005F4766"/>
    <w:rsid w:val="005F54D2"/>
    <w:rsid w:val="005F5829"/>
    <w:rsid w:val="005F62F0"/>
    <w:rsid w:val="005F7656"/>
    <w:rsid w:val="005F7890"/>
    <w:rsid w:val="005F7FBA"/>
    <w:rsid w:val="0060136F"/>
    <w:rsid w:val="0060168A"/>
    <w:rsid w:val="00601AF7"/>
    <w:rsid w:val="00601B94"/>
    <w:rsid w:val="0060302E"/>
    <w:rsid w:val="00603031"/>
    <w:rsid w:val="006040E7"/>
    <w:rsid w:val="00605343"/>
    <w:rsid w:val="006053A3"/>
    <w:rsid w:val="006075B9"/>
    <w:rsid w:val="00607A3B"/>
    <w:rsid w:val="006102E0"/>
    <w:rsid w:val="00610A1F"/>
    <w:rsid w:val="00610F83"/>
    <w:rsid w:val="006115AD"/>
    <w:rsid w:val="00611C0F"/>
    <w:rsid w:val="006122AA"/>
    <w:rsid w:val="006128ED"/>
    <w:rsid w:val="00612E29"/>
    <w:rsid w:val="00617EFC"/>
    <w:rsid w:val="006203DA"/>
    <w:rsid w:val="006218D1"/>
    <w:rsid w:val="00622AA9"/>
    <w:rsid w:val="00624101"/>
    <w:rsid w:val="006256D2"/>
    <w:rsid w:val="00625F0F"/>
    <w:rsid w:val="006264A0"/>
    <w:rsid w:val="006272F4"/>
    <w:rsid w:val="00627D9E"/>
    <w:rsid w:val="0063020F"/>
    <w:rsid w:val="006304D6"/>
    <w:rsid w:val="00630A36"/>
    <w:rsid w:val="00631AE1"/>
    <w:rsid w:val="00632657"/>
    <w:rsid w:val="00632F27"/>
    <w:rsid w:val="0063368C"/>
    <w:rsid w:val="00636998"/>
    <w:rsid w:val="00637D55"/>
    <w:rsid w:val="00637DCE"/>
    <w:rsid w:val="006404AF"/>
    <w:rsid w:val="006409CC"/>
    <w:rsid w:val="00640AF1"/>
    <w:rsid w:val="00641121"/>
    <w:rsid w:val="0064221D"/>
    <w:rsid w:val="00644F9E"/>
    <w:rsid w:val="0064614B"/>
    <w:rsid w:val="006479D6"/>
    <w:rsid w:val="00647AAC"/>
    <w:rsid w:val="00650F2F"/>
    <w:rsid w:val="00651363"/>
    <w:rsid w:val="0065203E"/>
    <w:rsid w:val="00652F54"/>
    <w:rsid w:val="0065480D"/>
    <w:rsid w:val="00655B92"/>
    <w:rsid w:val="0066009A"/>
    <w:rsid w:val="0066010D"/>
    <w:rsid w:val="00662F10"/>
    <w:rsid w:val="00665920"/>
    <w:rsid w:val="00666805"/>
    <w:rsid w:val="00666E1D"/>
    <w:rsid w:val="00667136"/>
    <w:rsid w:val="00667BBD"/>
    <w:rsid w:val="00670EDF"/>
    <w:rsid w:val="00672C47"/>
    <w:rsid w:val="0067487F"/>
    <w:rsid w:val="00675DB8"/>
    <w:rsid w:val="00675E3D"/>
    <w:rsid w:val="00675F3C"/>
    <w:rsid w:val="00676219"/>
    <w:rsid w:val="006771AA"/>
    <w:rsid w:val="006774E5"/>
    <w:rsid w:val="0067766F"/>
    <w:rsid w:val="00677870"/>
    <w:rsid w:val="00677D87"/>
    <w:rsid w:val="00677F46"/>
    <w:rsid w:val="00682771"/>
    <w:rsid w:val="00682BA5"/>
    <w:rsid w:val="00683E80"/>
    <w:rsid w:val="00683F13"/>
    <w:rsid w:val="00684B2F"/>
    <w:rsid w:val="00685841"/>
    <w:rsid w:val="0069100F"/>
    <w:rsid w:val="00692B4F"/>
    <w:rsid w:val="00693861"/>
    <w:rsid w:val="0069451D"/>
    <w:rsid w:val="00694F7C"/>
    <w:rsid w:val="0069516D"/>
    <w:rsid w:val="00696119"/>
    <w:rsid w:val="00696CD0"/>
    <w:rsid w:val="0069761B"/>
    <w:rsid w:val="00697E5A"/>
    <w:rsid w:val="006A07BD"/>
    <w:rsid w:val="006A3057"/>
    <w:rsid w:val="006A38F3"/>
    <w:rsid w:val="006A3FE0"/>
    <w:rsid w:val="006A4883"/>
    <w:rsid w:val="006A5945"/>
    <w:rsid w:val="006A6F68"/>
    <w:rsid w:val="006A752C"/>
    <w:rsid w:val="006A78DC"/>
    <w:rsid w:val="006B0B63"/>
    <w:rsid w:val="006B18DB"/>
    <w:rsid w:val="006B1F79"/>
    <w:rsid w:val="006B27AD"/>
    <w:rsid w:val="006B2D0B"/>
    <w:rsid w:val="006B3B83"/>
    <w:rsid w:val="006B43CD"/>
    <w:rsid w:val="006B4B10"/>
    <w:rsid w:val="006B5D34"/>
    <w:rsid w:val="006C153F"/>
    <w:rsid w:val="006C1B9D"/>
    <w:rsid w:val="006C2217"/>
    <w:rsid w:val="006C2481"/>
    <w:rsid w:val="006C4CD7"/>
    <w:rsid w:val="006C6E50"/>
    <w:rsid w:val="006D0C3A"/>
    <w:rsid w:val="006D1548"/>
    <w:rsid w:val="006D164E"/>
    <w:rsid w:val="006D4463"/>
    <w:rsid w:val="006D461F"/>
    <w:rsid w:val="006D4EAD"/>
    <w:rsid w:val="006D5031"/>
    <w:rsid w:val="006D53A6"/>
    <w:rsid w:val="006D69BA"/>
    <w:rsid w:val="006D69DB"/>
    <w:rsid w:val="006D6B57"/>
    <w:rsid w:val="006E07BA"/>
    <w:rsid w:val="006E0DF7"/>
    <w:rsid w:val="006E1225"/>
    <w:rsid w:val="006E1DFB"/>
    <w:rsid w:val="006E2341"/>
    <w:rsid w:val="006E4FE3"/>
    <w:rsid w:val="006E511E"/>
    <w:rsid w:val="006E5407"/>
    <w:rsid w:val="006E761E"/>
    <w:rsid w:val="006E794C"/>
    <w:rsid w:val="006F01E5"/>
    <w:rsid w:val="006F2275"/>
    <w:rsid w:val="006F353C"/>
    <w:rsid w:val="006F3550"/>
    <w:rsid w:val="006F359A"/>
    <w:rsid w:val="006F45E8"/>
    <w:rsid w:val="006F486B"/>
    <w:rsid w:val="006F5055"/>
    <w:rsid w:val="006F5568"/>
    <w:rsid w:val="006F7D8B"/>
    <w:rsid w:val="006F7DFA"/>
    <w:rsid w:val="00700756"/>
    <w:rsid w:val="00701E85"/>
    <w:rsid w:val="00703423"/>
    <w:rsid w:val="007050C4"/>
    <w:rsid w:val="00705418"/>
    <w:rsid w:val="00705954"/>
    <w:rsid w:val="00707E8D"/>
    <w:rsid w:val="007104B7"/>
    <w:rsid w:val="00710887"/>
    <w:rsid w:val="00710F92"/>
    <w:rsid w:val="00711201"/>
    <w:rsid w:val="007118A7"/>
    <w:rsid w:val="007141C1"/>
    <w:rsid w:val="00714379"/>
    <w:rsid w:val="00714A5E"/>
    <w:rsid w:val="00715622"/>
    <w:rsid w:val="007162DA"/>
    <w:rsid w:val="00717351"/>
    <w:rsid w:val="0071795A"/>
    <w:rsid w:val="00717BA8"/>
    <w:rsid w:val="00722143"/>
    <w:rsid w:val="007222A5"/>
    <w:rsid w:val="0072291E"/>
    <w:rsid w:val="00723057"/>
    <w:rsid w:val="00723AE8"/>
    <w:rsid w:val="00723F33"/>
    <w:rsid w:val="00724794"/>
    <w:rsid w:val="007247B2"/>
    <w:rsid w:val="00730064"/>
    <w:rsid w:val="00730E46"/>
    <w:rsid w:val="00730F08"/>
    <w:rsid w:val="007321DA"/>
    <w:rsid w:val="00732A2B"/>
    <w:rsid w:val="007335A6"/>
    <w:rsid w:val="007355A7"/>
    <w:rsid w:val="00736234"/>
    <w:rsid w:val="0073713B"/>
    <w:rsid w:val="007375A2"/>
    <w:rsid w:val="0073783E"/>
    <w:rsid w:val="00737BA4"/>
    <w:rsid w:val="00740094"/>
    <w:rsid w:val="00740589"/>
    <w:rsid w:val="00740E0E"/>
    <w:rsid w:val="00741F0A"/>
    <w:rsid w:val="00742E66"/>
    <w:rsid w:val="0074451B"/>
    <w:rsid w:val="00744AF2"/>
    <w:rsid w:val="007455DC"/>
    <w:rsid w:val="00746313"/>
    <w:rsid w:val="00750B84"/>
    <w:rsid w:val="00750FCD"/>
    <w:rsid w:val="0075245B"/>
    <w:rsid w:val="0075312A"/>
    <w:rsid w:val="00753B98"/>
    <w:rsid w:val="007540DA"/>
    <w:rsid w:val="0075459F"/>
    <w:rsid w:val="00754954"/>
    <w:rsid w:val="00755A40"/>
    <w:rsid w:val="00757ADE"/>
    <w:rsid w:val="007602EB"/>
    <w:rsid w:val="00760399"/>
    <w:rsid w:val="00760961"/>
    <w:rsid w:val="00760B60"/>
    <w:rsid w:val="00763184"/>
    <w:rsid w:val="00763C52"/>
    <w:rsid w:val="007640DD"/>
    <w:rsid w:val="00764255"/>
    <w:rsid w:val="00764F19"/>
    <w:rsid w:val="0076548F"/>
    <w:rsid w:val="007655B8"/>
    <w:rsid w:val="00765A15"/>
    <w:rsid w:val="00766353"/>
    <w:rsid w:val="007668D9"/>
    <w:rsid w:val="0077221F"/>
    <w:rsid w:val="007730DD"/>
    <w:rsid w:val="00773395"/>
    <w:rsid w:val="007733A3"/>
    <w:rsid w:val="00774468"/>
    <w:rsid w:val="00775479"/>
    <w:rsid w:val="00775857"/>
    <w:rsid w:val="00775D4C"/>
    <w:rsid w:val="007772CE"/>
    <w:rsid w:val="0077794C"/>
    <w:rsid w:val="00780F88"/>
    <w:rsid w:val="00781A14"/>
    <w:rsid w:val="00782117"/>
    <w:rsid w:val="00782D09"/>
    <w:rsid w:val="00783291"/>
    <w:rsid w:val="0078417A"/>
    <w:rsid w:val="0078436C"/>
    <w:rsid w:val="00785362"/>
    <w:rsid w:val="00786001"/>
    <w:rsid w:val="00786DF3"/>
    <w:rsid w:val="007903F1"/>
    <w:rsid w:val="00790B82"/>
    <w:rsid w:val="00790BA0"/>
    <w:rsid w:val="0079104D"/>
    <w:rsid w:val="00791789"/>
    <w:rsid w:val="00791C5F"/>
    <w:rsid w:val="00792FC1"/>
    <w:rsid w:val="00793C0B"/>
    <w:rsid w:val="00794417"/>
    <w:rsid w:val="00794E70"/>
    <w:rsid w:val="00794FA2"/>
    <w:rsid w:val="00796A36"/>
    <w:rsid w:val="007A0813"/>
    <w:rsid w:val="007A17CA"/>
    <w:rsid w:val="007A1A4C"/>
    <w:rsid w:val="007A248E"/>
    <w:rsid w:val="007A28D9"/>
    <w:rsid w:val="007A5AFA"/>
    <w:rsid w:val="007A5D7A"/>
    <w:rsid w:val="007A5FE0"/>
    <w:rsid w:val="007A6040"/>
    <w:rsid w:val="007A6338"/>
    <w:rsid w:val="007A63B3"/>
    <w:rsid w:val="007A67A2"/>
    <w:rsid w:val="007A68DE"/>
    <w:rsid w:val="007A76F6"/>
    <w:rsid w:val="007B1465"/>
    <w:rsid w:val="007B1669"/>
    <w:rsid w:val="007B1887"/>
    <w:rsid w:val="007B18B1"/>
    <w:rsid w:val="007B377D"/>
    <w:rsid w:val="007B44F2"/>
    <w:rsid w:val="007B4AC3"/>
    <w:rsid w:val="007B4EB5"/>
    <w:rsid w:val="007B58F8"/>
    <w:rsid w:val="007B7CF2"/>
    <w:rsid w:val="007C181A"/>
    <w:rsid w:val="007C2D99"/>
    <w:rsid w:val="007C317E"/>
    <w:rsid w:val="007C3FE1"/>
    <w:rsid w:val="007C561C"/>
    <w:rsid w:val="007C5A29"/>
    <w:rsid w:val="007C5BCB"/>
    <w:rsid w:val="007C5F80"/>
    <w:rsid w:val="007D044E"/>
    <w:rsid w:val="007D07D9"/>
    <w:rsid w:val="007D0B73"/>
    <w:rsid w:val="007D0B81"/>
    <w:rsid w:val="007D203B"/>
    <w:rsid w:val="007D243A"/>
    <w:rsid w:val="007D2D55"/>
    <w:rsid w:val="007D31A4"/>
    <w:rsid w:val="007D3720"/>
    <w:rsid w:val="007D3C1F"/>
    <w:rsid w:val="007D3D3C"/>
    <w:rsid w:val="007D4103"/>
    <w:rsid w:val="007D45B9"/>
    <w:rsid w:val="007D4762"/>
    <w:rsid w:val="007D545F"/>
    <w:rsid w:val="007D5C22"/>
    <w:rsid w:val="007D5DE8"/>
    <w:rsid w:val="007D66D8"/>
    <w:rsid w:val="007D6B19"/>
    <w:rsid w:val="007D6C44"/>
    <w:rsid w:val="007D7C24"/>
    <w:rsid w:val="007E0385"/>
    <w:rsid w:val="007E06EE"/>
    <w:rsid w:val="007E2B0E"/>
    <w:rsid w:val="007E3637"/>
    <w:rsid w:val="007E424F"/>
    <w:rsid w:val="007E44A7"/>
    <w:rsid w:val="007E507C"/>
    <w:rsid w:val="007E541B"/>
    <w:rsid w:val="007E5431"/>
    <w:rsid w:val="007E543B"/>
    <w:rsid w:val="007E54E7"/>
    <w:rsid w:val="007E574B"/>
    <w:rsid w:val="007E5A87"/>
    <w:rsid w:val="007E79C1"/>
    <w:rsid w:val="007F2BD1"/>
    <w:rsid w:val="007F2FC0"/>
    <w:rsid w:val="007F302B"/>
    <w:rsid w:val="007F33EB"/>
    <w:rsid w:val="007F73B5"/>
    <w:rsid w:val="007F74BD"/>
    <w:rsid w:val="00800DD2"/>
    <w:rsid w:val="00801AB2"/>
    <w:rsid w:val="00801D3D"/>
    <w:rsid w:val="008024C1"/>
    <w:rsid w:val="00802CFB"/>
    <w:rsid w:val="00803A73"/>
    <w:rsid w:val="00803FF9"/>
    <w:rsid w:val="008055B8"/>
    <w:rsid w:val="00805AB3"/>
    <w:rsid w:val="00805DEE"/>
    <w:rsid w:val="008114EF"/>
    <w:rsid w:val="00812130"/>
    <w:rsid w:val="0081316E"/>
    <w:rsid w:val="00813859"/>
    <w:rsid w:val="00813885"/>
    <w:rsid w:val="00813A3A"/>
    <w:rsid w:val="008145A3"/>
    <w:rsid w:val="0081495D"/>
    <w:rsid w:val="00814A24"/>
    <w:rsid w:val="00814B99"/>
    <w:rsid w:val="00815682"/>
    <w:rsid w:val="0081587F"/>
    <w:rsid w:val="00817E55"/>
    <w:rsid w:val="0082092A"/>
    <w:rsid w:val="00821560"/>
    <w:rsid w:val="0082218A"/>
    <w:rsid w:val="0082340E"/>
    <w:rsid w:val="00823984"/>
    <w:rsid w:val="008254CA"/>
    <w:rsid w:val="0082763A"/>
    <w:rsid w:val="00827F15"/>
    <w:rsid w:val="00830296"/>
    <w:rsid w:val="008309D3"/>
    <w:rsid w:val="00832994"/>
    <w:rsid w:val="00833D58"/>
    <w:rsid w:val="00834392"/>
    <w:rsid w:val="00834F3F"/>
    <w:rsid w:val="008357F3"/>
    <w:rsid w:val="008376A4"/>
    <w:rsid w:val="0084003A"/>
    <w:rsid w:val="00840921"/>
    <w:rsid w:val="00840BA2"/>
    <w:rsid w:val="00841AC3"/>
    <w:rsid w:val="00842924"/>
    <w:rsid w:val="00842F1E"/>
    <w:rsid w:val="00843D2A"/>
    <w:rsid w:val="00844E34"/>
    <w:rsid w:val="00845D39"/>
    <w:rsid w:val="008466C1"/>
    <w:rsid w:val="008471FD"/>
    <w:rsid w:val="00851CD9"/>
    <w:rsid w:val="00853147"/>
    <w:rsid w:val="00853898"/>
    <w:rsid w:val="00853ABC"/>
    <w:rsid w:val="008540AC"/>
    <w:rsid w:val="0085416C"/>
    <w:rsid w:val="00854D39"/>
    <w:rsid w:val="00855058"/>
    <w:rsid w:val="008550B2"/>
    <w:rsid w:val="008559D6"/>
    <w:rsid w:val="00855F48"/>
    <w:rsid w:val="00857024"/>
    <w:rsid w:val="00860548"/>
    <w:rsid w:val="00861106"/>
    <w:rsid w:val="00861B6F"/>
    <w:rsid w:val="00861E7E"/>
    <w:rsid w:val="0086338C"/>
    <w:rsid w:val="0086345B"/>
    <w:rsid w:val="00863816"/>
    <w:rsid w:val="0086519E"/>
    <w:rsid w:val="0086702A"/>
    <w:rsid w:val="00867296"/>
    <w:rsid w:val="00870ADB"/>
    <w:rsid w:val="0087183B"/>
    <w:rsid w:val="008722B3"/>
    <w:rsid w:val="008722F2"/>
    <w:rsid w:val="0087297B"/>
    <w:rsid w:val="00872D29"/>
    <w:rsid w:val="00872D7B"/>
    <w:rsid w:val="00872DCA"/>
    <w:rsid w:val="00873841"/>
    <w:rsid w:val="00874698"/>
    <w:rsid w:val="00874816"/>
    <w:rsid w:val="00875E47"/>
    <w:rsid w:val="008762CD"/>
    <w:rsid w:val="00876545"/>
    <w:rsid w:val="0087760A"/>
    <w:rsid w:val="00877884"/>
    <w:rsid w:val="00877F4C"/>
    <w:rsid w:val="0088148E"/>
    <w:rsid w:val="008820AA"/>
    <w:rsid w:val="00882947"/>
    <w:rsid w:val="008833CD"/>
    <w:rsid w:val="00884A18"/>
    <w:rsid w:val="00884F62"/>
    <w:rsid w:val="00884FE8"/>
    <w:rsid w:val="008855AB"/>
    <w:rsid w:val="0088593B"/>
    <w:rsid w:val="00886B0C"/>
    <w:rsid w:val="00887081"/>
    <w:rsid w:val="00887693"/>
    <w:rsid w:val="008911AD"/>
    <w:rsid w:val="008A0058"/>
    <w:rsid w:val="008A159B"/>
    <w:rsid w:val="008A2206"/>
    <w:rsid w:val="008A2485"/>
    <w:rsid w:val="008A2920"/>
    <w:rsid w:val="008A3AA3"/>
    <w:rsid w:val="008A4A25"/>
    <w:rsid w:val="008A4FD2"/>
    <w:rsid w:val="008A5E7A"/>
    <w:rsid w:val="008A63AF"/>
    <w:rsid w:val="008A7AEC"/>
    <w:rsid w:val="008B0F15"/>
    <w:rsid w:val="008B10A9"/>
    <w:rsid w:val="008B19AE"/>
    <w:rsid w:val="008B1DC6"/>
    <w:rsid w:val="008B23A4"/>
    <w:rsid w:val="008B2C15"/>
    <w:rsid w:val="008B313F"/>
    <w:rsid w:val="008B3232"/>
    <w:rsid w:val="008B5327"/>
    <w:rsid w:val="008B5431"/>
    <w:rsid w:val="008B54B5"/>
    <w:rsid w:val="008B5511"/>
    <w:rsid w:val="008B6FA9"/>
    <w:rsid w:val="008B7BF4"/>
    <w:rsid w:val="008C5199"/>
    <w:rsid w:val="008C65FA"/>
    <w:rsid w:val="008C7DB2"/>
    <w:rsid w:val="008D2AB3"/>
    <w:rsid w:val="008D2D58"/>
    <w:rsid w:val="008D40A7"/>
    <w:rsid w:val="008D5065"/>
    <w:rsid w:val="008D568D"/>
    <w:rsid w:val="008D5D03"/>
    <w:rsid w:val="008D5E8D"/>
    <w:rsid w:val="008D69D8"/>
    <w:rsid w:val="008D731D"/>
    <w:rsid w:val="008E07F0"/>
    <w:rsid w:val="008E39A5"/>
    <w:rsid w:val="008E3B5F"/>
    <w:rsid w:val="008E3EFA"/>
    <w:rsid w:val="008E4693"/>
    <w:rsid w:val="008E49FF"/>
    <w:rsid w:val="008E5798"/>
    <w:rsid w:val="008E59C2"/>
    <w:rsid w:val="008E72BA"/>
    <w:rsid w:val="008E771C"/>
    <w:rsid w:val="008F012E"/>
    <w:rsid w:val="008F0FFC"/>
    <w:rsid w:val="008F2450"/>
    <w:rsid w:val="008F2730"/>
    <w:rsid w:val="008F2CB2"/>
    <w:rsid w:val="008F40F7"/>
    <w:rsid w:val="008F522E"/>
    <w:rsid w:val="008F5774"/>
    <w:rsid w:val="008F6BAD"/>
    <w:rsid w:val="009022DF"/>
    <w:rsid w:val="009028C9"/>
    <w:rsid w:val="0090335F"/>
    <w:rsid w:val="009042B1"/>
    <w:rsid w:val="0090539F"/>
    <w:rsid w:val="00905ACE"/>
    <w:rsid w:val="00905E1D"/>
    <w:rsid w:val="00906EBA"/>
    <w:rsid w:val="00906F94"/>
    <w:rsid w:val="009075FC"/>
    <w:rsid w:val="00910290"/>
    <w:rsid w:val="00910F0F"/>
    <w:rsid w:val="00911186"/>
    <w:rsid w:val="00912357"/>
    <w:rsid w:val="009123E9"/>
    <w:rsid w:val="00912BA6"/>
    <w:rsid w:val="00912CBA"/>
    <w:rsid w:val="00912EF0"/>
    <w:rsid w:val="00913431"/>
    <w:rsid w:val="00914320"/>
    <w:rsid w:val="00914C2B"/>
    <w:rsid w:val="00915226"/>
    <w:rsid w:val="0091676A"/>
    <w:rsid w:val="00916A90"/>
    <w:rsid w:val="00917567"/>
    <w:rsid w:val="009208E5"/>
    <w:rsid w:val="00920CE0"/>
    <w:rsid w:val="00922011"/>
    <w:rsid w:val="009220CF"/>
    <w:rsid w:val="009225FC"/>
    <w:rsid w:val="009230E3"/>
    <w:rsid w:val="0092364E"/>
    <w:rsid w:val="00924252"/>
    <w:rsid w:val="00925537"/>
    <w:rsid w:val="0092588F"/>
    <w:rsid w:val="009260BB"/>
    <w:rsid w:val="00926BB7"/>
    <w:rsid w:val="00927267"/>
    <w:rsid w:val="00927C76"/>
    <w:rsid w:val="00930668"/>
    <w:rsid w:val="009309C0"/>
    <w:rsid w:val="009317CD"/>
    <w:rsid w:val="0093287F"/>
    <w:rsid w:val="00932ACC"/>
    <w:rsid w:val="00932EB8"/>
    <w:rsid w:val="00933214"/>
    <w:rsid w:val="00933AC5"/>
    <w:rsid w:val="00933D10"/>
    <w:rsid w:val="009344D9"/>
    <w:rsid w:val="00934600"/>
    <w:rsid w:val="00934D87"/>
    <w:rsid w:val="00935660"/>
    <w:rsid w:val="009356C2"/>
    <w:rsid w:val="00935CA5"/>
    <w:rsid w:val="00936526"/>
    <w:rsid w:val="00936B93"/>
    <w:rsid w:val="00940734"/>
    <w:rsid w:val="0094341C"/>
    <w:rsid w:val="00944C6C"/>
    <w:rsid w:val="00945935"/>
    <w:rsid w:val="00945B0F"/>
    <w:rsid w:val="00950509"/>
    <w:rsid w:val="009507FA"/>
    <w:rsid w:val="009523B9"/>
    <w:rsid w:val="00952638"/>
    <w:rsid w:val="00952648"/>
    <w:rsid w:val="009526B2"/>
    <w:rsid w:val="009529B3"/>
    <w:rsid w:val="0095322E"/>
    <w:rsid w:val="00953783"/>
    <w:rsid w:val="00953C30"/>
    <w:rsid w:val="00954832"/>
    <w:rsid w:val="00955833"/>
    <w:rsid w:val="00956573"/>
    <w:rsid w:val="009570B8"/>
    <w:rsid w:val="00957596"/>
    <w:rsid w:val="00961DD1"/>
    <w:rsid w:val="009621AC"/>
    <w:rsid w:val="0096304B"/>
    <w:rsid w:val="00963D45"/>
    <w:rsid w:val="0096494D"/>
    <w:rsid w:val="009652CC"/>
    <w:rsid w:val="009652EE"/>
    <w:rsid w:val="00965FFE"/>
    <w:rsid w:val="0096686E"/>
    <w:rsid w:val="00966E97"/>
    <w:rsid w:val="00970495"/>
    <w:rsid w:val="0097269E"/>
    <w:rsid w:val="00972780"/>
    <w:rsid w:val="009731ED"/>
    <w:rsid w:val="00973231"/>
    <w:rsid w:val="00974547"/>
    <w:rsid w:val="009767D4"/>
    <w:rsid w:val="00976BCD"/>
    <w:rsid w:val="0097724E"/>
    <w:rsid w:val="00977915"/>
    <w:rsid w:val="00977A01"/>
    <w:rsid w:val="00982691"/>
    <w:rsid w:val="009836ED"/>
    <w:rsid w:val="00983CBA"/>
    <w:rsid w:val="009842F8"/>
    <w:rsid w:val="00984575"/>
    <w:rsid w:val="00984632"/>
    <w:rsid w:val="00985CFA"/>
    <w:rsid w:val="00985EE4"/>
    <w:rsid w:val="00986615"/>
    <w:rsid w:val="00987B05"/>
    <w:rsid w:val="0099005D"/>
    <w:rsid w:val="0099005F"/>
    <w:rsid w:val="009904BC"/>
    <w:rsid w:val="00990D41"/>
    <w:rsid w:val="00991B91"/>
    <w:rsid w:val="00991EC6"/>
    <w:rsid w:val="009928A7"/>
    <w:rsid w:val="00993CB5"/>
    <w:rsid w:val="009940DA"/>
    <w:rsid w:val="0099539B"/>
    <w:rsid w:val="00996418"/>
    <w:rsid w:val="00997BA8"/>
    <w:rsid w:val="00997CF7"/>
    <w:rsid w:val="009A0415"/>
    <w:rsid w:val="009A1D08"/>
    <w:rsid w:val="009A22D0"/>
    <w:rsid w:val="009A2C69"/>
    <w:rsid w:val="009A37A9"/>
    <w:rsid w:val="009A41AA"/>
    <w:rsid w:val="009A4FC7"/>
    <w:rsid w:val="009A56D1"/>
    <w:rsid w:val="009A5B42"/>
    <w:rsid w:val="009A5C93"/>
    <w:rsid w:val="009A60E3"/>
    <w:rsid w:val="009A757D"/>
    <w:rsid w:val="009A76D7"/>
    <w:rsid w:val="009B06A3"/>
    <w:rsid w:val="009B09AB"/>
    <w:rsid w:val="009B0ED6"/>
    <w:rsid w:val="009B1F6B"/>
    <w:rsid w:val="009B2281"/>
    <w:rsid w:val="009B22AD"/>
    <w:rsid w:val="009B2859"/>
    <w:rsid w:val="009B3D1D"/>
    <w:rsid w:val="009B4862"/>
    <w:rsid w:val="009B4CDD"/>
    <w:rsid w:val="009B5532"/>
    <w:rsid w:val="009B6795"/>
    <w:rsid w:val="009B75D8"/>
    <w:rsid w:val="009C0B1F"/>
    <w:rsid w:val="009C18B6"/>
    <w:rsid w:val="009C2507"/>
    <w:rsid w:val="009C3C66"/>
    <w:rsid w:val="009C4CE5"/>
    <w:rsid w:val="009C4DC8"/>
    <w:rsid w:val="009C53DB"/>
    <w:rsid w:val="009C58BC"/>
    <w:rsid w:val="009C61F6"/>
    <w:rsid w:val="009C7BBC"/>
    <w:rsid w:val="009C7CFF"/>
    <w:rsid w:val="009D027B"/>
    <w:rsid w:val="009D33CB"/>
    <w:rsid w:val="009D38D0"/>
    <w:rsid w:val="009D553F"/>
    <w:rsid w:val="009D6B67"/>
    <w:rsid w:val="009D7F99"/>
    <w:rsid w:val="009E347A"/>
    <w:rsid w:val="009E3667"/>
    <w:rsid w:val="009E3ADB"/>
    <w:rsid w:val="009E590F"/>
    <w:rsid w:val="009E64E2"/>
    <w:rsid w:val="009E7138"/>
    <w:rsid w:val="009E755E"/>
    <w:rsid w:val="009E7D7C"/>
    <w:rsid w:val="009E7F5F"/>
    <w:rsid w:val="009F0CF0"/>
    <w:rsid w:val="009F25AE"/>
    <w:rsid w:val="009F2779"/>
    <w:rsid w:val="009F2D43"/>
    <w:rsid w:val="009F3047"/>
    <w:rsid w:val="009F466B"/>
    <w:rsid w:val="009F4818"/>
    <w:rsid w:val="009F554E"/>
    <w:rsid w:val="009F5767"/>
    <w:rsid w:val="009F5B25"/>
    <w:rsid w:val="009F5C20"/>
    <w:rsid w:val="009F704C"/>
    <w:rsid w:val="00A0045F"/>
    <w:rsid w:val="00A03CC1"/>
    <w:rsid w:val="00A04596"/>
    <w:rsid w:val="00A0477C"/>
    <w:rsid w:val="00A04D2A"/>
    <w:rsid w:val="00A05FB4"/>
    <w:rsid w:val="00A06F05"/>
    <w:rsid w:val="00A0799D"/>
    <w:rsid w:val="00A07C06"/>
    <w:rsid w:val="00A07E3A"/>
    <w:rsid w:val="00A101DC"/>
    <w:rsid w:val="00A117AC"/>
    <w:rsid w:val="00A11E32"/>
    <w:rsid w:val="00A137C9"/>
    <w:rsid w:val="00A13E87"/>
    <w:rsid w:val="00A140BE"/>
    <w:rsid w:val="00A14D4E"/>
    <w:rsid w:val="00A15F28"/>
    <w:rsid w:val="00A15FF3"/>
    <w:rsid w:val="00A16259"/>
    <w:rsid w:val="00A20059"/>
    <w:rsid w:val="00A218C9"/>
    <w:rsid w:val="00A21ABC"/>
    <w:rsid w:val="00A21BB3"/>
    <w:rsid w:val="00A221C4"/>
    <w:rsid w:val="00A227E1"/>
    <w:rsid w:val="00A230E7"/>
    <w:rsid w:val="00A24BB6"/>
    <w:rsid w:val="00A25669"/>
    <w:rsid w:val="00A2723C"/>
    <w:rsid w:val="00A3023C"/>
    <w:rsid w:val="00A30F3B"/>
    <w:rsid w:val="00A3124D"/>
    <w:rsid w:val="00A32452"/>
    <w:rsid w:val="00A36146"/>
    <w:rsid w:val="00A37CA6"/>
    <w:rsid w:val="00A42B9C"/>
    <w:rsid w:val="00A434AE"/>
    <w:rsid w:val="00A4383E"/>
    <w:rsid w:val="00A45308"/>
    <w:rsid w:val="00A46337"/>
    <w:rsid w:val="00A478B0"/>
    <w:rsid w:val="00A479C3"/>
    <w:rsid w:val="00A50D4F"/>
    <w:rsid w:val="00A51087"/>
    <w:rsid w:val="00A52990"/>
    <w:rsid w:val="00A533AB"/>
    <w:rsid w:val="00A538E9"/>
    <w:rsid w:val="00A53BFD"/>
    <w:rsid w:val="00A53F44"/>
    <w:rsid w:val="00A54431"/>
    <w:rsid w:val="00A54737"/>
    <w:rsid w:val="00A54AF6"/>
    <w:rsid w:val="00A574EB"/>
    <w:rsid w:val="00A574F6"/>
    <w:rsid w:val="00A57A4B"/>
    <w:rsid w:val="00A601C2"/>
    <w:rsid w:val="00A60B3F"/>
    <w:rsid w:val="00A61E4C"/>
    <w:rsid w:val="00A62724"/>
    <w:rsid w:val="00A62DC9"/>
    <w:rsid w:val="00A631CE"/>
    <w:rsid w:val="00A6335A"/>
    <w:rsid w:val="00A635DC"/>
    <w:rsid w:val="00A6360B"/>
    <w:rsid w:val="00A6452C"/>
    <w:rsid w:val="00A6469F"/>
    <w:rsid w:val="00A64A7D"/>
    <w:rsid w:val="00A64C53"/>
    <w:rsid w:val="00A64D96"/>
    <w:rsid w:val="00A711D6"/>
    <w:rsid w:val="00A71443"/>
    <w:rsid w:val="00A71955"/>
    <w:rsid w:val="00A7268D"/>
    <w:rsid w:val="00A73CB0"/>
    <w:rsid w:val="00A7480F"/>
    <w:rsid w:val="00A749CD"/>
    <w:rsid w:val="00A74BBC"/>
    <w:rsid w:val="00A75A8E"/>
    <w:rsid w:val="00A75C4E"/>
    <w:rsid w:val="00A76536"/>
    <w:rsid w:val="00A76DD6"/>
    <w:rsid w:val="00A770A3"/>
    <w:rsid w:val="00A77473"/>
    <w:rsid w:val="00A777EE"/>
    <w:rsid w:val="00A80A6D"/>
    <w:rsid w:val="00A81CEA"/>
    <w:rsid w:val="00A83E7A"/>
    <w:rsid w:val="00A84323"/>
    <w:rsid w:val="00A8502C"/>
    <w:rsid w:val="00A85220"/>
    <w:rsid w:val="00A869D7"/>
    <w:rsid w:val="00A871C5"/>
    <w:rsid w:val="00A87A68"/>
    <w:rsid w:val="00A903DE"/>
    <w:rsid w:val="00A90806"/>
    <w:rsid w:val="00A90907"/>
    <w:rsid w:val="00A90D40"/>
    <w:rsid w:val="00A90F45"/>
    <w:rsid w:val="00A90F72"/>
    <w:rsid w:val="00A911E7"/>
    <w:rsid w:val="00A91999"/>
    <w:rsid w:val="00A921C1"/>
    <w:rsid w:val="00A937F1"/>
    <w:rsid w:val="00A9524F"/>
    <w:rsid w:val="00A956B9"/>
    <w:rsid w:val="00A95E5E"/>
    <w:rsid w:val="00A96B2D"/>
    <w:rsid w:val="00A975AE"/>
    <w:rsid w:val="00A97D87"/>
    <w:rsid w:val="00AA002A"/>
    <w:rsid w:val="00AA12F6"/>
    <w:rsid w:val="00AA3018"/>
    <w:rsid w:val="00AA3560"/>
    <w:rsid w:val="00AA419A"/>
    <w:rsid w:val="00AA4782"/>
    <w:rsid w:val="00AA5504"/>
    <w:rsid w:val="00AA788A"/>
    <w:rsid w:val="00AB010A"/>
    <w:rsid w:val="00AB0310"/>
    <w:rsid w:val="00AB0CD0"/>
    <w:rsid w:val="00AB1D9A"/>
    <w:rsid w:val="00AB229E"/>
    <w:rsid w:val="00AB2DB0"/>
    <w:rsid w:val="00AB6C71"/>
    <w:rsid w:val="00AB76C7"/>
    <w:rsid w:val="00AB79F8"/>
    <w:rsid w:val="00AC07D1"/>
    <w:rsid w:val="00AC0E33"/>
    <w:rsid w:val="00AC1ACB"/>
    <w:rsid w:val="00AC4D1D"/>
    <w:rsid w:val="00AC630F"/>
    <w:rsid w:val="00AC6FC2"/>
    <w:rsid w:val="00AC7EF6"/>
    <w:rsid w:val="00AD198D"/>
    <w:rsid w:val="00AD1C53"/>
    <w:rsid w:val="00AD1F04"/>
    <w:rsid w:val="00AD2DB0"/>
    <w:rsid w:val="00AD3A79"/>
    <w:rsid w:val="00AD416E"/>
    <w:rsid w:val="00AD4A3B"/>
    <w:rsid w:val="00AD75C5"/>
    <w:rsid w:val="00AD79F5"/>
    <w:rsid w:val="00AE07C0"/>
    <w:rsid w:val="00AE0843"/>
    <w:rsid w:val="00AE0F87"/>
    <w:rsid w:val="00AE2420"/>
    <w:rsid w:val="00AE2B56"/>
    <w:rsid w:val="00AE2C29"/>
    <w:rsid w:val="00AE2F6F"/>
    <w:rsid w:val="00AE4F4D"/>
    <w:rsid w:val="00AE60D5"/>
    <w:rsid w:val="00AE61A7"/>
    <w:rsid w:val="00AE7E72"/>
    <w:rsid w:val="00AF0D95"/>
    <w:rsid w:val="00AF0EBF"/>
    <w:rsid w:val="00AF1113"/>
    <w:rsid w:val="00AF1A8B"/>
    <w:rsid w:val="00AF1F51"/>
    <w:rsid w:val="00AF208E"/>
    <w:rsid w:val="00AF27A7"/>
    <w:rsid w:val="00AF2A80"/>
    <w:rsid w:val="00AF2B1B"/>
    <w:rsid w:val="00AF42BE"/>
    <w:rsid w:val="00AF4466"/>
    <w:rsid w:val="00AF49BC"/>
    <w:rsid w:val="00AF577A"/>
    <w:rsid w:val="00AF6BCC"/>
    <w:rsid w:val="00AF72E7"/>
    <w:rsid w:val="00AF74A2"/>
    <w:rsid w:val="00AF76F3"/>
    <w:rsid w:val="00B0052A"/>
    <w:rsid w:val="00B00F6D"/>
    <w:rsid w:val="00B00F9D"/>
    <w:rsid w:val="00B0284E"/>
    <w:rsid w:val="00B108C3"/>
    <w:rsid w:val="00B10E65"/>
    <w:rsid w:val="00B129CA"/>
    <w:rsid w:val="00B12F6E"/>
    <w:rsid w:val="00B13972"/>
    <w:rsid w:val="00B14170"/>
    <w:rsid w:val="00B155DD"/>
    <w:rsid w:val="00B1635E"/>
    <w:rsid w:val="00B16741"/>
    <w:rsid w:val="00B16ACC"/>
    <w:rsid w:val="00B20BE9"/>
    <w:rsid w:val="00B21161"/>
    <w:rsid w:val="00B22F84"/>
    <w:rsid w:val="00B24022"/>
    <w:rsid w:val="00B2472D"/>
    <w:rsid w:val="00B24B7F"/>
    <w:rsid w:val="00B25F17"/>
    <w:rsid w:val="00B26A04"/>
    <w:rsid w:val="00B27262"/>
    <w:rsid w:val="00B30648"/>
    <w:rsid w:val="00B310CE"/>
    <w:rsid w:val="00B3219E"/>
    <w:rsid w:val="00B33892"/>
    <w:rsid w:val="00B35B99"/>
    <w:rsid w:val="00B369AF"/>
    <w:rsid w:val="00B40273"/>
    <w:rsid w:val="00B40375"/>
    <w:rsid w:val="00B40DE6"/>
    <w:rsid w:val="00B4106C"/>
    <w:rsid w:val="00B41345"/>
    <w:rsid w:val="00B42918"/>
    <w:rsid w:val="00B42C91"/>
    <w:rsid w:val="00B43F46"/>
    <w:rsid w:val="00B448A2"/>
    <w:rsid w:val="00B47F14"/>
    <w:rsid w:val="00B5018F"/>
    <w:rsid w:val="00B51062"/>
    <w:rsid w:val="00B52151"/>
    <w:rsid w:val="00B523F4"/>
    <w:rsid w:val="00B5335F"/>
    <w:rsid w:val="00B53C36"/>
    <w:rsid w:val="00B54C04"/>
    <w:rsid w:val="00B54D43"/>
    <w:rsid w:val="00B54E51"/>
    <w:rsid w:val="00B550D0"/>
    <w:rsid w:val="00B55189"/>
    <w:rsid w:val="00B5570B"/>
    <w:rsid w:val="00B55CDC"/>
    <w:rsid w:val="00B5627C"/>
    <w:rsid w:val="00B569A3"/>
    <w:rsid w:val="00B56A25"/>
    <w:rsid w:val="00B60B9A"/>
    <w:rsid w:val="00B63627"/>
    <w:rsid w:val="00B63C4E"/>
    <w:rsid w:val="00B63E89"/>
    <w:rsid w:val="00B66359"/>
    <w:rsid w:val="00B66800"/>
    <w:rsid w:val="00B66E4E"/>
    <w:rsid w:val="00B67B76"/>
    <w:rsid w:val="00B67BB9"/>
    <w:rsid w:val="00B67C8C"/>
    <w:rsid w:val="00B706FD"/>
    <w:rsid w:val="00B71546"/>
    <w:rsid w:val="00B719EF"/>
    <w:rsid w:val="00B72D92"/>
    <w:rsid w:val="00B7332D"/>
    <w:rsid w:val="00B738F2"/>
    <w:rsid w:val="00B73C89"/>
    <w:rsid w:val="00B74956"/>
    <w:rsid w:val="00B75204"/>
    <w:rsid w:val="00B759A5"/>
    <w:rsid w:val="00B75E5F"/>
    <w:rsid w:val="00B76487"/>
    <w:rsid w:val="00B769E1"/>
    <w:rsid w:val="00B76D42"/>
    <w:rsid w:val="00B76FB1"/>
    <w:rsid w:val="00B76FB4"/>
    <w:rsid w:val="00B77ACD"/>
    <w:rsid w:val="00B77DAB"/>
    <w:rsid w:val="00B806D3"/>
    <w:rsid w:val="00B80E0C"/>
    <w:rsid w:val="00B81268"/>
    <w:rsid w:val="00B8169D"/>
    <w:rsid w:val="00B81B30"/>
    <w:rsid w:val="00B82178"/>
    <w:rsid w:val="00B83370"/>
    <w:rsid w:val="00B84323"/>
    <w:rsid w:val="00B84631"/>
    <w:rsid w:val="00B84740"/>
    <w:rsid w:val="00B84F96"/>
    <w:rsid w:val="00B86BB7"/>
    <w:rsid w:val="00B8754C"/>
    <w:rsid w:val="00B9098B"/>
    <w:rsid w:val="00B90F86"/>
    <w:rsid w:val="00B91077"/>
    <w:rsid w:val="00B91518"/>
    <w:rsid w:val="00B9297A"/>
    <w:rsid w:val="00B92B85"/>
    <w:rsid w:val="00B93C88"/>
    <w:rsid w:val="00B97653"/>
    <w:rsid w:val="00BA03E1"/>
    <w:rsid w:val="00BA0ADE"/>
    <w:rsid w:val="00BA0EE9"/>
    <w:rsid w:val="00BA0F29"/>
    <w:rsid w:val="00BA1C6A"/>
    <w:rsid w:val="00BA20AB"/>
    <w:rsid w:val="00BA30F8"/>
    <w:rsid w:val="00BA409D"/>
    <w:rsid w:val="00BA559F"/>
    <w:rsid w:val="00BA65F8"/>
    <w:rsid w:val="00BB12DF"/>
    <w:rsid w:val="00BB2521"/>
    <w:rsid w:val="00BB2A44"/>
    <w:rsid w:val="00BB2C6A"/>
    <w:rsid w:val="00BB3C75"/>
    <w:rsid w:val="00BB59FB"/>
    <w:rsid w:val="00BB6081"/>
    <w:rsid w:val="00BB6A2F"/>
    <w:rsid w:val="00BB6E5B"/>
    <w:rsid w:val="00BB78AA"/>
    <w:rsid w:val="00BB7A09"/>
    <w:rsid w:val="00BB7B45"/>
    <w:rsid w:val="00BC0839"/>
    <w:rsid w:val="00BC1B48"/>
    <w:rsid w:val="00BC427E"/>
    <w:rsid w:val="00BC4551"/>
    <w:rsid w:val="00BC622A"/>
    <w:rsid w:val="00BC64DD"/>
    <w:rsid w:val="00BD0386"/>
    <w:rsid w:val="00BD0659"/>
    <w:rsid w:val="00BD4566"/>
    <w:rsid w:val="00BD615C"/>
    <w:rsid w:val="00BD7CF9"/>
    <w:rsid w:val="00BE09BD"/>
    <w:rsid w:val="00BE0CC3"/>
    <w:rsid w:val="00BE2A31"/>
    <w:rsid w:val="00BE312E"/>
    <w:rsid w:val="00BE363E"/>
    <w:rsid w:val="00BE388F"/>
    <w:rsid w:val="00BE50BA"/>
    <w:rsid w:val="00BE7B23"/>
    <w:rsid w:val="00BF0520"/>
    <w:rsid w:val="00BF0ED8"/>
    <w:rsid w:val="00BF1262"/>
    <w:rsid w:val="00BF1727"/>
    <w:rsid w:val="00BF1782"/>
    <w:rsid w:val="00BF2318"/>
    <w:rsid w:val="00BF2D26"/>
    <w:rsid w:val="00BF3898"/>
    <w:rsid w:val="00BF3A40"/>
    <w:rsid w:val="00BF4D04"/>
    <w:rsid w:val="00BF4DF3"/>
    <w:rsid w:val="00BF5634"/>
    <w:rsid w:val="00BF5701"/>
    <w:rsid w:val="00BF5B12"/>
    <w:rsid w:val="00BF6667"/>
    <w:rsid w:val="00BF7E03"/>
    <w:rsid w:val="00BF7FD2"/>
    <w:rsid w:val="00C00652"/>
    <w:rsid w:val="00C0108B"/>
    <w:rsid w:val="00C01841"/>
    <w:rsid w:val="00C0423B"/>
    <w:rsid w:val="00C06AF4"/>
    <w:rsid w:val="00C07D92"/>
    <w:rsid w:val="00C10362"/>
    <w:rsid w:val="00C13E10"/>
    <w:rsid w:val="00C13FFB"/>
    <w:rsid w:val="00C1447D"/>
    <w:rsid w:val="00C144EC"/>
    <w:rsid w:val="00C16637"/>
    <w:rsid w:val="00C16B33"/>
    <w:rsid w:val="00C20296"/>
    <w:rsid w:val="00C203C2"/>
    <w:rsid w:val="00C210C1"/>
    <w:rsid w:val="00C23765"/>
    <w:rsid w:val="00C238FB"/>
    <w:rsid w:val="00C2392F"/>
    <w:rsid w:val="00C23ABD"/>
    <w:rsid w:val="00C27427"/>
    <w:rsid w:val="00C30E17"/>
    <w:rsid w:val="00C3106A"/>
    <w:rsid w:val="00C31528"/>
    <w:rsid w:val="00C31696"/>
    <w:rsid w:val="00C33B61"/>
    <w:rsid w:val="00C33F2E"/>
    <w:rsid w:val="00C34D47"/>
    <w:rsid w:val="00C3531C"/>
    <w:rsid w:val="00C353C9"/>
    <w:rsid w:val="00C3550A"/>
    <w:rsid w:val="00C3652E"/>
    <w:rsid w:val="00C40653"/>
    <w:rsid w:val="00C4081E"/>
    <w:rsid w:val="00C40A2B"/>
    <w:rsid w:val="00C40F6E"/>
    <w:rsid w:val="00C415FA"/>
    <w:rsid w:val="00C4181A"/>
    <w:rsid w:val="00C42202"/>
    <w:rsid w:val="00C4263A"/>
    <w:rsid w:val="00C4286C"/>
    <w:rsid w:val="00C443E6"/>
    <w:rsid w:val="00C44AD9"/>
    <w:rsid w:val="00C450B7"/>
    <w:rsid w:val="00C4585E"/>
    <w:rsid w:val="00C45CFF"/>
    <w:rsid w:val="00C46062"/>
    <w:rsid w:val="00C46197"/>
    <w:rsid w:val="00C46A37"/>
    <w:rsid w:val="00C46C9A"/>
    <w:rsid w:val="00C50FD7"/>
    <w:rsid w:val="00C51209"/>
    <w:rsid w:val="00C5250A"/>
    <w:rsid w:val="00C534A9"/>
    <w:rsid w:val="00C542B2"/>
    <w:rsid w:val="00C54A3A"/>
    <w:rsid w:val="00C55711"/>
    <w:rsid w:val="00C56982"/>
    <w:rsid w:val="00C613BE"/>
    <w:rsid w:val="00C616C6"/>
    <w:rsid w:val="00C6183B"/>
    <w:rsid w:val="00C6235F"/>
    <w:rsid w:val="00C63DA2"/>
    <w:rsid w:val="00C6428E"/>
    <w:rsid w:val="00C65C8D"/>
    <w:rsid w:val="00C65EAF"/>
    <w:rsid w:val="00C663A0"/>
    <w:rsid w:val="00C6650B"/>
    <w:rsid w:val="00C6692C"/>
    <w:rsid w:val="00C66E1E"/>
    <w:rsid w:val="00C709E5"/>
    <w:rsid w:val="00C713F1"/>
    <w:rsid w:val="00C733F4"/>
    <w:rsid w:val="00C73507"/>
    <w:rsid w:val="00C73D23"/>
    <w:rsid w:val="00C740B2"/>
    <w:rsid w:val="00C74A4D"/>
    <w:rsid w:val="00C75149"/>
    <w:rsid w:val="00C753E8"/>
    <w:rsid w:val="00C75CD1"/>
    <w:rsid w:val="00C76701"/>
    <w:rsid w:val="00C77227"/>
    <w:rsid w:val="00C80045"/>
    <w:rsid w:val="00C80ADC"/>
    <w:rsid w:val="00C80AFA"/>
    <w:rsid w:val="00C81C36"/>
    <w:rsid w:val="00C82D9C"/>
    <w:rsid w:val="00C835D9"/>
    <w:rsid w:val="00C8416A"/>
    <w:rsid w:val="00C847C9"/>
    <w:rsid w:val="00C85852"/>
    <w:rsid w:val="00C86716"/>
    <w:rsid w:val="00C86ADB"/>
    <w:rsid w:val="00C8721D"/>
    <w:rsid w:val="00C87FB9"/>
    <w:rsid w:val="00C9106D"/>
    <w:rsid w:val="00C92026"/>
    <w:rsid w:val="00C92439"/>
    <w:rsid w:val="00C93B86"/>
    <w:rsid w:val="00C93F47"/>
    <w:rsid w:val="00C949A2"/>
    <w:rsid w:val="00C95426"/>
    <w:rsid w:val="00C95FA7"/>
    <w:rsid w:val="00C965C3"/>
    <w:rsid w:val="00C97130"/>
    <w:rsid w:val="00C97F17"/>
    <w:rsid w:val="00CA04CE"/>
    <w:rsid w:val="00CA0DCD"/>
    <w:rsid w:val="00CA16C7"/>
    <w:rsid w:val="00CA2FCB"/>
    <w:rsid w:val="00CA4E99"/>
    <w:rsid w:val="00CA5303"/>
    <w:rsid w:val="00CA56E4"/>
    <w:rsid w:val="00CA5D77"/>
    <w:rsid w:val="00CA6058"/>
    <w:rsid w:val="00CA615E"/>
    <w:rsid w:val="00CA6D2E"/>
    <w:rsid w:val="00CB0958"/>
    <w:rsid w:val="00CB0E17"/>
    <w:rsid w:val="00CB156E"/>
    <w:rsid w:val="00CB15A5"/>
    <w:rsid w:val="00CB1C98"/>
    <w:rsid w:val="00CB1F05"/>
    <w:rsid w:val="00CB2F0D"/>
    <w:rsid w:val="00CB555F"/>
    <w:rsid w:val="00CB5E74"/>
    <w:rsid w:val="00CB6E2B"/>
    <w:rsid w:val="00CC0F08"/>
    <w:rsid w:val="00CC198B"/>
    <w:rsid w:val="00CC1D18"/>
    <w:rsid w:val="00CC1F87"/>
    <w:rsid w:val="00CC267D"/>
    <w:rsid w:val="00CC2949"/>
    <w:rsid w:val="00CC2C2D"/>
    <w:rsid w:val="00CC2DBD"/>
    <w:rsid w:val="00CC324A"/>
    <w:rsid w:val="00CC40E3"/>
    <w:rsid w:val="00CC4E35"/>
    <w:rsid w:val="00CC750D"/>
    <w:rsid w:val="00CC7C07"/>
    <w:rsid w:val="00CD0CE2"/>
    <w:rsid w:val="00CD27A1"/>
    <w:rsid w:val="00CD2966"/>
    <w:rsid w:val="00CD2CFC"/>
    <w:rsid w:val="00CD2E5E"/>
    <w:rsid w:val="00CD3623"/>
    <w:rsid w:val="00CD5744"/>
    <w:rsid w:val="00CD574A"/>
    <w:rsid w:val="00CD5899"/>
    <w:rsid w:val="00CD6227"/>
    <w:rsid w:val="00CD6D51"/>
    <w:rsid w:val="00CD735C"/>
    <w:rsid w:val="00CE00EB"/>
    <w:rsid w:val="00CE0149"/>
    <w:rsid w:val="00CE12EA"/>
    <w:rsid w:val="00CE1681"/>
    <w:rsid w:val="00CE16D5"/>
    <w:rsid w:val="00CE1FEB"/>
    <w:rsid w:val="00CE231F"/>
    <w:rsid w:val="00CE2B82"/>
    <w:rsid w:val="00CE2C62"/>
    <w:rsid w:val="00CE32C9"/>
    <w:rsid w:val="00CE6059"/>
    <w:rsid w:val="00CE6F08"/>
    <w:rsid w:val="00CE7CF7"/>
    <w:rsid w:val="00CF14A3"/>
    <w:rsid w:val="00CF1D2F"/>
    <w:rsid w:val="00CF1FDD"/>
    <w:rsid w:val="00CF27B1"/>
    <w:rsid w:val="00CF7B49"/>
    <w:rsid w:val="00D00766"/>
    <w:rsid w:val="00D01771"/>
    <w:rsid w:val="00D02E95"/>
    <w:rsid w:val="00D03AB7"/>
    <w:rsid w:val="00D03E50"/>
    <w:rsid w:val="00D04AC8"/>
    <w:rsid w:val="00D05BEE"/>
    <w:rsid w:val="00D069FD"/>
    <w:rsid w:val="00D06BB6"/>
    <w:rsid w:val="00D06BC8"/>
    <w:rsid w:val="00D07407"/>
    <w:rsid w:val="00D07692"/>
    <w:rsid w:val="00D07CAC"/>
    <w:rsid w:val="00D108C8"/>
    <w:rsid w:val="00D11A02"/>
    <w:rsid w:val="00D13C7A"/>
    <w:rsid w:val="00D161EF"/>
    <w:rsid w:val="00D167C9"/>
    <w:rsid w:val="00D207CA"/>
    <w:rsid w:val="00D20C8E"/>
    <w:rsid w:val="00D24263"/>
    <w:rsid w:val="00D2460E"/>
    <w:rsid w:val="00D277F9"/>
    <w:rsid w:val="00D30326"/>
    <w:rsid w:val="00D30F01"/>
    <w:rsid w:val="00D31352"/>
    <w:rsid w:val="00D3152E"/>
    <w:rsid w:val="00D31D45"/>
    <w:rsid w:val="00D31D52"/>
    <w:rsid w:val="00D33C89"/>
    <w:rsid w:val="00D3480D"/>
    <w:rsid w:val="00D35B8D"/>
    <w:rsid w:val="00D35C07"/>
    <w:rsid w:val="00D3729D"/>
    <w:rsid w:val="00D376F3"/>
    <w:rsid w:val="00D40F80"/>
    <w:rsid w:val="00D41770"/>
    <w:rsid w:val="00D437F0"/>
    <w:rsid w:val="00D455C2"/>
    <w:rsid w:val="00D45BF2"/>
    <w:rsid w:val="00D45DE0"/>
    <w:rsid w:val="00D4636C"/>
    <w:rsid w:val="00D46630"/>
    <w:rsid w:val="00D47F28"/>
    <w:rsid w:val="00D502DB"/>
    <w:rsid w:val="00D519B0"/>
    <w:rsid w:val="00D51B0B"/>
    <w:rsid w:val="00D51EAD"/>
    <w:rsid w:val="00D52073"/>
    <w:rsid w:val="00D5215E"/>
    <w:rsid w:val="00D528A2"/>
    <w:rsid w:val="00D56792"/>
    <w:rsid w:val="00D56AB2"/>
    <w:rsid w:val="00D57584"/>
    <w:rsid w:val="00D61BC4"/>
    <w:rsid w:val="00D61F3B"/>
    <w:rsid w:val="00D62FBC"/>
    <w:rsid w:val="00D6370D"/>
    <w:rsid w:val="00D63995"/>
    <w:rsid w:val="00D64933"/>
    <w:rsid w:val="00D64A80"/>
    <w:rsid w:val="00D65277"/>
    <w:rsid w:val="00D652D6"/>
    <w:rsid w:val="00D655EC"/>
    <w:rsid w:val="00D658B9"/>
    <w:rsid w:val="00D6597F"/>
    <w:rsid w:val="00D65E65"/>
    <w:rsid w:val="00D6616B"/>
    <w:rsid w:val="00D665EB"/>
    <w:rsid w:val="00D67BF8"/>
    <w:rsid w:val="00D7196B"/>
    <w:rsid w:val="00D71C26"/>
    <w:rsid w:val="00D71C6F"/>
    <w:rsid w:val="00D7255B"/>
    <w:rsid w:val="00D72B9F"/>
    <w:rsid w:val="00D7342A"/>
    <w:rsid w:val="00D741BC"/>
    <w:rsid w:val="00D749FD"/>
    <w:rsid w:val="00D75098"/>
    <w:rsid w:val="00D750B9"/>
    <w:rsid w:val="00D76234"/>
    <w:rsid w:val="00D808BC"/>
    <w:rsid w:val="00D8159D"/>
    <w:rsid w:val="00D81C68"/>
    <w:rsid w:val="00D81E55"/>
    <w:rsid w:val="00D82F40"/>
    <w:rsid w:val="00D82FC8"/>
    <w:rsid w:val="00D83F53"/>
    <w:rsid w:val="00D84273"/>
    <w:rsid w:val="00D84B17"/>
    <w:rsid w:val="00D8615B"/>
    <w:rsid w:val="00D86ABA"/>
    <w:rsid w:val="00D86ABC"/>
    <w:rsid w:val="00D87206"/>
    <w:rsid w:val="00D901B9"/>
    <w:rsid w:val="00D9026F"/>
    <w:rsid w:val="00D91007"/>
    <w:rsid w:val="00D9237E"/>
    <w:rsid w:val="00D92B64"/>
    <w:rsid w:val="00D92D48"/>
    <w:rsid w:val="00D932D9"/>
    <w:rsid w:val="00D93680"/>
    <w:rsid w:val="00D936AF"/>
    <w:rsid w:val="00D96F83"/>
    <w:rsid w:val="00DA13F5"/>
    <w:rsid w:val="00DA240C"/>
    <w:rsid w:val="00DA574F"/>
    <w:rsid w:val="00DA60B6"/>
    <w:rsid w:val="00DA78FA"/>
    <w:rsid w:val="00DB0395"/>
    <w:rsid w:val="00DB0629"/>
    <w:rsid w:val="00DB0F08"/>
    <w:rsid w:val="00DB330F"/>
    <w:rsid w:val="00DB5713"/>
    <w:rsid w:val="00DB5A98"/>
    <w:rsid w:val="00DB5F69"/>
    <w:rsid w:val="00DB6396"/>
    <w:rsid w:val="00DB6C35"/>
    <w:rsid w:val="00DB7366"/>
    <w:rsid w:val="00DB7D52"/>
    <w:rsid w:val="00DC1E38"/>
    <w:rsid w:val="00DC2C61"/>
    <w:rsid w:val="00DC3976"/>
    <w:rsid w:val="00DC610E"/>
    <w:rsid w:val="00DC6D5E"/>
    <w:rsid w:val="00DC7579"/>
    <w:rsid w:val="00DD1981"/>
    <w:rsid w:val="00DD24EE"/>
    <w:rsid w:val="00DD3630"/>
    <w:rsid w:val="00DD3DCB"/>
    <w:rsid w:val="00DD4FE8"/>
    <w:rsid w:val="00DD563F"/>
    <w:rsid w:val="00DD5BE9"/>
    <w:rsid w:val="00DD5EDF"/>
    <w:rsid w:val="00DD6394"/>
    <w:rsid w:val="00DD718A"/>
    <w:rsid w:val="00DD7F57"/>
    <w:rsid w:val="00DE05D2"/>
    <w:rsid w:val="00DE0FDC"/>
    <w:rsid w:val="00DE2570"/>
    <w:rsid w:val="00DE2D8A"/>
    <w:rsid w:val="00DE34C3"/>
    <w:rsid w:val="00DE4989"/>
    <w:rsid w:val="00DE4D98"/>
    <w:rsid w:val="00DE4EB8"/>
    <w:rsid w:val="00DE4F08"/>
    <w:rsid w:val="00DE7792"/>
    <w:rsid w:val="00DF0768"/>
    <w:rsid w:val="00DF13F4"/>
    <w:rsid w:val="00DF142B"/>
    <w:rsid w:val="00DF1751"/>
    <w:rsid w:val="00DF17A7"/>
    <w:rsid w:val="00DF203E"/>
    <w:rsid w:val="00DF264F"/>
    <w:rsid w:val="00DF3684"/>
    <w:rsid w:val="00DF3D30"/>
    <w:rsid w:val="00DF44CC"/>
    <w:rsid w:val="00DF45E0"/>
    <w:rsid w:val="00DF48B6"/>
    <w:rsid w:val="00DF4DD5"/>
    <w:rsid w:val="00DF7823"/>
    <w:rsid w:val="00DF7B6C"/>
    <w:rsid w:val="00E005BE"/>
    <w:rsid w:val="00E00E76"/>
    <w:rsid w:val="00E02271"/>
    <w:rsid w:val="00E02665"/>
    <w:rsid w:val="00E031E3"/>
    <w:rsid w:val="00E0362F"/>
    <w:rsid w:val="00E03EDC"/>
    <w:rsid w:val="00E03F45"/>
    <w:rsid w:val="00E043A8"/>
    <w:rsid w:val="00E04B89"/>
    <w:rsid w:val="00E053B2"/>
    <w:rsid w:val="00E05F0E"/>
    <w:rsid w:val="00E07150"/>
    <w:rsid w:val="00E1012E"/>
    <w:rsid w:val="00E1037A"/>
    <w:rsid w:val="00E1231E"/>
    <w:rsid w:val="00E12572"/>
    <w:rsid w:val="00E1285D"/>
    <w:rsid w:val="00E137F2"/>
    <w:rsid w:val="00E13F3F"/>
    <w:rsid w:val="00E1468F"/>
    <w:rsid w:val="00E1480A"/>
    <w:rsid w:val="00E15BDF"/>
    <w:rsid w:val="00E16067"/>
    <w:rsid w:val="00E166AE"/>
    <w:rsid w:val="00E17B19"/>
    <w:rsid w:val="00E17E7B"/>
    <w:rsid w:val="00E20573"/>
    <w:rsid w:val="00E20E1E"/>
    <w:rsid w:val="00E21093"/>
    <w:rsid w:val="00E21985"/>
    <w:rsid w:val="00E21F33"/>
    <w:rsid w:val="00E24F87"/>
    <w:rsid w:val="00E2562C"/>
    <w:rsid w:val="00E275F9"/>
    <w:rsid w:val="00E27AE9"/>
    <w:rsid w:val="00E339D4"/>
    <w:rsid w:val="00E34228"/>
    <w:rsid w:val="00E34C1A"/>
    <w:rsid w:val="00E35A41"/>
    <w:rsid w:val="00E35BEA"/>
    <w:rsid w:val="00E36933"/>
    <w:rsid w:val="00E36E7D"/>
    <w:rsid w:val="00E3712E"/>
    <w:rsid w:val="00E41B58"/>
    <w:rsid w:val="00E422D5"/>
    <w:rsid w:val="00E428BC"/>
    <w:rsid w:val="00E438F9"/>
    <w:rsid w:val="00E43ACA"/>
    <w:rsid w:val="00E45C02"/>
    <w:rsid w:val="00E47170"/>
    <w:rsid w:val="00E471B9"/>
    <w:rsid w:val="00E4772E"/>
    <w:rsid w:val="00E47F10"/>
    <w:rsid w:val="00E5249B"/>
    <w:rsid w:val="00E52612"/>
    <w:rsid w:val="00E5386D"/>
    <w:rsid w:val="00E53BF8"/>
    <w:rsid w:val="00E53F62"/>
    <w:rsid w:val="00E54A96"/>
    <w:rsid w:val="00E55DFA"/>
    <w:rsid w:val="00E568E1"/>
    <w:rsid w:val="00E56DEE"/>
    <w:rsid w:val="00E57C19"/>
    <w:rsid w:val="00E60EA4"/>
    <w:rsid w:val="00E61254"/>
    <w:rsid w:val="00E61299"/>
    <w:rsid w:val="00E61471"/>
    <w:rsid w:val="00E62A45"/>
    <w:rsid w:val="00E645C6"/>
    <w:rsid w:val="00E64FD9"/>
    <w:rsid w:val="00E66333"/>
    <w:rsid w:val="00E674B6"/>
    <w:rsid w:val="00E6750B"/>
    <w:rsid w:val="00E708DA"/>
    <w:rsid w:val="00E71458"/>
    <w:rsid w:val="00E72EB8"/>
    <w:rsid w:val="00E760CC"/>
    <w:rsid w:val="00E779EA"/>
    <w:rsid w:val="00E77E00"/>
    <w:rsid w:val="00E80002"/>
    <w:rsid w:val="00E81C8F"/>
    <w:rsid w:val="00E81FD3"/>
    <w:rsid w:val="00E82385"/>
    <w:rsid w:val="00E8247C"/>
    <w:rsid w:val="00E82DFD"/>
    <w:rsid w:val="00E832FE"/>
    <w:rsid w:val="00E8414B"/>
    <w:rsid w:val="00E846C8"/>
    <w:rsid w:val="00E8620A"/>
    <w:rsid w:val="00E86604"/>
    <w:rsid w:val="00E906C7"/>
    <w:rsid w:val="00E921D9"/>
    <w:rsid w:val="00E92356"/>
    <w:rsid w:val="00E92DF8"/>
    <w:rsid w:val="00E942FB"/>
    <w:rsid w:val="00E9439F"/>
    <w:rsid w:val="00E944F5"/>
    <w:rsid w:val="00E9465E"/>
    <w:rsid w:val="00E94F61"/>
    <w:rsid w:val="00E951C2"/>
    <w:rsid w:val="00E95DC6"/>
    <w:rsid w:val="00E96CCD"/>
    <w:rsid w:val="00E9774B"/>
    <w:rsid w:val="00EA1A3D"/>
    <w:rsid w:val="00EA1D49"/>
    <w:rsid w:val="00EA232F"/>
    <w:rsid w:val="00EA2618"/>
    <w:rsid w:val="00EA3E36"/>
    <w:rsid w:val="00EA3E3A"/>
    <w:rsid w:val="00EA3E4D"/>
    <w:rsid w:val="00EA4987"/>
    <w:rsid w:val="00EA54A8"/>
    <w:rsid w:val="00EA572A"/>
    <w:rsid w:val="00EA6E79"/>
    <w:rsid w:val="00EB081B"/>
    <w:rsid w:val="00EB08ED"/>
    <w:rsid w:val="00EB1335"/>
    <w:rsid w:val="00EB1A07"/>
    <w:rsid w:val="00EB1A0C"/>
    <w:rsid w:val="00EB35BE"/>
    <w:rsid w:val="00EB4461"/>
    <w:rsid w:val="00EB4AE8"/>
    <w:rsid w:val="00EB62D4"/>
    <w:rsid w:val="00EB66FB"/>
    <w:rsid w:val="00EC12A6"/>
    <w:rsid w:val="00EC21E4"/>
    <w:rsid w:val="00EC2482"/>
    <w:rsid w:val="00EC4068"/>
    <w:rsid w:val="00EC4364"/>
    <w:rsid w:val="00EC4E2B"/>
    <w:rsid w:val="00EC6287"/>
    <w:rsid w:val="00EC731B"/>
    <w:rsid w:val="00EC78AF"/>
    <w:rsid w:val="00ED0370"/>
    <w:rsid w:val="00ED07FD"/>
    <w:rsid w:val="00ED165F"/>
    <w:rsid w:val="00ED21CF"/>
    <w:rsid w:val="00ED4279"/>
    <w:rsid w:val="00ED433F"/>
    <w:rsid w:val="00ED4C20"/>
    <w:rsid w:val="00ED4F75"/>
    <w:rsid w:val="00ED5950"/>
    <w:rsid w:val="00ED5956"/>
    <w:rsid w:val="00ED5DCA"/>
    <w:rsid w:val="00ED7634"/>
    <w:rsid w:val="00ED7C20"/>
    <w:rsid w:val="00EE0505"/>
    <w:rsid w:val="00EE1B30"/>
    <w:rsid w:val="00EE2755"/>
    <w:rsid w:val="00EE2C9B"/>
    <w:rsid w:val="00EE465D"/>
    <w:rsid w:val="00EE4B5B"/>
    <w:rsid w:val="00EE5BB1"/>
    <w:rsid w:val="00EE5D7D"/>
    <w:rsid w:val="00EE6D60"/>
    <w:rsid w:val="00EE72F8"/>
    <w:rsid w:val="00EE78F2"/>
    <w:rsid w:val="00EF0065"/>
    <w:rsid w:val="00EF0AD9"/>
    <w:rsid w:val="00EF0B50"/>
    <w:rsid w:val="00EF2158"/>
    <w:rsid w:val="00EF23B7"/>
    <w:rsid w:val="00EF252D"/>
    <w:rsid w:val="00EF2660"/>
    <w:rsid w:val="00EF2A2D"/>
    <w:rsid w:val="00EF2E7C"/>
    <w:rsid w:val="00EF44E1"/>
    <w:rsid w:val="00EF4EEB"/>
    <w:rsid w:val="00EF6AA9"/>
    <w:rsid w:val="00EF7B3F"/>
    <w:rsid w:val="00F00585"/>
    <w:rsid w:val="00F00A1E"/>
    <w:rsid w:val="00F0199E"/>
    <w:rsid w:val="00F0292A"/>
    <w:rsid w:val="00F03A9D"/>
    <w:rsid w:val="00F04477"/>
    <w:rsid w:val="00F04FDD"/>
    <w:rsid w:val="00F1012A"/>
    <w:rsid w:val="00F10887"/>
    <w:rsid w:val="00F11669"/>
    <w:rsid w:val="00F11A55"/>
    <w:rsid w:val="00F13459"/>
    <w:rsid w:val="00F13AC3"/>
    <w:rsid w:val="00F148C5"/>
    <w:rsid w:val="00F15BE6"/>
    <w:rsid w:val="00F15F6B"/>
    <w:rsid w:val="00F164F2"/>
    <w:rsid w:val="00F203D7"/>
    <w:rsid w:val="00F20DB0"/>
    <w:rsid w:val="00F21120"/>
    <w:rsid w:val="00F26B56"/>
    <w:rsid w:val="00F272AC"/>
    <w:rsid w:val="00F272BD"/>
    <w:rsid w:val="00F278C5"/>
    <w:rsid w:val="00F27D4C"/>
    <w:rsid w:val="00F3076A"/>
    <w:rsid w:val="00F30BD5"/>
    <w:rsid w:val="00F30E0B"/>
    <w:rsid w:val="00F310B7"/>
    <w:rsid w:val="00F31343"/>
    <w:rsid w:val="00F31871"/>
    <w:rsid w:val="00F32777"/>
    <w:rsid w:val="00F32C6D"/>
    <w:rsid w:val="00F33AC8"/>
    <w:rsid w:val="00F35E96"/>
    <w:rsid w:val="00F35F7D"/>
    <w:rsid w:val="00F360B1"/>
    <w:rsid w:val="00F36366"/>
    <w:rsid w:val="00F36B73"/>
    <w:rsid w:val="00F36C34"/>
    <w:rsid w:val="00F36CB5"/>
    <w:rsid w:val="00F36FCA"/>
    <w:rsid w:val="00F37676"/>
    <w:rsid w:val="00F40159"/>
    <w:rsid w:val="00F403A6"/>
    <w:rsid w:val="00F4183D"/>
    <w:rsid w:val="00F41A31"/>
    <w:rsid w:val="00F420E7"/>
    <w:rsid w:val="00F43134"/>
    <w:rsid w:val="00F440CC"/>
    <w:rsid w:val="00F442DE"/>
    <w:rsid w:val="00F46242"/>
    <w:rsid w:val="00F465C2"/>
    <w:rsid w:val="00F4685D"/>
    <w:rsid w:val="00F46F34"/>
    <w:rsid w:val="00F47B2A"/>
    <w:rsid w:val="00F513EC"/>
    <w:rsid w:val="00F51707"/>
    <w:rsid w:val="00F56204"/>
    <w:rsid w:val="00F5628E"/>
    <w:rsid w:val="00F565A3"/>
    <w:rsid w:val="00F56607"/>
    <w:rsid w:val="00F56CBC"/>
    <w:rsid w:val="00F60867"/>
    <w:rsid w:val="00F6166D"/>
    <w:rsid w:val="00F62DC0"/>
    <w:rsid w:val="00F63C4C"/>
    <w:rsid w:val="00F6447C"/>
    <w:rsid w:val="00F647C8"/>
    <w:rsid w:val="00F70989"/>
    <w:rsid w:val="00F71F03"/>
    <w:rsid w:val="00F7323B"/>
    <w:rsid w:val="00F73A71"/>
    <w:rsid w:val="00F74150"/>
    <w:rsid w:val="00F76020"/>
    <w:rsid w:val="00F763ED"/>
    <w:rsid w:val="00F7693E"/>
    <w:rsid w:val="00F76DCB"/>
    <w:rsid w:val="00F776B3"/>
    <w:rsid w:val="00F80D1E"/>
    <w:rsid w:val="00F8226E"/>
    <w:rsid w:val="00F82BF3"/>
    <w:rsid w:val="00F83221"/>
    <w:rsid w:val="00F83E9F"/>
    <w:rsid w:val="00F840FF"/>
    <w:rsid w:val="00F84DFD"/>
    <w:rsid w:val="00F84E2E"/>
    <w:rsid w:val="00F86F9C"/>
    <w:rsid w:val="00F87DEE"/>
    <w:rsid w:val="00F909FF"/>
    <w:rsid w:val="00F9109C"/>
    <w:rsid w:val="00F91521"/>
    <w:rsid w:val="00F94CAD"/>
    <w:rsid w:val="00F94F7C"/>
    <w:rsid w:val="00F9614F"/>
    <w:rsid w:val="00FA0AF9"/>
    <w:rsid w:val="00FA1AD6"/>
    <w:rsid w:val="00FA2896"/>
    <w:rsid w:val="00FA3311"/>
    <w:rsid w:val="00FA3CBC"/>
    <w:rsid w:val="00FA42B5"/>
    <w:rsid w:val="00FA510D"/>
    <w:rsid w:val="00FA51EA"/>
    <w:rsid w:val="00FA5E7C"/>
    <w:rsid w:val="00FA5FD0"/>
    <w:rsid w:val="00FA7059"/>
    <w:rsid w:val="00FB090B"/>
    <w:rsid w:val="00FB1779"/>
    <w:rsid w:val="00FB197F"/>
    <w:rsid w:val="00FB1D6E"/>
    <w:rsid w:val="00FB285E"/>
    <w:rsid w:val="00FB4C9D"/>
    <w:rsid w:val="00FB5000"/>
    <w:rsid w:val="00FB5519"/>
    <w:rsid w:val="00FB6F74"/>
    <w:rsid w:val="00FB70A7"/>
    <w:rsid w:val="00FB729F"/>
    <w:rsid w:val="00FB7BB8"/>
    <w:rsid w:val="00FB7D0E"/>
    <w:rsid w:val="00FC021E"/>
    <w:rsid w:val="00FC0FD2"/>
    <w:rsid w:val="00FC12C1"/>
    <w:rsid w:val="00FC445C"/>
    <w:rsid w:val="00FC5271"/>
    <w:rsid w:val="00FC63E1"/>
    <w:rsid w:val="00FC7217"/>
    <w:rsid w:val="00FC7F07"/>
    <w:rsid w:val="00FC7FBE"/>
    <w:rsid w:val="00FD03BA"/>
    <w:rsid w:val="00FD0ABE"/>
    <w:rsid w:val="00FD10C8"/>
    <w:rsid w:val="00FD1332"/>
    <w:rsid w:val="00FD13CE"/>
    <w:rsid w:val="00FD1A9B"/>
    <w:rsid w:val="00FD1CD3"/>
    <w:rsid w:val="00FD307B"/>
    <w:rsid w:val="00FD3D25"/>
    <w:rsid w:val="00FD43D3"/>
    <w:rsid w:val="00FD57EF"/>
    <w:rsid w:val="00FD5C24"/>
    <w:rsid w:val="00FD5D85"/>
    <w:rsid w:val="00FD73A1"/>
    <w:rsid w:val="00FD7894"/>
    <w:rsid w:val="00FE181D"/>
    <w:rsid w:val="00FE20C9"/>
    <w:rsid w:val="00FE4208"/>
    <w:rsid w:val="00FE4DC6"/>
    <w:rsid w:val="00FE5F36"/>
    <w:rsid w:val="00FE6A2B"/>
    <w:rsid w:val="00FE6EFB"/>
    <w:rsid w:val="00FF110B"/>
    <w:rsid w:val="00FF1187"/>
    <w:rsid w:val="00FF13C9"/>
    <w:rsid w:val="00FF2732"/>
    <w:rsid w:val="00FF2B04"/>
    <w:rsid w:val="00FF2F23"/>
    <w:rsid w:val="00FF3966"/>
    <w:rsid w:val="00FF447F"/>
    <w:rsid w:val="00FF45B0"/>
    <w:rsid w:val="00FF4AD1"/>
    <w:rsid w:val="00FF4D1F"/>
    <w:rsid w:val="00FF5542"/>
    <w:rsid w:val="00FF6BB7"/>
    <w:rsid w:val="00FF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footer" w:uiPriority="99"/>
    <w:lsdException w:name="caption" w:semiHidden="1" w:uiPriority="35" w:unhideWhenUsed="1"/>
    <w:lsdException w:name="annotation reference" w:uiPriority="99"/>
    <w:lsdException w:name="Title" w:uiPriority="10"/>
    <w:lsdException w:name="Subtitle" w:uiPriority="11"/>
    <w:lsdException w:name="Strong" w:uiPriority="22"/>
    <w:lsdException w:name="Emphasis" w:uiPriority="20"/>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24BB6"/>
    <w:pPr>
      <w:spacing w:line="276" w:lineRule="auto"/>
    </w:pPr>
  </w:style>
  <w:style w:type="paragraph" w:styleId="Heading1">
    <w:name w:val="heading 1"/>
    <w:basedOn w:val="Normal"/>
    <w:next w:val="Normal"/>
    <w:link w:val="Heading1Char"/>
    <w:uiPriority w:val="9"/>
    <w:qFormat/>
    <w:rsid w:val="00A24BB6"/>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24BB6"/>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A24BB6"/>
    <w:pPr>
      <w:spacing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A24BB6"/>
    <w:pPr>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A24BB6"/>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24BB6"/>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24BB6"/>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24BB6"/>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24BB6"/>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HBodyText3">
    <w:name w:val="FOH Body Text 3"/>
    <w:basedOn w:val="Normal"/>
    <w:rsid w:val="005631F2"/>
    <w:pPr>
      <w:ind w:left="720"/>
    </w:pPr>
    <w:rPr>
      <w:szCs w:val="20"/>
    </w:rPr>
  </w:style>
  <w:style w:type="paragraph" w:customStyle="1" w:styleId="FOHBodyText2">
    <w:name w:val="FOH Body Text 2"/>
    <w:basedOn w:val="Normal"/>
    <w:rsid w:val="00283B8D"/>
    <w:pPr>
      <w:ind w:left="720"/>
    </w:pPr>
    <w:rPr>
      <w:szCs w:val="20"/>
    </w:rPr>
  </w:style>
  <w:style w:type="paragraph" w:customStyle="1" w:styleId="FOHBodyText">
    <w:name w:val="FOH Body Text"/>
    <w:basedOn w:val="Normal"/>
    <w:rsid w:val="004A3EBF"/>
    <w:pPr>
      <w:keepLines/>
    </w:pPr>
    <w:rPr>
      <w:szCs w:val="20"/>
    </w:rPr>
  </w:style>
  <w:style w:type="paragraph" w:customStyle="1" w:styleId="FOHHeading1">
    <w:name w:val="FOH Heading 1"/>
    <w:basedOn w:val="Normal"/>
    <w:next w:val="FOHBodyText"/>
    <w:rsid w:val="00101A32"/>
    <w:pPr>
      <w:outlineLvl w:val="0"/>
    </w:pPr>
    <w:rPr>
      <w:b/>
      <w:szCs w:val="20"/>
    </w:rPr>
  </w:style>
  <w:style w:type="paragraph" w:customStyle="1" w:styleId="FOHHeading2">
    <w:name w:val="FOH Heading 2"/>
    <w:basedOn w:val="Normal"/>
    <w:next w:val="FOHBodyText2"/>
    <w:rsid w:val="00101A32"/>
    <w:pPr>
      <w:outlineLvl w:val="1"/>
    </w:pPr>
    <w:rPr>
      <w:b/>
      <w:szCs w:val="20"/>
    </w:rPr>
  </w:style>
  <w:style w:type="paragraph" w:customStyle="1" w:styleId="FOHHeading3">
    <w:name w:val="FOH Heading 3"/>
    <w:basedOn w:val="Normal"/>
    <w:next w:val="FOHBodyText3"/>
    <w:rsid w:val="00101A32"/>
    <w:pPr>
      <w:ind w:left="720" w:hanging="720"/>
      <w:outlineLvl w:val="2"/>
    </w:pPr>
    <w:rPr>
      <w:szCs w:val="20"/>
    </w:rPr>
  </w:style>
  <w:style w:type="paragraph" w:styleId="BodyTextIndent2">
    <w:name w:val="Body Text Indent 2"/>
    <w:basedOn w:val="Normal"/>
    <w:rsid w:val="002D7615"/>
    <w:pPr>
      <w:ind w:left="375"/>
    </w:pPr>
    <w:rPr>
      <w:szCs w:val="20"/>
    </w:rPr>
  </w:style>
  <w:style w:type="paragraph" w:styleId="BodyText">
    <w:name w:val="Body Text"/>
    <w:basedOn w:val="Normal"/>
    <w:rsid w:val="00282C56"/>
    <w:pPr>
      <w:spacing w:after="120"/>
    </w:pPr>
  </w:style>
  <w:style w:type="paragraph" w:styleId="BodyTextIndent3">
    <w:name w:val="Body Text Indent 3"/>
    <w:basedOn w:val="Normal"/>
    <w:rsid w:val="00282C56"/>
    <w:pPr>
      <w:spacing w:after="120"/>
      <w:ind w:left="360"/>
    </w:pPr>
    <w:rPr>
      <w:sz w:val="16"/>
      <w:szCs w:val="16"/>
    </w:rPr>
  </w:style>
  <w:style w:type="paragraph" w:styleId="BlockText">
    <w:name w:val="Block Text"/>
    <w:basedOn w:val="Normal"/>
    <w:rsid w:val="00282C56"/>
    <w:pPr>
      <w:tabs>
        <w:tab w:val="left" w:pos="8730"/>
      </w:tabs>
      <w:ind w:left="720" w:right="-36"/>
    </w:pPr>
    <w:rPr>
      <w:szCs w:val="20"/>
    </w:rPr>
  </w:style>
  <w:style w:type="paragraph" w:styleId="BodyTextIndent">
    <w:name w:val="Body Text Indent"/>
    <w:basedOn w:val="Normal"/>
    <w:rsid w:val="009A0415"/>
    <w:pPr>
      <w:spacing w:after="120"/>
      <w:ind w:left="360"/>
    </w:pPr>
  </w:style>
  <w:style w:type="paragraph" w:styleId="BalloonText">
    <w:name w:val="Balloon Text"/>
    <w:basedOn w:val="Normal"/>
    <w:uiPriority w:val="99"/>
    <w:semiHidden/>
    <w:rsid w:val="00161551"/>
    <w:rPr>
      <w:rFonts w:ascii="Tahoma" w:hAnsi="Tahoma" w:cs="Tahoma"/>
      <w:sz w:val="16"/>
      <w:szCs w:val="16"/>
    </w:rPr>
  </w:style>
  <w:style w:type="character" w:styleId="Hyperlink">
    <w:name w:val="Hyperlink"/>
    <w:basedOn w:val="DefaultParagraphFont"/>
    <w:rsid w:val="00793C0B"/>
    <w:rPr>
      <w:color w:val="0000FF"/>
      <w:u w:val="single"/>
    </w:rPr>
  </w:style>
  <w:style w:type="character" w:styleId="FollowedHyperlink">
    <w:name w:val="FollowedHyperlink"/>
    <w:basedOn w:val="DefaultParagraphFont"/>
    <w:rsid w:val="00793C0B"/>
    <w:rPr>
      <w:color w:val="800080"/>
      <w:u w:val="single"/>
    </w:rPr>
  </w:style>
  <w:style w:type="paragraph" w:styleId="Footer">
    <w:name w:val="footer"/>
    <w:basedOn w:val="Normal"/>
    <w:link w:val="FooterChar"/>
    <w:uiPriority w:val="99"/>
    <w:rsid w:val="00E471B9"/>
    <w:pPr>
      <w:tabs>
        <w:tab w:val="center" w:pos="4320"/>
        <w:tab w:val="right" w:pos="8640"/>
      </w:tabs>
    </w:pPr>
  </w:style>
  <w:style w:type="character" w:styleId="PageNumber">
    <w:name w:val="page number"/>
    <w:basedOn w:val="DefaultParagraphFont"/>
    <w:rsid w:val="00E471B9"/>
  </w:style>
  <w:style w:type="paragraph" w:styleId="Header">
    <w:name w:val="header"/>
    <w:basedOn w:val="Normal"/>
    <w:rsid w:val="00E471B9"/>
    <w:pPr>
      <w:tabs>
        <w:tab w:val="center" w:pos="4320"/>
        <w:tab w:val="right" w:pos="8640"/>
      </w:tabs>
    </w:pPr>
  </w:style>
  <w:style w:type="paragraph" w:styleId="NormalWeb">
    <w:name w:val="Normal (Web)"/>
    <w:basedOn w:val="Normal"/>
    <w:rsid w:val="00BA559F"/>
    <w:pPr>
      <w:spacing w:before="100" w:beforeAutospacing="1" w:after="100" w:afterAutospacing="1"/>
    </w:pPr>
    <w:rPr>
      <w:rFonts w:ascii="Verdana" w:hAnsi="Verdana"/>
      <w:sz w:val="19"/>
      <w:szCs w:val="19"/>
    </w:rPr>
  </w:style>
  <w:style w:type="character" w:customStyle="1" w:styleId="documentbody1">
    <w:name w:val="documentbody1"/>
    <w:basedOn w:val="DefaultParagraphFont"/>
    <w:rsid w:val="003B1F37"/>
    <w:rPr>
      <w:rFonts w:ascii="Verdana" w:hAnsi="Verdana" w:hint="default"/>
      <w:sz w:val="19"/>
      <w:szCs w:val="19"/>
    </w:rPr>
  </w:style>
  <w:style w:type="character" w:styleId="CommentReference">
    <w:name w:val="annotation reference"/>
    <w:basedOn w:val="DefaultParagraphFont"/>
    <w:uiPriority w:val="99"/>
    <w:semiHidden/>
    <w:rsid w:val="000C2B32"/>
    <w:rPr>
      <w:sz w:val="16"/>
      <w:szCs w:val="16"/>
    </w:rPr>
  </w:style>
  <w:style w:type="paragraph" w:styleId="CommentText">
    <w:name w:val="annotation text"/>
    <w:basedOn w:val="Normal"/>
    <w:link w:val="CommentTextChar"/>
    <w:uiPriority w:val="99"/>
    <w:semiHidden/>
    <w:rsid w:val="000C2B32"/>
    <w:rPr>
      <w:sz w:val="20"/>
      <w:szCs w:val="20"/>
    </w:rPr>
  </w:style>
  <w:style w:type="paragraph" w:styleId="CommentSubject">
    <w:name w:val="annotation subject"/>
    <w:basedOn w:val="CommentText"/>
    <w:next w:val="CommentText"/>
    <w:semiHidden/>
    <w:rsid w:val="000C2B32"/>
    <w:rPr>
      <w:b/>
      <w:bCs/>
    </w:rPr>
  </w:style>
  <w:style w:type="numbering" w:customStyle="1" w:styleId="Style1">
    <w:name w:val="Style1"/>
    <w:rsid w:val="00764255"/>
    <w:pPr>
      <w:numPr>
        <w:numId w:val="1"/>
      </w:numPr>
    </w:pPr>
  </w:style>
  <w:style w:type="paragraph" w:styleId="HTMLPreformatted">
    <w:name w:val="HTML Preformatted"/>
    <w:basedOn w:val="Normal"/>
    <w:rsid w:val="0046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rsid w:val="00A24BB6"/>
    <w:pPr>
      <w:ind w:left="720"/>
      <w:contextualSpacing/>
    </w:pPr>
  </w:style>
  <w:style w:type="character" w:customStyle="1" w:styleId="CommentTextChar">
    <w:name w:val="Comment Text Char"/>
    <w:basedOn w:val="DefaultParagraphFont"/>
    <w:link w:val="CommentText"/>
    <w:uiPriority w:val="99"/>
    <w:semiHidden/>
    <w:locked/>
    <w:rsid w:val="00532384"/>
  </w:style>
  <w:style w:type="paragraph" w:styleId="Revision">
    <w:name w:val="Revision"/>
    <w:hidden/>
    <w:uiPriority w:val="99"/>
    <w:semiHidden/>
    <w:rsid w:val="002C5D51"/>
    <w:rPr>
      <w:sz w:val="24"/>
      <w:szCs w:val="24"/>
    </w:rPr>
  </w:style>
  <w:style w:type="character" w:customStyle="1" w:styleId="FooterChar">
    <w:name w:val="Footer Char"/>
    <w:basedOn w:val="DefaultParagraphFont"/>
    <w:link w:val="Footer"/>
    <w:uiPriority w:val="99"/>
    <w:rsid w:val="0090539F"/>
    <w:rPr>
      <w:sz w:val="24"/>
      <w:szCs w:val="24"/>
    </w:rPr>
  </w:style>
  <w:style w:type="paragraph" w:styleId="NoSpacing">
    <w:name w:val="No Spacing"/>
    <w:basedOn w:val="Normal"/>
    <w:link w:val="NoSpacingChar"/>
    <w:uiPriority w:val="1"/>
    <w:qFormat/>
    <w:rsid w:val="00A24BB6"/>
  </w:style>
  <w:style w:type="paragraph" w:customStyle="1" w:styleId="Default">
    <w:name w:val="Default"/>
    <w:rsid w:val="002E1C0F"/>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A24B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24B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24BB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24BB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A24BB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24BB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24BB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24BB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24BB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A24BB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24BB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A24BB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24BB6"/>
    <w:rPr>
      <w:rFonts w:asciiTheme="majorHAnsi" w:eastAsiaTheme="majorEastAsia" w:hAnsiTheme="majorHAnsi" w:cstheme="majorBidi"/>
      <w:i/>
      <w:iCs/>
      <w:spacing w:val="13"/>
      <w:sz w:val="24"/>
      <w:szCs w:val="24"/>
    </w:rPr>
  </w:style>
  <w:style w:type="character" w:styleId="Strong">
    <w:name w:val="Strong"/>
    <w:uiPriority w:val="22"/>
    <w:rsid w:val="00A24BB6"/>
    <w:rPr>
      <w:b/>
      <w:bCs/>
    </w:rPr>
  </w:style>
  <w:style w:type="character" w:styleId="Emphasis">
    <w:name w:val="Emphasis"/>
    <w:uiPriority w:val="20"/>
    <w:rsid w:val="00A24BB6"/>
    <w:rPr>
      <w:b/>
      <w:bCs/>
      <w:i/>
      <w:iCs/>
      <w:spacing w:val="10"/>
      <w:bdr w:val="none" w:sz="0" w:space="0" w:color="auto"/>
      <w:shd w:val="clear" w:color="auto" w:fill="auto"/>
    </w:rPr>
  </w:style>
  <w:style w:type="paragraph" w:styleId="Quote">
    <w:name w:val="Quote"/>
    <w:basedOn w:val="Normal"/>
    <w:next w:val="Normal"/>
    <w:link w:val="QuoteChar"/>
    <w:uiPriority w:val="29"/>
    <w:rsid w:val="00A24BB6"/>
    <w:pPr>
      <w:spacing w:before="200"/>
      <w:ind w:left="360" w:right="360"/>
    </w:pPr>
    <w:rPr>
      <w:i/>
      <w:iCs/>
    </w:rPr>
  </w:style>
  <w:style w:type="character" w:customStyle="1" w:styleId="QuoteChar">
    <w:name w:val="Quote Char"/>
    <w:basedOn w:val="DefaultParagraphFont"/>
    <w:link w:val="Quote"/>
    <w:uiPriority w:val="29"/>
    <w:rsid w:val="00A24BB6"/>
    <w:rPr>
      <w:i/>
      <w:iCs/>
    </w:rPr>
  </w:style>
  <w:style w:type="paragraph" w:styleId="IntenseQuote">
    <w:name w:val="Intense Quote"/>
    <w:basedOn w:val="Normal"/>
    <w:next w:val="Normal"/>
    <w:link w:val="IntenseQuoteChar"/>
    <w:uiPriority w:val="30"/>
    <w:rsid w:val="00A24BB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24BB6"/>
    <w:rPr>
      <w:b/>
      <w:bCs/>
      <w:i/>
      <w:iCs/>
    </w:rPr>
  </w:style>
  <w:style w:type="character" w:styleId="SubtleEmphasis">
    <w:name w:val="Subtle Emphasis"/>
    <w:uiPriority w:val="19"/>
    <w:rsid w:val="00A24BB6"/>
    <w:rPr>
      <w:i/>
      <w:iCs/>
    </w:rPr>
  </w:style>
  <w:style w:type="character" w:styleId="IntenseEmphasis">
    <w:name w:val="Intense Emphasis"/>
    <w:uiPriority w:val="21"/>
    <w:rsid w:val="00A24BB6"/>
    <w:rPr>
      <w:b/>
      <w:bCs/>
    </w:rPr>
  </w:style>
  <w:style w:type="character" w:styleId="SubtleReference">
    <w:name w:val="Subtle Reference"/>
    <w:uiPriority w:val="31"/>
    <w:rsid w:val="00A24BB6"/>
    <w:rPr>
      <w:smallCaps/>
    </w:rPr>
  </w:style>
  <w:style w:type="character" w:styleId="IntenseReference">
    <w:name w:val="Intense Reference"/>
    <w:uiPriority w:val="32"/>
    <w:rsid w:val="00A24BB6"/>
    <w:rPr>
      <w:smallCaps/>
      <w:spacing w:val="5"/>
      <w:u w:val="single"/>
    </w:rPr>
  </w:style>
  <w:style w:type="character" w:styleId="BookTitle">
    <w:name w:val="Book Title"/>
    <w:uiPriority w:val="33"/>
    <w:rsid w:val="00A24BB6"/>
    <w:rPr>
      <w:i/>
      <w:iCs/>
      <w:smallCaps/>
      <w:spacing w:val="5"/>
    </w:rPr>
  </w:style>
  <w:style w:type="paragraph" w:styleId="TOCHeading">
    <w:name w:val="TOC Heading"/>
    <w:basedOn w:val="Heading1"/>
    <w:next w:val="Normal"/>
    <w:uiPriority w:val="39"/>
    <w:semiHidden/>
    <w:unhideWhenUsed/>
    <w:qFormat/>
    <w:rsid w:val="00A24BB6"/>
    <w:pPr>
      <w:outlineLvl w:val="9"/>
    </w:pPr>
    <w:rPr>
      <w:lang w:bidi="en-US"/>
    </w:rPr>
  </w:style>
  <w:style w:type="paragraph" w:styleId="Caption">
    <w:name w:val="caption"/>
    <w:basedOn w:val="Normal"/>
    <w:next w:val="Normal"/>
    <w:uiPriority w:val="35"/>
    <w:semiHidden/>
    <w:unhideWhenUsed/>
    <w:rsid w:val="00A24BB6"/>
    <w:rPr>
      <w:b/>
      <w:bCs/>
      <w:sz w:val="18"/>
      <w:szCs w:val="18"/>
    </w:rPr>
  </w:style>
  <w:style w:type="character" w:customStyle="1" w:styleId="NoSpacingChar">
    <w:name w:val="No Spacing Char"/>
    <w:basedOn w:val="DefaultParagraphFont"/>
    <w:link w:val="NoSpacing"/>
    <w:uiPriority w:val="1"/>
    <w:rsid w:val="00A24B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footer" w:uiPriority="99"/>
    <w:lsdException w:name="caption" w:semiHidden="1" w:uiPriority="35" w:unhideWhenUsed="1"/>
    <w:lsdException w:name="annotation reference" w:uiPriority="99"/>
    <w:lsdException w:name="Title" w:uiPriority="10"/>
    <w:lsdException w:name="Subtitle" w:uiPriority="11"/>
    <w:lsdException w:name="Strong" w:uiPriority="22"/>
    <w:lsdException w:name="Emphasis" w:uiPriority="20"/>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24BB6"/>
    <w:pPr>
      <w:spacing w:line="276" w:lineRule="auto"/>
    </w:pPr>
  </w:style>
  <w:style w:type="paragraph" w:styleId="Heading1">
    <w:name w:val="heading 1"/>
    <w:basedOn w:val="Normal"/>
    <w:next w:val="Normal"/>
    <w:link w:val="Heading1Char"/>
    <w:uiPriority w:val="9"/>
    <w:qFormat/>
    <w:rsid w:val="00A24BB6"/>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24BB6"/>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A24BB6"/>
    <w:pPr>
      <w:spacing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A24BB6"/>
    <w:pPr>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A24BB6"/>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24BB6"/>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24BB6"/>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24BB6"/>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24BB6"/>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HBodyText3">
    <w:name w:val="FOH Body Text 3"/>
    <w:basedOn w:val="Normal"/>
    <w:rsid w:val="005631F2"/>
    <w:pPr>
      <w:ind w:left="720"/>
    </w:pPr>
    <w:rPr>
      <w:szCs w:val="20"/>
    </w:rPr>
  </w:style>
  <w:style w:type="paragraph" w:customStyle="1" w:styleId="FOHBodyText2">
    <w:name w:val="FOH Body Text 2"/>
    <w:basedOn w:val="Normal"/>
    <w:rsid w:val="00283B8D"/>
    <w:pPr>
      <w:ind w:left="720"/>
    </w:pPr>
    <w:rPr>
      <w:szCs w:val="20"/>
    </w:rPr>
  </w:style>
  <w:style w:type="paragraph" w:customStyle="1" w:styleId="FOHBodyText">
    <w:name w:val="FOH Body Text"/>
    <w:basedOn w:val="Normal"/>
    <w:rsid w:val="004A3EBF"/>
    <w:pPr>
      <w:keepLines/>
    </w:pPr>
    <w:rPr>
      <w:szCs w:val="20"/>
    </w:rPr>
  </w:style>
  <w:style w:type="paragraph" w:customStyle="1" w:styleId="FOHHeading1">
    <w:name w:val="FOH Heading 1"/>
    <w:basedOn w:val="Normal"/>
    <w:next w:val="FOHBodyText"/>
    <w:rsid w:val="00101A32"/>
    <w:pPr>
      <w:outlineLvl w:val="0"/>
    </w:pPr>
    <w:rPr>
      <w:b/>
      <w:szCs w:val="20"/>
    </w:rPr>
  </w:style>
  <w:style w:type="paragraph" w:customStyle="1" w:styleId="FOHHeading2">
    <w:name w:val="FOH Heading 2"/>
    <w:basedOn w:val="Normal"/>
    <w:next w:val="FOHBodyText2"/>
    <w:rsid w:val="00101A32"/>
    <w:pPr>
      <w:outlineLvl w:val="1"/>
    </w:pPr>
    <w:rPr>
      <w:b/>
      <w:szCs w:val="20"/>
    </w:rPr>
  </w:style>
  <w:style w:type="paragraph" w:customStyle="1" w:styleId="FOHHeading3">
    <w:name w:val="FOH Heading 3"/>
    <w:basedOn w:val="Normal"/>
    <w:next w:val="FOHBodyText3"/>
    <w:rsid w:val="00101A32"/>
    <w:pPr>
      <w:ind w:left="720" w:hanging="720"/>
      <w:outlineLvl w:val="2"/>
    </w:pPr>
    <w:rPr>
      <w:szCs w:val="20"/>
    </w:rPr>
  </w:style>
  <w:style w:type="paragraph" w:styleId="BodyTextIndent2">
    <w:name w:val="Body Text Indent 2"/>
    <w:basedOn w:val="Normal"/>
    <w:rsid w:val="002D7615"/>
    <w:pPr>
      <w:ind w:left="375"/>
    </w:pPr>
    <w:rPr>
      <w:szCs w:val="20"/>
    </w:rPr>
  </w:style>
  <w:style w:type="paragraph" w:styleId="BodyText">
    <w:name w:val="Body Text"/>
    <w:basedOn w:val="Normal"/>
    <w:rsid w:val="00282C56"/>
    <w:pPr>
      <w:spacing w:after="120"/>
    </w:pPr>
  </w:style>
  <w:style w:type="paragraph" w:styleId="BodyTextIndent3">
    <w:name w:val="Body Text Indent 3"/>
    <w:basedOn w:val="Normal"/>
    <w:rsid w:val="00282C56"/>
    <w:pPr>
      <w:spacing w:after="120"/>
      <w:ind w:left="360"/>
    </w:pPr>
    <w:rPr>
      <w:sz w:val="16"/>
      <w:szCs w:val="16"/>
    </w:rPr>
  </w:style>
  <w:style w:type="paragraph" w:styleId="BlockText">
    <w:name w:val="Block Text"/>
    <w:basedOn w:val="Normal"/>
    <w:rsid w:val="00282C56"/>
    <w:pPr>
      <w:tabs>
        <w:tab w:val="left" w:pos="8730"/>
      </w:tabs>
      <w:ind w:left="720" w:right="-36"/>
    </w:pPr>
    <w:rPr>
      <w:szCs w:val="20"/>
    </w:rPr>
  </w:style>
  <w:style w:type="paragraph" w:styleId="BodyTextIndent">
    <w:name w:val="Body Text Indent"/>
    <w:basedOn w:val="Normal"/>
    <w:rsid w:val="009A0415"/>
    <w:pPr>
      <w:spacing w:after="120"/>
      <w:ind w:left="360"/>
    </w:pPr>
  </w:style>
  <w:style w:type="paragraph" w:styleId="BalloonText">
    <w:name w:val="Balloon Text"/>
    <w:basedOn w:val="Normal"/>
    <w:uiPriority w:val="99"/>
    <w:semiHidden/>
    <w:rsid w:val="00161551"/>
    <w:rPr>
      <w:rFonts w:ascii="Tahoma" w:hAnsi="Tahoma" w:cs="Tahoma"/>
      <w:sz w:val="16"/>
      <w:szCs w:val="16"/>
    </w:rPr>
  </w:style>
  <w:style w:type="character" w:styleId="Hyperlink">
    <w:name w:val="Hyperlink"/>
    <w:basedOn w:val="DefaultParagraphFont"/>
    <w:rsid w:val="00793C0B"/>
    <w:rPr>
      <w:color w:val="0000FF"/>
      <w:u w:val="single"/>
    </w:rPr>
  </w:style>
  <w:style w:type="character" w:styleId="FollowedHyperlink">
    <w:name w:val="FollowedHyperlink"/>
    <w:basedOn w:val="DefaultParagraphFont"/>
    <w:rsid w:val="00793C0B"/>
    <w:rPr>
      <w:color w:val="800080"/>
      <w:u w:val="single"/>
    </w:rPr>
  </w:style>
  <w:style w:type="paragraph" w:styleId="Footer">
    <w:name w:val="footer"/>
    <w:basedOn w:val="Normal"/>
    <w:link w:val="FooterChar"/>
    <w:uiPriority w:val="99"/>
    <w:rsid w:val="00E471B9"/>
    <w:pPr>
      <w:tabs>
        <w:tab w:val="center" w:pos="4320"/>
        <w:tab w:val="right" w:pos="8640"/>
      </w:tabs>
    </w:pPr>
  </w:style>
  <w:style w:type="character" w:styleId="PageNumber">
    <w:name w:val="page number"/>
    <w:basedOn w:val="DefaultParagraphFont"/>
    <w:rsid w:val="00E471B9"/>
  </w:style>
  <w:style w:type="paragraph" w:styleId="Header">
    <w:name w:val="header"/>
    <w:basedOn w:val="Normal"/>
    <w:rsid w:val="00E471B9"/>
    <w:pPr>
      <w:tabs>
        <w:tab w:val="center" w:pos="4320"/>
        <w:tab w:val="right" w:pos="8640"/>
      </w:tabs>
    </w:pPr>
  </w:style>
  <w:style w:type="paragraph" w:styleId="NormalWeb">
    <w:name w:val="Normal (Web)"/>
    <w:basedOn w:val="Normal"/>
    <w:rsid w:val="00BA559F"/>
    <w:pPr>
      <w:spacing w:before="100" w:beforeAutospacing="1" w:after="100" w:afterAutospacing="1"/>
    </w:pPr>
    <w:rPr>
      <w:rFonts w:ascii="Verdana" w:hAnsi="Verdana"/>
      <w:sz w:val="19"/>
      <w:szCs w:val="19"/>
    </w:rPr>
  </w:style>
  <w:style w:type="character" w:customStyle="1" w:styleId="documentbody1">
    <w:name w:val="documentbody1"/>
    <w:basedOn w:val="DefaultParagraphFont"/>
    <w:rsid w:val="003B1F37"/>
    <w:rPr>
      <w:rFonts w:ascii="Verdana" w:hAnsi="Verdana" w:hint="default"/>
      <w:sz w:val="19"/>
      <w:szCs w:val="19"/>
    </w:rPr>
  </w:style>
  <w:style w:type="character" w:styleId="CommentReference">
    <w:name w:val="annotation reference"/>
    <w:basedOn w:val="DefaultParagraphFont"/>
    <w:uiPriority w:val="99"/>
    <w:semiHidden/>
    <w:rsid w:val="000C2B32"/>
    <w:rPr>
      <w:sz w:val="16"/>
      <w:szCs w:val="16"/>
    </w:rPr>
  </w:style>
  <w:style w:type="paragraph" w:styleId="CommentText">
    <w:name w:val="annotation text"/>
    <w:basedOn w:val="Normal"/>
    <w:link w:val="CommentTextChar"/>
    <w:uiPriority w:val="99"/>
    <w:semiHidden/>
    <w:rsid w:val="000C2B32"/>
    <w:rPr>
      <w:sz w:val="20"/>
      <w:szCs w:val="20"/>
    </w:rPr>
  </w:style>
  <w:style w:type="paragraph" w:styleId="CommentSubject">
    <w:name w:val="annotation subject"/>
    <w:basedOn w:val="CommentText"/>
    <w:next w:val="CommentText"/>
    <w:semiHidden/>
    <w:rsid w:val="000C2B32"/>
    <w:rPr>
      <w:b/>
      <w:bCs/>
    </w:rPr>
  </w:style>
  <w:style w:type="numbering" w:customStyle="1" w:styleId="Style1">
    <w:name w:val="Style1"/>
    <w:rsid w:val="00764255"/>
    <w:pPr>
      <w:numPr>
        <w:numId w:val="1"/>
      </w:numPr>
    </w:pPr>
  </w:style>
  <w:style w:type="paragraph" w:styleId="HTMLPreformatted">
    <w:name w:val="HTML Preformatted"/>
    <w:basedOn w:val="Normal"/>
    <w:rsid w:val="0046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rsid w:val="00A24BB6"/>
    <w:pPr>
      <w:ind w:left="720"/>
      <w:contextualSpacing/>
    </w:pPr>
  </w:style>
  <w:style w:type="character" w:customStyle="1" w:styleId="CommentTextChar">
    <w:name w:val="Comment Text Char"/>
    <w:basedOn w:val="DefaultParagraphFont"/>
    <w:link w:val="CommentText"/>
    <w:uiPriority w:val="99"/>
    <w:semiHidden/>
    <w:locked/>
    <w:rsid w:val="00532384"/>
  </w:style>
  <w:style w:type="paragraph" w:styleId="Revision">
    <w:name w:val="Revision"/>
    <w:hidden/>
    <w:uiPriority w:val="99"/>
    <w:semiHidden/>
    <w:rsid w:val="002C5D51"/>
    <w:rPr>
      <w:sz w:val="24"/>
      <w:szCs w:val="24"/>
    </w:rPr>
  </w:style>
  <w:style w:type="character" w:customStyle="1" w:styleId="FooterChar">
    <w:name w:val="Footer Char"/>
    <w:basedOn w:val="DefaultParagraphFont"/>
    <w:link w:val="Footer"/>
    <w:uiPriority w:val="99"/>
    <w:rsid w:val="0090539F"/>
    <w:rPr>
      <w:sz w:val="24"/>
      <w:szCs w:val="24"/>
    </w:rPr>
  </w:style>
  <w:style w:type="paragraph" w:styleId="NoSpacing">
    <w:name w:val="No Spacing"/>
    <w:basedOn w:val="Normal"/>
    <w:link w:val="NoSpacingChar"/>
    <w:uiPriority w:val="1"/>
    <w:qFormat/>
    <w:rsid w:val="00A24BB6"/>
  </w:style>
  <w:style w:type="paragraph" w:customStyle="1" w:styleId="Default">
    <w:name w:val="Default"/>
    <w:rsid w:val="002E1C0F"/>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A24B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24B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24BB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24BB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A24BB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24BB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24BB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24BB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24BB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A24BB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24BB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A24BB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24BB6"/>
    <w:rPr>
      <w:rFonts w:asciiTheme="majorHAnsi" w:eastAsiaTheme="majorEastAsia" w:hAnsiTheme="majorHAnsi" w:cstheme="majorBidi"/>
      <w:i/>
      <w:iCs/>
      <w:spacing w:val="13"/>
      <w:sz w:val="24"/>
      <w:szCs w:val="24"/>
    </w:rPr>
  </w:style>
  <w:style w:type="character" w:styleId="Strong">
    <w:name w:val="Strong"/>
    <w:uiPriority w:val="22"/>
    <w:rsid w:val="00A24BB6"/>
    <w:rPr>
      <w:b/>
      <w:bCs/>
    </w:rPr>
  </w:style>
  <w:style w:type="character" w:styleId="Emphasis">
    <w:name w:val="Emphasis"/>
    <w:uiPriority w:val="20"/>
    <w:rsid w:val="00A24BB6"/>
    <w:rPr>
      <w:b/>
      <w:bCs/>
      <w:i/>
      <w:iCs/>
      <w:spacing w:val="10"/>
      <w:bdr w:val="none" w:sz="0" w:space="0" w:color="auto"/>
      <w:shd w:val="clear" w:color="auto" w:fill="auto"/>
    </w:rPr>
  </w:style>
  <w:style w:type="paragraph" w:styleId="Quote">
    <w:name w:val="Quote"/>
    <w:basedOn w:val="Normal"/>
    <w:next w:val="Normal"/>
    <w:link w:val="QuoteChar"/>
    <w:uiPriority w:val="29"/>
    <w:rsid w:val="00A24BB6"/>
    <w:pPr>
      <w:spacing w:before="200"/>
      <w:ind w:left="360" w:right="360"/>
    </w:pPr>
    <w:rPr>
      <w:i/>
      <w:iCs/>
    </w:rPr>
  </w:style>
  <w:style w:type="character" w:customStyle="1" w:styleId="QuoteChar">
    <w:name w:val="Quote Char"/>
    <w:basedOn w:val="DefaultParagraphFont"/>
    <w:link w:val="Quote"/>
    <w:uiPriority w:val="29"/>
    <w:rsid w:val="00A24BB6"/>
    <w:rPr>
      <w:i/>
      <w:iCs/>
    </w:rPr>
  </w:style>
  <w:style w:type="paragraph" w:styleId="IntenseQuote">
    <w:name w:val="Intense Quote"/>
    <w:basedOn w:val="Normal"/>
    <w:next w:val="Normal"/>
    <w:link w:val="IntenseQuoteChar"/>
    <w:uiPriority w:val="30"/>
    <w:rsid w:val="00A24BB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24BB6"/>
    <w:rPr>
      <w:b/>
      <w:bCs/>
      <w:i/>
      <w:iCs/>
    </w:rPr>
  </w:style>
  <w:style w:type="character" w:styleId="SubtleEmphasis">
    <w:name w:val="Subtle Emphasis"/>
    <w:uiPriority w:val="19"/>
    <w:rsid w:val="00A24BB6"/>
    <w:rPr>
      <w:i/>
      <w:iCs/>
    </w:rPr>
  </w:style>
  <w:style w:type="character" w:styleId="IntenseEmphasis">
    <w:name w:val="Intense Emphasis"/>
    <w:uiPriority w:val="21"/>
    <w:rsid w:val="00A24BB6"/>
    <w:rPr>
      <w:b/>
      <w:bCs/>
    </w:rPr>
  </w:style>
  <w:style w:type="character" w:styleId="SubtleReference">
    <w:name w:val="Subtle Reference"/>
    <w:uiPriority w:val="31"/>
    <w:rsid w:val="00A24BB6"/>
    <w:rPr>
      <w:smallCaps/>
    </w:rPr>
  </w:style>
  <w:style w:type="character" w:styleId="IntenseReference">
    <w:name w:val="Intense Reference"/>
    <w:uiPriority w:val="32"/>
    <w:rsid w:val="00A24BB6"/>
    <w:rPr>
      <w:smallCaps/>
      <w:spacing w:val="5"/>
      <w:u w:val="single"/>
    </w:rPr>
  </w:style>
  <w:style w:type="character" w:styleId="BookTitle">
    <w:name w:val="Book Title"/>
    <w:uiPriority w:val="33"/>
    <w:rsid w:val="00A24BB6"/>
    <w:rPr>
      <w:i/>
      <w:iCs/>
      <w:smallCaps/>
      <w:spacing w:val="5"/>
    </w:rPr>
  </w:style>
  <w:style w:type="paragraph" w:styleId="TOCHeading">
    <w:name w:val="TOC Heading"/>
    <w:basedOn w:val="Heading1"/>
    <w:next w:val="Normal"/>
    <w:uiPriority w:val="39"/>
    <w:semiHidden/>
    <w:unhideWhenUsed/>
    <w:qFormat/>
    <w:rsid w:val="00A24BB6"/>
    <w:pPr>
      <w:outlineLvl w:val="9"/>
    </w:pPr>
    <w:rPr>
      <w:lang w:bidi="en-US"/>
    </w:rPr>
  </w:style>
  <w:style w:type="paragraph" w:styleId="Caption">
    <w:name w:val="caption"/>
    <w:basedOn w:val="Normal"/>
    <w:next w:val="Normal"/>
    <w:uiPriority w:val="35"/>
    <w:semiHidden/>
    <w:unhideWhenUsed/>
    <w:rsid w:val="00A24BB6"/>
    <w:rPr>
      <w:b/>
      <w:bCs/>
      <w:sz w:val="18"/>
      <w:szCs w:val="18"/>
    </w:rPr>
  </w:style>
  <w:style w:type="character" w:customStyle="1" w:styleId="NoSpacingChar">
    <w:name w:val="No Spacing Char"/>
    <w:basedOn w:val="DefaultParagraphFont"/>
    <w:link w:val="NoSpacing"/>
    <w:uiPriority w:val="1"/>
    <w:rsid w:val="00A2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198">
      <w:bodyDiv w:val="1"/>
      <w:marLeft w:val="0"/>
      <w:marRight w:val="0"/>
      <w:marTop w:val="0"/>
      <w:marBottom w:val="0"/>
      <w:divBdr>
        <w:top w:val="none" w:sz="0" w:space="0" w:color="auto"/>
        <w:left w:val="none" w:sz="0" w:space="0" w:color="auto"/>
        <w:bottom w:val="none" w:sz="0" w:space="0" w:color="auto"/>
        <w:right w:val="none" w:sz="0" w:space="0" w:color="auto"/>
      </w:divBdr>
    </w:div>
    <w:div w:id="334457406">
      <w:bodyDiv w:val="1"/>
      <w:marLeft w:val="0"/>
      <w:marRight w:val="0"/>
      <w:marTop w:val="0"/>
      <w:marBottom w:val="0"/>
      <w:divBdr>
        <w:top w:val="none" w:sz="0" w:space="0" w:color="auto"/>
        <w:left w:val="none" w:sz="0" w:space="0" w:color="auto"/>
        <w:bottom w:val="none" w:sz="0" w:space="0" w:color="auto"/>
        <w:right w:val="none" w:sz="0" w:space="0" w:color="auto"/>
      </w:divBdr>
      <w:divsChild>
        <w:div w:id="1074477094">
          <w:marLeft w:val="0"/>
          <w:marRight w:val="0"/>
          <w:marTop w:val="0"/>
          <w:marBottom w:val="0"/>
          <w:divBdr>
            <w:top w:val="none" w:sz="0" w:space="0" w:color="auto"/>
            <w:left w:val="none" w:sz="0" w:space="0" w:color="auto"/>
            <w:bottom w:val="none" w:sz="0" w:space="0" w:color="auto"/>
            <w:right w:val="none" w:sz="0" w:space="0" w:color="auto"/>
          </w:divBdr>
          <w:divsChild>
            <w:div w:id="720787103">
              <w:marLeft w:val="0"/>
              <w:marRight w:val="0"/>
              <w:marTop w:val="0"/>
              <w:marBottom w:val="0"/>
              <w:divBdr>
                <w:top w:val="none" w:sz="0" w:space="0" w:color="auto"/>
                <w:left w:val="none" w:sz="0" w:space="0" w:color="auto"/>
                <w:bottom w:val="none" w:sz="0" w:space="0" w:color="auto"/>
                <w:right w:val="none" w:sz="0" w:space="0" w:color="auto"/>
              </w:divBdr>
              <w:divsChild>
                <w:div w:id="1091700714">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71535">
      <w:bodyDiv w:val="1"/>
      <w:marLeft w:val="0"/>
      <w:marRight w:val="0"/>
      <w:marTop w:val="0"/>
      <w:marBottom w:val="0"/>
      <w:divBdr>
        <w:top w:val="none" w:sz="0" w:space="0" w:color="auto"/>
        <w:left w:val="none" w:sz="0" w:space="0" w:color="auto"/>
        <w:bottom w:val="none" w:sz="0" w:space="0" w:color="auto"/>
        <w:right w:val="none" w:sz="0" w:space="0" w:color="auto"/>
      </w:divBdr>
      <w:divsChild>
        <w:div w:id="2022050594">
          <w:marLeft w:val="0"/>
          <w:marRight w:val="0"/>
          <w:marTop w:val="0"/>
          <w:marBottom w:val="0"/>
          <w:divBdr>
            <w:top w:val="none" w:sz="0" w:space="0" w:color="auto"/>
            <w:left w:val="none" w:sz="0" w:space="0" w:color="auto"/>
            <w:bottom w:val="none" w:sz="0" w:space="0" w:color="auto"/>
            <w:right w:val="none" w:sz="0" w:space="0" w:color="auto"/>
          </w:divBdr>
          <w:divsChild>
            <w:div w:id="2549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78709">
      <w:bodyDiv w:val="1"/>
      <w:marLeft w:val="0"/>
      <w:marRight w:val="0"/>
      <w:marTop w:val="0"/>
      <w:marBottom w:val="0"/>
      <w:divBdr>
        <w:top w:val="none" w:sz="0" w:space="0" w:color="auto"/>
        <w:left w:val="none" w:sz="0" w:space="0" w:color="auto"/>
        <w:bottom w:val="none" w:sz="0" w:space="0" w:color="auto"/>
        <w:right w:val="none" w:sz="0" w:space="0" w:color="auto"/>
      </w:divBdr>
      <w:divsChild>
        <w:div w:id="209463267">
          <w:marLeft w:val="0"/>
          <w:marRight w:val="0"/>
          <w:marTop w:val="75"/>
          <w:marBottom w:val="75"/>
          <w:divBdr>
            <w:top w:val="single" w:sz="6" w:space="4" w:color="B2B3CE"/>
            <w:left w:val="single" w:sz="24" w:space="4" w:color="602D10"/>
            <w:bottom w:val="single" w:sz="6" w:space="4" w:color="B2B3CE"/>
            <w:right w:val="single" w:sz="6" w:space="4" w:color="B2B3CE"/>
          </w:divBdr>
        </w:div>
      </w:divsChild>
    </w:div>
    <w:div w:id="1243687818">
      <w:bodyDiv w:val="1"/>
      <w:marLeft w:val="0"/>
      <w:marRight w:val="0"/>
      <w:marTop w:val="0"/>
      <w:marBottom w:val="0"/>
      <w:divBdr>
        <w:top w:val="none" w:sz="0" w:space="0" w:color="auto"/>
        <w:left w:val="none" w:sz="0" w:space="0" w:color="auto"/>
        <w:bottom w:val="none" w:sz="0" w:space="0" w:color="auto"/>
        <w:right w:val="none" w:sz="0" w:space="0" w:color="auto"/>
      </w:divBdr>
      <w:divsChild>
        <w:div w:id="1808165897">
          <w:marLeft w:val="0"/>
          <w:marRight w:val="0"/>
          <w:marTop w:val="0"/>
          <w:marBottom w:val="0"/>
          <w:divBdr>
            <w:top w:val="none" w:sz="0" w:space="0" w:color="auto"/>
            <w:left w:val="none" w:sz="0" w:space="0" w:color="auto"/>
            <w:bottom w:val="none" w:sz="0" w:space="0" w:color="auto"/>
            <w:right w:val="none" w:sz="0" w:space="0" w:color="auto"/>
          </w:divBdr>
          <w:divsChild>
            <w:div w:id="229391397">
              <w:marLeft w:val="0"/>
              <w:marRight w:val="0"/>
              <w:marTop w:val="0"/>
              <w:marBottom w:val="0"/>
              <w:divBdr>
                <w:top w:val="none" w:sz="0" w:space="0" w:color="auto"/>
                <w:left w:val="none" w:sz="0" w:space="0" w:color="auto"/>
                <w:bottom w:val="none" w:sz="0" w:space="0" w:color="auto"/>
                <w:right w:val="none" w:sz="0" w:space="0" w:color="auto"/>
              </w:divBdr>
              <w:divsChild>
                <w:div w:id="1641034299">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0805">
      <w:bodyDiv w:val="1"/>
      <w:marLeft w:val="0"/>
      <w:marRight w:val="0"/>
      <w:marTop w:val="0"/>
      <w:marBottom w:val="0"/>
      <w:divBdr>
        <w:top w:val="none" w:sz="0" w:space="0" w:color="auto"/>
        <w:left w:val="none" w:sz="0" w:space="0" w:color="auto"/>
        <w:bottom w:val="none" w:sz="0" w:space="0" w:color="auto"/>
        <w:right w:val="none" w:sz="0" w:space="0" w:color="auto"/>
      </w:divBdr>
    </w:div>
    <w:div w:id="1443838382">
      <w:bodyDiv w:val="1"/>
      <w:marLeft w:val="0"/>
      <w:marRight w:val="0"/>
      <w:marTop w:val="0"/>
      <w:marBottom w:val="0"/>
      <w:divBdr>
        <w:top w:val="none" w:sz="0" w:space="0" w:color="auto"/>
        <w:left w:val="none" w:sz="0" w:space="0" w:color="auto"/>
        <w:bottom w:val="none" w:sz="0" w:space="0" w:color="auto"/>
        <w:right w:val="none" w:sz="0" w:space="0" w:color="auto"/>
      </w:divBdr>
    </w:div>
    <w:div w:id="1630280331">
      <w:bodyDiv w:val="1"/>
      <w:marLeft w:val="0"/>
      <w:marRight w:val="0"/>
      <w:marTop w:val="0"/>
      <w:marBottom w:val="0"/>
      <w:divBdr>
        <w:top w:val="none" w:sz="0" w:space="0" w:color="auto"/>
        <w:left w:val="none" w:sz="0" w:space="0" w:color="auto"/>
        <w:bottom w:val="none" w:sz="0" w:space="0" w:color="auto"/>
        <w:right w:val="none" w:sz="0" w:space="0" w:color="auto"/>
      </w:divBdr>
    </w:div>
    <w:div w:id="1686321471">
      <w:bodyDiv w:val="1"/>
      <w:marLeft w:val="0"/>
      <w:marRight w:val="0"/>
      <w:marTop w:val="0"/>
      <w:marBottom w:val="0"/>
      <w:divBdr>
        <w:top w:val="none" w:sz="0" w:space="0" w:color="auto"/>
        <w:left w:val="none" w:sz="0" w:space="0" w:color="auto"/>
        <w:bottom w:val="none" w:sz="0" w:space="0" w:color="auto"/>
        <w:right w:val="none" w:sz="0" w:space="0" w:color="auto"/>
      </w:divBdr>
    </w:div>
    <w:div w:id="1716468266">
      <w:bodyDiv w:val="1"/>
      <w:marLeft w:val="0"/>
      <w:marRight w:val="0"/>
      <w:marTop w:val="0"/>
      <w:marBottom w:val="0"/>
      <w:divBdr>
        <w:top w:val="none" w:sz="0" w:space="0" w:color="auto"/>
        <w:left w:val="none" w:sz="0" w:space="0" w:color="auto"/>
        <w:bottom w:val="none" w:sz="0" w:space="0" w:color="auto"/>
        <w:right w:val="none" w:sz="0" w:space="0" w:color="auto"/>
      </w:divBdr>
      <w:divsChild>
        <w:div w:id="137649418">
          <w:marLeft w:val="0"/>
          <w:marRight w:val="0"/>
          <w:marTop w:val="0"/>
          <w:marBottom w:val="0"/>
          <w:divBdr>
            <w:top w:val="none" w:sz="0" w:space="0" w:color="auto"/>
            <w:left w:val="none" w:sz="0" w:space="0" w:color="auto"/>
            <w:bottom w:val="none" w:sz="0" w:space="0" w:color="auto"/>
            <w:right w:val="none" w:sz="0" w:space="0" w:color="auto"/>
          </w:divBdr>
          <w:divsChild>
            <w:div w:id="383985136">
              <w:marLeft w:val="0"/>
              <w:marRight w:val="0"/>
              <w:marTop w:val="0"/>
              <w:marBottom w:val="0"/>
              <w:divBdr>
                <w:top w:val="none" w:sz="0" w:space="0" w:color="auto"/>
                <w:left w:val="none" w:sz="0" w:space="0" w:color="auto"/>
                <w:bottom w:val="none" w:sz="0" w:space="0" w:color="auto"/>
                <w:right w:val="none" w:sz="0" w:space="0" w:color="auto"/>
              </w:divBdr>
              <w:divsChild>
                <w:div w:id="162358486">
                  <w:marLeft w:val="2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492">
      <w:bodyDiv w:val="1"/>
      <w:marLeft w:val="0"/>
      <w:marRight w:val="0"/>
      <w:marTop w:val="0"/>
      <w:marBottom w:val="0"/>
      <w:divBdr>
        <w:top w:val="none" w:sz="0" w:space="0" w:color="auto"/>
        <w:left w:val="none" w:sz="0" w:space="0" w:color="auto"/>
        <w:bottom w:val="none" w:sz="0" w:space="0" w:color="auto"/>
        <w:right w:val="none" w:sz="0" w:space="0" w:color="auto"/>
      </w:divBdr>
    </w:div>
    <w:div w:id="21435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yperlink" Target="http://www.eeoc.gov" TargetMode="Externa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yperlink" Target="http://www.eeoc.go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yperlink" Target="http://www.hhs.gov/oc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oter" Target="footer2.xml"/><Relationship Id="rId32"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footer" Target="footer1.xml"/><Relationship Id="rId28" Type="http://schemas.openxmlformats.org/officeDocument/2006/relationships/hyperlink" Target="http://www.dol.gov/vets" TargetMode="Externa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yperlink" Target="http://www.dol.gov/cobra"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8D972-6761-49D4-B5ED-CB019BAA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31550</Words>
  <Characters>179835</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Chapter 39:</vt:lpstr>
    </vt:vector>
  </TitlesOfParts>
  <Company>Employment Standards Administration</Company>
  <LinksUpToDate>false</LinksUpToDate>
  <CharactersWithSpaces>210964</CharactersWithSpaces>
  <SharedDoc>false</SharedDoc>
  <HLinks>
    <vt:vector size="30" baseType="variant">
      <vt:variant>
        <vt:i4>3932213</vt:i4>
      </vt:variant>
      <vt:variant>
        <vt:i4>12</vt:i4>
      </vt:variant>
      <vt:variant>
        <vt:i4>0</vt:i4>
      </vt:variant>
      <vt:variant>
        <vt:i4>5</vt:i4>
      </vt:variant>
      <vt:variant>
        <vt:lpwstr>http://www.hhs.gov/ocr</vt:lpwstr>
      </vt:variant>
      <vt:variant>
        <vt:lpwstr/>
      </vt:variant>
      <vt:variant>
        <vt:i4>3145780</vt:i4>
      </vt:variant>
      <vt:variant>
        <vt:i4>9</vt:i4>
      </vt:variant>
      <vt:variant>
        <vt:i4>0</vt:i4>
      </vt:variant>
      <vt:variant>
        <vt:i4>5</vt:i4>
      </vt:variant>
      <vt:variant>
        <vt:lpwstr>http://www.dol.gov/vets</vt:lpwstr>
      </vt:variant>
      <vt:variant>
        <vt:lpwstr/>
      </vt:variant>
      <vt:variant>
        <vt:i4>5374028</vt:i4>
      </vt:variant>
      <vt:variant>
        <vt:i4>6</vt:i4>
      </vt:variant>
      <vt:variant>
        <vt:i4>0</vt:i4>
      </vt:variant>
      <vt:variant>
        <vt:i4>5</vt:i4>
      </vt:variant>
      <vt:variant>
        <vt:lpwstr>http://www.dol.gov/cobra</vt:lpwstr>
      </vt:variant>
      <vt:variant>
        <vt:lpwstr/>
      </vt:variant>
      <vt:variant>
        <vt:i4>5177415</vt:i4>
      </vt:variant>
      <vt:variant>
        <vt:i4>3</vt:i4>
      </vt:variant>
      <vt:variant>
        <vt:i4>0</vt:i4>
      </vt:variant>
      <vt:variant>
        <vt:i4>5</vt:i4>
      </vt:variant>
      <vt:variant>
        <vt:lpwstr>http://www.eeoc.gov/</vt:lpwstr>
      </vt:variant>
      <vt:variant>
        <vt:lpwstr/>
      </vt:variant>
      <vt:variant>
        <vt:i4>5177415</vt:i4>
      </vt:variant>
      <vt:variant>
        <vt:i4>0</vt:i4>
      </vt:variant>
      <vt:variant>
        <vt:i4>0</vt:i4>
      </vt:variant>
      <vt:variant>
        <vt:i4>5</vt:i4>
      </vt:variant>
      <vt:variant>
        <vt:lpwstr>http://www.eeoc.gov/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39:</dc:title>
  <dc:creator>US Department of Labor</dc:creator>
  <cp:lastModifiedBy>Giancola, Thomas A - WHD</cp:lastModifiedBy>
  <cp:revision>2</cp:revision>
  <cp:lastPrinted>2013-02-27T13:28:00Z</cp:lastPrinted>
  <dcterms:created xsi:type="dcterms:W3CDTF">2015-04-07T20:20:00Z</dcterms:created>
  <dcterms:modified xsi:type="dcterms:W3CDTF">2015-04-07T20:20:00Z</dcterms:modified>
</cp:coreProperties>
</file>