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C7DFE" w14:textId="59FD6E36" w:rsidR="0082678E" w:rsidRDefault="0082678E">
      <w:pPr>
        <w:spacing w:after="200" w:line="276" w:lineRule="auto"/>
        <w:rPr>
          <w:sz w:val="28"/>
        </w:rPr>
      </w:pPr>
      <w:bookmarkStart w:id="0" w:name="_Toc398635407"/>
      <w:bookmarkStart w:id="1" w:name="_Toc414887517"/>
      <w:bookmarkStart w:id="2" w:name="_Toc414887580"/>
      <w:bookmarkStart w:id="3" w:name="_Toc419888669"/>
      <w:bookmarkStart w:id="4" w:name="_Toc466540470"/>
    </w:p>
    <w:p w14:paraId="29976E8A" w14:textId="4DAC2B0D" w:rsidR="003835B1" w:rsidRDefault="00AC2B1B" w:rsidP="00164CE2">
      <w:pPr>
        <w:ind w:left="6480"/>
        <w:rPr>
          <w:sz w:val="28"/>
        </w:rPr>
      </w:pPr>
      <w:r>
        <w:rPr>
          <w:sz w:val="28"/>
        </w:rPr>
        <w:t>Date</w:t>
      </w:r>
    </w:p>
    <w:p w14:paraId="40319A7E" w14:textId="77777777" w:rsidR="003835B1" w:rsidRDefault="003835B1" w:rsidP="003835B1">
      <w:pPr>
        <w:ind w:left="6480"/>
        <w:rPr>
          <w:sz w:val="28"/>
        </w:rPr>
      </w:pPr>
    </w:p>
    <w:p w14:paraId="70A1E529" w14:textId="35614A5F" w:rsidR="00CE59DD" w:rsidRDefault="00EB02CC" w:rsidP="00164CE2">
      <w:pPr>
        <w:ind w:left="6480"/>
        <w:rPr>
          <w:b/>
          <w:sz w:val="32"/>
        </w:rPr>
      </w:pPr>
      <w:r>
        <w:rPr>
          <w:b/>
          <w:sz w:val="32"/>
        </w:rPr>
        <w:t xml:space="preserve">Version </w:t>
      </w:r>
      <w:proofErr w:type="spellStart"/>
      <w:r w:rsidR="00AC2B1B">
        <w:rPr>
          <w:b/>
          <w:sz w:val="32"/>
        </w:rPr>
        <w:t>X.x</w:t>
      </w:r>
      <w:proofErr w:type="spellEnd"/>
    </w:p>
    <w:p w14:paraId="3571A5E7" w14:textId="5DACC2DF" w:rsidR="00522390" w:rsidRDefault="00522390" w:rsidP="00CE59DD">
      <w:pPr>
        <w:rPr>
          <w:sz w:val="28"/>
        </w:rPr>
        <w:sectPr w:rsidR="00522390" w:rsidSect="00164CE2">
          <w:headerReference w:type="default" r:id="rId12"/>
          <w:footerReference w:type="default" r:id="rId13"/>
          <w:headerReference w:type="first" r:id="rId14"/>
          <w:footerReference w:type="first" r:id="rId15"/>
          <w:pgSz w:w="12240" w:h="15840"/>
          <w:pgMar w:top="1440" w:right="1440" w:bottom="1440" w:left="1440" w:header="288" w:footer="432" w:gutter="0"/>
          <w:cols w:space="720"/>
          <w:docGrid w:linePitch="360"/>
        </w:sectPr>
      </w:pPr>
    </w:p>
    <w:p w14:paraId="31A38200" w14:textId="77777777" w:rsidR="00E81522" w:rsidRPr="004807F1" w:rsidRDefault="00E81522" w:rsidP="00E81522">
      <w:pPr>
        <w:pStyle w:val="StdPara"/>
        <w:rPr>
          <w:b/>
        </w:rPr>
      </w:pPr>
      <w:bookmarkStart w:id="5" w:name="_Toc453066796"/>
      <w:bookmarkStart w:id="6" w:name="_Toc531756491"/>
      <w:bookmarkStart w:id="7" w:name="_Toc529856551"/>
      <w:bookmarkStart w:id="8" w:name="_Toc529855774"/>
      <w:bookmarkStart w:id="9" w:name="_Toc528945611"/>
      <w:bookmarkStart w:id="10" w:name="_Toc169684625"/>
      <w:bookmarkStart w:id="11" w:name="_Toc46886684"/>
      <w:bookmarkStart w:id="12" w:name="_Toc1631615"/>
      <w:bookmarkStart w:id="13" w:name="_Toc398635410"/>
      <w:bookmarkEnd w:id="0"/>
      <w:bookmarkEnd w:id="1"/>
      <w:bookmarkEnd w:id="2"/>
      <w:bookmarkEnd w:id="3"/>
      <w:bookmarkEnd w:id="4"/>
      <w:r w:rsidRPr="004807F1">
        <w:rPr>
          <w:b/>
        </w:rPr>
        <w:lastRenderedPageBreak/>
        <w:t>NOTES TO THE AUTHOR/TEMPLATE INSTRUCTIONS</w:t>
      </w:r>
      <w:bookmarkEnd w:id="5"/>
    </w:p>
    <w:p w14:paraId="68BF0AD8" w14:textId="77777777" w:rsidR="00E81522" w:rsidRDefault="00E81522" w:rsidP="00E81522">
      <w:pPr>
        <w:pStyle w:val="instructionaltext"/>
      </w:pPr>
      <w:r>
        <w:t>This template includes instructions and boilerplate text. The author should note that:</w:t>
      </w:r>
    </w:p>
    <w:p w14:paraId="0410004D" w14:textId="0480E759" w:rsidR="00E81522" w:rsidRDefault="00E81522" w:rsidP="00E81522">
      <w:pPr>
        <w:pStyle w:val="BulletFirst"/>
      </w:pPr>
      <w:r>
        <w:t xml:space="preserve">Each section provides instructions or describes the intent, assumptions, and context for content included in that section. Instructional text appears in </w:t>
      </w:r>
      <w:r w:rsidRPr="005B7EDA">
        <w:rPr>
          <w:i/>
          <w:color w:val="0070C0"/>
        </w:rPr>
        <w:t xml:space="preserve">blue </w:t>
      </w:r>
      <w:r w:rsidR="005B7EDA" w:rsidRPr="005B7EDA">
        <w:rPr>
          <w:i/>
          <w:color w:val="0070C0"/>
        </w:rPr>
        <w:t xml:space="preserve">italicized </w:t>
      </w:r>
      <w:r w:rsidRPr="005B7EDA">
        <w:rPr>
          <w:i/>
          <w:color w:val="0070C0"/>
        </w:rPr>
        <w:t>text</w:t>
      </w:r>
      <w:r w:rsidRPr="007477EA">
        <w:rPr>
          <w:color w:val="0070C0"/>
        </w:rPr>
        <w:t xml:space="preserve"> </w:t>
      </w:r>
      <w:r>
        <w:t>throughout this template.</w:t>
      </w:r>
    </w:p>
    <w:p w14:paraId="74E838CD" w14:textId="77777777" w:rsidR="00E81522" w:rsidRDefault="00E81522" w:rsidP="00E81522">
      <w:pPr>
        <w:pStyle w:val="Bullet"/>
      </w:pPr>
      <w:r w:rsidRPr="00584C2D">
        <w:t xml:space="preserve">Replace </w:t>
      </w:r>
      <w:r>
        <w:t>instructional text in each section with project specific information.</w:t>
      </w:r>
    </w:p>
    <w:p w14:paraId="0BD7FE79" w14:textId="77777777" w:rsidR="00E81522" w:rsidRDefault="00E81522" w:rsidP="00E81522">
      <w:pPr>
        <w:pStyle w:val="Bullet"/>
      </w:pPr>
      <w:r>
        <w:t>Use or modify boilerplate examples of wording and formats for text and tables as appropriate.</w:t>
      </w:r>
    </w:p>
    <w:p w14:paraId="784A0DF1" w14:textId="77777777" w:rsidR="00E81522" w:rsidRDefault="00E81522" w:rsidP="00E81522">
      <w:pPr>
        <w:pStyle w:val="Bullet"/>
      </w:pPr>
      <w:r>
        <w:t xml:space="preserve">Search and replace all text enclosed in angle brackets - </w:t>
      </w:r>
      <w:proofErr w:type="gramStart"/>
      <w:r w:rsidRPr="007477EA">
        <w:t>&lt;  &gt;</w:t>
      </w:r>
      <w:proofErr w:type="gramEnd"/>
      <w:r>
        <w:t xml:space="preserve"> - with project specific information (e.g.,  </w:t>
      </w:r>
      <w:r w:rsidRPr="007477EA">
        <w:t>&lt;Project Name&gt; or &lt;Project Acronym&gt;</w:t>
      </w:r>
      <w:r>
        <w:t>.</w:t>
      </w:r>
    </w:p>
    <w:p w14:paraId="4C05DA46" w14:textId="77777777" w:rsidR="00E81522" w:rsidRDefault="00E81522" w:rsidP="00E81522">
      <w:pPr>
        <w:pStyle w:val="instructionaltext"/>
      </w:pPr>
      <w:r>
        <w:t>Follow these steps when using this template:</w:t>
      </w:r>
    </w:p>
    <w:p w14:paraId="179395DC" w14:textId="05E7B741" w:rsidR="00E81522" w:rsidRDefault="00E81522" w:rsidP="00EF700A">
      <w:pPr>
        <w:pStyle w:val="NumList"/>
        <w:numPr>
          <w:ilvl w:val="0"/>
          <w:numId w:val="42"/>
        </w:numPr>
      </w:pPr>
      <w:r>
        <w:t>All documents must be compliant with Section 508 requirements.</w:t>
      </w:r>
      <w:r w:rsidR="005B7EDA">
        <w:t xml:space="preserve"> </w:t>
      </w:r>
      <w:r w:rsidR="005B7EDA" w:rsidRPr="00754B4A">
        <w:rPr>
          <w:sz w:val="24"/>
          <w:szCs w:val="24"/>
        </w:rPr>
        <w:t xml:space="preserve">Refer to </w:t>
      </w:r>
      <w:hyperlink r:id="rId16" w:history="1">
        <w:r w:rsidR="005B7EDA" w:rsidRPr="00754B4A">
          <w:rPr>
            <w:rStyle w:val="Hyperlink"/>
            <w:sz w:val="24"/>
            <w:szCs w:val="24"/>
          </w:rPr>
          <w:t>FNS 504-508 Compliance Reference Library</w:t>
        </w:r>
      </w:hyperlink>
      <w:r w:rsidR="005B7EDA" w:rsidRPr="00754B4A">
        <w:rPr>
          <w:sz w:val="24"/>
          <w:szCs w:val="24"/>
        </w:rPr>
        <w:t xml:space="preserve"> or </w:t>
      </w:r>
      <w:hyperlink r:id="rId17" w:history="1">
        <w:r w:rsidR="005B7EDA" w:rsidRPr="00754B4A">
          <w:rPr>
            <w:rStyle w:val="Hyperlink"/>
            <w:sz w:val="24"/>
            <w:szCs w:val="24"/>
          </w:rPr>
          <w:t>Section508.gov</w:t>
        </w:r>
      </w:hyperlink>
      <w:r w:rsidR="005B7EDA" w:rsidRPr="00754B4A">
        <w:rPr>
          <w:sz w:val="24"/>
          <w:szCs w:val="24"/>
        </w:rPr>
        <w:t xml:space="preserve"> for more information.</w:t>
      </w:r>
    </w:p>
    <w:p w14:paraId="13E8D804" w14:textId="5A629602" w:rsidR="00E81522" w:rsidRDefault="00E81522" w:rsidP="00EF700A">
      <w:pPr>
        <w:pStyle w:val="NumList"/>
        <w:numPr>
          <w:ilvl w:val="0"/>
          <w:numId w:val="42"/>
        </w:numPr>
      </w:pPr>
      <w:r>
        <w:t>Modify any boil</w:t>
      </w:r>
      <w:r w:rsidR="00B10B6A">
        <w:t>erplate text, as appropriate, for</w:t>
      </w:r>
      <w:r>
        <w:t xml:space="preserve"> your specific project.</w:t>
      </w:r>
    </w:p>
    <w:p w14:paraId="66B3C2AE" w14:textId="77777777" w:rsidR="00E81522" w:rsidRDefault="00E81522" w:rsidP="00EF700A">
      <w:pPr>
        <w:pStyle w:val="NumList"/>
        <w:numPr>
          <w:ilvl w:val="0"/>
          <w:numId w:val="42"/>
        </w:numPr>
      </w:pPr>
      <w:r>
        <w:t>Use Styles for new sections such as Heading 1, Heading 2 and Std Para.</w:t>
      </w:r>
    </w:p>
    <w:p w14:paraId="19407404" w14:textId="77777777" w:rsidR="00E81522" w:rsidRDefault="00E81522" w:rsidP="00EF700A">
      <w:pPr>
        <w:pStyle w:val="NumList"/>
        <w:numPr>
          <w:ilvl w:val="0"/>
          <w:numId w:val="42"/>
        </w:numPr>
      </w:pPr>
      <w:r>
        <w:t xml:space="preserve">Place Table captions and descriptions </w:t>
      </w:r>
      <w:r w:rsidRPr="005316FD">
        <w:rPr>
          <w:i/>
        </w:rPr>
        <w:t>above</w:t>
      </w:r>
      <w:r>
        <w:t xml:space="preserve"> the table and centered. All tables must have an associated tag providing appropriate alternative text for Section 508 compliance.</w:t>
      </w:r>
    </w:p>
    <w:p w14:paraId="58AF7905" w14:textId="77777777" w:rsidR="00E81522" w:rsidRDefault="00E81522" w:rsidP="00EF700A">
      <w:pPr>
        <w:pStyle w:val="NumList"/>
        <w:numPr>
          <w:ilvl w:val="0"/>
          <w:numId w:val="42"/>
        </w:numPr>
      </w:pPr>
      <w:r>
        <w:t xml:space="preserve">Place Figure captions and descriptions </w:t>
      </w:r>
      <w:r w:rsidRPr="005316FD">
        <w:rPr>
          <w:i/>
        </w:rPr>
        <w:t>below</w:t>
      </w:r>
      <w:r>
        <w:t xml:space="preserve"> the figure and centered. All figures must have an associated tag providing appropriate alternative text for Section 508 compliance.</w:t>
      </w:r>
    </w:p>
    <w:p w14:paraId="5EC29E2A" w14:textId="77777777" w:rsidR="00E81522" w:rsidRDefault="00E81522" w:rsidP="00EF700A">
      <w:pPr>
        <w:pStyle w:val="NumList"/>
        <w:numPr>
          <w:ilvl w:val="0"/>
          <w:numId w:val="42"/>
        </w:numPr>
      </w:pPr>
      <w:r>
        <w:t>Update the Table of Contents and any List of Tables or List of Figures by right-clicking it and selecting Update field / Update entire table.</w:t>
      </w:r>
    </w:p>
    <w:p w14:paraId="6B3A99EE" w14:textId="77777777" w:rsidR="00E81522" w:rsidRDefault="00E81522" w:rsidP="00EF700A">
      <w:pPr>
        <w:pStyle w:val="NumListLast"/>
        <w:numPr>
          <w:ilvl w:val="0"/>
          <w:numId w:val="42"/>
        </w:numPr>
      </w:pPr>
      <w:r>
        <w:t>Delete this “Notes to the Author/Template Instructions” page and all instructional text to the author before finalizing the draft of the document.</w:t>
      </w:r>
    </w:p>
    <w:p w14:paraId="42303626" w14:textId="77777777" w:rsidR="00E81522" w:rsidRDefault="00E81522" w:rsidP="00E81522">
      <w:pPr>
        <w:rPr>
          <w:b/>
        </w:rPr>
      </w:pPr>
    </w:p>
    <w:p w14:paraId="4E9A1EDA" w14:textId="77777777" w:rsidR="00E81522" w:rsidRDefault="00E81522" w:rsidP="00E81522">
      <w:pPr>
        <w:rPr>
          <w:b/>
          <w:color w:val="000000" w:themeColor="text1"/>
        </w:rPr>
      </w:pPr>
      <w:r>
        <w:rPr>
          <w:b/>
        </w:rPr>
        <w:t>SDLC TEMPLATE REVISION HISTORY</w:t>
      </w:r>
    </w:p>
    <w:tbl>
      <w:tblPr>
        <w:tblStyle w:val="TableGrid"/>
        <w:tblW w:w="0" w:type="auto"/>
        <w:tblLook w:val="04A0" w:firstRow="1" w:lastRow="0" w:firstColumn="1" w:lastColumn="0" w:noHBand="0" w:noVBand="1"/>
        <w:tblCaption w:val="Document Revision History"/>
        <w:tblDescription w:val="Document revision history table showing version, date, author and change description."/>
      </w:tblPr>
      <w:tblGrid>
        <w:gridCol w:w="1446"/>
        <w:gridCol w:w="1867"/>
        <w:gridCol w:w="2565"/>
        <w:gridCol w:w="3472"/>
      </w:tblGrid>
      <w:tr w:rsidR="00E81522" w14:paraId="524A0C3B" w14:textId="77777777" w:rsidTr="00E81522">
        <w:trPr>
          <w:tblHeader/>
        </w:trPr>
        <w:tc>
          <w:tcPr>
            <w:tcW w:w="1446" w:type="dxa"/>
            <w:shd w:val="clear" w:color="auto" w:fill="002060"/>
            <w:hideMark/>
          </w:tcPr>
          <w:p w14:paraId="099E833D" w14:textId="77777777" w:rsidR="00E81522" w:rsidRPr="005145BA" w:rsidRDefault="00E81522" w:rsidP="005E607A">
            <w:pPr>
              <w:spacing w:line="274" w:lineRule="exact"/>
              <w:ind w:left="227" w:right="-20"/>
              <w:jc w:val="center"/>
              <w:rPr>
                <w:rFonts w:eastAsia="Arial Narrow" w:cs="Arial Narrow"/>
                <w:b/>
                <w:bCs/>
                <w:color w:val="FFFFFF"/>
                <w:szCs w:val="22"/>
              </w:rPr>
            </w:pPr>
            <w:r w:rsidRPr="005145BA">
              <w:rPr>
                <w:rFonts w:eastAsia="Arial Narrow" w:cs="Arial Narrow"/>
                <w:b/>
                <w:bCs/>
                <w:color w:val="FFFFFF"/>
                <w:szCs w:val="22"/>
              </w:rPr>
              <w:t>VERSION</w:t>
            </w:r>
          </w:p>
        </w:tc>
        <w:tc>
          <w:tcPr>
            <w:tcW w:w="1867" w:type="dxa"/>
            <w:shd w:val="clear" w:color="auto" w:fill="002060"/>
            <w:hideMark/>
          </w:tcPr>
          <w:p w14:paraId="211D802C" w14:textId="77777777" w:rsidR="00E81522" w:rsidRPr="005145BA" w:rsidRDefault="00E81522" w:rsidP="005E607A">
            <w:pPr>
              <w:spacing w:line="276" w:lineRule="auto"/>
              <w:jc w:val="center"/>
              <w:rPr>
                <w:rFonts w:eastAsia="Arial Narrow" w:cs="Arial Narrow"/>
                <w:b/>
                <w:bCs/>
                <w:color w:val="FFFFFF"/>
                <w:szCs w:val="22"/>
              </w:rPr>
            </w:pPr>
            <w:r w:rsidRPr="005145BA">
              <w:rPr>
                <w:rFonts w:eastAsia="Arial Narrow" w:cs="Arial Narrow"/>
                <w:b/>
                <w:bCs/>
                <w:color w:val="FFFFFF"/>
                <w:szCs w:val="22"/>
              </w:rPr>
              <w:t>DATE</w:t>
            </w:r>
          </w:p>
        </w:tc>
        <w:tc>
          <w:tcPr>
            <w:tcW w:w="2565" w:type="dxa"/>
            <w:shd w:val="clear" w:color="auto" w:fill="002060"/>
            <w:hideMark/>
          </w:tcPr>
          <w:p w14:paraId="03CAD6A1" w14:textId="77777777" w:rsidR="00E81522" w:rsidRPr="005145BA" w:rsidRDefault="00E81522" w:rsidP="005E607A">
            <w:pPr>
              <w:spacing w:line="276" w:lineRule="auto"/>
              <w:jc w:val="center"/>
              <w:rPr>
                <w:rFonts w:eastAsia="Arial Narrow" w:cs="Arial Narrow"/>
                <w:b/>
                <w:bCs/>
                <w:color w:val="FFFFFF"/>
                <w:szCs w:val="22"/>
              </w:rPr>
            </w:pPr>
            <w:r w:rsidRPr="005145BA">
              <w:rPr>
                <w:rFonts w:eastAsia="Arial Narrow" w:cs="Arial Narrow"/>
                <w:b/>
                <w:bCs/>
                <w:color w:val="FFFFFF"/>
                <w:szCs w:val="22"/>
              </w:rPr>
              <w:t>AUTHOR</w:t>
            </w:r>
          </w:p>
        </w:tc>
        <w:tc>
          <w:tcPr>
            <w:tcW w:w="3472" w:type="dxa"/>
            <w:shd w:val="clear" w:color="auto" w:fill="002060"/>
            <w:hideMark/>
          </w:tcPr>
          <w:p w14:paraId="17988C46" w14:textId="77777777" w:rsidR="00E81522" w:rsidRPr="005145BA" w:rsidRDefault="00E81522" w:rsidP="005E607A">
            <w:pPr>
              <w:spacing w:line="276" w:lineRule="auto"/>
              <w:jc w:val="center"/>
              <w:rPr>
                <w:rFonts w:eastAsia="Arial Narrow" w:cs="Arial Narrow"/>
                <w:b/>
                <w:bCs/>
                <w:color w:val="FFFFFF"/>
                <w:szCs w:val="22"/>
              </w:rPr>
            </w:pPr>
            <w:r w:rsidRPr="005145BA">
              <w:rPr>
                <w:rFonts w:eastAsia="Arial Narrow" w:cs="Arial Narrow"/>
                <w:b/>
                <w:bCs/>
                <w:color w:val="FFFFFF"/>
                <w:szCs w:val="22"/>
              </w:rPr>
              <w:t>CHANGE DESCRIPTION</w:t>
            </w:r>
          </w:p>
        </w:tc>
      </w:tr>
      <w:tr w:rsidR="00E81522" w14:paraId="0F7BEDA2" w14:textId="77777777" w:rsidTr="007A2F87">
        <w:trPr>
          <w:trHeight w:val="359"/>
        </w:trPr>
        <w:tc>
          <w:tcPr>
            <w:tcW w:w="1446" w:type="dxa"/>
            <w:vAlign w:val="center"/>
          </w:tcPr>
          <w:p w14:paraId="7DC4131D" w14:textId="5C6FE57B" w:rsidR="00E81522" w:rsidRDefault="00E81522" w:rsidP="007A2F87">
            <w:pPr>
              <w:spacing w:line="276" w:lineRule="auto"/>
              <w:jc w:val="center"/>
              <w:rPr>
                <w:sz w:val="20"/>
              </w:rPr>
            </w:pPr>
            <w:r w:rsidRPr="00A56F7B">
              <w:rPr>
                <w:sz w:val="20"/>
              </w:rPr>
              <w:t>1.0</w:t>
            </w:r>
          </w:p>
        </w:tc>
        <w:tc>
          <w:tcPr>
            <w:tcW w:w="1867" w:type="dxa"/>
            <w:vAlign w:val="center"/>
          </w:tcPr>
          <w:p w14:paraId="661E3E03" w14:textId="6B7709DF" w:rsidR="00E81522" w:rsidRDefault="00E81522" w:rsidP="007A2F87">
            <w:pPr>
              <w:spacing w:line="276" w:lineRule="auto"/>
              <w:jc w:val="center"/>
              <w:rPr>
                <w:sz w:val="20"/>
              </w:rPr>
            </w:pPr>
            <w:r>
              <w:rPr>
                <w:sz w:val="20"/>
              </w:rPr>
              <w:t>5/10/</w:t>
            </w:r>
            <w:r w:rsidR="004A4697">
              <w:rPr>
                <w:sz w:val="20"/>
              </w:rPr>
              <w:t>20</w:t>
            </w:r>
            <w:r w:rsidRPr="00A56F7B">
              <w:rPr>
                <w:sz w:val="20"/>
              </w:rPr>
              <w:t>19</w:t>
            </w:r>
          </w:p>
        </w:tc>
        <w:tc>
          <w:tcPr>
            <w:tcW w:w="2565" w:type="dxa"/>
            <w:vAlign w:val="center"/>
          </w:tcPr>
          <w:p w14:paraId="313DEA4F" w14:textId="283EB724" w:rsidR="00E81522" w:rsidRDefault="00E81522" w:rsidP="007A2F87">
            <w:pPr>
              <w:spacing w:line="276" w:lineRule="auto"/>
              <w:jc w:val="center"/>
              <w:rPr>
                <w:sz w:val="20"/>
              </w:rPr>
            </w:pPr>
            <w:r w:rsidRPr="00A56F7B">
              <w:rPr>
                <w:sz w:val="20"/>
              </w:rPr>
              <w:t>PMB</w:t>
            </w:r>
          </w:p>
        </w:tc>
        <w:tc>
          <w:tcPr>
            <w:tcW w:w="3472" w:type="dxa"/>
            <w:vAlign w:val="center"/>
          </w:tcPr>
          <w:p w14:paraId="2F529DC9" w14:textId="0904B679" w:rsidR="00E81522" w:rsidRDefault="00E81522" w:rsidP="004A4697">
            <w:pPr>
              <w:spacing w:line="276" w:lineRule="auto"/>
              <w:rPr>
                <w:sz w:val="20"/>
              </w:rPr>
            </w:pPr>
            <w:r w:rsidRPr="00A56F7B">
              <w:rPr>
                <w:sz w:val="20"/>
              </w:rPr>
              <w:t>Created initial document</w:t>
            </w:r>
          </w:p>
        </w:tc>
      </w:tr>
      <w:tr w:rsidR="00E81522" w14:paraId="083A6CAF" w14:textId="77777777" w:rsidTr="007A2F87">
        <w:trPr>
          <w:trHeight w:val="386"/>
        </w:trPr>
        <w:tc>
          <w:tcPr>
            <w:tcW w:w="1446" w:type="dxa"/>
            <w:vAlign w:val="center"/>
          </w:tcPr>
          <w:p w14:paraId="20580984" w14:textId="647AFE6A" w:rsidR="00E81522" w:rsidRDefault="00E81522" w:rsidP="007A2F87">
            <w:pPr>
              <w:spacing w:line="276" w:lineRule="auto"/>
              <w:jc w:val="center"/>
              <w:rPr>
                <w:sz w:val="20"/>
              </w:rPr>
            </w:pPr>
            <w:r>
              <w:rPr>
                <w:sz w:val="20"/>
              </w:rPr>
              <w:t>2.1</w:t>
            </w:r>
          </w:p>
        </w:tc>
        <w:tc>
          <w:tcPr>
            <w:tcW w:w="1867" w:type="dxa"/>
            <w:vAlign w:val="center"/>
          </w:tcPr>
          <w:p w14:paraId="6C71C020" w14:textId="46997A3C" w:rsidR="00E81522" w:rsidRDefault="00E81522" w:rsidP="007A2F87">
            <w:pPr>
              <w:spacing w:line="276" w:lineRule="auto"/>
              <w:jc w:val="center"/>
              <w:rPr>
                <w:sz w:val="20"/>
              </w:rPr>
            </w:pPr>
            <w:r>
              <w:rPr>
                <w:sz w:val="20"/>
              </w:rPr>
              <w:t>10/18/</w:t>
            </w:r>
            <w:r w:rsidR="004A4697">
              <w:rPr>
                <w:sz w:val="20"/>
              </w:rPr>
              <w:t>20</w:t>
            </w:r>
            <w:r>
              <w:rPr>
                <w:sz w:val="20"/>
              </w:rPr>
              <w:t>19</w:t>
            </w:r>
          </w:p>
        </w:tc>
        <w:tc>
          <w:tcPr>
            <w:tcW w:w="2565" w:type="dxa"/>
            <w:vAlign w:val="center"/>
          </w:tcPr>
          <w:p w14:paraId="62E48E26" w14:textId="6DF6F194" w:rsidR="00E81522" w:rsidRDefault="00E81522" w:rsidP="007A2F87">
            <w:pPr>
              <w:spacing w:line="276" w:lineRule="auto"/>
              <w:jc w:val="center"/>
              <w:rPr>
                <w:sz w:val="20"/>
              </w:rPr>
            </w:pPr>
            <w:r>
              <w:rPr>
                <w:sz w:val="20"/>
              </w:rPr>
              <w:t>PMB</w:t>
            </w:r>
          </w:p>
        </w:tc>
        <w:tc>
          <w:tcPr>
            <w:tcW w:w="3472" w:type="dxa"/>
            <w:vAlign w:val="center"/>
          </w:tcPr>
          <w:p w14:paraId="752E31D3" w14:textId="071FDDB6" w:rsidR="00E81522" w:rsidRDefault="00E81522" w:rsidP="004A4697">
            <w:pPr>
              <w:spacing w:line="276" w:lineRule="auto"/>
              <w:rPr>
                <w:sz w:val="20"/>
              </w:rPr>
            </w:pPr>
            <w:r>
              <w:rPr>
                <w:sz w:val="20"/>
              </w:rPr>
              <w:t>508 language and other updates</w:t>
            </w:r>
          </w:p>
        </w:tc>
      </w:tr>
      <w:tr w:rsidR="00E81522" w14:paraId="436CDDD5" w14:textId="77777777" w:rsidTr="007A2F87">
        <w:trPr>
          <w:trHeight w:val="386"/>
        </w:trPr>
        <w:tc>
          <w:tcPr>
            <w:tcW w:w="1446" w:type="dxa"/>
            <w:vAlign w:val="center"/>
          </w:tcPr>
          <w:p w14:paraId="1E27D6EC" w14:textId="21B49918" w:rsidR="00E81522" w:rsidRDefault="00E81522" w:rsidP="007A2F87">
            <w:pPr>
              <w:spacing w:line="276" w:lineRule="auto"/>
              <w:jc w:val="center"/>
              <w:rPr>
                <w:sz w:val="20"/>
              </w:rPr>
            </w:pPr>
            <w:r>
              <w:rPr>
                <w:sz w:val="20"/>
              </w:rPr>
              <w:t>2.2</w:t>
            </w:r>
          </w:p>
        </w:tc>
        <w:tc>
          <w:tcPr>
            <w:tcW w:w="1867" w:type="dxa"/>
            <w:vAlign w:val="center"/>
          </w:tcPr>
          <w:p w14:paraId="796CEC2B" w14:textId="1CE1CA55" w:rsidR="00E81522" w:rsidRDefault="004A4697" w:rsidP="004A4697">
            <w:pPr>
              <w:spacing w:line="276" w:lineRule="auto"/>
              <w:jc w:val="center"/>
              <w:rPr>
                <w:sz w:val="20"/>
              </w:rPr>
            </w:pPr>
            <w:r>
              <w:rPr>
                <w:sz w:val="20"/>
              </w:rPr>
              <w:t>11</w:t>
            </w:r>
            <w:r w:rsidR="007A2F87">
              <w:rPr>
                <w:sz w:val="20"/>
              </w:rPr>
              <w:t>/</w:t>
            </w:r>
            <w:r>
              <w:rPr>
                <w:sz w:val="20"/>
              </w:rPr>
              <w:t>02</w:t>
            </w:r>
            <w:r w:rsidR="00E81522">
              <w:rPr>
                <w:sz w:val="20"/>
              </w:rPr>
              <w:t>/</w:t>
            </w:r>
            <w:r>
              <w:rPr>
                <w:sz w:val="20"/>
              </w:rPr>
              <w:t>20</w:t>
            </w:r>
            <w:r w:rsidR="00E81522">
              <w:rPr>
                <w:sz w:val="20"/>
              </w:rPr>
              <w:t>20</w:t>
            </w:r>
          </w:p>
        </w:tc>
        <w:tc>
          <w:tcPr>
            <w:tcW w:w="2565" w:type="dxa"/>
            <w:vAlign w:val="center"/>
          </w:tcPr>
          <w:p w14:paraId="62AD1A4E" w14:textId="4DE3AE84" w:rsidR="00E81522" w:rsidRDefault="00E81522" w:rsidP="007A2F87">
            <w:pPr>
              <w:spacing w:line="276" w:lineRule="auto"/>
              <w:jc w:val="center"/>
              <w:rPr>
                <w:sz w:val="20"/>
              </w:rPr>
            </w:pPr>
            <w:proofErr w:type="spellStart"/>
            <w:r>
              <w:rPr>
                <w:sz w:val="20"/>
              </w:rPr>
              <w:t>Panum</w:t>
            </w:r>
            <w:proofErr w:type="spellEnd"/>
            <w:r>
              <w:rPr>
                <w:sz w:val="20"/>
              </w:rPr>
              <w:t xml:space="preserve"> Group</w:t>
            </w:r>
          </w:p>
        </w:tc>
        <w:tc>
          <w:tcPr>
            <w:tcW w:w="3472" w:type="dxa"/>
            <w:vAlign w:val="center"/>
          </w:tcPr>
          <w:p w14:paraId="25D6FB21" w14:textId="53B6F154" w:rsidR="00E81522" w:rsidRDefault="004A4697" w:rsidP="004A4697">
            <w:pPr>
              <w:spacing w:line="276" w:lineRule="auto"/>
              <w:rPr>
                <w:sz w:val="20"/>
              </w:rPr>
            </w:pPr>
            <w:r w:rsidRPr="004A4697">
              <w:rPr>
                <w:sz w:val="20"/>
              </w:rPr>
              <w:t>Updated to reflect new FNS Agile SDLC processes and comply with Section 508 standards.</w:t>
            </w:r>
          </w:p>
        </w:tc>
      </w:tr>
    </w:tbl>
    <w:p w14:paraId="446820F5" w14:textId="77777777" w:rsidR="00E81522" w:rsidRDefault="00E81522" w:rsidP="00E81522">
      <w:pPr>
        <w:rPr>
          <w:b/>
        </w:rPr>
      </w:pPr>
    </w:p>
    <w:p w14:paraId="69C5375C" w14:textId="77777777" w:rsidR="00E81522" w:rsidRDefault="00E81522" w:rsidP="00E81522">
      <w:pPr>
        <w:rPr>
          <w:b/>
          <w:color w:val="000000" w:themeColor="text1"/>
        </w:rPr>
      </w:pPr>
      <w:r>
        <w:rPr>
          <w:b/>
        </w:rPr>
        <w:t>SDLC TEMPLATE CONTACT INFORMATION</w:t>
      </w:r>
    </w:p>
    <w:tbl>
      <w:tblPr>
        <w:tblStyle w:val="TableGrid"/>
        <w:tblpPr w:leftFromText="180" w:rightFromText="180" w:bottomFromText="200" w:vertAnchor="text" w:tblpX="10" w:tblpY="1"/>
        <w:tblW w:w="9715" w:type="dxa"/>
        <w:tblLayout w:type="fixed"/>
        <w:tblLook w:val="01E0" w:firstRow="1" w:lastRow="1" w:firstColumn="1" w:lastColumn="1" w:noHBand="0" w:noVBand="0"/>
        <w:tblCaption w:val="Contact Information"/>
        <w:tblDescription w:val="Table containing contact information for points of contact to include responsibility, contact person, and email address."/>
      </w:tblPr>
      <w:tblGrid>
        <w:gridCol w:w="3505"/>
        <w:gridCol w:w="2890"/>
        <w:gridCol w:w="3320"/>
      </w:tblGrid>
      <w:tr w:rsidR="00E81522" w14:paraId="58A14825" w14:textId="77777777" w:rsidTr="005E607A">
        <w:trPr>
          <w:trHeight w:val="441"/>
          <w:tblHeader/>
        </w:trPr>
        <w:tc>
          <w:tcPr>
            <w:tcW w:w="3505" w:type="dxa"/>
            <w:shd w:val="clear" w:color="auto" w:fill="002060"/>
            <w:hideMark/>
          </w:tcPr>
          <w:p w14:paraId="4DE9B4E4" w14:textId="77777777" w:rsidR="00E81522" w:rsidRPr="005145BA" w:rsidRDefault="00E81522" w:rsidP="005E607A">
            <w:pPr>
              <w:spacing w:before="57" w:line="276" w:lineRule="auto"/>
              <w:ind w:right="-20"/>
              <w:jc w:val="center"/>
              <w:rPr>
                <w:b/>
                <w:color w:val="FFFFFF" w:themeColor="background1"/>
              </w:rPr>
            </w:pPr>
            <w:r w:rsidRPr="005145BA">
              <w:rPr>
                <w:b/>
                <w:color w:val="FFFFFF" w:themeColor="background1"/>
              </w:rPr>
              <w:t>RESPONSIBILILTY</w:t>
            </w:r>
          </w:p>
        </w:tc>
        <w:tc>
          <w:tcPr>
            <w:tcW w:w="2890" w:type="dxa"/>
            <w:shd w:val="clear" w:color="auto" w:fill="002060"/>
            <w:hideMark/>
          </w:tcPr>
          <w:p w14:paraId="19CD5AF5" w14:textId="77777777" w:rsidR="00E81522" w:rsidRPr="005145BA" w:rsidRDefault="00E81522" w:rsidP="005E607A">
            <w:pPr>
              <w:spacing w:before="57" w:line="276" w:lineRule="auto"/>
              <w:ind w:right="-20"/>
              <w:jc w:val="center"/>
              <w:rPr>
                <w:b/>
                <w:color w:val="FFFFFF" w:themeColor="background1"/>
              </w:rPr>
            </w:pPr>
            <w:r w:rsidRPr="005145BA">
              <w:rPr>
                <w:b/>
                <w:color w:val="FFFFFF" w:themeColor="background1"/>
              </w:rPr>
              <w:t>CONTACT PERSON</w:t>
            </w:r>
          </w:p>
        </w:tc>
        <w:tc>
          <w:tcPr>
            <w:tcW w:w="3320" w:type="dxa"/>
            <w:shd w:val="clear" w:color="auto" w:fill="002060"/>
            <w:hideMark/>
          </w:tcPr>
          <w:p w14:paraId="76273175" w14:textId="77777777" w:rsidR="00E81522" w:rsidRPr="005145BA" w:rsidRDefault="00E81522" w:rsidP="005E607A">
            <w:pPr>
              <w:spacing w:before="57" w:line="276" w:lineRule="auto"/>
              <w:ind w:right="-20"/>
              <w:jc w:val="center"/>
              <w:rPr>
                <w:rFonts w:eastAsia="Arial"/>
                <w:b/>
                <w:bCs/>
                <w:sz w:val="20"/>
              </w:rPr>
            </w:pPr>
            <w:r w:rsidRPr="005145BA">
              <w:rPr>
                <w:b/>
                <w:color w:val="FFFFFF" w:themeColor="background1"/>
              </w:rPr>
              <w:t>EMAIL ADDRESS</w:t>
            </w:r>
          </w:p>
        </w:tc>
      </w:tr>
      <w:tr w:rsidR="00E81522" w14:paraId="45877516" w14:textId="77777777" w:rsidTr="007A2F87">
        <w:trPr>
          <w:trHeight w:val="332"/>
        </w:trPr>
        <w:tc>
          <w:tcPr>
            <w:tcW w:w="3505" w:type="dxa"/>
            <w:vAlign w:val="center"/>
          </w:tcPr>
          <w:p w14:paraId="3E5989FC" w14:textId="77777777" w:rsidR="00E81522" w:rsidRPr="004E631A" w:rsidRDefault="00E81522" w:rsidP="007A2F87">
            <w:pPr>
              <w:spacing w:line="226" w:lineRule="exact"/>
              <w:ind w:left="101" w:right="-20"/>
              <w:rPr>
                <w:rFonts w:eastAsia="Calibri" w:cs="Arial"/>
                <w:sz w:val="18"/>
                <w:szCs w:val="18"/>
              </w:rPr>
            </w:pPr>
            <w:r w:rsidRPr="004E631A">
              <w:rPr>
                <w:rFonts w:eastAsia="Calibri" w:cs="Arial"/>
                <w:sz w:val="18"/>
                <w:szCs w:val="18"/>
              </w:rPr>
              <w:t>Portfolio Management Division Director, Chief Portfolio Officer</w:t>
            </w:r>
          </w:p>
        </w:tc>
        <w:tc>
          <w:tcPr>
            <w:tcW w:w="2890" w:type="dxa"/>
            <w:vAlign w:val="center"/>
          </w:tcPr>
          <w:p w14:paraId="0C0F5A86" w14:textId="77777777" w:rsidR="00E81522" w:rsidRDefault="00E81522" w:rsidP="005E607A">
            <w:pPr>
              <w:spacing w:line="226" w:lineRule="exact"/>
              <w:ind w:left="101" w:right="-20"/>
              <w:jc w:val="center"/>
              <w:rPr>
                <w:rFonts w:eastAsia="Arial"/>
                <w:sz w:val="20"/>
              </w:rPr>
            </w:pPr>
            <w:r>
              <w:rPr>
                <w:rFonts w:eastAsia="Arial"/>
                <w:sz w:val="20"/>
              </w:rPr>
              <w:t>Joe Shaw</w:t>
            </w:r>
          </w:p>
        </w:tc>
        <w:tc>
          <w:tcPr>
            <w:tcW w:w="3320" w:type="dxa"/>
            <w:vAlign w:val="center"/>
          </w:tcPr>
          <w:p w14:paraId="44106F37" w14:textId="77777777" w:rsidR="00E81522" w:rsidRDefault="00E9621E" w:rsidP="005E607A">
            <w:pPr>
              <w:spacing w:line="226" w:lineRule="exact"/>
              <w:ind w:left="101" w:right="-20"/>
              <w:jc w:val="center"/>
            </w:pPr>
            <w:hyperlink r:id="rId18" w:history="1">
              <w:r w:rsidR="00E81522" w:rsidRPr="00594DB2">
                <w:rPr>
                  <w:rStyle w:val="Hyperlink"/>
                  <w:rFonts w:eastAsia="Arial"/>
                </w:rPr>
                <w:t>J</w:t>
              </w:r>
              <w:r w:rsidR="00E81522" w:rsidRPr="00594DB2">
                <w:rPr>
                  <w:rStyle w:val="Hyperlink"/>
                  <w:rFonts w:eastAsia="Arial"/>
                  <w:sz w:val="20"/>
                </w:rPr>
                <w:t>oseph.Shaw@usda.gov</w:t>
              </w:r>
            </w:hyperlink>
          </w:p>
        </w:tc>
      </w:tr>
      <w:tr w:rsidR="00E81522" w14:paraId="5F36036F" w14:textId="77777777" w:rsidTr="007A2F87">
        <w:trPr>
          <w:trHeight w:val="332"/>
        </w:trPr>
        <w:tc>
          <w:tcPr>
            <w:tcW w:w="3505" w:type="dxa"/>
            <w:vAlign w:val="center"/>
            <w:hideMark/>
          </w:tcPr>
          <w:p w14:paraId="78A39A3D" w14:textId="336877E7" w:rsidR="00E81522" w:rsidRPr="004E631A" w:rsidRDefault="00973577" w:rsidP="007A2F87">
            <w:pPr>
              <w:spacing w:line="226" w:lineRule="exact"/>
              <w:ind w:left="101" w:right="-20"/>
              <w:rPr>
                <w:rFonts w:eastAsia="Arial"/>
                <w:sz w:val="20"/>
              </w:rPr>
            </w:pPr>
            <w:r>
              <w:rPr>
                <w:rFonts w:eastAsia="Calibri" w:cs="Arial"/>
                <w:sz w:val="18"/>
                <w:szCs w:val="18"/>
              </w:rPr>
              <w:t>IT Governance Manager</w:t>
            </w:r>
          </w:p>
        </w:tc>
        <w:tc>
          <w:tcPr>
            <w:tcW w:w="2890" w:type="dxa"/>
            <w:vAlign w:val="center"/>
            <w:hideMark/>
          </w:tcPr>
          <w:p w14:paraId="376120C7" w14:textId="77777777" w:rsidR="00E81522" w:rsidRDefault="00E81522" w:rsidP="005E607A">
            <w:pPr>
              <w:spacing w:line="226" w:lineRule="exact"/>
              <w:ind w:left="101" w:right="-20"/>
              <w:jc w:val="center"/>
              <w:rPr>
                <w:rFonts w:eastAsia="Arial"/>
                <w:sz w:val="20"/>
              </w:rPr>
            </w:pPr>
            <w:r>
              <w:rPr>
                <w:rFonts w:eastAsia="Arial"/>
                <w:sz w:val="20"/>
              </w:rPr>
              <w:t>Kevin Russ</w:t>
            </w:r>
          </w:p>
        </w:tc>
        <w:tc>
          <w:tcPr>
            <w:tcW w:w="3320" w:type="dxa"/>
            <w:vAlign w:val="center"/>
            <w:hideMark/>
          </w:tcPr>
          <w:p w14:paraId="24334DA2" w14:textId="77777777" w:rsidR="00E81522" w:rsidRDefault="00E9621E" w:rsidP="005E607A">
            <w:pPr>
              <w:spacing w:line="226" w:lineRule="exact"/>
              <w:ind w:left="101" w:right="-20"/>
              <w:jc w:val="center"/>
              <w:rPr>
                <w:rFonts w:eastAsia="Arial"/>
                <w:sz w:val="20"/>
              </w:rPr>
            </w:pPr>
            <w:hyperlink r:id="rId19" w:history="1">
              <w:r w:rsidR="00E81522" w:rsidRPr="00594DB2">
                <w:rPr>
                  <w:rStyle w:val="Hyperlink"/>
                  <w:rFonts w:eastAsia="Arial"/>
                  <w:sz w:val="20"/>
                </w:rPr>
                <w:t>Kevin.Russ@usda.gov</w:t>
              </w:r>
            </w:hyperlink>
          </w:p>
        </w:tc>
      </w:tr>
      <w:tr w:rsidR="00E81522" w14:paraId="15DBA29D" w14:textId="77777777" w:rsidTr="007A2F87">
        <w:trPr>
          <w:trHeight w:val="332"/>
        </w:trPr>
        <w:tc>
          <w:tcPr>
            <w:tcW w:w="3505" w:type="dxa"/>
            <w:vAlign w:val="center"/>
            <w:hideMark/>
          </w:tcPr>
          <w:p w14:paraId="362EB362" w14:textId="529BA323" w:rsidR="00E81522" w:rsidRPr="004E631A" w:rsidRDefault="00973577" w:rsidP="007A2F87">
            <w:pPr>
              <w:spacing w:line="226" w:lineRule="exact"/>
              <w:ind w:left="101" w:right="-20"/>
              <w:rPr>
                <w:rFonts w:eastAsia="Arial"/>
                <w:sz w:val="20"/>
              </w:rPr>
            </w:pPr>
            <w:r>
              <w:rPr>
                <w:rFonts w:eastAsia="Calibri" w:cs="Arial"/>
                <w:sz w:val="18"/>
                <w:szCs w:val="18"/>
              </w:rPr>
              <w:t>SDLC Lead</w:t>
            </w:r>
          </w:p>
        </w:tc>
        <w:tc>
          <w:tcPr>
            <w:tcW w:w="2890" w:type="dxa"/>
            <w:vAlign w:val="center"/>
            <w:hideMark/>
          </w:tcPr>
          <w:p w14:paraId="38A48C52" w14:textId="77777777" w:rsidR="00E81522" w:rsidRDefault="00E81522" w:rsidP="005E607A">
            <w:pPr>
              <w:spacing w:line="226" w:lineRule="exact"/>
              <w:ind w:left="101" w:right="-20"/>
              <w:jc w:val="center"/>
              <w:rPr>
                <w:rFonts w:eastAsia="Arial"/>
                <w:sz w:val="20"/>
              </w:rPr>
            </w:pPr>
            <w:r>
              <w:rPr>
                <w:rFonts w:eastAsia="Arial"/>
                <w:sz w:val="20"/>
              </w:rPr>
              <w:t>Max Mounger</w:t>
            </w:r>
          </w:p>
        </w:tc>
        <w:tc>
          <w:tcPr>
            <w:tcW w:w="3320" w:type="dxa"/>
            <w:vAlign w:val="center"/>
            <w:hideMark/>
          </w:tcPr>
          <w:p w14:paraId="1BA7F7D7" w14:textId="77777777" w:rsidR="00E81522" w:rsidRDefault="00E9621E" w:rsidP="005E607A">
            <w:pPr>
              <w:spacing w:line="226" w:lineRule="exact"/>
              <w:ind w:left="101" w:right="-20"/>
              <w:jc w:val="center"/>
              <w:rPr>
                <w:rStyle w:val="Hyperlink"/>
                <w:rFonts w:eastAsia="Arial"/>
              </w:rPr>
            </w:pPr>
            <w:hyperlink r:id="rId20" w:history="1">
              <w:r w:rsidR="00E81522" w:rsidRPr="00594DB2">
                <w:rPr>
                  <w:rStyle w:val="Hyperlink"/>
                  <w:rFonts w:eastAsia="Arial"/>
                  <w:sz w:val="20"/>
                </w:rPr>
                <w:t>Max.Mounger@usda.gov</w:t>
              </w:r>
            </w:hyperlink>
          </w:p>
        </w:tc>
      </w:tr>
      <w:bookmarkEnd w:id="6"/>
      <w:bookmarkEnd w:id="7"/>
      <w:bookmarkEnd w:id="8"/>
      <w:bookmarkEnd w:id="9"/>
      <w:bookmarkEnd w:id="10"/>
      <w:bookmarkEnd w:id="11"/>
      <w:bookmarkEnd w:id="12"/>
    </w:tbl>
    <w:p w14:paraId="25FA1AA8" w14:textId="68648CD8" w:rsidR="00E81522" w:rsidRDefault="00E81522" w:rsidP="00E81522">
      <w:pPr>
        <w:rPr>
          <w:sz w:val="28"/>
        </w:rPr>
      </w:pPr>
    </w:p>
    <w:p w14:paraId="26D27267" w14:textId="77777777" w:rsidR="00E81522" w:rsidRDefault="00E81522">
      <w:pPr>
        <w:spacing w:after="200" w:line="276" w:lineRule="auto"/>
        <w:rPr>
          <w:sz w:val="28"/>
        </w:rPr>
        <w:sectPr w:rsidR="00E81522" w:rsidSect="00CE4762">
          <w:headerReference w:type="default" r:id="rId21"/>
          <w:footerReference w:type="default" r:id="rId22"/>
          <w:headerReference w:type="first" r:id="rId23"/>
          <w:pgSz w:w="12240" w:h="15840"/>
          <w:pgMar w:top="1440" w:right="1440" w:bottom="1440" w:left="1440" w:header="720" w:footer="720" w:gutter="0"/>
          <w:pgNumType w:fmt="lowerRoman" w:start="1"/>
          <w:cols w:space="720"/>
          <w:titlePg/>
          <w:docGrid w:linePitch="360"/>
        </w:sectPr>
      </w:pPr>
    </w:p>
    <w:sdt>
      <w:sdtPr>
        <w:rPr>
          <w:rFonts w:ascii="Arial" w:eastAsiaTheme="minorEastAsia" w:hAnsi="Arial" w:cs="Arial"/>
          <w:b/>
          <w:bCs/>
          <w:szCs w:val="22"/>
        </w:rPr>
        <w:id w:val="-1424019760"/>
        <w:docPartObj>
          <w:docPartGallery w:val="Table of Contents"/>
          <w:docPartUnique/>
        </w:docPartObj>
      </w:sdtPr>
      <w:sdtEndPr>
        <w:rPr>
          <w:rFonts w:ascii="Times New Roman" w:eastAsia="Times New Roman" w:hAnsi="Times New Roman" w:cs="Times New Roman"/>
          <w:b w:val="0"/>
          <w:bCs w:val="0"/>
          <w:noProof/>
          <w:szCs w:val="20"/>
        </w:rPr>
      </w:sdtEndPr>
      <w:sdtContent>
        <w:p w14:paraId="1BDA5E7A" w14:textId="7D65F6FB" w:rsidR="008D3B89" w:rsidRPr="00FB315A" w:rsidRDefault="00524CCD" w:rsidP="00A766D8">
          <w:pPr>
            <w:spacing w:after="240"/>
            <w:rPr>
              <w:rFonts w:ascii="Arial" w:hAnsi="Arial" w:cs="Arial"/>
              <w:b/>
            </w:rPr>
          </w:pPr>
          <w:r w:rsidRPr="00FB315A">
            <w:rPr>
              <w:rFonts w:ascii="Arial" w:hAnsi="Arial" w:cs="Arial"/>
              <w:b/>
            </w:rPr>
            <w:t>TABLE OF CONTENTS</w:t>
          </w:r>
        </w:p>
        <w:p w14:paraId="30949D6B" w14:textId="12E02C7E" w:rsidR="00AB790F" w:rsidRDefault="008D3B89">
          <w:pPr>
            <w:pStyle w:val="TOC1"/>
            <w:rPr>
              <w:rFonts w:asciiTheme="minorHAnsi" w:eastAsiaTheme="minorEastAsia" w:hAnsiTheme="minorHAnsi" w:cstheme="minorBidi"/>
              <w:b w:val="0"/>
              <w:caps w:val="0"/>
              <w:noProof/>
              <w:szCs w:val="22"/>
            </w:rPr>
          </w:pPr>
          <w:r w:rsidRPr="0038150C">
            <w:rPr>
              <w:rFonts w:eastAsiaTheme="minorHAnsi"/>
            </w:rPr>
            <w:fldChar w:fldCharType="begin"/>
          </w:r>
          <w:r w:rsidRPr="0038150C">
            <w:instrText xml:space="preserve"> TOC \o "1-3" \h \z \u </w:instrText>
          </w:r>
          <w:r w:rsidRPr="0038150C">
            <w:rPr>
              <w:rFonts w:eastAsiaTheme="minorHAnsi"/>
            </w:rPr>
            <w:fldChar w:fldCharType="separate"/>
          </w:r>
          <w:hyperlink w:anchor="_Toc52287908" w:history="1">
            <w:r w:rsidR="00AB790F" w:rsidRPr="009F137E">
              <w:rPr>
                <w:rStyle w:val="Hyperlink"/>
                <w:noProof/>
              </w:rPr>
              <w:t>1.</w:t>
            </w:r>
            <w:r w:rsidR="00AB790F">
              <w:rPr>
                <w:rFonts w:asciiTheme="minorHAnsi" w:eastAsiaTheme="minorEastAsia" w:hAnsiTheme="minorHAnsi" w:cstheme="minorBidi"/>
                <w:b w:val="0"/>
                <w:caps w:val="0"/>
                <w:noProof/>
                <w:szCs w:val="22"/>
              </w:rPr>
              <w:tab/>
            </w:r>
            <w:r w:rsidR="00AB790F" w:rsidRPr="009F137E">
              <w:rPr>
                <w:rStyle w:val="Hyperlink"/>
                <w:noProof/>
              </w:rPr>
              <w:t>PURPOSE</w:t>
            </w:r>
            <w:r w:rsidR="00AB790F">
              <w:rPr>
                <w:noProof/>
                <w:webHidden/>
              </w:rPr>
              <w:tab/>
            </w:r>
            <w:r w:rsidR="00AB790F">
              <w:rPr>
                <w:noProof/>
                <w:webHidden/>
              </w:rPr>
              <w:fldChar w:fldCharType="begin"/>
            </w:r>
            <w:r w:rsidR="00AB790F">
              <w:rPr>
                <w:noProof/>
                <w:webHidden/>
              </w:rPr>
              <w:instrText xml:space="preserve"> PAGEREF _Toc52287908 \h </w:instrText>
            </w:r>
            <w:r w:rsidR="00AB790F">
              <w:rPr>
                <w:noProof/>
                <w:webHidden/>
              </w:rPr>
            </w:r>
            <w:r w:rsidR="00AB790F">
              <w:rPr>
                <w:noProof/>
                <w:webHidden/>
              </w:rPr>
              <w:fldChar w:fldCharType="separate"/>
            </w:r>
            <w:r w:rsidR="00AB790F">
              <w:rPr>
                <w:noProof/>
                <w:webHidden/>
              </w:rPr>
              <w:t>1</w:t>
            </w:r>
            <w:r w:rsidR="00AB790F">
              <w:rPr>
                <w:noProof/>
                <w:webHidden/>
              </w:rPr>
              <w:fldChar w:fldCharType="end"/>
            </w:r>
          </w:hyperlink>
        </w:p>
        <w:p w14:paraId="5067CD24" w14:textId="26B1A0B3" w:rsidR="00AB790F" w:rsidRDefault="00E9621E">
          <w:pPr>
            <w:pStyle w:val="TOC1"/>
            <w:rPr>
              <w:rFonts w:asciiTheme="minorHAnsi" w:eastAsiaTheme="minorEastAsia" w:hAnsiTheme="minorHAnsi" w:cstheme="minorBidi"/>
              <w:b w:val="0"/>
              <w:caps w:val="0"/>
              <w:noProof/>
              <w:szCs w:val="22"/>
            </w:rPr>
          </w:pPr>
          <w:hyperlink w:anchor="_Toc52287909" w:history="1">
            <w:r w:rsidR="00AB790F" w:rsidRPr="009F137E">
              <w:rPr>
                <w:rStyle w:val="Hyperlink"/>
                <w:noProof/>
              </w:rPr>
              <w:t>2.</w:t>
            </w:r>
            <w:r w:rsidR="00AB790F">
              <w:rPr>
                <w:rFonts w:asciiTheme="minorHAnsi" w:eastAsiaTheme="minorEastAsia" w:hAnsiTheme="minorHAnsi" w:cstheme="minorBidi"/>
                <w:b w:val="0"/>
                <w:caps w:val="0"/>
                <w:noProof/>
                <w:szCs w:val="22"/>
              </w:rPr>
              <w:tab/>
            </w:r>
            <w:r w:rsidR="00AB790F" w:rsidRPr="009F137E">
              <w:rPr>
                <w:rStyle w:val="Hyperlink"/>
                <w:noProof/>
              </w:rPr>
              <w:t>BACKGROUND</w:t>
            </w:r>
            <w:r w:rsidR="00AB790F">
              <w:rPr>
                <w:noProof/>
                <w:webHidden/>
              </w:rPr>
              <w:tab/>
            </w:r>
            <w:r w:rsidR="00AB790F">
              <w:rPr>
                <w:noProof/>
                <w:webHidden/>
              </w:rPr>
              <w:fldChar w:fldCharType="begin"/>
            </w:r>
            <w:r w:rsidR="00AB790F">
              <w:rPr>
                <w:noProof/>
                <w:webHidden/>
              </w:rPr>
              <w:instrText xml:space="preserve"> PAGEREF _Toc52287909 \h </w:instrText>
            </w:r>
            <w:r w:rsidR="00AB790F">
              <w:rPr>
                <w:noProof/>
                <w:webHidden/>
              </w:rPr>
            </w:r>
            <w:r w:rsidR="00AB790F">
              <w:rPr>
                <w:noProof/>
                <w:webHidden/>
              </w:rPr>
              <w:fldChar w:fldCharType="separate"/>
            </w:r>
            <w:r w:rsidR="00AB790F">
              <w:rPr>
                <w:noProof/>
                <w:webHidden/>
              </w:rPr>
              <w:t>1</w:t>
            </w:r>
            <w:r w:rsidR="00AB790F">
              <w:rPr>
                <w:noProof/>
                <w:webHidden/>
              </w:rPr>
              <w:fldChar w:fldCharType="end"/>
            </w:r>
          </w:hyperlink>
        </w:p>
        <w:p w14:paraId="3935AB8E" w14:textId="113463E4" w:rsidR="00AB790F" w:rsidRDefault="00E9621E">
          <w:pPr>
            <w:pStyle w:val="TOC1"/>
            <w:rPr>
              <w:rFonts w:asciiTheme="minorHAnsi" w:eastAsiaTheme="minorEastAsia" w:hAnsiTheme="minorHAnsi" w:cstheme="minorBidi"/>
              <w:b w:val="0"/>
              <w:caps w:val="0"/>
              <w:noProof/>
              <w:szCs w:val="22"/>
            </w:rPr>
          </w:pPr>
          <w:hyperlink w:anchor="_Toc52287910" w:history="1">
            <w:r w:rsidR="00AB790F" w:rsidRPr="009F137E">
              <w:rPr>
                <w:rStyle w:val="Hyperlink"/>
                <w:noProof/>
              </w:rPr>
              <w:t>3.</w:t>
            </w:r>
            <w:r w:rsidR="00AB790F">
              <w:rPr>
                <w:rFonts w:asciiTheme="minorHAnsi" w:eastAsiaTheme="minorEastAsia" w:hAnsiTheme="minorHAnsi" w:cstheme="minorBidi"/>
                <w:b w:val="0"/>
                <w:caps w:val="0"/>
                <w:noProof/>
                <w:szCs w:val="22"/>
              </w:rPr>
              <w:tab/>
            </w:r>
            <w:r w:rsidR="00AB790F" w:rsidRPr="009F137E">
              <w:rPr>
                <w:rStyle w:val="Hyperlink"/>
                <w:noProof/>
              </w:rPr>
              <w:t>SCOPE</w:t>
            </w:r>
            <w:r w:rsidR="00AB790F">
              <w:rPr>
                <w:noProof/>
                <w:webHidden/>
              </w:rPr>
              <w:tab/>
            </w:r>
            <w:r w:rsidR="00AB790F">
              <w:rPr>
                <w:noProof/>
                <w:webHidden/>
              </w:rPr>
              <w:fldChar w:fldCharType="begin"/>
            </w:r>
            <w:r w:rsidR="00AB790F">
              <w:rPr>
                <w:noProof/>
                <w:webHidden/>
              </w:rPr>
              <w:instrText xml:space="preserve"> PAGEREF _Toc52287910 \h </w:instrText>
            </w:r>
            <w:r w:rsidR="00AB790F">
              <w:rPr>
                <w:noProof/>
                <w:webHidden/>
              </w:rPr>
            </w:r>
            <w:r w:rsidR="00AB790F">
              <w:rPr>
                <w:noProof/>
                <w:webHidden/>
              </w:rPr>
              <w:fldChar w:fldCharType="separate"/>
            </w:r>
            <w:r w:rsidR="00AB790F">
              <w:rPr>
                <w:noProof/>
                <w:webHidden/>
              </w:rPr>
              <w:t>1</w:t>
            </w:r>
            <w:r w:rsidR="00AB790F">
              <w:rPr>
                <w:noProof/>
                <w:webHidden/>
              </w:rPr>
              <w:fldChar w:fldCharType="end"/>
            </w:r>
          </w:hyperlink>
        </w:p>
        <w:p w14:paraId="5B033961" w14:textId="0518B07E" w:rsidR="00AB790F" w:rsidRDefault="00E9621E">
          <w:pPr>
            <w:pStyle w:val="TOC2"/>
            <w:rPr>
              <w:rFonts w:asciiTheme="minorHAnsi" w:eastAsiaTheme="minorEastAsia" w:hAnsiTheme="minorHAnsi" w:cstheme="minorBidi"/>
              <w:noProof/>
              <w:szCs w:val="22"/>
            </w:rPr>
          </w:pPr>
          <w:hyperlink w:anchor="_Toc52287911" w:history="1">
            <w:r w:rsidR="00AB790F" w:rsidRPr="009F137E">
              <w:rPr>
                <w:rStyle w:val="Hyperlink"/>
                <w:noProof/>
              </w:rPr>
              <w:t>3.1</w:t>
            </w:r>
            <w:r w:rsidR="00AB790F">
              <w:rPr>
                <w:rFonts w:asciiTheme="minorHAnsi" w:eastAsiaTheme="minorEastAsia" w:hAnsiTheme="minorHAnsi" w:cstheme="minorBidi"/>
                <w:noProof/>
                <w:szCs w:val="22"/>
              </w:rPr>
              <w:tab/>
            </w:r>
            <w:r w:rsidR="00AB790F" w:rsidRPr="009F137E">
              <w:rPr>
                <w:rStyle w:val="Hyperlink"/>
                <w:noProof/>
              </w:rPr>
              <w:t>Agile Development Methodology</w:t>
            </w:r>
            <w:r w:rsidR="00AB790F">
              <w:rPr>
                <w:noProof/>
                <w:webHidden/>
              </w:rPr>
              <w:tab/>
            </w:r>
            <w:r w:rsidR="00AB790F">
              <w:rPr>
                <w:noProof/>
                <w:webHidden/>
              </w:rPr>
              <w:fldChar w:fldCharType="begin"/>
            </w:r>
            <w:r w:rsidR="00AB790F">
              <w:rPr>
                <w:noProof/>
                <w:webHidden/>
              </w:rPr>
              <w:instrText xml:space="preserve"> PAGEREF _Toc52287911 \h </w:instrText>
            </w:r>
            <w:r w:rsidR="00AB790F">
              <w:rPr>
                <w:noProof/>
                <w:webHidden/>
              </w:rPr>
            </w:r>
            <w:r w:rsidR="00AB790F">
              <w:rPr>
                <w:noProof/>
                <w:webHidden/>
              </w:rPr>
              <w:fldChar w:fldCharType="separate"/>
            </w:r>
            <w:r w:rsidR="00AB790F">
              <w:rPr>
                <w:noProof/>
                <w:webHidden/>
              </w:rPr>
              <w:t>1</w:t>
            </w:r>
            <w:r w:rsidR="00AB790F">
              <w:rPr>
                <w:noProof/>
                <w:webHidden/>
              </w:rPr>
              <w:fldChar w:fldCharType="end"/>
            </w:r>
          </w:hyperlink>
        </w:p>
        <w:p w14:paraId="25BD336E" w14:textId="25C31941" w:rsidR="00AB790F" w:rsidRDefault="00E9621E">
          <w:pPr>
            <w:pStyle w:val="TOC3"/>
            <w:tabs>
              <w:tab w:val="left" w:pos="2160"/>
            </w:tabs>
            <w:rPr>
              <w:rFonts w:asciiTheme="minorHAnsi" w:eastAsiaTheme="minorEastAsia" w:hAnsiTheme="minorHAnsi" w:cstheme="minorBidi"/>
              <w:noProof/>
              <w:szCs w:val="22"/>
            </w:rPr>
          </w:pPr>
          <w:hyperlink w:anchor="_Toc52287912" w:history="1">
            <w:r w:rsidR="00AB790F" w:rsidRPr="009F137E">
              <w:rPr>
                <w:rStyle w:val="Hyperlink"/>
                <w:noProof/>
              </w:rPr>
              <w:t>3.1.1</w:t>
            </w:r>
            <w:r w:rsidR="00AB790F">
              <w:rPr>
                <w:rFonts w:asciiTheme="minorHAnsi" w:eastAsiaTheme="minorEastAsia" w:hAnsiTheme="minorHAnsi" w:cstheme="minorBidi"/>
                <w:noProof/>
                <w:szCs w:val="22"/>
              </w:rPr>
              <w:tab/>
            </w:r>
            <w:r w:rsidR="00AB790F" w:rsidRPr="009F137E">
              <w:rPr>
                <w:rStyle w:val="Hyperlink"/>
                <w:noProof/>
              </w:rPr>
              <w:t>Backlog Management and Estimation</w:t>
            </w:r>
            <w:r w:rsidR="00AB790F">
              <w:rPr>
                <w:noProof/>
                <w:webHidden/>
              </w:rPr>
              <w:tab/>
            </w:r>
            <w:r w:rsidR="00AB790F">
              <w:rPr>
                <w:noProof/>
                <w:webHidden/>
              </w:rPr>
              <w:fldChar w:fldCharType="begin"/>
            </w:r>
            <w:r w:rsidR="00AB790F">
              <w:rPr>
                <w:noProof/>
                <w:webHidden/>
              </w:rPr>
              <w:instrText xml:space="preserve"> PAGEREF _Toc52287912 \h </w:instrText>
            </w:r>
            <w:r w:rsidR="00AB790F">
              <w:rPr>
                <w:noProof/>
                <w:webHidden/>
              </w:rPr>
            </w:r>
            <w:r w:rsidR="00AB790F">
              <w:rPr>
                <w:noProof/>
                <w:webHidden/>
              </w:rPr>
              <w:fldChar w:fldCharType="separate"/>
            </w:r>
            <w:r w:rsidR="00AB790F">
              <w:rPr>
                <w:noProof/>
                <w:webHidden/>
              </w:rPr>
              <w:t>2</w:t>
            </w:r>
            <w:r w:rsidR="00AB790F">
              <w:rPr>
                <w:noProof/>
                <w:webHidden/>
              </w:rPr>
              <w:fldChar w:fldCharType="end"/>
            </w:r>
          </w:hyperlink>
        </w:p>
        <w:p w14:paraId="666AB9BB" w14:textId="2AA1801C" w:rsidR="00AB790F" w:rsidRDefault="00E9621E">
          <w:pPr>
            <w:pStyle w:val="TOC3"/>
            <w:tabs>
              <w:tab w:val="left" w:pos="2160"/>
            </w:tabs>
            <w:rPr>
              <w:rFonts w:asciiTheme="minorHAnsi" w:eastAsiaTheme="minorEastAsia" w:hAnsiTheme="minorHAnsi" w:cstheme="minorBidi"/>
              <w:noProof/>
              <w:szCs w:val="22"/>
            </w:rPr>
          </w:pPr>
          <w:hyperlink w:anchor="_Toc52287913" w:history="1">
            <w:r w:rsidR="00AB790F" w:rsidRPr="009F137E">
              <w:rPr>
                <w:rStyle w:val="Hyperlink"/>
                <w:noProof/>
              </w:rPr>
              <w:t>3.1.2</w:t>
            </w:r>
            <w:r w:rsidR="00AB790F">
              <w:rPr>
                <w:rFonts w:asciiTheme="minorHAnsi" w:eastAsiaTheme="minorEastAsia" w:hAnsiTheme="minorHAnsi" w:cstheme="minorBidi"/>
                <w:noProof/>
                <w:szCs w:val="22"/>
              </w:rPr>
              <w:tab/>
            </w:r>
            <w:r w:rsidR="00AB790F" w:rsidRPr="009F137E">
              <w:rPr>
                <w:rStyle w:val="Hyperlink"/>
                <w:noProof/>
              </w:rPr>
              <w:t>Sprint</w:t>
            </w:r>
            <w:r w:rsidR="00AB790F">
              <w:rPr>
                <w:noProof/>
                <w:webHidden/>
              </w:rPr>
              <w:tab/>
            </w:r>
            <w:r w:rsidR="00AB790F">
              <w:rPr>
                <w:noProof/>
                <w:webHidden/>
              </w:rPr>
              <w:fldChar w:fldCharType="begin"/>
            </w:r>
            <w:r w:rsidR="00AB790F">
              <w:rPr>
                <w:noProof/>
                <w:webHidden/>
              </w:rPr>
              <w:instrText xml:space="preserve"> PAGEREF _Toc52287913 \h </w:instrText>
            </w:r>
            <w:r w:rsidR="00AB790F">
              <w:rPr>
                <w:noProof/>
                <w:webHidden/>
              </w:rPr>
            </w:r>
            <w:r w:rsidR="00AB790F">
              <w:rPr>
                <w:noProof/>
                <w:webHidden/>
              </w:rPr>
              <w:fldChar w:fldCharType="separate"/>
            </w:r>
            <w:r w:rsidR="00AB790F">
              <w:rPr>
                <w:noProof/>
                <w:webHidden/>
              </w:rPr>
              <w:t>2</w:t>
            </w:r>
            <w:r w:rsidR="00AB790F">
              <w:rPr>
                <w:noProof/>
                <w:webHidden/>
              </w:rPr>
              <w:fldChar w:fldCharType="end"/>
            </w:r>
          </w:hyperlink>
        </w:p>
        <w:p w14:paraId="276432AC" w14:textId="10967B2C" w:rsidR="00AB790F" w:rsidRDefault="00E9621E">
          <w:pPr>
            <w:pStyle w:val="TOC3"/>
            <w:tabs>
              <w:tab w:val="left" w:pos="2160"/>
            </w:tabs>
            <w:rPr>
              <w:rFonts w:asciiTheme="minorHAnsi" w:eastAsiaTheme="minorEastAsia" w:hAnsiTheme="minorHAnsi" w:cstheme="minorBidi"/>
              <w:noProof/>
              <w:szCs w:val="22"/>
            </w:rPr>
          </w:pPr>
          <w:hyperlink w:anchor="_Toc52287914" w:history="1">
            <w:r w:rsidR="00AB790F" w:rsidRPr="009F137E">
              <w:rPr>
                <w:rStyle w:val="Hyperlink"/>
                <w:noProof/>
              </w:rPr>
              <w:t>3.1.3</w:t>
            </w:r>
            <w:r w:rsidR="00AB790F">
              <w:rPr>
                <w:rFonts w:asciiTheme="minorHAnsi" w:eastAsiaTheme="minorEastAsia" w:hAnsiTheme="minorHAnsi" w:cstheme="minorBidi"/>
                <w:noProof/>
                <w:szCs w:val="22"/>
              </w:rPr>
              <w:tab/>
            </w:r>
            <w:r w:rsidR="00AB790F" w:rsidRPr="009F137E">
              <w:rPr>
                <w:rStyle w:val="Hyperlink"/>
                <w:noProof/>
              </w:rPr>
              <w:t>Sprint Review/Demonstrations</w:t>
            </w:r>
            <w:r w:rsidR="00AB790F">
              <w:rPr>
                <w:noProof/>
                <w:webHidden/>
              </w:rPr>
              <w:tab/>
            </w:r>
            <w:r w:rsidR="00AB790F">
              <w:rPr>
                <w:noProof/>
                <w:webHidden/>
              </w:rPr>
              <w:fldChar w:fldCharType="begin"/>
            </w:r>
            <w:r w:rsidR="00AB790F">
              <w:rPr>
                <w:noProof/>
                <w:webHidden/>
              </w:rPr>
              <w:instrText xml:space="preserve"> PAGEREF _Toc52287914 \h </w:instrText>
            </w:r>
            <w:r w:rsidR="00AB790F">
              <w:rPr>
                <w:noProof/>
                <w:webHidden/>
              </w:rPr>
            </w:r>
            <w:r w:rsidR="00AB790F">
              <w:rPr>
                <w:noProof/>
                <w:webHidden/>
              </w:rPr>
              <w:fldChar w:fldCharType="separate"/>
            </w:r>
            <w:r w:rsidR="00AB790F">
              <w:rPr>
                <w:noProof/>
                <w:webHidden/>
              </w:rPr>
              <w:t>2</w:t>
            </w:r>
            <w:r w:rsidR="00AB790F">
              <w:rPr>
                <w:noProof/>
                <w:webHidden/>
              </w:rPr>
              <w:fldChar w:fldCharType="end"/>
            </w:r>
          </w:hyperlink>
        </w:p>
        <w:p w14:paraId="49F8AE00" w14:textId="185C6C5D" w:rsidR="00AB790F" w:rsidRDefault="00E9621E">
          <w:pPr>
            <w:pStyle w:val="TOC3"/>
            <w:tabs>
              <w:tab w:val="left" w:pos="2160"/>
            </w:tabs>
            <w:rPr>
              <w:rFonts w:asciiTheme="minorHAnsi" w:eastAsiaTheme="minorEastAsia" w:hAnsiTheme="minorHAnsi" w:cstheme="minorBidi"/>
              <w:noProof/>
              <w:szCs w:val="22"/>
            </w:rPr>
          </w:pPr>
          <w:hyperlink w:anchor="_Toc52287915" w:history="1">
            <w:r w:rsidR="00AB790F" w:rsidRPr="009F137E">
              <w:rPr>
                <w:rStyle w:val="Hyperlink"/>
                <w:noProof/>
              </w:rPr>
              <w:t>3.1.4</w:t>
            </w:r>
            <w:r w:rsidR="00AB790F">
              <w:rPr>
                <w:rFonts w:asciiTheme="minorHAnsi" w:eastAsiaTheme="minorEastAsia" w:hAnsiTheme="minorHAnsi" w:cstheme="minorBidi"/>
                <w:noProof/>
                <w:szCs w:val="22"/>
              </w:rPr>
              <w:tab/>
            </w:r>
            <w:r w:rsidR="00AB790F" w:rsidRPr="009F137E">
              <w:rPr>
                <w:rStyle w:val="Hyperlink"/>
                <w:noProof/>
              </w:rPr>
              <w:t>Metrics and Reporting</w:t>
            </w:r>
            <w:r w:rsidR="00AB790F">
              <w:rPr>
                <w:noProof/>
                <w:webHidden/>
              </w:rPr>
              <w:tab/>
            </w:r>
            <w:r w:rsidR="00AB790F">
              <w:rPr>
                <w:noProof/>
                <w:webHidden/>
              </w:rPr>
              <w:fldChar w:fldCharType="begin"/>
            </w:r>
            <w:r w:rsidR="00AB790F">
              <w:rPr>
                <w:noProof/>
                <w:webHidden/>
              </w:rPr>
              <w:instrText xml:space="preserve"> PAGEREF _Toc52287915 \h </w:instrText>
            </w:r>
            <w:r w:rsidR="00AB790F">
              <w:rPr>
                <w:noProof/>
                <w:webHidden/>
              </w:rPr>
            </w:r>
            <w:r w:rsidR="00AB790F">
              <w:rPr>
                <w:noProof/>
                <w:webHidden/>
              </w:rPr>
              <w:fldChar w:fldCharType="separate"/>
            </w:r>
            <w:r w:rsidR="00AB790F">
              <w:rPr>
                <w:noProof/>
                <w:webHidden/>
              </w:rPr>
              <w:t>3</w:t>
            </w:r>
            <w:r w:rsidR="00AB790F">
              <w:rPr>
                <w:noProof/>
                <w:webHidden/>
              </w:rPr>
              <w:fldChar w:fldCharType="end"/>
            </w:r>
          </w:hyperlink>
        </w:p>
        <w:p w14:paraId="643814B5" w14:textId="0B3037E4" w:rsidR="00AB790F" w:rsidRDefault="00E9621E">
          <w:pPr>
            <w:pStyle w:val="TOC2"/>
            <w:rPr>
              <w:rFonts w:asciiTheme="minorHAnsi" w:eastAsiaTheme="minorEastAsia" w:hAnsiTheme="minorHAnsi" w:cstheme="minorBidi"/>
              <w:noProof/>
              <w:szCs w:val="22"/>
            </w:rPr>
          </w:pPr>
          <w:hyperlink w:anchor="_Toc52287916" w:history="1">
            <w:r w:rsidR="00AB790F" w:rsidRPr="009F137E">
              <w:rPr>
                <w:rStyle w:val="Hyperlink"/>
                <w:noProof/>
              </w:rPr>
              <w:t>3.2</w:t>
            </w:r>
            <w:r w:rsidR="00AB790F">
              <w:rPr>
                <w:rFonts w:asciiTheme="minorHAnsi" w:eastAsiaTheme="minorEastAsia" w:hAnsiTheme="minorHAnsi" w:cstheme="minorBidi"/>
                <w:noProof/>
                <w:szCs w:val="22"/>
              </w:rPr>
              <w:tab/>
            </w:r>
            <w:r w:rsidR="00AB790F" w:rsidRPr="009F137E">
              <w:rPr>
                <w:rStyle w:val="Hyperlink"/>
                <w:noProof/>
              </w:rPr>
              <w:t>Security</w:t>
            </w:r>
            <w:r w:rsidR="00AB790F">
              <w:rPr>
                <w:noProof/>
                <w:webHidden/>
              </w:rPr>
              <w:tab/>
            </w:r>
            <w:r w:rsidR="00AB790F">
              <w:rPr>
                <w:noProof/>
                <w:webHidden/>
              </w:rPr>
              <w:fldChar w:fldCharType="begin"/>
            </w:r>
            <w:r w:rsidR="00AB790F">
              <w:rPr>
                <w:noProof/>
                <w:webHidden/>
              </w:rPr>
              <w:instrText xml:space="preserve"> PAGEREF _Toc52287916 \h </w:instrText>
            </w:r>
            <w:r w:rsidR="00AB790F">
              <w:rPr>
                <w:noProof/>
                <w:webHidden/>
              </w:rPr>
            </w:r>
            <w:r w:rsidR="00AB790F">
              <w:rPr>
                <w:noProof/>
                <w:webHidden/>
              </w:rPr>
              <w:fldChar w:fldCharType="separate"/>
            </w:r>
            <w:r w:rsidR="00AB790F">
              <w:rPr>
                <w:noProof/>
                <w:webHidden/>
              </w:rPr>
              <w:t>3</w:t>
            </w:r>
            <w:r w:rsidR="00AB790F">
              <w:rPr>
                <w:noProof/>
                <w:webHidden/>
              </w:rPr>
              <w:fldChar w:fldCharType="end"/>
            </w:r>
          </w:hyperlink>
        </w:p>
        <w:p w14:paraId="567F545F" w14:textId="693D6763" w:rsidR="00AB790F" w:rsidRDefault="00E9621E">
          <w:pPr>
            <w:pStyle w:val="TOC2"/>
            <w:rPr>
              <w:rFonts w:asciiTheme="minorHAnsi" w:eastAsiaTheme="minorEastAsia" w:hAnsiTheme="minorHAnsi" w:cstheme="minorBidi"/>
              <w:noProof/>
              <w:szCs w:val="22"/>
            </w:rPr>
          </w:pPr>
          <w:hyperlink w:anchor="_Toc52287917" w:history="1">
            <w:r w:rsidR="00AB790F" w:rsidRPr="009F137E">
              <w:rPr>
                <w:rStyle w:val="Hyperlink"/>
                <w:rFonts w:eastAsia="MS Mincho"/>
                <w:noProof/>
              </w:rPr>
              <w:t>3.3</w:t>
            </w:r>
            <w:r w:rsidR="00AB790F">
              <w:rPr>
                <w:rFonts w:asciiTheme="minorHAnsi" w:eastAsiaTheme="minorEastAsia" w:hAnsiTheme="minorHAnsi" w:cstheme="minorBidi"/>
                <w:noProof/>
                <w:szCs w:val="22"/>
              </w:rPr>
              <w:tab/>
            </w:r>
            <w:r w:rsidR="00AB790F" w:rsidRPr="009F137E">
              <w:rPr>
                <w:rStyle w:val="Hyperlink"/>
                <w:rFonts w:eastAsia="MS Mincho"/>
                <w:noProof/>
              </w:rPr>
              <w:t>Compliance with Applicable Laws, Regulations, and Standards</w:t>
            </w:r>
            <w:r w:rsidR="00AB790F">
              <w:rPr>
                <w:noProof/>
                <w:webHidden/>
              </w:rPr>
              <w:tab/>
            </w:r>
            <w:r w:rsidR="00AB790F">
              <w:rPr>
                <w:noProof/>
                <w:webHidden/>
              </w:rPr>
              <w:fldChar w:fldCharType="begin"/>
            </w:r>
            <w:r w:rsidR="00AB790F">
              <w:rPr>
                <w:noProof/>
                <w:webHidden/>
              </w:rPr>
              <w:instrText xml:space="preserve"> PAGEREF _Toc52287917 \h </w:instrText>
            </w:r>
            <w:r w:rsidR="00AB790F">
              <w:rPr>
                <w:noProof/>
                <w:webHidden/>
              </w:rPr>
            </w:r>
            <w:r w:rsidR="00AB790F">
              <w:rPr>
                <w:noProof/>
                <w:webHidden/>
              </w:rPr>
              <w:fldChar w:fldCharType="separate"/>
            </w:r>
            <w:r w:rsidR="00AB790F">
              <w:rPr>
                <w:noProof/>
                <w:webHidden/>
              </w:rPr>
              <w:t>4</w:t>
            </w:r>
            <w:r w:rsidR="00AB790F">
              <w:rPr>
                <w:noProof/>
                <w:webHidden/>
              </w:rPr>
              <w:fldChar w:fldCharType="end"/>
            </w:r>
          </w:hyperlink>
        </w:p>
        <w:p w14:paraId="6DD49A93" w14:textId="52542111" w:rsidR="00AB790F" w:rsidRDefault="00E9621E">
          <w:pPr>
            <w:pStyle w:val="TOC2"/>
            <w:rPr>
              <w:rFonts w:asciiTheme="minorHAnsi" w:eastAsiaTheme="minorEastAsia" w:hAnsiTheme="minorHAnsi" w:cstheme="minorBidi"/>
              <w:noProof/>
              <w:szCs w:val="22"/>
            </w:rPr>
          </w:pPr>
          <w:hyperlink w:anchor="_Toc52287918" w:history="1">
            <w:r w:rsidR="00AB790F" w:rsidRPr="009F137E">
              <w:rPr>
                <w:rStyle w:val="Hyperlink"/>
                <w:rFonts w:eastAsia="MS Mincho"/>
                <w:noProof/>
              </w:rPr>
              <w:t>3.4</w:t>
            </w:r>
            <w:r w:rsidR="00AB790F">
              <w:rPr>
                <w:rFonts w:asciiTheme="minorHAnsi" w:eastAsiaTheme="minorEastAsia" w:hAnsiTheme="minorHAnsi" w:cstheme="minorBidi"/>
                <w:noProof/>
                <w:szCs w:val="22"/>
              </w:rPr>
              <w:tab/>
            </w:r>
            <w:r w:rsidR="00AB790F" w:rsidRPr="009F137E">
              <w:rPr>
                <w:rStyle w:val="Hyperlink"/>
                <w:rFonts w:eastAsia="MS Mincho"/>
                <w:noProof/>
              </w:rPr>
              <w:t>General IT Security and Privacy Requirements</w:t>
            </w:r>
            <w:r w:rsidR="00AB790F">
              <w:rPr>
                <w:noProof/>
                <w:webHidden/>
              </w:rPr>
              <w:tab/>
            </w:r>
            <w:r w:rsidR="00AB790F">
              <w:rPr>
                <w:noProof/>
                <w:webHidden/>
              </w:rPr>
              <w:fldChar w:fldCharType="begin"/>
            </w:r>
            <w:r w:rsidR="00AB790F">
              <w:rPr>
                <w:noProof/>
                <w:webHidden/>
              </w:rPr>
              <w:instrText xml:space="preserve"> PAGEREF _Toc52287918 \h </w:instrText>
            </w:r>
            <w:r w:rsidR="00AB790F">
              <w:rPr>
                <w:noProof/>
                <w:webHidden/>
              </w:rPr>
            </w:r>
            <w:r w:rsidR="00AB790F">
              <w:rPr>
                <w:noProof/>
                <w:webHidden/>
              </w:rPr>
              <w:fldChar w:fldCharType="separate"/>
            </w:r>
            <w:r w:rsidR="00AB790F">
              <w:rPr>
                <w:noProof/>
                <w:webHidden/>
              </w:rPr>
              <w:t>4</w:t>
            </w:r>
            <w:r w:rsidR="00AB790F">
              <w:rPr>
                <w:noProof/>
                <w:webHidden/>
              </w:rPr>
              <w:fldChar w:fldCharType="end"/>
            </w:r>
          </w:hyperlink>
        </w:p>
        <w:p w14:paraId="103ADFFC" w14:textId="2DEE51E9" w:rsidR="00AB790F" w:rsidRDefault="00E9621E">
          <w:pPr>
            <w:pStyle w:val="TOC2"/>
            <w:rPr>
              <w:rFonts w:asciiTheme="minorHAnsi" w:eastAsiaTheme="minorEastAsia" w:hAnsiTheme="minorHAnsi" w:cstheme="minorBidi"/>
              <w:noProof/>
              <w:szCs w:val="22"/>
            </w:rPr>
          </w:pPr>
          <w:hyperlink w:anchor="_Toc52287919" w:history="1">
            <w:r w:rsidR="00AB790F" w:rsidRPr="009F137E">
              <w:rPr>
                <w:rStyle w:val="Hyperlink"/>
                <w:noProof/>
              </w:rPr>
              <w:t>3.5</w:t>
            </w:r>
            <w:r w:rsidR="00AB790F">
              <w:rPr>
                <w:rFonts w:asciiTheme="minorHAnsi" w:eastAsiaTheme="minorEastAsia" w:hAnsiTheme="minorHAnsi" w:cstheme="minorBidi"/>
                <w:noProof/>
                <w:szCs w:val="22"/>
              </w:rPr>
              <w:tab/>
            </w:r>
            <w:r w:rsidR="00AB790F" w:rsidRPr="009F137E">
              <w:rPr>
                <w:rStyle w:val="Hyperlink"/>
                <w:noProof/>
              </w:rPr>
              <w:t>Required Development Practices</w:t>
            </w:r>
            <w:r w:rsidR="00AB790F">
              <w:rPr>
                <w:noProof/>
                <w:webHidden/>
              </w:rPr>
              <w:tab/>
            </w:r>
            <w:r w:rsidR="00AB790F">
              <w:rPr>
                <w:noProof/>
                <w:webHidden/>
              </w:rPr>
              <w:fldChar w:fldCharType="begin"/>
            </w:r>
            <w:r w:rsidR="00AB790F">
              <w:rPr>
                <w:noProof/>
                <w:webHidden/>
              </w:rPr>
              <w:instrText xml:space="preserve"> PAGEREF _Toc52287919 \h </w:instrText>
            </w:r>
            <w:r w:rsidR="00AB790F">
              <w:rPr>
                <w:noProof/>
                <w:webHidden/>
              </w:rPr>
            </w:r>
            <w:r w:rsidR="00AB790F">
              <w:rPr>
                <w:noProof/>
                <w:webHidden/>
              </w:rPr>
              <w:fldChar w:fldCharType="separate"/>
            </w:r>
            <w:r w:rsidR="00AB790F">
              <w:rPr>
                <w:noProof/>
                <w:webHidden/>
              </w:rPr>
              <w:t>5</w:t>
            </w:r>
            <w:r w:rsidR="00AB790F">
              <w:rPr>
                <w:noProof/>
                <w:webHidden/>
              </w:rPr>
              <w:fldChar w:fldCharType="end"/>
            </w:r>
          </w:hyperlink>
        </w:p>
        <w:p w14:paraId="3DAF6D49" w14:textId="6426DCC6" w:rsidR="00AB790F" w:rsidRDefault="00E9621E">
          <w:pPr>
            <w:pStyle w:val="TOC3"/>
            <w:tabs>
              <w:tab w:val="left" w:pos="2160"/>
            </w:tabs>
            <w:rPr>
              <w:rFonts w:asciiTheme="minorHAnsi" w:eastAsiaTheme="minorEastAsia" w:hAnsiTheme="minorHAnsi" w:cstheme="minorBidi"/>
              <w:noProof/>
              <w:szCs w:val="22"/>
            </w:rPr>
          </w:pPr>
          <w:hyperlink w:anchor="_Toc52287920" w:history="1">
            <w:r w:rsidR="00AB790F" w:rsidRPr="009F137E">
              <w:rPr>
                <w:rStyle w:val="Hyperlink"/>
                <w:noProof/>
              </w:rPr>
              <w:t>3.5.1</w:t>
            </w:r>
            <w:r w:rsidR="00AB790F">
              <w:rPr>
                <w:rFonts w:asciiTheme="minorHAnsi" w:eastAsiaTheme="minorEastAsia" w:hAnsiTheme="minorHAnsi" w:cstheme="minorBidi"/>
                <w:noProof/>
                <w:szCs w:val="22"/>
              </w:rPr>
              <w:tab/>
            </w:r>
            <w:r w:rsidR="00AB790F" w:rsidRPr="009F137E">
              <w:rPr>
                <w:rStyle w:val="Hyperlink"/>
                <w:noProof/>
              </w:rPr>
              <w:t>Standards</w:t>
            </w:r>
            <w:r w:rsidR="00AB790F">
              <w:rPr>
                <w:noProof/>
                <w:webHidden/>
              </w:rPr>
              <w:tab/>
            </w:r>
            <w:r w:rsidR="00AB790F">
              <w:rPr>
                <w:noProof/>
                <w:webHidden/>
              </w:rPr>
              <w:fldChar w:fldCharType="begin"/>
            </w:r>
            <w:r w:rsidR="00AB790F">
              <w:rPr>
                <w:noProof/>
                <w:webHidden/>
              </w:rPr>
              <w:instrText xml:space="preserve"> PAGEREF _Toc52287920 \h </w:instrText>
            </w:r>
            <w:r w:rsidR="00AB790F">
              <w:rPr>
                <w:noProof/>
                <w:webHidden/>
              </w:rPr>
            </w:r>
            <w:r w:rsidR="00AB790F">
              <w:rPr>
                <w:noProof/>
                <w:webHidden/>
              </w:rPr>
              <w:fldChar w:fldCharType="separate"/>
            </w:r>
            <w:r w:rsidR="00AB790F">
              <w:rPr>
                <w:noProof/>
                <w:webHidden/>
              </w:rPr>
              <w:t>5</w:t>
            </w:r>
            <w:r w:rsidR="00AB790F">
              <w:rPr>
                <w:noProof/>
                <w:webHidden/>
              </w:rPr>
              <w:fldChar w:fldCharType="end"/>
            </w:r>
          </w:hyperlink>
        </w:p>
        <w:p w14:paraId="0E005FD7" w14:textId="2668CA83" w:rsidR="00AB790F" w:rsidRDefault="00E9621E">
          <w:pPr>
            <w:pStyle w:val="TOC3"/>
            <w:tabs>
              <w:tab w:val="left" w:pos="2160"/>
            </w:tabs>
            <w:rPr>
              <w:rFonts w:asciiTheme="minorHAnsi" w:eastAsiaTheme="minorEastAsia" w:hAnsiTheme="minorHAnsi" w:cstheme="minorBidi"/>
              <w:noProof/>
              <w:szCs w:val="22"/>
            </w:rPr>
          </w:pPr>
          <w:hyperlink w:anchor="_Toc52287921" w:history="1">
            <w:r w:rsidR="00AB790F" w:rsidRPr="009F137E">
              <w:rPr>
                <w:rStyle w:val="Hyperlink"/>
                <w:noProof/>
              </w:rPr>
              <w:t>3.5.2</w:t>
            </w:r>
            <w:r w:rsidR="00AB790F">
              <w:rPr>
                <w:rFonts w:asciiTheme="minorHAnsi" w:eastAsiaTheme="minorEastAsia" w:hAnsiTheme="minorHAnsi" w:cstheme="minorBidi"/>
                <w:noProof/>
                <w:szCs w:val="22"/>
              </w:rPr>
              <w:tab/>
            </w:r>
            <w:r w:rsidR="00AB790F" w:rsidRPr="009F137E">
              <w:rPr>
                <w:rStyle w:val="Hyperlink"/>
                <w:noProof/>
              </w:rPr>
              <w:t>Development Practices</w:t>
            </w:r>
            <w:r w:rsidR="00AB790F">
              <w:rPr>
                <w:noProof/>
                <w:webHidden/>
              </w:rPr>
              <w:tab/>
            </w:r>
            <w:r w:rsidR="00AB790F">
              <w:rPr>
                <w:noProof/>
                <w:webHidden/>
              </w:rPr>
              <w:fldChar w:fldCharType="begin"/>
            </w:r>
            <w:r w:rsidR="00AB790F">
              <w:rPr>
                <w:noProof/>
                <w:webHidden/>
              </w:rPr>
              <w:instrText xml:space="preserve"> PAGEREF _Toc52287921 \h </w:instrText>
            </w:r>
            <w:r w:rsidR="00AB790F">
              <w:rPr>
                <w:noProof/>
                <w:webHidden/>
              </w:rPr>
            </w:r>
            <w:r w:rsidR="00AB790F">
              <w:rPr>
                <w:noProof/>
                <w:webHidden/>
              </w:rPr>
              <w:fldChar w:fldCharType="separate"/>
            </w:r>
            <w:r w:rsidR="00AB790F">
              <w:rPr>
                <w:noProof/>
                <w:webHidden/>
              </w:rPr>
              <w:t>5</w:t>
            </w:r>
            <w:r w:rsidR="00AB790F">
              <w:rPr>
                <w:noProof/>
                <w:webHidden/>
              </w:rPr>
              <w:fldChar w:fldCharType="end"/>
            </w:r>
          </w:hyperlink>
        </w:p>
        <w:p w14:paraId="3F69782C" w14:textId="0CE5518B" w:rsidR="00AB790F" w:rsidRDefault="00E9621E">
          <w:pPr>
            <w:pStyle w:val="TOC3"/>
            <w:tabs>
              <w:tab w:val="left" w:pos="2160"/>
            </w:tabs>
            <w:rPr>
              <w:rFonts w:asciiTheme="minorHAnsi" w:eastAsiaTheme="minorEastAsia" w:hAnsiTheme="minorHAnsi" w:cstheme="minorBidi"/>
              <w:noProof/>
              <w:szCs w:val="22"/>
            </w:rPr>
          </w:pPr>
          <w:hyperlink w:anchor="_Toc52287922" w:history="1">
            <w:r w:rsidR="00AB790F" w:rsidRPr="009F137E">
              <w:rPr>
                <w:rStyle w:val="Hyperlink"/>
                <w:noProof/>
              </w:rPr>
              <w:t>3.5.3</w:t>
            </w:r>
            <w:r w:rsidR="00AB790F">
              <w:rPr>
                <w:rFonts w:asciiTheme="minorHAnsi" w:eastAsiaTheme="minorEastAsia" w:hAnsiTheme="minorHAnsi" w:cstheme="minorBidi"/>
                <w:noProof/>
                <w:szCs w:val="22"/>
              </w:rPr>
              <w:tab/>
            </w:r>
            <w:r w:rsidR="00AB790F" w:rsidRPr="009F137E">
              <w:rPr>
                <w:rStyle w:val="Hyperlink"/>
                <w:noProof/>
              </w:rPr>
              <w:t>Security Practices</w:t>
            </w:r>
            <w:r w:rsidR="00AB790F">
              <w:rPr>
                <w:noProof/>
                <w:webHidden/>
              </w:rPr>
              <w:tab/>
            </w:r>
            <w:r w:rsidR="00AB790F">
              <w:rPr>
                <w:noProof/>
                <w:webHidden/>
              </w:rPr>
              <w:fldChar w:fldCharType="begin"/>
            </w:r>
            <w:r w:rsidR="00AB790F">
              <w:rPr>
                <w:noProof/>
                <w:webHidden/>
              </w:rPr>
              <w:instrText xml:space="preserve"> PAGEREF _Toc52287922 \h </w:instrText>
            </w:r>
            <w:r w:rsidR="00AB790F">
              <w:rPr>
                <w:noProof/>
                <w:webHidden/>
              </w:rPr>
            </w:r>
            <w:r w:rsidR="00AB790F">
              <w:rPr>
                <w:noProof/>
                <w:webHidden/>
              </w:rPr>
              <w:fldChar w:fldCharType="separate"/>
            </w:r>
            <w:r w:rsidR="00AB790F">
              <w:rPr>
                <w:noProof/>
                <w:webHidden/>
              </w:rPr>
              <w:t>6</w:t>
            </w:r>
            <w:r w:rsidR="00AB790F">
              <w:rPr>
                <w:noProof/>
                <w:webHidden/>
              </w:rPr>
              <w:fldChar w:fldCharType="end"/>
            </w:r>
          </w:hyperlink>
        </w:p>
        <w:p w14:paraId="4C340B3F" w14:textId="4DCC60D0" w:rsidR="00AB790F" w:rsidRDefault="00E9621E">
          <w:pPr>
            <w:pStyle w:val="TOC3"/>
            <w:tabs>
              <w:tab w:val="left" w:pos="2160"/>
            </w:tabs>
            <w:rPr>
              <w:rFonts w:asciiTheme="minorHAnsi" w:eastAsiaTheme="minorEastAsia" w:hAnsiTheme="minorHAnsi" w:cstheme="minorBidi"/>
              <w:noProof/>
              <w:szCs w:val="22"/>
            </w:rPr>
          </w:pPr>
          <w:hyperlink w:anchor="_Toc52287923" w:history="1">
            <w:r w:rsidR="00AB790F" w:rsidRPr="009F137E">
              <w:rPr>
                <w:rStyle w:val="Hyperlink"/>
                <w:noProof/>
              </w:rPr>
              <w:t>3.5.4</w:t>
            </w:r>
            <w:r w:rsidR="00AB790F">
              <w:rPr>
                <w:rFonts w:asciiTheme="minorHAnsi" w:eastAsiaTheme="minorEastAsia" w:hAnsiTheme="minorHAnsi" w:cstheme="minorBidi"/>
                <w:noProof/>
                <w:szCs w:val="22"/>
              </w:rPr>
              <w:tab/>
            </w:r>
            <w:r w:rsidR="00AB790F" w:rsidRPr="009F137E">
              <w:rPr>
                <w:rStyle w:val="Hyperlink"/>
                <w:noProof/>
              </w:rPr>
              <w:t>Performance and Monitoring Practices</w:t>
            </w:r>
            <w:r w:rsidR="00AB790F">
              <w:rPr>
                <w:noProof/>
                <w:webHidden/>
              </w:rPr>
              <w:tab/>
            </w:r>
            <w:r w:rsidR="00AB790F">
              <w:rPr>
                <w:noProof/>
                <w:webHidden/>
              </w:rPr>
              <w:fldChar w:fldCharType="begin"/>
            </w:r>
            <w:r w:rsidR="00AB790F">
              <w:rPr>
                <w:noProof/>
                <w:webHidden/>
              </w:rPr>
              <w:instrText xml:space="preserve"> PAGEREF _Toc52287923 \h </w:instrText>
            </w:r>
            <w:r w:rsidR="00AB790F">
              <w:rPr>
                <w:noProof/>
                <w:webHidden/>
              </w:rPr>
            </w:r>
            <w:r w:rsidR="00AB790F">
              <w:rPr>
                <w:noProof/>
                <w:webHidden/>
              </w:rPr>
              <w:fldChar w:fldCharType="separate"/>
            </w:r>
            <w:r w:rsidR="00AB790F">
              <w:rPr>
                <w:noProof/>
                <w:webHidden/>
              </w:rPr>
              <w:t>7</w:t>
            </w:r>
            <w:r w:rsidR="00AB790F">
              <w:rPr>
                <w:noProof/>
                <w:webHidden/>
              </w:rPr>
              <w:fldChar w:fldCharType="end"/>
            </w:r>
          </w:hyperlink>
        </w:p>
        <w:p w14:paraId="03A052DF" w14:textId="75B7B389" w:rsidR="00AB790F" w:rsidRDefault="00E9621E">
          <w:pPr>
            <w:pStyle w:val="TOC3"/>
            <w:tabs>
              <w:tab w:val="left" w:pos="2160"/>
            </w:tabs>
            <w:rPr>
              <w:rFonts w:asciiTheme="minorHAnsi" w:eastAsiaTheme="minorEastAsia" w:hAnsiTheme="minorHAnsi" w:cstheme="minorBidi"/>
              <w:noProof/>
              <w:szCs w:val="22"/>
            </w:rPr>
          </w:pPr>
          <w:hyperlink w:anchor="_Toc52287924" w:history="1">
            <w:r w:rsidR="00AB790F" w:rsidRPr="009F137E">
              <w:rPr>
                <w:rStyle w:val="Hyperlink"/>
                <w:noProof/>
              </w:rPr>
              <w:t>3.5.5</w:t>
            </w:r>
            <w:r w:rsidR="00AB790F">
              <w:rPr>
                <w:rFonts w:asciiTheme="minorHAnsi" w:eastAsiaTheme="minorEastAsia" w:hAnsiTheme="minorHAnsi" w:cstheme="minorBidi"/>
                <w:noProof/>
                <w:szCs w:val="22"/>
              </w:rPr>
              <w:tab/>
            </w:r>
            <w:r w:rsidR="00AB790F" w:rsidRPr="009F137E">
              <w:rPr>
                <w:rStyle w:val="Hyperlink"/>
                <w:noProof/>
              </w:rPr>
              <w:t>Cloud Practices</w:t>
            </w:r>
            <w:r w:rsidR="00AB790F">
              <w:rPr>
                <w:noProof/>
                <w:webHidden/>
              </w:rPr>
              <w:tab/>
            </w:r>
            <w:r w:rsidR="00AB790F">
              <w:rPr>
                <w:noProof/>
                <w:webHidden/>
              </w:rPr>
              <w:fldChar w:fldCharType="begin"/>
            </w:r>
            <w:r w:rsidR="00AB790F">
              <w:rPr>
                <w:noProof/>
                <w:webHidden/>
              </w:rPr>
              <w:instrText xml:space="preserve"> PAGEREF _Toc52287924 \h </w:instrText>
            </w:r>
            <w:r w:rsidR="00AB790F">
              <w:rPr>
                <w:noProof/>
                <w:webHidden/>
              </w:rPr>
            </w:r>
            <w:r w:rsidR="00AB790F">
              <w:rPr>
                <w:noProof/>
                <w:webHidden/>
              </w:rPr>
              <w:fldChar w:fldCharType="separate"/>
            </w:r>
            <w:r w:rsidR="00AB790F">
              <w:rPr>
                <w:noProof/>
                <w:webHidden/>
              </w:rPr>
              <w:t>8</w:t>
            </w:r>
            <w:r w:rsidR="00AB790F">
              <w:rPr>
                <w:noProof/>
                <w:webHidden/>
              </w:rPr>
              <w:fldChar w:fldCharType="end"/>
            </w:r>
          </w:hyperlink>
        </w:p>
        <w:p w14:paraId="3897E677" w14:textId="29C69628" w:rsidR="00AB790F" w:rsidRDefault="00E9621E">
          <w:pPr>
            <w:pStyle w:val="TOC2"/>
            <w:rPr>
              <w:rFonts w:asciiTheme="minorHAnsi" w:eastAsiaTheme="minorEastAsia" w:hAnsiTheme="minorHAnsi" w:cstheme="minorBidi"/>
              <w:noProof/>
              <w:szCs w:val="22"/>
            </w:rPr>
          </w:pPr>
          <w:hyperlink w:anchor="_Toc52287925" w:history="1">
            <w:r w:rsidR="00AB790F" w:rsidRPr="009F137E">
              <w:rPr>
                <w:rStyle w:val="Hyperlink"/>
                <w:noProof/>
              </w:rPr>
              <w:t>3.6</w:t>
            </w:r>
            <w:r w:rsidR="00AB790F">
              <w:rPr>
                <w:rFonts w:asciiTheme="minorHAnsi" w:eastAsiaTheme="minorEastAsia" w:hAnsiTheme="minorHAnsi" w:cstheme="minorBidi"/>
                <w:noProof/>
                <w:szCs w:val="22"/>
              </w:rPr>
              <w:tab/>
            </w:r>
            <w:r w:rsidR="00AB790F" w:rsidRPr="009F137E">
              <w:rPr>
                <w:rStyle w:val="Hyperlink"/>
                <w:noProof/>
              </w:rPr>
              <w:t>Quality Assurance and Configuration Management</w:t>
            </w:r>
            <w:r w:rsidR="00AB790F">
              <w:rPr>
                <w:noProof/>
                <w:webHidden/>
              </w:rPr>
              <w:tab/>
            </w:r>
            <w:r w:rsidR="00AB790F">
              <w:rPr>
                <w:noProof/>
                <w:webHidden/>
              </w:rPr>
              <w:fldChar w:fldCharType="begin"/>
            </w:r>
            <w:r w:rsidR="00AB790F">
              <w:rPr>
                <w:noProof/>
                <w:webHidden/>
              </w:rPr>
              <w:instrText xml:space="preserve"> PAGEREF _Toc52287925 \h </w:instrText>
            </w:r>
            <w:r w:rsidR="00AB790F">
              <w:rPr>
                <w:noProof/>
                <w:webHidden/>
              </w:rPr>
            </w:r>
            <w:r w:rsidR="00AB790F">
              <w:rPr>
                <w:noProof/>
                <w:webHidden/>
              </w:rPr>
              <w:fldChar w:fldCharType="separate"/>
            </w:r>
            <w:r w:rsidR="00AB790F">
              <w:rPr>
                <w:noProof/>
                <w:webHidden/>
              </w:rPr>
              <w:t>8</w:t>
            </w:r>
            <w:r w:rsidR="00AB790F">
              <w:rPr>
                <w:noProof/>
                <w:webHidden/>
              </w:rPr>
              <w:fldChar w:fldCharType="end"/>
            </w:r>
          </w:hyperlink>
        </w:p>
        <w:p w14:paraId="36713893" w14:textId="2FACE61F" w:rsidR="00AB790F" w:rsidRDefault="00E9621E">
          <w:pPr>
            <w:pStyle w:val="TOC2"/>
            <w:rPr>
              <w:rFonts w:asciiTheme="minorHAnsi" w:eastAsiaTheme="minorEastAsia" w:hAnsiTheme="minorHAnsi" w:cstheme="minorBidi"/>
              <w:noProof/>
              <w:szCs w:val="22"/>
            </w:rPr>
          </w:pPr>
          <w:hyperlink w:anchor="_Toc52287926" w:history="1">
            <w:r w:rsidR="00AB790F" w:rsidRPr="009F137E">
              <w:rPr>
                <w:rStyle w:val="Hyperlink"/>
                <w:noProof/>
              </w:rPr>
              <w:t>3.7</w:t>
            </w:r>
            <w:r w:rsidR="00AB790F">
              <w:rPr>
                <w:rFonts w:asciiTheme="minorHAnsi" w:eastAsiaTheme="minorEastAsia" w:hAnsiTheme="minorHAnsi" w:cstheme="minorBidi"/>
                <w:noProof/>
                <w:szCs w:val="22"/>
              </w:rPr>
              <w:tab/>
            </w:r>
            <w:r w:rsidR="00AB790F" w:rsidRPr="009F137E">
              <w:rPr>
                <w:rStyle w:val="Hyperlink"/>
                <w:noProof/>
              </w:rPr>
              <w:t>Data</w:t>
            </w:r>
            <w:r w:rsidR="00AB790F" w:rsidRPr="009F137E">
              <w:rPr>
                <w:rStyle w:val="Hyperlink"/>
                <w:noProof/>
                <w:spacing w:val="-2"/>
              </w:rPr>
              <w:t xml:space="preserve"> </w:t>
            </w:r>
            <w:r w:rsidR="00AB790F" w:rsidRPr="009F137E">
              <w:rPr>
                <w:rStyle w:val="Hyperlink"/>
                <w:noProof/>
              </w:rPr>
              <w:t>Rights</w:t>
            </w:r>
            <w:r w:rsidR="00AB790F">
              <w:rPr>
                <w:noProof/>
                <w:webHidden/>
              </w:rPr>
              <w:tab/>
            </w:r>
            <w:r w:rsidR="00AB790F">
              <w:rPr>
                <w:noProof/>
                <w:webHidden/>
              </w:rPr>
              <w:fldChar w:fldCharType="begin"/>
            </w:r>
            <w:r w:rsidR="00AB790F">
              <w:rPr>
                <w:noProof/>
                <w:webHidden/>
              </w:rPr>
              <w:instrText xml:space="preserve"> PAGEREF _Toc52287926 \h </w:instrText>
            </w:r>
            <w:r w:rsidR="00AB790F">
              <w:rPr>
                <w:noProof/>
                <w:webHidden/>
              </w:rPr>
            </w:r>
            <w:r w:rsidR="00AB790F">
              <w:rPr>
                <w:noProof/>
                <w:webHidden/>
              </w:rPr>
              <w:fldChar w:fldCharType="separate"/>
            </w:r>
            <w:r w:rsidR="00AB790F">
              <w:rPr>
                <w:noProof/>
                <w:webHidden/>
              </w:rPr>
              <w:t>9</w:t>
            </w:r>
            <w:r w:rsidR="00AB790F">
              <w:rPr>
                <w:noProof/>
                <w:webHidden/>
              </w:rPr>
              <w:fldChar w:fldCharType="end"/>
            </w:r>
          </w:hyperlink>
        </w:p>
        <w:p w14:paraId="309434F9" w14:textId="5851E49A" w:rsidR="00AB790F" w:rsidRDefault="00E9621E">
          <w:pPr>
            <w:pStyle w:val="TOC1"/>
            <w:rPr>
              <w:rFonts w:asciiTheme="minorHAnsi" w:eastAsiaTheme="minorEastAsia" w:hAnsiTheme="minorHAnsi" w:cstheme="minorBidi"/>
              <w:b w:val="0"/>
              <w:caps w:val="0"/>
              <w:noProof/>
              <w:szCs w:val="22"/>
            </w:rPr>
          </w:pPr>
          <w:hyperlink w:anchor="_Toc52287927" w:history="1">
            <w:r w:rsidR="00AB790F" w:rsidRPr="009F137E">
              <w:rPr>
                <w:rStyle w:val="Hyperlink"/>
                <w:noProof/>
              </w:rPr>
              <w:t>4.</w:t>
            </w:r>
            <w:r w:rsidR="00AB790F">
              <w:rPr>
                <w:rFonts w:asciiTheme="minorHAnsi" w:eastAsiaTheme="minorEastAsia" w:hAnsiTheme="minorHAnsi" w:cstheme="minorBidi"/>
                <w:b w:val="0"/>
                <w:caps w:val="0"/>
                <w:noProof/>
                <w:szCs w:val="22"/>
              </w:rPr>
              <w:tab/>
            </w:r>
            <w:r w:rsidR="00AB790F" w:rsidRPr="009F137E">
              <w:rPr>
                <w:rStyle w:val="Hyperlink"/>
                <w:noProof/>
              </w:rPr>
              <w:t>PERFORMANCE AND TASKS</w:t>
            </w:r>
            <w:r w:rsidR="00AB790F">
              <w:rPr>
                <w:noProof/>
                <w:webHidden/>
              </w:rPr>
              <w:tab/>
            </w:r>
            <w:r w:rsidR="00AB790F">
              <w:rPr>
                <w:noProof/>
                <w:webHidden/>
              </w:rPr>
              <w:fldChar w:fldCharType="begin"/>
            </w:r>
            <w:r w:rsidR="00AB790F">
              <w:rPr>
                <w:noProof/>
                <w:webHidden/>
              </w:rPr>
              <w:instrText xml:space="preserve"> PAGEREF _Toc52287927 \h </w:instrText>
            </w:r>
            <w:r w:rsidR="00AB790F">
              <w:rPr>
                <w:noProof/>
                <w:webHidden/>
              </w:rPr>
            </w:r>
            <w:r w:rsidR="00AB790F">
              <w:rPr>
                <w:noProof/>
                <w:webHidden/>
              </w:rPr>
              <w:fldChar w:fldCharType="separate"/>
            </w:r>
            <w:r w:rsidR="00AB790F">
              <w:rPr>
                <w:noProof/>
                <w:webHidden/>
              </w:rPr>
              <w:t>9</w:t>
            </w:r>
            <w:r w:rsidR="00AB790F">
              <w:rPr>
                <w:noProof/>
                <w:webHidden/>
              </w:rPr>
              <w:fldChar w:fldCharType="end"/>
            </w:r>
          </w:hyperlink>
        </w:p>
        <w:p w14:paraId="40C0F891" w14:textId="5640FA17" w:rsidR="00AB790F" w:rsidRDefault="00E9621E">
          <w:pPr>
            <w:pStyle w:val="TOC2"/>
            <w:rPr>
              <w:rFonts w:asciiTheme="minorHAnsi" w:eastAsiaTheme="minorEastAsia" w:hAnsiTheme="minorHAnsi" w:cstheme="minorBidi"/>
              <w:noProof/>
              <w:szCs w:val="22"/>
            </w:rPr>
          </w:pPr>
          <w:hyperlink w:anchor="_Toc52287928" w:history="1">
            <w:r w:rsidR="00AB790F" w:rsidRPr="009F137E">
              <w:rPr>
                <w:rStyle w:val="Hyperlink"/>
                <w:noProof/>
              </w:rPr>
              <w:t>4.1</w:t>
            </w:r>
            <w:r w:rsidR="00AB790F">
              <w:rPr>
                <w:rFonts w:asciiTheme="minorHAnsi" w:eastAsiaTheme="minorEastAsia" w:hAnsiTheme="minorHAnsi" w:cstheme="minorBidi"/>
                <w:noProof/>
                <w:szCs w:val="22"/>
              </w:rPr>
              <w:tab/>
            </w:r>
            <w:r w:rsidR="00AB790F" w:rsidRPr="009F137E">
              <w:rPr>
                <w:rStyle w:val="Hyperlink"/>
                <w:noProof/>
              </w:rPr>
              <w:t>Project Management Support</w:t>
            </w:r>
            <w:r w:rsidR="00AB790F">
              <w:rPr>
                <w:noProof/>
                <w:webHidden/>
              </w:rPr>
              <w:tab/>
            </w:r>
            <w:r w:rsidR="00AB790F">
              <w:rPr>
                <w:noProof/>
                <w:webHidden/>
              </w:rPr>
              <w:fldChar w:fldCharType="begin"/>
            </w:r>
            <w:r w:rsidR="00AB790F">
              <w:rPr>
                <w:noProof/>
                <w:webHidden/>
              </w:rPr>
              <w:instrText xml:space="preserve"> PAGEREF _Toc52287928 \h </w:instrText>
            </w:r>
            <w:r w:rsidR="00AB790F">
              <w:rPr>
                <w:noProof/>
                <w:webHidden/>
              </w:rPr>
            </w:r>
            <w:r w:rsidR="00AB790F">
              <w:rPr>
                <w:noProof/>
                <w:webHidden/>
              </w:rPr>
              <w:fldChar w:fldCharType="separate"/>
            </w:r>
            <w:r w:rsidR="00AB790F">
              <w:rPr>
                <w:noProof/>
                <w:webHidden/>
              </w:rPr>
              <w:t>10</w:t>
            </w:r>
            <w:r w:rsidR="00AB790F">
              <w:rPr>
                <w:noProof/>
                <w:webHidden/>
              </w:rPr>
              <w:fldChar w:fldCharType="end"/>
            </w:r>
          </w:hyperlink>
        </w:p>
        <w:p w14:paraId="460CB0C9" w14:textId="4E0596DE" w:rsidR="00AB790F" w:rsidRDefault="00E9621E">
          <w:pPr>
            <w:pStyle w:val="TOC3"/>
            <w:tabs>
              <w:tab w:val="left" w:pos="2160"/>
            </w:tabs>
            <w:rPr>
              <w:rFonts w:asciiTheme="minorHAnsi" w:eastAsiaTheme="minorEastAsia" w:hAnsiTheme="minorHAnsi" w:cstheme="minorBidi"/>
              <w:noProof/>
              <w:szCs w:val="22"/>
            </w:rPr>
          </w:pPr>
          <w:hyperlink w:anchor="_Toc52287929" w:history="1">
            <w:r w:rsidR="00AB790F" w:rsidRPr="009F137E">
              <w:rPr>
                <w:rStyle w:val="Hyperlink"/>
                <w:noProof/>
              </w:rPr>
              <w:t>4.1.1</w:t>
            </w:r>
            <w:r w:rsidR="00AB790F">
              <w:rPr>
                <w:rFonts w:asciiTheme="minorHAnsi" w:eastAsiaTheme="minorEastAsia" w:hAnsiTheme="minorHAnsi" w:cstheme="minorBidi"/>
                <w:noProof/>
                <w:szCs w:val="22"/>
              </w:rPr>
              <w:tab/>
            </w:r>
            <w:r w:rsidR="00AB790F" w:rsidRPr="009F137E">
              <w:rPr>
                <w:rStyle w:val="Hyperlink"/>
                <w:noProof/>
              </w:rPr>
              <w:t>Project Manager Support</w:t>
            </w:r>
            <w:r w:rsidR="00AB790F">
              <w:rPr>
                <w:noProof/>
                <w:webHidden/>
              </w:rPr>
              <w:tab/>
            </w:r>
            <w:r w:rsidR="00AB790F">
              <w:rPr>
                <w:noProof/>
                <w:webHidden/>
              </w:rPr>
              <w:fldChar w:fldCharType="begin"/>
            </w:r>
            <w:r w:rsidR="00AB790F">
              <w:rPr>
                <w:noProof/>
                <w:webHidden/>
              </w:rPr>
              <w:instrText xml:space="preserve"> PAGEREF _Toc52287929 \h </w:instrText>
            </w:r>
            <w:r w:rsidR="00AB790F">
              <w:rPr>
                <w:noProof/>
                <w:webHidden/>
              </w:rPr>
            </w:r>
            <w:r w:rsidR="00AB790F">
              <w:rPr>
                <w:noProof/>
                <w:webHidden/>
              </w:rPr>
              <w:fldChar w:fldCharType="separate"/>
            </w:r>
            <w:r w:rsidR="00AB790F">
              <w:rPr>
                <w:noProof/>
                <w:webHidden/>
              </w:rPr>
              <w:t>10</w:t>
            </w:r>
            <w:r w:rsidR="00AB790F">
              <w:rPr>
                <w:noProof/>
                <w:webHidden/>
              </w:rPr>
              <w:fldChar w:fldCharType="end"/>
            </w:r>
          </w:hyperlink>
        </w:p>
        <w:p w14:paraId="6FE6EE40" w14:textId="5243EF4E" w:rsidR="00AB790F" w:rsidRDefault="00E9621E">
          <w:pPr>
            <w:pStyle w:val="TOC3"/>
            <w:tabs>
              <w:tab w:val="left" w:pos="2160"/>
            </w:tabs>
            <w:rPr>
              <w:rFonts w:asciiTheme="minorHAnsi" w:eastAsiaTheme="minorEastAsia" w:hAnsiTheme="minorHAnsi" w:cstheme="minorBidi"/>
              <w:noProof/>
              <w:szCs w:val="22"/>
            </w:rPr>
          </w:pPr>
          <w:hyperlink w:anchor="_Toc52287930" w:history="1">
            <w:r w:rsidR="00AB790F" w:rsidRPr="009F137E">
              <w:rPr>
                <w:rStyle w:val="Hyperlink"/>
                <w:noProof/>
              </w:rPr>
              <w:t>4.1.2</w:t>
            </w:r>
            <w:r w:rsidR="00AB790F">
              <w:rPr>
                <w:rFonts w:asciiTheme="minorHAnsi" w:eastAsiaTheme="minorEastAsia" w:hAnsiTheme="minorHAnsi" w:cstheme="minorBidi"/>
                <w:noProof/>
                <w:szCs w:val="22"/>
              </w:rPr>
              <w:tab/>
            </w:r>
            <w:r w:rsidR="00AB790F" w:rsidRPr="009F137E">
              <w:rPr>
                <w:rStyle w:val="Hyperlink"/>
                <w:noProof/>
              </w:rPr>
              <w:t>Contractor Responsibility with Project Documentation</w:t>
            </w:r>
            <w:r w:rsidR="00AB790F">
              <w:rPr>
                <w:noProof/>
                <w:webHidden/>
              </w:rPr>
              <w:tab/>
            </w:r>
            <w:r w:rsidR="00AB790F">
              <w:rPr>
                <w:noProof/>
                <w:webHidden/>
              </w:rPr>
              <w:fldChar w:fldCharType="begin"/>
            </w:r>
            <w:r w:rsidR="00AB790F">
              <w:rPr>
                <w:noProof/>
                <w:webHidden/>
              </w:rPr>
              <w:instrText xml:space="preserve"> PAGEREF _Toc52287930 \h </w:instrText>
            </w:r>
            <w:r w:rsidR="00AB790F">
              <w:rPr>
                <w:noProof/>
                <w:webHidden/>
              </w:rPr>
            </w:r>
            <w:r w:rsidR="00AB790F">
              <w:rPr>
                <w:noProof/>
                <w:webHidden/>
              </w:rPr>
              <w:fldChar w:fldCharType="separate"/>
            </w:r>
            <w:r w:rsidR="00AB790F">
              <w:rPr>
                <w:noProof/>
                <w:webHidden/>
              </w:rPr>
              <w:t>11</w:t>
            </w:r>
            <w:r w:rsidR="00AB790F">
              <w:rPr>
                <w:noProof/>
                <w:webHidden/>
              </w:rPr>
              <w:fldChar w:fldCharType="end"/>
            </w:r>
          </w:hyperlink>
        </w:p>
        <w:p w14:paraId="094F0849" w14:textId="10594698" w:rsidR="00AB790F" w:rsidRDefault="00E9621E">
          <w:pPr>
            <w:pStyle w:val="TOC3"/>
            <w:tabs>
              <w:tab w:val="left" w:pos="2160"/>
            </w:tabs>
            <w:rPr>
              <w:rFonts w:asciiTheme="minorHAnsi" w:eastAsiaTheme="minorEastAsia" w:hAnsiTheme="minorHAnsi" w:cstheme="minorBidi"/>
              <w:noProof/>
              <w:szCs w:val="22"/>
            </w:rPr>
          </w:pPr>
          <w:hyperlink w:anchor="_Toc52287931" w:history="1">
            <w:r w:rsidR="00AB790F" w:rsidRPr="009F137E">
              <w:rPr>
                <w:rStyle w:val="Hyperlink"/>
                <w:rFonts w:eastAsia="MS Mincho"/>
                <w:noProof/>
              </w:rPr>
              <w:t>4.1.3</w:t>
            </w:r>
            <w:r w:rsidR="00AB790F">
              <w:rPr>
                <w:rFonts w:asciiTheme="minorHAnsi" w:eastAsiaTheme="minorEastAsia" w:hAnsiTheme="minorHAnsi" w:cstheme="minorBidi"/>
                <w:noProof/>
                <w:szCs w:val="22"/>
              </w:rPr>
              <w:tab/>
            </w:r>
            <w:r w:rsidR="00AB790F" w:rsidRPr="009F137E">
              <w:rPr>
                <w:rStyle w:val="Hyperlink"/>
                <w:rFonts w:eastAsia="MS Mincho"/>
                <w:noProof/>
              </w:rPr>
              <w:t>Decision Point Reviews</w:t>
            </w:r>
            <w:r w:rsidR="00AB790F">
              <w:rPr>
                <w:noProof/>
                <w:webHidden/>
              </w:rPr>
              <w:tab/>
            </w:r>
            <w:r w:rsidR="00AB790F">
              <w:rPr>
                <w:noProof/>
                <w:webHidden/>
              </w:rPr>
              <w:fldChar w:fldCharType="begin"/>
            </w:r>
            <w:r w:rsidR="00AB790F">
              <w:rPr>
                <w:noProof/>
                <w:webHidden/>
              </w:rPr>
              <w:instrText xml:space="preserve"> PAGEREF _Toc52287931 \h </w:instrText>
            </w:r>
            <w:r w:rsidR="00AB790F">
              <w:rPr>
                <w:noProof/>
                <w:webHidden/>
              </w:rPr>
            </w:r>
            <w:r w:rsidR="00AB790F">
              <w:rPr>
                <w:noProof/>
                <w:webHidden/>
              </w:rPr>
              <w:fldChar w:fldCharType="separate"/>
            </w:r>
            <w:r w:rsidR="00AB790F">
              <w:rPr>
                <w:noProof/>
                <w:webHidden/>
              </w:rPr>
              <w:t>12</w:t>
            </w:r>
            <w:r w:rsidR="00AB790F">
              <w:rPr>
                <w:noProof/>
                <w:webHidden/>
              </w:rPr>
              <w:fldChar w:fldCharType="end"/>
            </w:r>
          </w:hyperlink>
        </w:p>
        <w:p w14:paraId="37FD95E3" w14:textId="00428D47" w:rsidR="00AB790F" w:rsidRDefault="00E9621E">
          <w:pPr>
            <w:pStyle w:val="TOC3"/>
            <w:tabs>
              <w:tab w:val="left" w:pos="2160"/>
            </w:tabs>
            <w:rPr>
              <w:rFonts w:asciiTheme="minorHAnsi" w:eastAsiaTheme="minorEastAsia" w:hAnsiTheme="minorHAnsi" w:cstheme="minorBidi"/>
              <w:noProof/>
              <w:szCs w:val="22"/>
            </w:rPr>
          </w:pPr>
          <w:hyperlink w:anchor="_Toc52287932" w:history="1">
            <w:r w:rsidR="00AB790F" w:rsidRPr="009F137E">
              <w:rPr>
                <w:rStyle w:val="Hyperlink"/>
                <w:noProof/>
              </w:rPr>
              <w:t>4.1.4</w:t>
            </w:r>
            <w:r w:rsidR="00AB790F">
              <w:rPr>
                <w:rFonts w:asciiTheme="minorHAnsi" w:eastAsiaTheme="minorEastAsia" w:hAnsiTheme="minorHAnsi" w:cstheme="minorBidi"/>
                <w:noProof/>
                <w:szCs w:val="22"/>
              </w:rPr>
              <w:tab/>
            </w:r>
            <w:r w:rsidR="00AB790F" w:rsidRPr="009F137E">
              <w:rPr>
                <w:rStyle w:val="Hyperlink"/>
                <w:noProof/>
              </w:rPr>
              <w:t>Onboarding / Offboarding / Required Training</w:t>
            </w:r>
            <w:r w:rsidR="00AB790F">
              <w:rPr>
                <w:noProof/>
                <w:webHidden/>
              </w:rPr>
              <w:tab/>
            </w:r>
            <w:r w:rsidR="00AB790F">
              <w:rPr>
                <w:noProof/>
                <w:webHidden/>
              </w:rPr>
              <w:fldChar w:fldCharType="begin"/>
            </w:r>
            <w:r w:rsidR="00AB790F">
              <w:rPr>
                <w:noProof/>
                <w:webHidden/>
              </w:rPr>
              <w:instrText xml:space="preserve"> PAGEREF _Toc52287932 \h </w:instrText>
            </w:r>
            <w:r w:rsidR="00AB790F">
              <w:rPr>
                <w:noProof/>
                <w:webHidden/>
              </w:rPr>
            </w:r>
            <w:r w:rsidR="00AB790F">
              <w:rPr>
                <w:noProof/>
                <w:webHidden/>
              </w:rPr>
              <w:fldChar w:fldCharType="separate"/>
            </w:r>
            <w:r w:rsidR="00AB790F">
              <w:rPr>
                <w:noProof/>
                <w:webHidden/>
              </w:rPr>
              <w:t>13</w:t>
            </w:r>
            <w:r w:rsidR="00AB790F">
              <w:rPr>
                <w:noProof/>
                <w:webHidden/>
              </w:rPr>
              <w:fldChar w:fldCharType="end"/>
            </w:r>
          </w:hyperlink>
        </w:p>
        <w:p w14:paraId="166BF63E" w14:textId="4848A2F5" w:rsidR="00AB790F" w:rsidRDefault="00E9621E">
          <w:pPr>
            <w:pStyle w:val="TOC3"/>
            <w:tabs>
              <w:tab w:val="left" w:pos="2160"/>
            </w:tabs>
            <w:rPr>
              <w:rFonts w:asciiTheme="minorHAnsi" w:eastAsiaTheme="minorEastAsia" w:hAnsiTheme="minorHAnsi" w:cstheme="minorBidi"/>
              <w:noProof/>
              <w:szCs w:val="22"/>
            </w:rPr>
          </w:pPr>
          <w:hyperlink w:anchor="_Toc52287933" w:history="1">
            <w:r w:rsidR="00AB790F" w:rsidRPr="009F137E">
              <w:rPr>
                <w:rStyle w:val="Hyperlink"/>
                <w:noProof/>
              </w:rPr>
              <w:t>4.1.5</w:t>
            </w:r>
            <w:r w:rsidR="00AB790F">
              <w:rPr>
                <w:rFonts w:asciiTheme="minorHAnsi" w:eastAsiaTheme="minorEastAsia" w:hAnsiTheme="minorHAnsi" w:cstheme="minorBidi"/>
                <w:noProof/>
                <w:szCs w:val="22"/>
              </w:rPr>
              <w:tab/>
            </w:r>
            <w:r w:rsidR="00AB790F" w:rsidRPr="009F137E">
              <w:rPr>
                <w:rStyle w:val="Hyperlink"/>
                <w:noProof/>
              </w:rPr>
              <w:t>Escalation</w:t>
            </w:r>
            <w:r w:rsidR="00AB790F">
              <w:rPr>
                <w:noProof/>
                <w:webHidden/>
              </w:rPr>
              <w:tab/>
            </w:r>
            <w:r w:rsidR="00AB790F">
              <w:rPr>
                <w:noProof/>
                <w:webHidden/>
              </w:rPr>
              <w:fldChar w:fldCharType="begin"/>
            </w:r>
            <w:r w:rsidR="00AB790F">
              <w:rPr>
                <w:noProof/>
                <w:webHidden/>
              </w:rPr>
              <w:instrText xml:space="preserve"> PAGEREF _Toc52287933 \h </w:instrText>
            </w:r>
            <w:r w:rsidR="00AB790F">
              <w:rPr>
                <w:noProof/>
                <w:webHidden/>
              </w:rPr>
            </w:r>
            <w:r w:rsidR="00AB790F">
              <w:rPr>
                <w:noProof/>
                <w:webHidden/>
              </w:rPr>
              <w:fldChar w:fldCharType="separate"/>
            </w:r>
            <w:r w:rsidR="00AB790F">
              <w:rPr>
                <w:noProof/>
                <w:webHidden/>
              </w:rPr>
              <w:t>13</w:t>
            </w:r>
            <w:r w:rsidR="00AB790F">
              <w:rPr>
                <w:noProof/>
                <w:webHidden/>
              </w:rPr>
              <w:fldChar w:fldCharType="end"/>
            </w:r>
          </w:hyperlink>
        </w:p>
        <w:p w14:paraId="46D254A8" w14:textId="2FCF4BE8" w:rsidR="00AB790F" w:rsidRDefault="00E9621E">
          <w:pPr>
            <w:pStyle w:val="TOC2"/>
            <w:rPr>
              <w:rFonts w:asciiTheme="minorHAnsi" w:eastAsiaTheme="minorEastAsia" w:hAnsiTheme="minorHAnsi" w:cstheme="minorBidi"/>
              <w:noProof/>
              <w:szCs w:val="22"/>
            </w:rPr>
          </w:pPr>
          <w:hyperlink w:anchor="_Toc52287934" w:history="1">
            <w:r w:rsidR="00AB790F" w:rsidRPr="009F137E">
              <w:rPr>
                <w:rStyle w:val="Hyperlink"/>
                <w:noProof/>
              </w:rPr>
              <w:t>4.2</w:t>
            </w:r>
            <w:r w:rsidR="00AB790F">
              <w:rPr>
                <w:rFonts w:asciiTheme="minorHAnsi" w:eastAsiaTheme="minorEastAsia" w:hAnsiTheme="minorHAnsi" w:cstheme="minorBidi"/>
                <w:noProof/>
                <w:szCs w:val="22"/>
              </w:rPr>
              <w:tab/>
            </w:r>
            <w:r w:rsidR="00AB790F" w:rsidRPr="009F137E">
              <w:rPr>
                <w:rStyle w:val="Hyperlink"/>
                <w:noProof/>
              </w:rPr>
              <w:t>System Development</w:t>
            </w:r>
            <w:r w:rsidR="00AB790F">
              <w:rPr>
                <w:noProof/>
                <w:webHidden/>
              </w:rPr>
              <w:tab/>
            </w:r>
            <w:r w:rsidR="00AB790F">
              <w:rPr>
                <w:noProof/>
                <w:webHidden/>
              </w:rPr>
              <w:fldChar w:fldCharType="begin"/>
            </w:r>
            <w:r w:rsidR="00AB790F">
              <w:rPr>
                <w:noProof/>
                <w:webHidden/>
              </w:rPr>
              <w:instrText xml:space="preserve"> PAGEREF _Toc52287934 \h </w:instrText>
            </w:r>
            <w:r w:rsidR="00AB790F">
              <w:rPr>
                <w:noProof/>
                <w:webHidden/>
              </w:rPr>
            </w:r>
            <w:r w:rsidR="00AB790F">
              <w:rPr>
                <w:noProof/>
                <w:webHidden/>
              </w:rPr>
              <w:fldChar w:fldCharType="separate"/>
            </w:r>
            <w:r w:rsidR="00AB790F">
              <w:rPr>
                <w:noProof/>
                <w:webHidden/>
              </w:rPr>
              <w:t>13</w:t>
            </w:r>
            <w:r w:rsidR="00AB790F">
              <w:rPr>
                <w:noProof/>
                <w:webHidden/>
              </w:rPr>
              <w:fldChar w:fldCharType="end"/>
            </w:r>
          </w:hyperlink>
        </w:p>
        <w:p w14:paraId="0E068A59" w14:textId="7287BBAF" w:rsidR="00AB790F" w:rsidRDefault="00E9621E">
          <w:pPr>
            <w:pStyle w:val="TOC3"/>
            <w:tabs>
              <w:tab w:val="left" w:pos="2160"/>
            </w:tabs>
            <w:rPr>
              <w:rFonts w:asciiTheme="minorHAnsi" w:eastAsiaTheme="minorEastAsia" w:hAnsiTheme="minorHAnsi" w:cstheme="minorBidi"/>
              <w:noProof/>
              <w:szCs w:val="22"/>
            </w:rPr>
          </w:pPr>
          <w:hyperlink w:anchor="_Toc52287935" w:history="1">
            <w:r w:rsidR="00AB790F" w:rsidRPr="009F137E">
              <w:rPr>
                <w:rStyle w:val="Hyperlink"/>
                <w:noProof/>
              </w:rPr>
              <w:t>4.2.1</w:t>
            </w:r>
            <w:r w:rsidR="00AB790F">
              <w:rPr>
                <w:rFonts w:asciiTheme="minorHAnsi" w:eastAsiaTheme="minorEastAsia" w:hAnsiTheme="minorHAnsi" w:cstheme="minorBidi"/>
                <w:noProof/>
                <w:szCs w:val="22"/>
              </w:rPr>
              <w:tab/>
            </w:r>
            <w:r w:rsidR="00AB790F" w:rsidRPr="009F137E">
              <w:rPr>
                <w:rStyle w:val="Hyperlink"/>
                <w:noProof/>
              </w:rPr>
              <w:t>Requirements and Design</w:t>
            </w:r>
            <w:r w:rsidR="00AB790F">
              <w:rPr>
                <w:noProof/>
                <w:webHidden/>
              </w:rPr>
              <w:tab/>
            </w:r>
            <w:r w:rsidR="00AB790F">
              <w:rPr>
                <w:noProof/>
                <w:webHidden/>
              </w:rPr>
              <w:fldChar w:fldCharType="begin"/>
            </w:r>
            <w:r w:rsidR="00AB790F">
              <w:rPr>
                <w:noProof/>
                <w:webHidden/>
              </w:rPr>
              <w:instrText xml:space="preserve"> PAGEREF _Toc52287935 \h </w:instrText>
            </w:r>
            <w:r w:rsidR="00AB790F">
              <w:rPr>
                <w:noProof/>
                <w:webHidden/>
              </w:rPr>
            </w:r>
            <w:r w:rsidR="00AB790F">
              <w:rPr>
                <w:noProof/>
                <w:webHidden/>
              </w:rPr>
              <w:fldChar w:fldCharType="separate"/>
            </w:r>
            <w:r w:rsidR="00AB790F">
              <w:rPr>
                <w:noProof/>
                <w:webHidden/>
              </w:rPr>
              <w:t>15</w:t>
            </w:r>
            <w:r w:rsidR="00AB790F">
              <w:rPr>
                <w:noProof/>
                <w:webHidden/>
              </w:rPr>
              <w:fldChar w:fldCharType="end"/>
            </w:r>
          </w:hyperlink>
        </w:p>
        <w:p w14:paraId="2BF63F97" w14:textId="2C9ED4BD" w:rsidR="00AB790F" w:rsidRDefault="00E9621E">
          <w:pPr>
            <w:pStyle w:val="TOC3"/>
            <w:tabs>
              <w:tab w:val="left" w:pos="2160"/>
            </w:tabs>
            <w:rPr>
              <w:rFonts w:asciiTheme="minorHAnsi" w:eastAsiaTheme="minorEastAsia" w:hAnsiTheme="minorHAnsi" w:cstheme="minorBidi"/>
              <w:noProof/>
              <w:szCs w:val="22"/>
            </w:rPr>
          </w:pPr>
          <w:hyperlink w:anchor="_Toc52287936" w:history="1">
            <w:r w:rsidR="00AB790F" w:rsidRPr="009F137E">
              <w:rPr>
                <w:rStyle w:val="Hyperlink"/>
                <w:noProof/>
              </w:rPr>
              <w:t>4.2.2</w:t>
            </w:r>
            <w:r w:rsidR="00AB790F">
              <w:rPr>
                <w:rFonts w:asciiTheme="minorHAnsi" w:eastAsiaTheme="minorEastAsia" w:hAnsiTheme="minorHAnsi" w:cstheme="minorBidi"/>
                <w:noProof/>
                <w:szCs w:val="22"/>
              </w:rPr>
              <w:tab/>
            </w:r>
            <w:r w:rsidR="00AB790F" w:rsidRPr="009F137E">
              <w:rPr>
                <w:rStyle w:val="Hyperlink"/>
                <w:noProof/>
              </w:rPr>
              <w:t>Development and Testing</w:t>
            </w:r>
            <w:r w:rsidR="00AB790F">
              <w:rPr>
                <w:noProof/>
                <w:webHidden/>
              </w:rPr>
              <w:tab/>
            </w:r>
            <w:r w:rsidR="00AB790F">
              <w:rPr>
                <w:noProof/>
                <w:webHidden/>
              </w:rPr>
              <w:fldChar w:fldCharType="begin"/>
            </w:r>
            <w:r w:rsidR="00AB790F">
              <w:rPr>
                <w:noProof/>
                <w:webHidden/>
              </w:rPr>
              <w:instrText xml:space="preserve"> PAGEREF _Toc52287936 \h </w:instrText>
            </w:r>
            <w:r w:rsidR="00AB790F">
              <w:rPr>
                <w:noProof/>
                <w:webHidden/>
              </w:rPr>
            </w:r>
            <w:r w:rsidR="00AB790F">
              <w:rPr>
                <w:noProof/>
                <w:webHidden/>
              </w:rPr>
              <w:fldChar w:fldCharType="separate"/>
            </w:r>
            <w:r w:rsidR="00AB790F">
              <w:rPr>
                <w:noProof/>
                <w:webHidden/>
              </w:rPr>
              <w:t>19</w:t>
            </w:r>
            <w:r w:rsidR="00AB790F">
              <w:rPr>
                <w:noProof/>
                <w:webHidden/>
              </w:rPr>
              <w:fldChar w:fldCharType="end"/>
            </w:r>
          </w:hyperlink>
        </w:p>
        <w:p w14:paraId="20F253BB" w14:textId="7918A347" w:rsidR="00AB790F" w:rsidRDefault="00E9621E">
          <w:pPr>
            <w:pStyle w:val="TOC3"/>
            <w:tabs>
              <w:tab w:val="left" w:pos="2160"/>
            </w:tabs>
            <w:rPr>
              <w:rFonts w:asciiTheme="minorHAnsi" w:eastAsiaTheme="minorEastAsia" w:hAnsiTheme="minorHAnsi" w:cstheme="minorBidi"/>
              <w:noProof/>
              <w:szCs w:val="22"/>
            </w:rPr>
          </w:pPr>
          <w:hyperlink w:anchor="_Toc52287937" w:history="1">
            <w:r w:rsidR="00AB790F" w:rsidRPr="009F137E">
              <w:rPr>
                <w:rStyle w:val="Hyperlink"/>
                <w:noProof/>
              </w:rPr>
              <w:t>4.2.3</w:t>
            </w:r>
            <w:r w:rsidR="00AB790F">
              <w:rPr>
                <w:rFonts w:asciiTheme="minorHAnsi" w:eastAsiaTheme="minorEastAsia" w:hAnsiTheme="minorHAnsi" w:cstheme="minorBidi"/>
                <w:noProof/>
                <w:szCs w:val="22"/>
              </w:rPr>
              <w:tab/>
            </w:r>
            <w:r w:rsidR="00AB790F" w:rsidRPr="009F137E">
              <w:rPr>
                <w:rStyle w:val="Hyperlink"/>
                <w:noProof/>
              </w:rPr>
              <w:t>Pre-Deployment</w:t>
            </w:r>
            <w:r w:rsidR="00AB790F">
              <w:rPr>
                <w:noProof/>
                <w:webHidden/>
              </w:rPr>
              <w:tab/>
            </w:r>
            <w:r w:rsidR="00AB790F">
              <w:rPr>
                <w:noProof/>
                <w:webHidden/>
              </w:rPr>
              <w:fldChar w:fldCharType="begin"/>
            </w:r>
            <w:r w:rsidR="00AB790F">
              <w:rPr>
                <w:noProof/>
                <w:webHidden/>
              </w:rPr>
              <w:instrText xml:space="preserve"> PAGEREF _Toc52287937 \h </w:instrText>
            </w:r>
            <w:r w:rsidR="00AB790F">
              <w:rPr>
                <w:noProof/>
                <w:webHidden/>
              </w:rPr>
            </w:r>
            <w:r w:rsidR="00AB790F">
              <w:rPr>
                <w:noProof/>
                <w:webHidden/>
              </w:rPr>
              <w:fldChar w:fldCharType="separate"/>
            </w:r>
            <w:r w:rsidR="00AB790F">
              <w:rPr>
                <w:noProof/>
                <w:webHidden/>
              </w:rPr>
              <w:t>21</w:t>
            </w:r>
            <w:r w:rsidR="00AB790F">
              <w:rPr>
                <w:noProof/>
                <w:webHidden/>
              </w:rPr>
              <w:fldChar w:fldCharType="end"/>
            </w:r>
          </w:hyperlink>
        </w:p>
        <w:p w14:paraId="0B82F88A" w14:textId="04EAB1A3" w:rsidR="00AB790F" w:rsidRDefault="00E9621E">
          <w:pPr>
            <w:pStyle w:val="TOC3"/>
            <w:tabs>
              <w:tab w:val="left" w:pos="2160"/>
            </w:tabs>
            <w:rPr>
              <w:rFonts w:asciiTheme="minorHAnsi" w:eastAsiaTheme="minorEastAsia" w:hAnsiTheme="minorHAnsi" w:cstheme="minorBidi"/>
              <w:noProof/>
              <w:szCs w:val="22"/>
            </w:rPr>
          </w:pPr>
          <w:hyperlink w:anchor="_Toc52287938" w:history="1">
            <w:r w:rsidR="00AB790F" w:rsidRPr="009F137E">
              <w:rPr>
                <w:rStyle w:val="Hyperlink"/>
                <w:noProof/>
              </w:rPr>
              <w:t>4.2.4</w:t>
            </w:r>
            <w:r w:rsidR="00AB790F">
              <w:rPr>
                <w:rFonts w:asciiTheme="minorHAnsi" w:eastAsiaTheme="minorEastAsia" w:hAnsiTheme="minorHAnsi" w:cstheme="minorBidi"/>
                <w:noProof/>
                <w:szCs w:val="22"/>
              </w:rPr>
              <w:tab/>
            </w:r>
            <w:r w:rsidR="00AB790F" w:rsidRPr="009F137E">
              <w:rPr>
                <w:rStyle w:val="Hyperlink"/>
                <w:noProof/>
              </w:rPr>
              <w:t>Deployment</w:t>
            </w:r>
            <w:r w:rsidR="00AB790F">
              <w:rPr>
                <w:noProof/>
                <w:webHidden/>
              </w:rPr>
              <w:tab/>
            </w:r>
            <w:r w:rsidR="00AB790F">
              <w:rPr>
                <w:noProof/>
                <w:webHidden/>
              </w:rPr>
              <w:fldChar w:fldCharType="begin"/>
            </w:r>
            <w:r w:rsidR="00AB790F">
              <w:rPr>
                <w:noProof/>
                <w:webHidden/>
              </w:rPr>
              <w:instrText xml:space="preserve"> PAGEREF _Toc52287938 \h </w:instrText>
            </w:r>
            <w:r w:rsidR="00AB790F">
              <w:rPr>
                <w:noProof/>
                <w:webHidden/>
              </w:rPr>
            </w:r>
            <w:r w:rsidR="00AB790F">
              <w:rPr>
                <w:noProof/>
                <w:webHidden/>
              </w:rPr>
              <w:fldChar w:fldCharType="separate"/>
            </w:r>
            <w:r w:rsidR="00AB790F">
              <w:rPr>
                <w:noProof/>
                <w:webHidden/>
              </w:rPr>
              <w:t>21</w:t>
            </w:r>
            <w:r w:rsidR="00AB790F">
              <w:rPr>
                <w:noProof/>
                <w:webHidden/>
              </w:rPr>
              <w:fldChar w:fldCharType="end"/>
            </w:r>
          </w:hyperlink>
        </w:p>
        <w:p w14:paraId="3A85842D" w14:textId="46FA593D" w:rsidR="00AB790F" w:rsidRDefault="00E9621E">
          <w:pPr>
            <w:pStyle w:val="TOC2"/>
            <w:rPr>
              <w:rFonts w:asciiTheme="minorHAnsi" w:eastAsiaTheme="minorEastAsia" w:hAnsiTheme="minorHAnsi" w:cstheme="minorBidi"/>
              <w:noProof/>
              <w:szCs w:val="22"/>
            </w:rPr>
          </w:pPr>
          <w:hyperlink w:anchor="_Toc52287939" w:history="1">
            <w:r w:rsidR="00AB790F" w:rsidRPr="009F137E">
              <w:rPr>
                <w:rStyle w:val="Hyperlink"/>
                <w:noProof/>
                <w:spacing w:val="-1"/>
              </w:rPr>
              <w:t>4.3</w:t>
            </w:r>
            <w:r w:rsidR="00AB790F">
              <w:rPr>
                <w:rFonts w:asciiTheme="minorHAnsi" w:eastAsiaTheme="minorEastAsia" w:hAnsiTheme="minorHAnsi" w:cstheme="minorBidi"/>
                <w:noProof/>
                <w:szCs w:val="22"/>
              </w:rPr>
              <w:tab/>
            </w:r>
            <w:r w:rsidR="00AB790F" w:rsidRPr="009F137E">
              <w:rPr>
                <w:rStyle w:val="Hyperlink"/>
                <w:noProof/>
              </w:rPr>
              <w:t>Transition</w:t>
            </w:r>
            <w:r w:rsidR="00AB790F" w:rsidRPr="009F137E">
              <w:rPr>
                <w:rStyle w:val="Hyperlink"/>
                <w:noProof/>
                <w:spacing w:val="-1"/>
              </w:rPr>
              <w:t xml:space="preserve"> Support</w:t>
            </w:r>
            <w:r w:rsidR="00AB790F">
              <w:rPr>
                <w:noProof/>
                <w:webHidden/>
              </w:rPr>
              <w:tab/>
            </w:r>
            <w:r w:rsidR="00AB790F">
              <w:rPr>
                <w:noProof/>
                <w:webHidden/>
              </w:rPr>
              <w:fldChar w:fldCharType="begin"/>
            </w:r>
            <w:r w:rsidR="00AB790F">
              <w:rPr>
                <w:noProof/>
                <w:webHidden/>
              </w:rPr>
              <w:instrText xml:space="preserve"> PAGEREF _Toc52287939 \h </w:instrText>
            </w:r>
            <w:r w:rsidR="00AB790F">
              <w:rPr>
                <w:noProof/>
                <w:webHidden/>
              </w:rPr>
            </w:r>
            <w:r w:rsidR="00AB790F">
              <w:rPr>
                <w:noProof/>
                <w:webHidden/>
              </w:rPr>
              <w:fldChar w:fldCharType="separate"/>
            </w:r>
            <w:r w:rsidR="00AB790F">
              <w:rPr>
                <w:noProof/>
                <w:webHidden/>
              </w:rPr>
              <w:t>22</w:t>
            </w:r>
            <w:r w:rsidR="00AB790F">
              <w:rPr>
                <w:noProof/>
                <w:webHidden/>
              </w:rPr>
              <w:fldChar w:fldCharType="end"/>
            </w:r>
          </w:hyperlink>
        </w:p>
        <w:p w14:paraId="2F2C751C" w14:textId="5FC7E02D" w:rsidR="00AB790F" w:rsidRDefault="00E9621E">
          <w:pPr>
            <w:pStyle w:val="TOC2"/>
            <w:rPr>
              <w:rFonts w:asciiTheme="minorHAnsi" w:eastAsiaTheme="minorEastAsia" w:hAnsiTheme="minorHAnsi" w:cstheme="minorBidi"/>
              <w:noProof/>
              <w:szCs w:val="22"/>
            </w:rPr>
          </w:pPr>
          <w:hyperlink w:anchor="_Toc52287940" w:history="1">
            <w:r w:rsidR="00AB790F" w:rsidRPr="009F137E">
              <w:rPr>
                <w:rStyle w:val="Hyperlink"/>
                <w:noProof/>
              </w:rPr>
              <w:t>4.4</w:t>
            </w:r>
            <w:r w:rsidR="00AB790F">
              <w:rPr>
                <w:rFonts w:asciiTheme="minorHAnsi" w:eastAsiaTheme="minorEastAsia" w:hAnsiTheme="minorHAnsi" w:cstheme="minorBidi"/>
                <w:noProof/>
                <w:szCs w:val="22"/>
              </w:rPr>
              <w:tab/>
            </w:r>
            <w:r w:rsidR="00AB790F" w:rsidRPr="009F137E">
              <w:rPr>
                <w:rStyle w:val="Hyperlink"/>
                <w:noProof/>
              </w:rPr>
              <w:t>Miscellaneous Task Examples</w:t>
            </w:r>
            <w:r w:rsidR="00AB790F">
              <w:rPr>
                <w:noProof/>
                <w:webHidden/>
              </w:rPr>
              <w:tab/>
            </w:r>
            <w:r w:rsidR="00AB790F">
              <w:rPr>
                <w:noProof/>
                <w:webHidden/>
              </w:rPr>
              <w:fldChar w:fldCharType="begin"/>
            </w:r>
            <w:r w:rsidR="00AB790F">
              <w:rPr>
                <w:noProof/>
                <w:webHidden/>
              </w:rPr>
              <w:instrText xml:space="preserve"> PAGEREF _Toc52287940 \h </w:instrText>
            </w:r>
            <w:r w:rsidR="00AB790F">
              <w:rPr>
                <w:noProof/>
                <w:webHidden/>
              </w:rPr>
            </w:r>
            <w:r w:rsidR="00AB790F">
              <w:rPr>
                <w:noProof/>
                <w:webHidden/>
              </w:rPr>
              <w:fldChar w:fldCharType="separate"/>
            </w:r>
            <w:r w:rsidR="00AB790F">
              <w:rPr>
                <w:noProof/>
                <w:webHidden/>
              </w:rPr>
              <w:t>22</w:t>
            </w:r>
            <w:r w:rsidR="00AB790F">
              <w:rPr>
                <w:noProof/>
                <w:webHidden/>
              </w:rPr>
              <w:fldChar w:fldCharType="end"/>
            </w:r>
          </w:hyperlink>
        </w:p>
        <w:p w14:paraId="579586F1" w14:textId="70FAD4B0" w:rsidR="00AB790F" w:rsidRDefault="00E9621E">
          <w:pPr>
            <w:pStyle w:val="TOC3"/>
            <w:tabs>
              <w:tab w:val="left" w:pos="2160"/>
            </w:tabs>
            <w:rPr>
              <w:rFonts w:asciiTheme="minorHAnsi" w:eastAsiaTheme="minorEastAsia" w:hAnsiTheme="minorHAnsi" w:cstheme="minorBidi"/>
              <w:noProof/>
              <w:szCs w:val="22"/>
            </w:rPr>
          </w:pPr>
          <w:hyperlink w:anchor="_Toc52287941" w:history="1">
            <w:r w:rsidR="00AB790F" w:rsidRPr="009F137E">
              <w:rPr>
                <w:rStyle w:val="Hyperlink"/>
                <w:noProof/>
              </w:rPr>
              <w:t>4.4.1</w:t>
            </w:r>
            <w:r w:rsidR="00AB790F">
              <w:rPr>
                <w:rFonts w:asciiTheme="minorHAnsi" w:eastAsiaTheme="minorEastAsia" w:hAnsiTheme="minorHAnsi" w:cstheme="minorBidi"/>
                <w:noProof/>
                <w:szCs w:val="22"/>
              </w:rPr>
              <w:tab/>
            </w:r>
            <w:r w:rsidR="00AB790F" w:rsidRPr="009F137E">
              <w:rPr>
                <w:rStyle w:val="Hyperlink"/>
                <w:noProof/>
              </w:rPr>
              <w:t>Sustainment</w:t>
            </w:r>
            <w:r w:rsidR="00AB790F">
              <w:rPr>
                <w:noProof/>
                <w:webHidden/>
              </w:rPr>
              <w:tab/>
            </w:r>
            <w:r w:rsidR="00AB790F">
              <w:rPr>
                <w:noProof/>
                <w:webHidden/>
              </w:rPr>
              <w:fldChar w:fldCharType="begin"/>
            </w:r>
            <w:r w:rsidR="00AB790F">
              <w:rPr>
                <w:noProof/>
                <w:webHidden/>
              </w:rPr>
              <w:instrText xml:space="preserve"> PAGEREF _Toc52287941 \h </w:instrText>
            </w:r>
            <w:r w:rsidR="00AB790F">
              <w:rPr>
                <w:noProof/>
                <w:webHidden/>
              </w:rPr>
            </w:r>
            <w:r w:rsidR="00AB790F">
              <w:rPr>
                <w:noProof/>
                <w:webHidden/>
              </w:rPr>
              <w:fldChar w:fldCharType="separate"/>
            </w:r>
            <w:r w:rsidR="00AB790F">
              <w:rPr>
                <w:noProof/>
                <w:webHidden/>
              </w:rPr>
              <w:t>22</w:t>
            </w:r>
            <w:r w:rsidR="00AB790F">
              <w:rPr>
                <w:noProof/>
                <w:webHidden/>
              </w:rPr>
              <w:fldChar w:fldCharType="end"/>
            </w:r>
          </w:hyperlink>
        </w:p>
        <w:p w14:paraId="1E66A83D" w14:textId="333CD2D5" w:rsidR="00AB790F" w:rsidRDefault="00E9621E">
          <w:pPr>
            <w:pStyle w:val="TOC3"/>
            <w:tabs>
              <w:tab w:val="left" w:pos="2160"/>
            </w:tabs>
            <w:rPr>
              <w:rFonts w:asciiTheme="minorHAnsi" w:eastAsiaTheme="minorEastAsia" w:hAnsiTheme="minorHAnsi" w:cstheme="minorBidi"/>
              <w:noProof/>
              <w:szCs w:val="22"/>
            </w:rPr>
          </w:pPr>
          <w:hyperlink w:anchor="_Toc52287942" w:history="1">
            <w:r w:rsidR="00AB790F" w:rsidRPr="009F137E">
              <w:rPr>
                <w:rStyle w:val="Hyperlink"/>
                <w:noProof/>
              </w:rPr>
              <w:t>4.4.2</w:t>
            </w:r>
            <w:r w:rsidR="00AB790F">
              <w:rPr>
                <w:rFonts w:asciiTheme="minorHAnsi" w:eastAsiaTheme="minorEastAsia" w:hAnsiTheme="minorHAnsi" w:cstheme="minorBidi"/>
                <w:noProof/>
                <w:szCs w:val="22"/>
              </w:rPr>
              <w:tab/>
            </w:r>
            <w:r w:rsidR="00AB790F" w:rsidRPr="009F137E">
              <w:rPr>
                <w:rStyle w:val="Hyperlink"/>
                <w:noProof/>
              </w:rPr>
              <w:t>System</w:t>
            </w:r>
            <w:r w:rsidR="00AB790F" w:rsidRPr="009F137E">
              <w:rPr>
                <w:rStyle w:val="Hyperlink"/>
                <w:noProof/>
                <w:spacing w:val="-2"/>
              </w:rPr>
              <w:t xml:space="preserve"> </w:t>
            </w:r>
            <w:r w:rsidR="00AB790F" w:rsidRPr="009F137E">
              <w:rPr>
                <w:rStyle w:val="Hyperlink"/>
                <w:noProof/>
              </w:rPr>
              <w:t>Monitoring</w:t>
            </w:r>
            <w:r w:rsidR="00AB790F" w:rsidRPr="009F137E">
              <w:rPr>
                <w:rStyle w:val="Hyperlink"/>
                <w:noProof/>
                <w:spacing w:val="1"/>
              </w:rPr>
              <w:t xml:space="preserve"> </w:t>
            </w:r>
            <w:r w:rsidR="00AB790F" w:rsidRPr="009F137E">
              <w:rPr>
                <w:rStyle w:val="Hyperlink"/>
                <w:noProof/>
              </w:rPr>
              <w:t>and</w:t>
            </w:r>
            <w:r w:rsidR="00AB790F" w:rsidRPr="009F137E">
              <w:rPr>
                <w:rStyle w:val="Hyperlink"/>
                <w:noProof/>
                <w:spacing w:val="-2"/>
              </w:rPr>
              <w:t xml:space="preserve"> </w:t>
            </w:r>
            <w:r w:rsidR="00AB790F" w:rsidRPr="009F137E">
              <w:rPr>
                <w:rStyle w:val="Hyperlink"/>
                <w:noProof/>
              </w:rPr>
              <w:t>Support</w:t>
            </w:r>
            <w:r w:rsidR="00AB790F">
              <w:rPr>
                <w:noProof/>
                <w:webHidden/>
              </w:rPr>
              <w:tab/>
            </w:r>
            <w:r w:rsidR="00AB790F">
              <w:rPr>
                <w:noProof/>
                <w:webHidden/>
              </w:rPr>
              <w:fldChar w:fldCharType="begin"/>
            </w:r>
            <w:r w:rsidR="00AB790F">
              <w:rPr>
                <w:noProof/>
                <w:webHidden/>
              </w:rPr>
              <w:instrText xml:space="preserve"> PAGEREF _Toc52287942 \h </w:instrText>
            </w:r>
            <w:r w:rsidR="00AB790F">
              <w:rPr>
                <w:noProof/>
                <w:webHidden/>
              </w:rPr>
            </w:r>
            <w:r w:rsidR="00AB790F">
              <w:rPr>
                <w:noProof/>
                <w:webHidden/>
              </w:rPr>
              <w:fldChar w:fldCharType="separate"/>
            </w:r>
            <w:r w:rsidR="00AB790F">
              <w:rPr>
                <w:noProof/>
                <w:webHidden/>
              </w:rPr>
              <w:t>25</w:t>
            </w:r>
            <w:r w:rsidR="00AB790F">
              <w:rPr>
                <w:noProof/>
                <w:webHidden/>
              </w:rPr>
              <w:fldChar w:fldCharType="end"/>
            </w:r>
          </w:hyperlink>
        </w:p>
        <w:p w14:paraId="6350FA15" w14:textId="588ACE48" w:rsidR="00AB790F" w:rsidRDefault="00E9621E">
          <w:pPr>
            <w:pStyle w:val="TOC3"/>
            <w:tabs>
              <w:tab w:val="left" w:pos="2160"/>
            </w:tabs>
            <w:rPr>
              <w:rFonts w:asciiTheme="minorHAnsi" w:eastAsiaTheme="minorEastAsia" w:hAnsiTheme="minorHAnsi" w:cstheme="minorBidi"/>
              <w:noProof/>
              <w:szCs w:val="22"/>
            </w:rPr>
          </w:pPr>
          <w:hyperlink w:anchor="_Toc52287943" w:history="1">
            <w:r w:rsidR="00AB790F" w:rsidRPr="009F137E">
              <w:rPr>
                <w:rStyle w:val="Hyperlink"/>
                <w:noProof/>
              </w:rPr>
              <w:t>4.4.3</w:t>
            </w:r>
            <w:r w:rsidR="00AB790F">
              <w:rPr>
                <w:rFonts w:asciiTheme="minorHAnsi" w:eastAsiaTheme="minorEastAsia" w:hAnsiTheme="minorHAnsi" w:cstheme="minorBidi"/>
                <w:noProof/>
                <w:szCs w:val="22"/>
              </w:rPr>
              <w:tab/>
            </w:r>
            <w:r w:rsidR="00AB790F" w:rsidRPr="009F137E">
              <w:rPr>
                <w:rStyle w:val="Hyperlink"/>
                <w:noProof/>
              </w:rPr>
              <w:t>Data Mining</w:t>
            </w:r>
            <w:r w:rsidR="00AB790F">
              <w:rPr>
                <w:noProof/>
                <w:webHidden/>
              </w:rPr>
              <w:tab/>
            </w:r>
            <w:r w:rsidR="00AB790F">
              <w:rPr>
                <w:noProof/>
                <w:webHidden/>
              </w:rPr>
              <w:fldChar w:fldCharType="begin"/>
            </w:r>
            <w:r w:rsidR="00AB790F">
              <w:rPr>
                <w:noProof/>
                <w:webHidden/>
              </w:rPr>
              <w:instrText xml:space="preserve"> PAGEREF _Toc52287943 \h </w:instrText>
            </w:r>
            <w:r w:rsidR="00AB790F">
              <w:rPr>
                <w:noProof/>
                <w:webHidden/>
              </w:rPr>
            </w:r>
            <w:r w:rsidR="00AB790F">
              <w:rPr>
                <w:noProof/>
                <w:webHidden/>
              </w:rPr>
              <w:fldChar w:fldCharType="separate"/>
            </w:r>
            <w:r w:rsidR="00AB790F">
              <w:rPr>
                <w:noProof/>
                <w:webHidden/>
              </w:rPr>
              <w:t>25</w:t>
            </w:r>
            <w:r w:rsidR="00AB790F">
              <w:rPr>
                <w:noProof/>
                <w:webHidden/>
              </w:rPr>
              <w:fldChar w:fldCharType="end"/>
            </w:r>
          </w:hyperlink>
        </w:p>
        <w:p w14:paraId="3496F43C" w14:textId="11F7DB1D" w:rsidR="00AB790F" w:rsidRDefault="00E9621E">
          <w:pPr>
            <w:pStyle w:val="TOC3"/>
            <w:tabs>
              <w:tab w:val="left" w:pos="2160"/>
            </w:tabs>
            <w:rPr>
              <w:rFonts w:asciiTheme="minorHAnsi" w:eastAsiaTheme="minorEastAsia" w:hAnsiTheme="minorHAnsi" w:cstheme="minorBidi"/>
              <w:noProof/>
              <w:szCs w:val="22"/>
            </w:rPr>
          </w:pPr>
          <w:hyperlink w:anchor="_Toc52287944" w:history="1">
            <w:r w:rsidR="00AB790F" w:rsidRPr="009F137E">
              <w:rPr>
                <w:rStyle w:val="Hyperlink"/>
                <w:noProof/>
              </w:rPr>
              <w:t>4.4.4</w:t>
            </w:r>
            <w:r w:rsidR="00AB790F">
              <w:rPr>
                <w:rFonts w:asciiTheme="minorHAnsi" w:eastAsiaTheme="minorEastAsia" w:hAnsiTheme="minorHAnsi" w:cstheme="minorBidi"/>
                <w:noProof/>
                <w:szCs w:val="22"/>
              </w:rPr>
              <w:tab/>
            </w:r>
            <w:r w:rsidR="00AB790F" w:rsidRPr="009F137E">
              <w:rPr>
                <w:rStyle w:val="Hyperlink"/>
                <w:noProof/>
              </w:rPr>
              <w:t>Help Desk</w:t>
            </w:r>
            <w:r w:rsidR="00AB790F">
              <w:rPr>
                <w:noProof/>
                <w:webHidden/>
              </w:rPr>
              <w:tab/>
            </w:r>
            <w:r w:rsidR="00AB790F">
              <w:rPr>
                <w:noProof/>
                <w:webHidden/>
              </w:rPr>
              <w:fldChar w:fldCharType="begin"/>
            </w:r>
            <w:r w:rsidR="00AB790F">
              <w:rPr>
                <w:noProof/>
                <w:webHidden/>
              </w:rPr>
              <w:instrText xml:space="preserve"> PAGEREF _Toc52287944 \h </w:instrText>
            </w:r>
            <w:r w:rsidR="00AB790F">
              <w:rPr>
                <w:noProof/>
                <w:webHidden/>
              </w:rPr>
            </w:r>
            <w:r w:rsidR="00AB790F">
              <w:rPr>
                <w:noProof/>
                <w:webHidden/>
              </w:rPr>
              <w:fldChar w:fldCharType="separate"/>
            </w:r>
            <w:r w:rsidR="00AB790F">
              <w:rPr>
                <w:noProof/>
                <w:webHidden/>
              </w:rPr>
              <w:t>26</w:t>
            </w:r>
            <w:r w:rsidR="00AB790F">
              <w:rPr>
                <w:noProof/>
                <w:webHidden/>
              </w:rPr>
              <w:fldChar w:fldCharType="end"/>
            </w:r>
          </w:hyperlink>
        </w:p>
        <w:p w14:paraId="1E247E43" w14:textId="4704ECBC" w:rsidR="00AB790F" w:rsidRDefault="00E9621E">
          <w:pPr>
            <w:pStyle w:val="TOC3"/>
            <w:tabs>
              <w:tab w:val="left" w:pos="2160"/>
            </w:tabs>
            <w:rPr>
              <w:rFonts w:asciiTheme="minorHAnsi" w:eastAsiaTheme="minorEastAsia" w:hAnsiTheme="minorHAnsi" w:cstheme="minorBidi"/>
              <w:noProof/>
              <w:szCs w:val="22"/>
            </w:rPr>
          </w:pPr>
          <w:hyperlink w:anchor="_Toc52287945" w:history="1">
            <w:r w:rsidR="00AB790F" w:rsidRPr="009F137E">
              <w:rPr>
                <w:rStyle w:val="Hyperlink"/>
                <w:noProof/>
              </w:rPr>
              <w:t>4.4.5</w:t>
            </w:r>
            <w:r w:rsidR="00AB790F">
              <w:rPr>
                <w:rFonts w:asciiTheme="minorHAnsi" w:eastAsiaTheme="minorEastAsia" w:hAnsiTheme="minorHAnsi" w:cstheme="minorBidi"/>
                <w:noProof/>
                <w:szCs w:val="22"/>
              </w:rPr>
              <w:tab/>
            </w:r>
            <w:r w:rsidR="00AB790F" w:rsidRPr="009F137E">
              <w:rPr>
                <w:rStyle w:val="Hyperlink"/>
                <w:noProof/>
              </w:rPr>
              <w:t>Database Administrator Activities</w:t>
            </w:r>
            <w:r w:rsidR="00AB790F">
              <w:rPr>
                <w:noProof/>
                <w:webHidden/>
              </w:rPr>
              <w:tab/>
            </w:r>
            <w:r w:rsidR="00AB790F">
              <w:rPr>
                <w:noProof/>
                <w:webHidden/>
              </w:rPr>
              <w:fldChar w:fldCharType="begin"/>
            </w:r>
            <w:r w:rsidR="00AB790F">
              <w:rPr>
                <w:noProof/>
                <w:webHidden/>
              </w:rPr>
              <w:instrText xml:space="preserve"> PAGEREF _Toc52287945 \h </w:instrText>
            </w:r>
            <w:r w:rsidR="00AB790F">
              <w:rPr>
                <w:noProof/>
                <w:webHidden/>
              </w:rPr>
            </w:r>
            <w:r w:rsidR="00AB790F">
              <w:rPr>
                <w:noProof/>
                <w:webHidden/>
              </w:rPr>
              <w:fldChar w:fldCharType="separate"/>
            </w:r>
            <w:r w:rsidR="00AB790F">
              <w:rPr>
                <w:noProof/>
                <w:webHidden/>
              </w:rPr>
              <w:t>28</w:t>
            </w:r>
            <w:r w:rsidR="00AB790F">
              <w:rPr>
                <w:noProof/>
                <w:webHidden/>
              </w:rPr>
              <w:fldChar w:fldCharType="end"/>
            </w:r>
          </w:hyperlink>
        </w:p>
        <w:p w14:paraId="790C895B" w14:textId="442DC698" w:rsidR="00AB790F" w:rsidRDefault="00E9621E">
          <w:pPr>
            <w:pStyle w:val="TOC3"/>
            <w:tabs>
              <w:tab w:val="left" w:pos="2160"/>
            </w:tabs>
            <w:rPr>
              <w:rFonts w:asciiTheme="minorHAnsi" w:eastAsiaTheme="minorEastAsia" w:hAnsiTheme="minorHAnsi" w:cstheme="minorBidi"/>
              <w:noProof/>
              <w:szCs w:val="22"/>
            </w:rPr>
          </w:pPr>
          <w:hyperlink w:anchor="_Toc52287946" w:history="1">
            <w:r w:rsidR="00AB790F" w:rsidRPr="009F137E">
              <w:rPr>
                <w:rStyle w:val="Hyperlink"/>
                <w:noProof/>
              </w:rPr>
              <w:t>4.4.6</w:t>
            </w:r>
            <w:r w:rsidR="00AB790F">
              <w:rPr>
                <w:rFonts w:asciiTheme="minorHAnsi" w:eastAsiaTheme="minorEastAsia" w:hAnsiTheme="minorHAnsi" w:cstheme="minorBidi"/>
                <w:noProof/>
                <w:szCs w:val="22"/>
              </w:rPr>
              <w:tab/>
            </w:r>
            <w:r w:rsidR="00AB790F" w:rsidRPr="009F137E">
              <w:rPr>
                <w:rStyle w:val="Hyperlink"/>
                <w:noProof/>
              </w:rPr>
              <w:t>Data Governance</w:t>
            </w:r>
            <w:r w:rsidR="00AB790F">
              <w:rPr>
                <w:noProof/>
                <w:webHidden/>
              </w:rPr>
              <w:tab/>
            </w:r>
            <w:r w:rsidR="00AB790F">
              <w:rPr>
                <w:noProof/>
                <w:webHidden/>
              </w:rPr>
              <w:fldChar w:fldCharType="begin"/>
            </w:r>
            <w:r w:rsidR="00AB790F">
              <w:rPr>
                <w:noProof/>
                <w:webHidden/>
              </w:rPr>
              <w:instrText xml:space="preserve"> PAGEREF _Toc52287946 \h </w:instrText>
            </w:r>
            <w:r w:rsidR="00AB790F">
              <w:rPr>
                <w:noProof/>
                <w:webHidden/>
              </w:rPr>
            </w:r>
            <w:r w:rsidR="00AB790F">
              <w:rPr>
                <w:noProof/>
                <w:webHidden/>
              </w:rPr>
              <w:fldChar w:fldCharType="separate"/>
            </w:r>
            <w:r w:rsidR="00AB790F">
              <w:rPr>
                <w:noProof/>
                <w:webHidden/>
              </w:rPr>
              <w:t>28</w:t>
            </w:r>
            <w:r w:rsidR="00AB790F">
              <w:rPr>
                <w:noProof/>
                <w:webHidden/>
              </w:rPr>
              <w:fldChar w:fldCharType="end"/>
            </w:r>
          </w:hyperlink>
        </w:p>
        <w:p w14:paraId="70FE7106" w14:textId="56DD74F2" w:rsidR="00AB790F" w:rsidRDefault="00E9621E">
          <w:pPr>
            <w:pStyle w:val="TOC3"/>
            <w:tabs>
              <w:tab w:val="left" w:pos="2160"/>
            </w:tabs>
            <w:rPr>
              <w:rFonts w:asciiTheme="minorHAnsi" w:eastAsiaTheme="minorEastAsia" w:hAnsiTheme="minorHAnsi" w:cstheme="minorBidi"/>
              <w:noProof/>
              <w:szCs w:val="22"/>
            </w:rPr>
          </w:pPr>
          <w:hyperlink w:anchor="_Toc52287947" w:history="1">
            <w:r w:rsidR="00AB790F" w:rsidRPr="009F137E">
              <w:rPr>
                <w:rStyle w:val="Hyperlink"/>
                <w:noProof/>
              </w:rPr>
              <w:t>4.4.7</w:t>
            </w:r>
            <w:r w:rsidR="00AB790F">
              <w:rPr>
                <w:rFonts w:asciiTheme="minorHAnsi" w:eastAsiaTheme="minorEastAsia" w:hAnsiTheme="minorHAnsi" w:cstheme="minorBidi"/>
                <w:noProof/>
                <w:szCs w:val="22"/>
              </w:rPr>
              <w:tab/>
            </w:r>
            <w:r w:rsidR="00AB790F" w:rsidRPr="009F137E">
              <w:rPr>
                <w:rStyle w:val="Hyperlink"/>
                <w:noProof/>
              </w:rPr>
              <w:t>Data Management</w:t>
            </w:r>
            <w:r w:rsidR="00AB790F">
              <w:rPr>
                <w:noProof/>
                <w:webHidden/>
              </w:rPr>
              <w:tab/>
            </w:r>
            <w:r w:rsidR="00AB790F">
              <w:rPr>
                <w:noProof/>
                <w:webHidden/>
              </w:rPr>
              <w:fldChar w:fldCharType="begin"/>
            </w:r>
            <w:r w:rsidR="00AB790F">
              <w:rPr>
                <w:noProof/>
                <w:webHidden/>
              </w:rPr>
              <w:instrText xml:space="preserve"> PAGEREF _Toc52287947 \h </w:instrText>
            </w:r>
            <w:r w:rsidR="00AB790F">
              <w:rPr>
                <w:noProof/>
                <w:webHidden/>
              </w:rPr>
            </w:r>
            <w:r w:rsidR="00AB790F">
              <w:rPr>
                <w:noProof/>
                <w:webHidden/>
              </w:rPr>
              <w:fldChar w:fldCharType="separate"/>
            </w:r>
            <w:r w:rsidR="00AB790F">
              <w:rPr>
                <w:noProof/>
                <w:webHidden/>
              </w:rPr>
              <w:t>28</w:t>
            </w:r>
            <w:r w:rsidR="00AB790F">
              <w:rPr>
                <w:noProof/>
                <w:webHidden/>
              </w:rPr>
              <w:fldChar w:fldCharType="end"/>
            </w:r>
          </w:hyperlink>
        </w:p>
        <w:p w14:paraId="6C42F4E1" w14:textId="4F5073E7" w:rsidR="00AB790F" w:rsidRDefault="00E9621E">
          <w:pPr>
            <w:pStyle w:val="TOC3"/>
            <w:tabs>
              <w:tab w:val="left" w:pos="2160"/>
            </w:tabs>
            <w:rPr>
              <w:rFonts w:asciiTheme="minorHAnsi" w:eastAsiaTheme="minorEastAsia" w:hAnsiTheme="minorHAnsi" w:cstheme="minorBidi"/>
              <w:noProof/>
              <w:szCs w:val="22"/>
            </w:rPr>
          </w:pPr>
          <w:hyperlink w:anchor="_Toc52287948" w:history="1">
            <w:r w:rsidR="00AB790F" w:rsidRPr="009F137E">
              <w:rPr>
                <w:rStyle w:val="Hyperlink"/>
                <w:noProof/>
              </w:rPr>
              <w:t>4.4.8</w:t>
            </w:r>
            <w:r w:rsidR="00AB790F">
              <w:rPr>
                <w:rFonts w:asciiTheme="minorHAnsi" w:eastAsiaTheme="minorEastAsia" w:hAnsiTheme="minorHAnsi" w:cstheme="minorBidi"/>
                <w:noProof/>
                <w:szCs w:val="22"/>
              </w:rPr>
              <w:tab/>
            </w:r>
            <w:r w:rsidR="00AB790F" w:rsidRPr="009F137E">
              <w:rPr>
                <w:rStyle w:val="Hyperlink"/>
                <w:noProof/>
              </w:rPr>
              <w:t>Data Architecture</w:t>
            </w:r>
            <w:r w:rsidR="00AB790F">
              <w:rPr>
                <w:noProof/>
                <w:webHidden/>
              </w:rPr>
              <w:tab/>
            </w:r>
            <w:r w:rsidR="00AB790F">
              <w:rPr>
                <w:noProof/>
                <w:webHidden/>
              </w:rPr>
              <w:fldChar w:fldCharType="begin"/>
            </w:r>
            <w:r w:rsidR="00AB790F">
              <w:rPr>
                <w:noProof/>
                <w:webHidden/>
              </w:rPr>
              <w:instrText xml:space="preserve"> PAGEREF _Toc52287948 \h </w:instrText>
            </w:r>
            <w:r w:rsidR="00AB790F">
              <w:rPr>
                <w:noProof/>
                <w:webHidden/>
              </w:rPr>
            </w:r>
            <w:r w:rsidR="00AB790F">
              <w:rPr>
                <w:noProof/>
                <w:webHidden/>
              </w:rPr>
              <w:fldChar w:fldCharType="separate"/>
            </w:r>
            <w:r w:rsidR="00AB790F">
              <w:rPr>
                <w:noProof/>
                <w:webHidden/>
              </w:rPr>
              <w:t>28</w:t>
            </w:r>
            <w:r w:rsidR="00AB790F">
              <w:rPr>
                <w:noProof/>
                <w:webHidden/>
              </w:rPr>
              <w:fldChar w:fldCharType="end"/>
            </w:r>
          </w:hyperlink>
        </w:p>
        <w:p w14:paraId="5FB945C3" w14:textId="2F594026" w:rsidR="00AB790F" w:rsidRDefault="00E9621E">
          <w:pPr>
            <w:pStyle w:val="TOC3"/>
            <w:tabs>
              <w:tab w:val="left" w:pos="2160"/>
            </w:tabs>
            <w:rPr>
              <w:rFonts w:asciiTheme="minorHAnsi" w:eastAsiaTheme="minorEastAsia" w:hAnsiTheme="minorHAnsi" w:cstheme="minorBidi"/>
              <w:noProof/>
              <w:szCs w:val="22"/>
            </w:rPr>
          </w:pPr>
          <w:hyperlink w:anchor="_Toc52287949" w:history="1">
            <w:r w:rsidR="00AB790F" w:rsidRPr="009F137E">
              <w:rPr>
                <w:rStyle w:val="Hyperlink"/>
                <w:noProof/>
              </w:rPr>
              <w:t>4.4.9</w:t>
            </w:r>
            <w:r w:rsidR="00AB790F">
              <w:rPr>
                <w:rFonts w:asciiTheme="minorHAnsi" w:eastAsiaTheme="minorEastAsia" w:hAnsiTheme="minorHAnsi" w:cstheme="minorBidi"/>
                <w:noProof/>
                <w:szCs w:val="22"/>
              </w:rPr>
              <w:tab/>
            </w:r>
            <w:r w:rsidR="00AB790F" w:rsidRPr="009F137E">
              <w:rPr>
                <w:rStyle w:val="Hyperlink"/>
                <w:noProof/>
              </w:rPr>
              <w:t>Production Database Change Requests</w:t>
            </w:r>
            <w:r w:rsidR="00AB790F">
              <w:rPr>
                <w:noProof/>
                <w:webHidden/>
              </w:rPr>
              <w:tab/>
            </w:r>
            <w:r w:rsidR="00AB790F">
              <w:rPr>
                <w:noProof/>
                <w:webHidden/>
              </w:rPr>
              <w:fldChar w:fldCharType="begin"/>
            </w:r>
            <w:r w:rsidR="00AB790F">
              <w:rPr>
                <w:noProof/>
                <w:webHidden/>
              </w:rPr>
              <w:instrText xml:space="preserve"> PAGEREF _Toc52287949 \h </w:instrText>
            </w:r>
            <w:r w:rsidR="00AB790F">
              <w:rPr>
                <w:noProof/>
                <w:webHidden/>
              </w:rPr>
            </w:r>
            <w:r w:rsidR="00AB790F">
              <w:rPr>
                <w:noProof/>
                <w:webHidden/>
              </w:rPr>
              <w:fldChar w:fldCharType="separate"/>
            </w:r>
            <w:r w:rsidR="00AB790F">
              <w:rPr>
                <w:noProof/>
                <w:webHidden/>
              </w:rPr>
              <w:t>29</w:t>
            </w:r>
            <w:r w:rsidR="00AB790F">
              <w:rPr>
                <w:noProof/>
                <w:webHidden/>
              </w:rPr>
              <w:fldChar w:fldCharType="end"/>
            </w:r>
          </w:hyperlink>
        </w:p>
        <w:p w14:paraId="61B62494" w14:textId="6E29CD98" w:rsidR="00AB790F" w:rsidRDefault="00E9621E">
          <w:pPr>
            <w:pStyle w:val="TOC3"/>
            <w:tabs>
              <w:tab w:val="left" w:pos="2160"/>
            </w:tabs>
            <w:rPr>
              <w:rFonts w:asciiTheme="minorHAnsi" w:eastAsiaTheme="minorEastAsia" w:hAnsiTheme="minorHAnsi" w:cstheme="minorBidi"/>
              <w:noProof/>
              <w:szCs w:val="22"/>
            </w:rPr>
          </w:pPr>
          <w:hyperlink w:anchor="_Toc52287950" w:history="1">
            <w:r w:rsidR="00AB790F" w:rsidRPr="009F137E">
              <w:rPr>
                <w:rStyle w:val="Hyperlink"/>
                <w:noProof/>
              </w:rPr>
              <w:t>4.4.10</w:t>
            </w:r>
            <w:r w:rsidR="00AB790F">
              <w:rPr>
                <w:rFonts w:asciiTheme="minorHAnsi" w:eastAsiaTheme="minorEastAsia" w:hAnsiTheme="minorHAnsi" w:cstheme="minorBidi"/>
                <w:noProof/>
                <w:szCs w:val="22"/>
              </w:rPr>
              <w:tab/>
            </w:r>
            <w:r w:rsidR="00AB790F" w:rsidRPr="009F137E">
              <w:rPr>
                <w:rStyle w:val="Hyperlink"/>
                <w:noProof/>
              </w:rPr>
              <w:t>Configuration Releases (Patching)</w:t>
            </w:r>
            <w:r w:rsidR="00AB790F">
              <w:rPr>
                <w:noProof/>
                <w:webHidden/>
              </w:rPr>
              <w:tab/>
            </w:r>
            <w:r w:rsidR="00AB790F">
              <w:rPr>
                <w:noProof/>
                <w:webHidden/>
              </w:rPr>
              <w:fldChar w:fldCharType="begin"/>
            </w:r>
            <w:r w:rsidR="00AB790F">
              <w:rPr>
                <w:noProof/>
                <w:webHidden/>
              </w:rPr>
              <w:instrText xml:space="preserve"> PAGEREF _Toc52287950 \h </w:instrText>
            </w:r>
            <w:r w:rsidR="00AB790F">
              <w:rPr>
                <w:noProof/>
                <w:webHidden/>
              </w:rPr>
            </w:r>
            <w:r w:rsidR="00AB790F">
              <w:rPr>
                <w:noProof/>
                <w:webHidden/>
              </w:rPr>
              <w:fldChar w:fldCharType="separate"/>
            </w:r>
            <w:r w:rsidR="00AB790F">
              <w:rPr>
                <w:noProof/>
                <w:webHidden/>
              </w:rPr>
              <w:t>29</w:t>
            </w:r>
            <w:r w:rsidR="00AB790F">
              <w:rPr>
                <w:noProof/>
                <w:webHidden/>
              </w:rPr>
              <w:fldChar w:fldCharType="end"/>
            </w:r>
          </w:hyperlink>
        </w:p>
        <w:p w14:paraId="23A61A55" w14:textId="169BCCEE" w:rsidR="00AB790F" w:rsidRDefault="00E9621E">
          <w:pPr>
            <w:pStyle w:val="TOC1"/>
            <w:rPr>
              <w:rFonts w:asciiTheme="minorHAnsi" w:eastAsiaTheme="minorEastAsia" w:hAnsiTheme="minorHAnsi" w:cstheme="minorBidi"/>
              <w:b w:val="0"/>
              <w:caps w:val="0"/>
              <w:noProof/>
              <w:szCs w:val="22"/>
            </w:rPr>
          </w:pPr>
          <w:hyperlink w:anchor="_Toc52287951" w:history="1">
            <w:r w:rsidR="00AB790F" w:rsidRPr="009F137E">
              <w:rPr>
                <w:rStyle w:val="Hyperlink"/>
                <w:noProof/>
              </w:rPr>
              <w:t>5.</w:t>
            </w:r>
            <w:r w:rsidR="00AB790F">
              <w:rPr>
                <w:rFonts w:asciiTheme="minorHAnsi" w:eastAsiaTheme="minorEastAsia" w:hAnsiTheme="minorHAnsi" w:cstheme="minorBidi"/>
                <w:b w:val="0"/>
                <w:caps w:val="0"/>
                <w:noProof/>
                <w:szCs w:val="22"/>
              </w:rPr>
              <w:tab/>
            </w:r>
            <w:r w:rsidR="00AB790F" w:rsidRPr="009F137E">
              <w:rPr>
                <w:rStyle w:val="Hyperlink"/>
                <w:noProof/>
              </w:rPr>
              <w:t>SECTION 508 – ACCESSIBILITY OF INFORMATION AND COMMUNICATIONS TECHNOLOGY</w:t>
            </w:r>
            <w:r w:rsidR="00AB790F">
              <w:rPr>
                <w:noProof/>
                <w:webHidden/>
              </w:rPr>
              <w:tab/>
            </w:r>
            <w:r w:rsidR="00AB790F">
              <w:rPr>
                <w:noProof/>
                <w:webHidden/>
              </w:rPr>
              <w:fldChar w:fldCharType="begin"/>
            </w:r>
            <w:r w:rsidR="00AB790F">
              <w:rPr>
                <w:noProof/>
                <w:webHidden/>
              </w:rPr>
              <w:instrText xml:space="preserve"> PAGEREF _Toc52287951 \h </w:instrText>
            </w:r>
            <w:r w:rsidR="00AB790F">
              <w:rPr>
                <w:noProof/>
                <w:webHidden/>
              </w:rPr>
            </w:r>
            <w:r w:rsidR="00AB790F">
              <w:rPr>
                <w:noProof/>
                <w:webHidden/>
              </w:rPr>
              <w:fldChar w:fldCharType="separate"/>
            </w:r>
            <w:r w:rsidR="00AB790F">
              <w:rPr>
                <w:noProof/>
                <w:webHidden/>
              </w:rPr>
              <w:t>30</w:t>
            </w:r>
            <w:r w:rsidR="00AB790F">
              <w:rPr>
                <w:noProof/>
                <w:webHidden/>
              </w:rPr>
              <w:fldChar w:fldCharType="end"/>
            </w:r>
          </w:hyperlink>
        </w:p>
        <w:p w14:paraId="364CFD2E" w14:textId="052E44CB" w:rsidR="00AB790F" w:rsidRDefault="00E9621E">
          <w:pPr>
            <w:pStyle w:val="TOC2"/>
            <w:rPr>
              <w:rFonts w:asciiTheme="minorHAnsi" w:eastAsiaTheme="minorEastAsia" w:hAnsiTheme="minorHAnsi" w:cstheme="minorBidi"/>
              <w:noProof/>
              <w:szCs w:val="22"/>
            </w:rPr>
          </w:pPr>
          <w:hyperlink w:anchor="_Toc52287952" w:history="1">
            <w:r w:rsidR="00AB790F" w:rsidRPr="009F137E">
              <w:rPr>
                <w:rStyle w:val="Hyperlink"/>
                <w:noProof/>
              </w:rPr>
              <w:t>5.1</w:t>
            </w:r>
            <w:r w:rsidR="00AB790F">
              <w:rPr>
                <w:rFonts w:asciiTheme="minorHAnsi" w:eastAsiaTheme="minorEastAsia" w:hAnsiTheme="minorHAnsi" w:cstheme="minorBidi"/>
                <w:noProof/>
                <w:szCs w:val="22"/>
              </w:rPr>
              <w:tab/>
            </w:r>
            <w:r w:rsidR="00AB790F" w:rsidRPr="009F137E">
              <w:rPr>
                <w:rStyle w:val="Hyperlink"/>
                <w:noProof/>
              </w:rPr>
              <w:t>Section 508 Accessibility Standards</w:t>
            </w:r>
            <w:r w:rsidR="00AB790F">
              <w:rPr>
                <w:noProof/>
                <w:webHidden/>
              </w:rPr>
              <w:tab/>
            </w:r>
            <w:r w:rsidR="00AB790F">
              <w:rPr>
                <w:noProof/>
                <w:webHidden/>
              </w:rPr>
              <w:fldChar w:fldCharType="begin"/>
            </w:r>
            <w:r w:rsidR="00AB790F">
              <w:rPr>
                <w:noProof/>
                <w:webHidden/>
              </w:rPr>
              <w:instrText xml:space="preserve"> PAGEREF _Toc52287952 \h </w:instrText>
            </w:r>
            <w:r w:rsidR="00AB790F">
              <w:rPr>
                <w:noProof/>
                <w:webHidden/>
              </w:rPr>
            </w:r>
            <w:r w:rsidR="00AB790F">
              <w:rPr>
                <w:noProof/>
                <w:webHidden/>
              </w:rPr>
              <w:fldChar w:fldCharType="separate"/>
            </w:r>
            <w:r w:rsidR="00AB790F">
              <w:rPr>
                <w:noProof/>
                <w:webHidden/>
              </w:rPr>
              <w:t>31</w:t>
            </w:r>
            <w:r w:rsidR="00AB790F">
              <w:rPr>
                <w:noProof/>
                <w:webHidden/>
              </w:rPr>
              <w:fldChar w:fldCharType="end"/>
            </w:r>
          </w:hyperlink>
        </w:p>
        <w:p w14:paraId="4299A06F" w14:textId="7F6DAB3E" w:rsidR="00AB790F" w:rsidRDefault="00E9621E">
          <w:pPr>
            <w:pStyle w:val="TOC3"/>
            <w:tabs>
              <w:tab w:val="left" w:pos="2160"/>
            </w:tabs>
            <w:rPr>
              <w:rFonts w:asciiTheme="minorHAnsi" w:eastAsiaTheme="minorEastAsia" w:hAnsiTheme="minorHAnsi" w:cstheme="minorBidi"/>
              <w:noProof/>
              <w:szCs w:val="22"/>
            </w:rPr>
          </w:pPr>
          <w:hyperlink w:anchor="_Toc52287953" w:history="1">
            <w:r w:rsidR="00AB790F" w:rsidRPr="009F137E">
              <w:rPr>
                <w:rStyle w:val="Hyperlink"/>
                <w:noProof/>
              </w:rPr>
              <w:t>5.1.1</w:t>
            </w:r>
            <w:r w:rsidR="00AB790F">
              <w:rPr>
                <w:rFonts w:asciiTheme="minorHAnsi" w:eastAsiaTheme="minorEastAsia" w:hAnsiTheme="minorHAnsi" w:cstheme="minorBidi"/>
                <w:noProof/>
                <w:szCs w:val="22"/>
              </w:rPr>
              <w:tab/>
            </w:r>
            <w:r w:rsidR="00AB790F" w:rsidRPr="009F137E">
              <w:rPr>
                <w:rStyle w:val="Hyperlink"/>
                <w:noProof/>
              </w:rPr>
              <w:t>Software Development, Software Applications and Operating Systems</w:t>
            </w:r>
            <w:r w:rsidR="00AB790F">
              <w:rPr>
                <w:noProof/>
                <w:webHidden/>
              </w:rPr>
              <w:tab/>
            </w:r>
            <w:r w:rsidR="00AB790F">
              <w:rPr>
                <w:noProof/>
                <w:webHidden/>
              </w:rPr>
              <w:fldChar w:fldCharType="begin"/>
            </w:r>
            <w:r w:rsidR="00AB790F">
              <w:rPr>
                <w:noProof/>
                <w:webHidden/>
              </w:rPr>
              <w:instrText xml:space="preserve"> PAGEREF _Toc52287953 \h </w:instrText>
            </w:r>
            <w:r w:rsidR="00AB790F">
              <w:rPr>
                <w:noProof/>
                <w:webHidden/>
              </w:rPr>
            </w:r>
            <w:r w:rsidR="00AB790F">
              <w:rPr>
                <w:noProof/>
                <w:webHidden/>
              </w:rPr>
              <w:fldChar w:fldCharType="separate"/>
            </w:r>
            <w:r w:rsidR="00AB790F">
              <w:rPr>
                <w:noProof/>
                <w:webHidden/>
              </w:rPr>
              <w:t>32</w:t>
            </w:r>
            <w:r w:rsidR="00AB790F">
              <w:rPr>
                <w:noProof/>
                <w:webHidden/>
              </w:rPr>
              <w:fldChar w:fldCharType="end"/>
            </w:r>
          </w:hyperlink>
        </w:p>
        <w:p w14:paraId="1AAC8A2F" w14:textId="170BCCBF" w:rsidR="00AB790F" w:rsidRDefault="00E9621E">
          <w:pPr>
            <w:pStyle w:val="TOC3"/>
            <w:tabs>
              <w:tab w:val="left" w:pos="2160"/>
            </w:tabs>
            <w:rPr>
              <w:rFonts w:asciiTheme="minorHAnsi" w:eastAsiaTheme="minorEastAsia" w:hAnsiTheme="minorHAnsi" w:cstheme="minorBidi"/>
              <w:noProof/>
              <w:szCs w:val="22"/>
            </w:rPr>
          </w:pPr>
          <w:hyperlink w:anchor="_Toc52287954" w:history="1">
            <w:r w:rsidR="00AB790F" w:rsidRPr="009F137E">
              <w:rPr>
                <w:rStyle w:val="Hyperlink"/>
                <w:noProof/>
              </w:rPr>
              <w:t>5.1.2</w:t>
            </w:r>
            <w:r w:rsidR="00AB790F">
              <w:rPr>
                <w:rFonts w:asciiTheme="minorHAnsi" w:eastAsiaTheme="minorEastAsia" w:hAnsiTheme="minorHAnsi" w:cstheme="minorBidi"/>
                <w:noProof/>
                <w:szCs w:val="22"/>
              </w:rPr>
              <w:tab/>
            </w:r>
            <w:r w:rsidR="00AB790F" w:rsidRPr="009F137E">
              <w:rPr>
                <w:rStyle w:val="Hyperlink"/>
                <w:noProof/>
              </w:rPr>
              <w:t>Web-based Applications</w:t>
            </w:r>
            <w:r w:rsidR="00AB790F">
              <w:rPr>
                <w:noProof/>
                <w:webHidden/>
              </w:rPr>
              <w:tab/>
            </w:r>
            <w:r w:rsidR="00AB790F">
              <w:rPr>
                <w:noProof/>
                <w:webHidden/>
              </w:rPr>
              <w:fldChar w:fldCharType="begin"/>
            </w:r>
            <w:r w:rsidR="00AB790F">
              <w:rPr>
                <w:noProof/>
                <w:webHidden/>
              </w:rPr>
              <w:instrText xml:space="preserve"> PAGEREF _Toc52287954 \h </w:instrText>
            </w:r>
            <w:r w:rsidR="00AB790F">
              <w:rPr>
                <w:noProof/>
                <w:webHidden/>
              </w:rPr>
            </w:r>
            <w:r w:rsidR="00AB790F">
              <w:rPr>
                <w:noProof/>
                <w:webHidden/>
              </w:rPr>
              <w:fldChar w:fldCharType="separate"/>
            </w:r>
            <w:r w:rsidR="00AB790F">
              <w:rPr>
                <w:noProof/>
                <w:webHidden/>
              </w:rPr>
              <w:t>32</w:t>
            </w:r>
            <w:r w:rsidR="00AB790F">
              <w:rPr>
                <w:noProof/>
                <w:webHidden/>
              </w:rPr>
              <w:fldChar w:fldCharType="end"/>
            </w:r>
          </w:hyperlink>
        </w:p>
        <w:p w14:paraId="683DE7F7" w14:textId="2E88A86D" w:rsidR="00AB790F" w:rsidRDefault="00E9621E">
          <w:pPr>
            <w:pStyle w:val="TOC3"/>
            <w:tabs>
              <w:tab w:val="left" w:pos="2160"/>
            </w:tabs>
            <w:rPr>
              <w:rFonts w:asciiTheme="minorHAnsi" w:eastAsiaTheme="minorEastAsia" w:hAnsiTheme="minorHAnsi" w:cstheme="minorBidi"/>
              <w:noProof/>
              <w:szCs w:val="22"/>
            </w:rPr>
          </w:pPr>
          <w:hyperlink w:anchor="_Toc52287955" w:history="1">
            <w:r w:rsidR="00AB790F" w:rsidRPr="009F137E">
              <w:rPr>
                <w:rStyle w:val="Hyperlink"/>
                <w:noProof/>
              </w:rPr>
              <w:t>5.1.3</w:t>
            </w:r>
            <w:r w:rsidR="00AB790F">
              <w:rPr>
                <w:rFonts w:asciiTheme="minorHAnsi" w:eastAsiaTheme="minorEastAsia" w:hAnsiTheme="minorHAnsi" w:cstheme="minorBidi"/>
                <w:noProof/>
                <w:szCs w:val="22"/>
              </w:rPr>
              <w:tab/>
            </w:r>
            <w:r w:rsidR="00AB790F" w:rsidRPr="009F137E">
              <w:rPr>
                <w:rStyle w:val="Hyperlink"/>
                <w:noProof/>
              </w:rPr>
              <w:t>Telecommunication Products and Services</w:t>
            </w:r>
            <w:r w:rsidR="00AB790F">
              <w:rPr>
                <w:noProof/>
                <w:webHidden/>
              </w:rPr>
              <w:tab/>
            </w:r>
            <w:r w:rsidR="00AB790F">
              <w:rPr>
                <w:noProof/>
                <w:webHidden/>
              </w:rPr>
              <w:fldChar w:fldCharType="begin"/>
            </w:r>
            <w:r w:rsidR="00AB790F">
              <w:rPr>
                <w:noProof/>
                <w:webHidden/>
              </w:rPr>
              <w:instrText xml:space="preserve"> PAGEREF _Toc52287955 \h </w:instrText>
            </w:r>
            <w:r w:rsidR="00AB790F">
              <w:rPr>
                <w:noProof/>
                <w:webHidden/>
              </w:rPr>
            </w:r>
            <w:r w:rsidR="00AB790F">
              <w:rPr>
                <w:noProof/>
                <w:webHidden/>
              </w:rPr>
              <w:fldChar w:fldCharType="separate"/>
            </w:r>
            <w:r w:rsidR="00AB790F">
              <w:rPr>
                <w:noProof/>
                <w:webHidden/>
              </w:rPr>
              <w:t>32</w:t>
            </w:r>
            <w:r w:rsidR="00AB790F">
              <w:rPr>
                <w:noProof/>
                <w:webHidden/>
              </w:rPr>
              <w:fldChar w:fldCharType="end"/>
            </w:r>
          </w:hyperlink>
        </w:p>
        <w:p w14:paraId="29F8E618" w14:textId="4CE0E1B3" w:rsidR="00AB790F" w:rsidRDefault="00E9621E">
          <w:pPr>
            <w:pStyle w:val="TOC3"/>
            <w:tabs>
              <w:tab w:val="left" w:pos="2160"/>
            </w:tabs>
            <w:rPr>
              <w:rFonts w:asciiTheme="minorHAnsi" w:eastAsiaTheme="minorEastAsia" w:hAnsiTheme="minorHAnsi" w:cstheme="minorBidi"/>
              <w:noProof/>
              <w:szCs w:val="22"/>
            </w:rPr>
          </w:pPr>
          <w:hyperlink w:anchor="_Toc52287956" w:history="1">
            <w:r w:rsidR="00AB790F" w:rsidRPr="009F137E">
              <w:rPr>
                <w:rStyle w:val="Hyperlink"/>
                <w:noProof/>
              </w:rPr>
              <w:t>5.1.4</w:t>
            </w:r>
            <w:r w:rsidR="00AB790F">
              <w:rPr>
                <w:rFonts w:asciiTheme="minorHAnsi" w:eastAsiaTheme="minorEastAsia" w:hAnsiTheme="minorHAnsi" w:cstheme="minorBidi"/>
                <w:noProof/>
                <w:szCs w:val="22"/>
              </w:rPr>
              <w:tab/>
            </w:r>
            <w:r w:rsidR="00AB790F" w:rsidRPr="009F137E">
              <w:rPr>
                <w:rStyle w:val="Hyperlink"/>
                <w:noProof/>
              </w:rPr>
              <w:t>Video and Multimedia Applications</w:t>
            </w:r>
            <w:r w:rsidR="00AB790F">
              <w:rPr>
                <w:noProof/>
                <w:webHidden/>
              </w:rPr>
              <w:tab/>
            </w:r>
            <w:r w:rsidR="00AB790F">
              <w:rPr>
                <w:noProof/>
                <w:webHidden/>
              </w:rPr>
              <w:fldChar w:fldCharType="begin"/>
            </w:r>
            <w:r w:rsidR="00AB790F">
              <w:rPr>
                <w:noProof/>
                <w:webHidden/>
              </w:rPr>
              <w:instrText xml:space="preserve"> PAGEREF _Toc52287956 \h </w:instrText>
            </w:r>
            <w:r w:rsidR="00AB790F">
              <w:rPr>
                <w:noProof/>
                <w:webHidden/>
              </w:rPr>
            </w:r>
            <w:r w:rsidR="00AB790F">
              <w:rPr>
                <w:noProof/>
                <w:webHidden/>
              </w:rPr>
              <w:fldChar w:fldCharType="separate"/>
            </w:r>
            <w:r w:rsidR="00AB790F">
              <w:rPr>
                <w:noProof/>
                <w:webHidden/>
              </w:rPr>
              <w:t>33</w:t>
            </w:r>
            <w:r w:rsidR="00AB790F">
              <w:rPr>
                <w:noProof/>
                <w:webHidden/>
              </w:rPr>
              <w:fldChar w:fldCharType="end"/>
            </w:r>
          </w:hyperlink>
        </w:p>
        <w:p w14:paraId="4C9FE7C2" w14:textId="33A539F2" w:rsidR="00AB790F" w:rsidRDefault="00E9621E">
          <w:pPr>
            <w:pStyle w:val="TOC3"/>
            <w:tabs>
              <w:tab w:val="left" w:pos="2160"/>
            </w:tabs>
            <w:rPr>
              <w:rFonts w:asciiTheme="minorHAnsi" w:eastAsiaTheme="minorEastAsia" w:hAnsiTheme="minorHAnsi" w:cstheme="minorBidi"/>
              <w:noProof/>
              <w:szCs w:val="22"/>
            </w:rPr>
          </w:pPr>
          <w:hyperlink w:anchor="_Toc52287957" w:history="1">
            <w:r w:rsidR="00AB790F" w:rsidRPr="009F137E">
              <w:rPr>
                <w:rStyle w:val="Hyperlink"/>
                <w:noProof/>
              </w:rPr>
              <w:t>5.1.5</w:t>
            </w:r>
            <w:r w:rsidR="00AB790F">
              <w:rPr>
                <w:rFonts w:asciiTheme="minorHAnsi" w:eastAsiaTheme="minorEastAsia" w:hAnsiTheme="minorHAnsi" w:cstheme="minorBidi"/>
                <w:noProof/>
                <w:szCs w:val="22"/>
              </w:rPr>
              <w:tab/>
            </w:r>
            <w:r w:rsidR="00AB790F" w:rsidRPr="009F137E">
              <w:rPr>
                <w:rStyle w:val="Hyperlink"/>
                <w:noProof/>
              </w:rPr>
              <w:t>Self-Contained and Closed Products</w:t>
            </w:r>
            <w:r w:rsidR="00AB790F">
              <w:rPr>
                <w:noProof/>
                <w:webHidden/>
              </w:rPr>
              <w:tab/>
            </w:r>
            <w:r w:rsidR="00AB790F">
              <w:rPr>
                <w:noProof/>
                <w:webHidden/>
              </w:rPr>
              <w:fldChar w:fldCharType="begin"/>
            </w:r>
            <w:r w:rsidR="00AB790F">
              <w:rPr>
                <w:noProof/>
                <w:webHidden/>
              </w:rPr>
              <w:instrText xml:space="preserve"> PAGEREF _Toc52287957 \h </w:instrText>
            </w:r>
            <w:r w:rsidR="00AB790F">
              <w:rPr>
                <w:noProof/>
                <w:webHidden/>
              </w:rPr>
            </w:r>
            <w:r w:rsidR="00AB790F">
              <w:rPr>
                <w:noProof/>
                <w:webHidden/>
              </w:rPr>
              <w:fldChar w:fldCharType="separate"/>
            </w:r>
            <w:r w:rsidR="00AB790F">
              <w:rPr>
                <w:noProof/>
                <w:webHidden/>
              </w:rPr>
              <w:t>33</w:t>
            </w:r>
            <w:r w:rsidR="00AB790F">
              <w:rPr>
                <w:noProof/>
                <w:webHidden/>
              </w:rPr>
              <w:fldChar w:fldCharType="end"/>
            </w:r>
          </w:hyperlink>
        </w:p>
        <w:p w14:paraId="2D8ACA6E" w14:textId="1C4D0D56" w:rsidR="00AB790F" w:rsidRDefault="00E9621E">
          <w:pPr>
            <w:pStyle w:val="TOC3"/>
            <w:tabs>
              <w:tab w:val="left" w:pos="2160"/>
            </w:tabs>
            <w:rPr>
              <w:rFonts w:asciiTheme="minorHAnsi" w:eastAsiaTheme="minorEastAsia" w:hAnsiTheme="minorHAnsi" w:cstheme="minorBidi"/>
              <w:noProof/>
              <w:szCs w:val="22"/>
            </w:rPr>
          </w:pPr>
          <w:hyperlink w:anchor="_Toc52287958" w:history="1">
            <w:r w:rsidR="00AB790F" w:rsidRPr="009F137E">
              <w:rPr>
                <w:rStyle w:val="Hyperlink"/>
                <w:noProof/>
              </w:rPr>
              <w:t>5.1.6</w:t>
            </w:r>
            <w:r w:rsidR="00AB790F">
              <w:rPr>
                <w:rFonts w:asciiTheme="minorHAnsi" w:eastAsiaTheme="minorEastAsia" w:hAnsiTheme="minorHAnsi" w:cstheme="minorBidi"/>
                <w:noProof/>
                <w:szCs w:val="22"/>
              </w:rPr>
              <w:tab/>
            </w:r>
            <w:r w:rsidR="00AB790F" w:rsidRPr="009F137E">
              <w:rPr>
                <w:rStyle w:val="Hyperlink"/>
                <w:noProof/>
              </w:rPr>
              <w:t>Desktop and Portable Computers</w:t>
            </w:r>
            <w:r w:rsidR="00AB790F">
              <w:rPr>
                <w:noProof/>
                <w:webHidden/>
              </w:rPr>
              <w:tab/>
            </w:r>
            <w:r w:rsidR="00AB790F">
              <w:rPr>
                <w:noProof/>
                <w:webHidden/>
              </w:rPr>
              <w:fldChar w:fldCharType="begin"/>
            </w:r>
            <w:r w:rsidR="00AB790F">
              <w:rPr>
                <w:noProof/>
                <w:webHidden/>
              </w:rPr>
              <w:instrText xml:space="preserve"> PAGEREF _Toc52287958 \h </w:instrText>
            </w:r>
            <w:r w:rsidR="00AB790F">
              <w:rPr>
                <w:noProof/>
                <w:webHidden/>
              </w:rPr>
            </w:r>
            <w:r w:rsidR="00AB790F">
              <w:rPr>
                <w:noProof/>
                <w:webHidden/>
              </w:rPr>
              <w:fldChar w:fldCharType="separate"/>
            </w:r>
            <w:r w:rsidR="00AB790F">
              <w:rPr>
                <w:noProof/>
                <w:webHidden/>
              </w:rPr>
              <w:t>33</w:t>
            </w:r>
            <w:r w:rsidR="00AB790F">
              <w:rPr>
                <w:noProof/>
                <w:webHidden/>
              </w:rPr>
              <w:fldChar w:fldCharType="end"/>
            </w:r>
          </w:hyperlink>
        </w:p>
        <w:p w14:paraId="4084A658" w14:textId="65E90B31" w:rsidR="00AB790F" w:rsidRDefault="00E9621E">
          <w:pPr>
            <w:pStyle w:val="TOC3"/>
            <w:tabs>
              <w:tab w:val="left" w:pos="2160"/>
            </w:tabs>
            <w:rPr>
              <w:rFonts w:asciiTheme="minorHAnsi" w:eastAsiaTheme="minorEastAsia" w:hAnsiTheme="minorHAnsi" w:cstheme="minorBidi"/>
              <w:noProof/>
              <w:szCs w:val="22"/>
            </w:rPr>
          </w:pPr>
          <w:hyperlink w:anchor="_Toc52287959" w:history="1">
            <w:r w:rsidR="00AB790F" w:rsidRPr="009F137E">
              <w:rPr>
                <w:rStyle w:val="Hyperlink"/>
                <w:noProof/>
              </w:rPr>
              <w:t>5.1.7</w:t>
            </w:r>
            <w:r w:rsidR="00AB790F">
              <w:rPr>
                <w:rFonts w:asciiTheme="minorHAnsi" w:eastAsiaTheme="minorEastAsia" w:hAnsiTheme="minorHAnsi" w:cstheme="minorBidi"/>
                <w:noProof/>
                <w:szCs w:val="22"/>
              </w:rPr>
              <w:tab/>
            </w:r>
            <w:r w:rsidR="00AB790F" w:rsidRPr="009F137E">
              <w:rPr>
                <w:rStyle w:val="Hyperlink"/>
                <w:noProof/>
              </w:rPr>
              <w:t>Help Desk and Other Support Services</w:t>
            </w:r>
            <w:r w:rsidR="00AB790F">
              <w:rPr>
                <w:noProof/>
                <w:webHidden/>
              </w:rPr>
              <w:tab/>
            </w:r>
            <w:r w:rsidR="00AB790F">
              <w:rPr>
                <w:noProof/>
                <w:webHidden/>
              </w:rPr>
              <w:fldChar w:fldCharType="begin"/>
            </w:r>
            <w:r w:rsidR="00AB790F">
              <w:rPr>
                <w:noProof/>
                <w:webHidden/>
              </w:rPr>
              <w:instrText xml:space="preserve"> PAGEREF _Toc52287959 \h </w:instrText>
            </w:r>
            <w:r w:rsidR="00AB790F">
              <w:rPr>
                <w:noProof/>
                <w:webHidden/>
              </w:rPr>
            </w:r>
            <w:r w:rsidR="00AB790F">
              <w:rPr>
                <w:noProof/>
                <w:webHidden/>
              </w:rPr>
              <w:fldChar w:fldCharType="separate"/>
            </w:r>
            <w:r w:rsidR="00AB790F">
              <w:rPr>
                <w:noProof/>
                <w:webHidden/>
              </w:rPr>
              <w:t>33</w:t>
            </w:r>
            <w:r w:rsidR="00AB790F">
              <w:rPr>
                <w:noProof/>
                <w:webHidden/>
              </w:rPr>
              <w:fldChar w:fldCharType="end"/>
            </w:r>
          </w:hyperlink>
        </w:p>
        <w:p w14:paraId="3BEE4347" w14:textId="211A7295" w:rsidR="00AB790F" w:rsidRDefault="00E9621E">
          <w:pPr>
            <w:pStyle w:val="TOC3"/>
            <w:tabs>
              <w:tab w:val="left" w:pos="2160"/>
            </w:tabs>
            <w:rPr>
              <w:rFonts w:asciiTheme="minorHAnsi" w:eastAsiaTheme="minorEastAsia" w:hAnsiTheme="minorHAnsi" w:cstheme="minorBidi"/>
              <w:noProof/>
              <w:szCs w:val="22"/>
            </w:rPr>
          </w:pPr>
          <w:hyperlink w:anchor="_Toc52287960" w:history="1">
            <w:r w:rsidR="00AB790F" w:rsidRPr="009F137E">
              <w:rPr>
                <w:rStyle w:val="Hyperlink"/>
                <w:noProof/>
              </w:rPr>
              <w:t>5.1.8</w:t>
            </w:r>
            <w:r w:rsidR="00AB790F">
              <w:rPr>
                <w:rFonts w:asciiTheme="minorHAnsi" w:eastAsiaTheme="minorEastAsia" w:hAnsiTheme="minorHAnsi" w:cstheme="minorBidi"/>
                <w:noProof/>
                <w:szCs w:val="22"/>
              </w:rPr>
              <w:tab/>
            </w:r>
            <w:r w:rsidR="00AB790F" w:rsidRPr="009F137E">
              <w:rPr>
                <w:rStyle w:val="Hyperlink"/>
                <w:noProof/>
              </w:rPr>
              <w:t>WCAG 2.0 Compliance</w:t>
            </w:r>
            <w:r w:rsidR="00AB790F">
              <w:rPr>
                <w:noProof/>
                <w:webHidden/>
              </w:rPr>
              <w:tab/>
            </w:r>
            <w:r w:rsidR="00AB790F">
              <w:rPr>
                <w:noProof/>
                <w:webHidden/>
              </w:rPr>
              <w:fldChar w:fldCharType="begin"/>
            </w:r>
            <w:r w:rsidR="00AB790F">
              <w:rPr>
                <w:noProof/>
                <w:webHidden/>
              </w:rPr>
              <w:instrText xml:space="preserve"> PAGEREF _Toc52287960 \h </w:instrText>
            </w:r>
            <w:r w:rsidR="00AB790F">
              <w:rPr>
                <w:noProof/>
                <w:webHidden/>
              </w:rPr>
            </w:r>
            <w:r w:rsidR="00AB790F">
              <w:rPr>
                <w:noProof/>
                <w:webHidden/>
              </w:rPr>
              <w:fldChar w:fldCharType="separate"/>
            </w:r>
            <w:r w:rsidR="00AB790F">
              <w:rPr>
                <w:noProof/>
                <w:webHidden/>
              </w:rPr>
              <w:t>34</w:t>
            </w:r>
            <w:r w:rsidR="00AB790F">
              <w:rPr>
                <w:noProof/>
                <w:webHidden/>
              </w:rPr>
              <w:fldChar w:fldCharType="end"/>
            </w:r>
          </w:hyperlink>
        </w:p>
        <w:p w14:paraId="3E97D54F" w14:textId="7EF9AC4C" w:rsidR="00AB790F" w:rsidRDefault="00E9621E">
          <w:pPr>
            <w:pStyle w:val="TOC3"/>
            <w:tabs>
              <w:tab w:val="left" w:pos="2160"/>
            </w:tabs>
            <w:rPr>
              <w:rFonts w:asciiTheme="minorHAnsi" w:eastAsiaTheme="minorEastAsia" w:hAnsiTheme="minorHAnsi" w:cstheme="minorBidi"/>
              <w:noProof/>
              <w:szCs w:val="22"/>
            </w:rPr>
          </w:pPr>
          <w:hyperlink w:anchor="_Toc52287961" w:history="1">
            <w:r w:rsidR="00AB790F" w:rsidRPr="009F137E">
              <w:rPr>
                <w:rStyle w:val="Hyperlink"/>
                <w:noProof/>
                <w:lang w:val="en"/>
              </w:rPr>
              <w:t>5.1.9</w:t>
            </w:r>
            <w:r w:rsidR="00AB790F">
              <w:rPr>
                <w:rFonts w:asciiTheme="minorHAnsi" w:eastAsiaTheme="minorEastAsia" w:hAnsiTheme="minorHAnsi" w:cstheme="minorBidi"/>
                <w:noProof/>
                <w:szCs w:val="22"/>
              </w:rPr>
              <w:tab/>
            </w:r>
            <w:r w:rsidR="00AB790F" w:rsidRPr="009F137E">
              <w:rPr>
                <w:rStyle w:val="Hyperlink"/>
                <w:noProof/>
                <w:lang w:val="en"/>
              </w:rPr>
              <w:t>Non-Compliance</w:t>
            </w:r>
            <w:r w:rsidR="00AB790F">
              <w:rPr>
                <w:noProof/>
                <w:webHidden/>
              </w:rPr>
              <w:tab/>
            </w:r>
            <w:r w:rsidR="00AB790F">
              <w:rPr>
                <w:noProof/>
                <w:webHidden/>
              </w:rPr>
              <w:fldChar w:fldCharType="begin"/>
            </w:r>
            <w:r w:rsidR="00AB790F">
              <w:rPr>
                <w:noProof/>
                <w:webHidden/>
              </w:rPr>
              <w:instrText xml:space="preserve"> PAGEREF _Toc52287961 \h </w:instrText>
            </w:r>
            <w:r w:rsidR="00AB790F">
              <w:rPr>
                <w:noProof/>
                <w:webHidden/>
              </w:rPr>
            </w:r>
            <w:r w:rsidR="00AB790F">
              <w:rPr>
                <w:noProof/>
                <w:webHidden/>
              </w:rPr>
              <w:fldChar w:fldCharType="separate"/>
            </w:r>
            <w:r w:rsidR="00AB790F">
              <w:rPr>
                <w:noProof/>
                <w:webHidden/>
              </w:rPr>
              <w:t>35</w:t>
            </w:r>
            <w:r w:rsidR="00AB790F">
              <w:rPr>
                <w:noProof/>
                <w:webHidden/>
              </w:rPr>
              <w:fldChar w:fldCharType="end"/>
            </w:r>
          </w:hyperlink>
        </w:p>
        <w:p w14:paraId="61DEFB5C" w14:textId="3172EECB" w:rsidR="00AB790F" w:rsidRDefault="00E9621E">
          <w:pPr>
            <w:pStyle w:val="TOC2"/>
            <w:rPr>
              <w:rFonts w:asciiTheme="minorHAnsi" w:eastAsiaTheme="minorEastAsia" w:hAnsiTheme="minorHAnsi" w:cstheme="minorBidi"/>
              <w:noProof/>
              <w:szCs w:val="22"/>
            </w:rPr>
          </w:pPr>
          <w:hyperlink w:anchor="_Toc52287962" w:history="1">
            <w:r w:rsidR="00AB790F" w:rsidRPr="009F137E">
              <w:rPr>
                <w:rStyle w:val="Hyperlink"/>
                <w:noProof/>
              </w:rPr>
              <w:t>5.2</w:t>
            </w:r>
            <w:r w:rsidR="00AB790F">
              <w:rPr>
                <w:rFonts w:asciiTheme="minorHAnsi" w:eastAsiaTheme="minorEastAsia" w:hAnsiTheme="minorHAnsi" w:cstheme="minorBidi"/>
                <w:noProof/>
                <w:szCs w:val="22"/>
              </w:rPr>
              <w:tab/>
            </w:r>
            <w:r w:rsidR="00AB790F" w:rsidRPr="009F137E">
              <w:rPr>
                <w:rStyle w:val="Hyperlink"/>
                <w:noProof/>
              </w:rPr>
              <w:t>ICT Accessibility Requirements Statement per the Revised Section 508 of the Rehabilitation Act</w:t>
            </w:r>
            <w:r w:rsidR="00AB790F">
              <w:rPr>
                <w:noProof/>
                <w:webHidden/>
              </w:rPr>
              <w:tab/>
            </w:r>
            <w:r w:rsidR="00AB790F">
              <w:rPr>
                <w:noProof/>
                <w:webHidden/>
              </w:rPr>
              <w:fldChar w:fldCharType="begin"/>
            </w:r>
            <w:r w:rsidR="00AB790F">
              <w:rPr>
                <w:noProof/>
                <w:webHidden/>
              </w:rPr>
              <w:instrText xml:space="preserve"> PAGEREF _Toc52287962 \h </w:instrText>
            </w:r>
            <w:r w:rsidR="00AB790F">
              <w:rPr>
                <w:noProof/>
                <w:webHidden/>
              </w:rPr>
            </w:r>
            <w:r w:rsidR="00AB790F">
              <w:rPr>
                <w:noProof/>
                <w:webHidden/>
              </w:rPr>
              <w:fldChar w:fldCharType="separate"/>
            </w:r>
            <w:r w:rsidR="00AB790F">
              <w:rPr>
                <w:noProof/>
                <w:webHidden/>
              </w:rPr>
              <w:t>35</w:t>
            </w:r>
            <w:r w:rsidR="00AB790F">
              <w:rPr>
                <w:noProof/>
                <w:webHidden/>
              </w:rPr>
              <w:fldChar w:fldCharType="end"/>
            </w:r>
          </w:hyperlink>
        </w:p>
        <w:p w14:paraId="425DD316" w14:textId="4A37EC88" w:rsidR="00AB790F" w:rsidRDefault="00E9621E">
          <w:pPr>
            <w:pStyle w:val="TOC1"/>
            <w:rPr>
              <w:rFonts w:asciiTheme="minorHAnsi" w:eastAsiaTheme="minorEastAsia" w:hAnsiTheme="minorHAnsi" w:cstheme="minorBidi"/>
              <w:b w:val="0"/>
              <w:caps w:val="0"/>
              <w:noProof/>
              <w:szCs w:val="22"/>
            </w:rPr>
          </w:pPr>
          <w:hyperlink w:anchor="_Toc52287963" w:history="1">
            <w:r w:rsidR="00AB790F" w:rsidRPr="009F137E">
              <w:rPr>
                <w:rStyle w:val="Hyperlink"/>
                <w:noProof/>
              </w:rPr>
              <w:t>6.</w:t>
            </w:r>
            <w:r w:rsidR="00AB790F">
              <w:rPr>
                <w:rFonts w:asciiTheme="minorHAnsi" w:eastAsiaTheme="minorEastAsia" w:hAnsiTheme="minorHAnsi" w:cstheme="minorBidi"/>
                <w:b w:val="0"/>
                <w:caps w:val="0"/>
                <w:noProof/>
                <w:szCs w:val="22"/>
              </w:rPr>
              <w:tab/>
            </w:r>
            <w:r w:rsidR="00AB790F" w:rsidRPr="009F137E">
              <w:rPr>
                <w:rStyle w:val="Hyperlink"/>
                <w:noProof/>
              </w:rPr>
              <w:t>INTELLECTUAL PROPERTY AND KNOWLEDGE TRANSFER</w:t>
            </w:r>
            <w:r w:rsidR="00AB790F">
              <w:rPr>
                <w:noProof/>
                <w:webHidden/>
              </w:rPr>
              <w:tab/>
            </w:r>
            <w:r w:rsidR="00AB790F">
              <w:rPr>
                <w:noProof/>
                <w:webHidden/>
              </w:rPr>
              <w:fldChar w:fldCharType="begin"/>
            </w:r>
            <w:r w:rsidR="00AB790F">
              <w:rPr>
                <w:noProof/>
                <w:webHidden/>
              </w:rPr>
              <w:instrText xml:space="preserve"> PAGEREF _Toc52287963 \h </w:instrText>
            </w:r>
            <w:r w:rsidR="00AB790F">
              <w:rPr>
                <w:noProof/>
                <w:webHidden/>
              </w:rPr>
            </w:r>
            <w:r w:rsidR="00AB790F">
              <w:rPr>
                <w:noProof/>
                <w:webHidden/>
              </w:rPr>
              <w:fldChar w:fldCharType="separate"/>
            </w:r>
            <w:r w:rsidR="00AB790F">
              <w:rPr>
                <w:noProof/>
                <w:webHidden/>
              </w:rPr>
              <w:t>36</w:t>
            </w:r>
            <w:r w:rsidR="00AB790F">
              <w:rPr>
                <w:noProof/>
                <w:webHidden/>
              </w:rPr>
              <w:fldChar w:fldCharType="end"/>
            </w:r>
          </w:hyperlink>
        </w:p>
        <w:p w14:paraId="2477C497" w14:textId="40F3DC5C" w:rsidR="00AB790F" w:rsidRDefault="00E9621E">
          <w:pPr>
            <w:pStyle w:val="TOC2"/>
            <w:rPr>
              <w:rFonts w:asciiTheme="minorHAnsi" w:eastAsiaTheme="minorEastAsia" w:hAnsiTheme="minorHAnsi" w:cstheme="minorBidi"/>
              <w:noProof/>
              <w:szCs w:val="22"/>
            </w:rPr>
          </w:pPr>
          <w:hyperlink w:anchor="_Toc52287964" w:history="1">
            <w:r w:rsidR="00AB790F" w:rsidRPr="009F137E">
              <w:rPr>
                <w:rStyle w:val="Hyperlink"/>
                <w:noProof/>
              </w:rPr>
              <w:t>6.1</w:t>
            </w:r>
            <w:r w:rsidR="00AB790F">
              <w:rPr>
                <w:rFonts w:asciiTheme="minorHAnsi" w:eastAsiaTheme="minorEastAsia" w:hAnsiTheme="minorHAnsi" w:cstheme="minorBidi"/>
                <w:noProof/>
                <w:szCs w:val="22"/>
              </w:rPr>
              <w:tab/>
            </w:r>
            <w:r w:rsidR="00AB790F" w:rsidRPr="009F137E">
              <w:rPr>
                <w:rStyle w:val="Hyperlink"/>
                <w:noProof/>
              </w:rPr>
              <w:t>Knowledge Transfer</w:t>
            </w:r>
            <w:r w:rsidR="00AB790F">
              <w:rPr>
                <w:noProof/>
                <w:webHidden/>
              </w:rPr>
              <w:tab/>
            </w:r>
            <w:r w:rsidR="00AB790F">
              <w:rPr>
                <w:noProof/>
                <w:webHidden/>
              </w:rPr>
              <w:fldChar w:fldCharType="begin"/>
            </w:r>
            <w:r w:rsidR="00AB790F">
              <w:rPr>
                <w:noProof/>
                <w:webHidden/>
              </w:rPr>
              <w:instrText xml:space="preserve"> PAGEREF _Toc52287964 \h </w:instrText>
            </w:r>
            <w:r w:rsidR="00AB790F">
              <w:rPr>
                <w:noProof/>
                <w:webHidden/>
              </w:rPr>
            </w:r>
            <w:r w:rsidR="00AB790F">
              <w:rPr>
                <w:noProof/>
                <w:webHidden/>
              </w:rPr>
              <w:fldChar w:fldCharType="separate"/>
            </w:r>
            <w:r w:rsidR="00AB790F">
              <w:rPr>
                <w:noProof/>
                <w:webHidden/>
              </w:rPr>
              <w:t>36</w:t>
            </w:r>
            <w:r w:rsidR="00AB790F">
              <w:rPr>
                <w:noProof/>
                <w:webHidden/>
              </w:rPr>
              <w:fldChar w:fldCharType="end"/>
            </w:r>
          </w:hyperlink>
        </w:p>
        <w:p w14:paraId="21BDA747" w14:textId="0914A299" w:rsidR="00AB790F" w:rsidRDefault="00E9621E">
          <w:pPr>
            <w:pStyle w:val="TOC2"/>
            <w:rPr>
              <w:rFonts w:asciiTheme="minorHAnsi" w:eastAsiaTheme="minorEastAsia" w:hAnsiTheme="minorHAnsi" w:cstheme="minorBidi"/>
              <w:noProof/>
              <w:szCs w:val="22"/>
            </w:rPr>
          </w:pPr>
          <w:hyperlink w:anchor="_Toc52287965" w:history="1">
            <w:r w:rsidR="00AB790F" w:rsidRPr="009F137E">
              <w:rPr>
                <w:rStyle w:val="Hyperlink"/>
                <w:noProof/>
              </w:rPr>
              <w:t>6.2</w:t>
            </w:r>
            <w:r w:rsidR="00AB790F">
              <w:rPr>
                <w:rFonts w:asciiTheme="minorHAnsi" w:eastAsiaTheme="minorEastAsia" w:hAnsiTheme="minorHAnsi" w:cstheme="minorBidi"/>
                <w:noProof/>
                <w:szCs w:val="22"/>
              </w:rPr>
              <w:tab/>
            </w:r>
            <w:r w:rsidR="00AB790F" w:rsidRPr="009F137E">
              <w:rPr>
                <w:rStyle w:val="Hyperlink"/>
                <w:noProof/>
              </w:rPr>
              <w:t>Recording and Disclosure of Contract Intellectual Property</w:t>
            </w:r>
            <w:r w:rsidR="00AB790F">
              <w:rPr>
                <w:noProof/>
                <w:webHidden/>
              </w:rPr>
              <w:tab/>
            </w:r>
            <w:r w:rsidR="00AB790F">
              <w:rPr>
                <w:noProof/>
                <w:webHidden/>
              </w:rPr>
              <w:fldChar w:fldCharType="begin"/>
            </w:r>
            <w:r w:rsidR="00AB790F">
              <w:rPr>
                <w:noProof/>
                <w:webHidden/>
              </w:rPr>
              <w:instrText xml:space="preserve"> PAGEREF _Toc52287965 \h </w:instrText>
            </w:r>
            <w:r w:rsidR="00AB790F">
              <w:rPr>
                <w:noProof/>
                <w:webHidden/>
              </w:rPr>
            </w:r>
            <w:r w:rsidR="00AB790F">
              <w:rPr>
                <w:noProof/>
                <w:webHidden/>
              </w:rPr>
              <w:fldChar w:fldCharType="separate"/>
            </w:r>
            <w:r w:rsidR="00AB790F">
              <w:rPr>
                <w:noProof/>
                <w:webHidden/>
              </w:rPr>
              <w:t>36</w:t>
            </w:r>
            <w:r w:rsidR="00AB790F">
              <w:rPr>
                <w:noProof/>
                <w:webHidden/>
              </w:rPr>
              <w:fldChar w:fldCharType="end"/>
            </w:r>
          </w:hyperlink>
        </w:p>
        <w:p w14:paraId="03C72125" w14:textId="08BAB302" w:rsidR="00AB790F" w:rsidRDefault="00E9621E">
          <w:pPr>
            <w:pStyle w:val="TOC2"/>
            <w:rPr>
              <w:rFonts w:asciiTheme="minorHAnsi" w:eastAsiaTheme="minorEastAsia" w:hAnsiTheme="minorHAnsi" w:cstheme="minorBidi"/>
              <w:noProof/>
              <w:szCs w:val="22"/>
            </w:rPr>
          </w:pPr>
          <w:hyperlink w:anchor="_Toc52287966" w:history="1">
            <w:r w:rsidR="00AB790F" w:rsidRPr="009F137E">
              <w:rPr>
                <w:rStyle w:val="Hyperlink"/>
                <w:noProof/>
              </w:rPr>
              <w:t>6.3</w:t>
            </w:r>
            <w:r w:rsidR="00AB790F">
              <w:rPr>
                <w:rFonts w:asciiTheme="minorHAnsi" w:eastAsiaTheme="minorEastAsia" w:hAnsiTheme="minorHAnsi" w:cstheme="minorBidi"/>
                <w:noProof/>
                <w:szCs w:val="22"/>
              </w:rPr>
              <w:tab/>
            </w:r>
            <w:r w:rsidR="00AB790F" w:rsidRPr="009F137E">
              <w:rPr>
                <w:rStyle w:val="Hyperlink"/>
                <w:noProof/>
              </w:rPr>
              <w:t>Cooperation with other Service Providers</w:t>
            </w:r>
            <w:r w:rsidR="00AB790F">
              <w:rPr>
                <w:noProof/>
                <w:webHidden/>
              </w:rPr>
              <w:tab/>
            </w:r>
            <w:r w:rsidR="00AB790F">
              <w:rPr>
                <w:noProof/>
                <w:webHidden/>
              </w:rPr>
              <w:fldChar w:fldCharType="begin"/>
            </w:r>
            <w:r w:rsidR="00AB790F">
              <w:rPr>
                <w:noProof/>
                <w:webHidden/>
              </w:rPr>
              <w:instrText xml:space="preserve"> PAGEREF _Toc52287966 \h </w:instrText>
            </w:r>
            <w:r w:rsidR="00AB790F">
              <w:rPr>
                <w:noProof/>
                <w:webHidden/>
              </w:rPr>
            </w:r>
            <w:r w:rsidR="00AB790F">
              <w:rPr>
                <w:noProof/>
                <w:webHidden/>
              </w:rPr>
              <w:fldChar w:fldCharType="separate"/>
            </w:r>
            <w:r w:rsidR="00AB790F">
              <w:rPr>
                <w:noProof/>
                <w:webHidden/>
              </w:rPr>
              <w:t>36</w:t>
            </w:r>
            <w:r w:rsidR="00AB790F">
              <w:rPr>
                <w:noProof/>
                <w:webHidden/>
              </w:rPr>
              <w:fldChar w:fldCharType="end"/>
            </w:r>
          </w:hyperlink>
        </w:p>
        <w:p w14:paraId="094F2D76" w14:textId="36116A13" w:rsidR="00AB790F" w:rsidRDefault="00E9621E">
          <w:pPr>
            <w:pStyle w:val="TOC2"/>
            <w:rPr>
              <w:rFonts w:asciiTheme="minorHAnsi" w:eastAsiaTheme="minorEastAsia" w:hAnsiTheme="minorHAnsi" w:cstheme="minorBidi"/>
              <w:noProof/>
              <w:szCs w:val="22"/>
            </w:rPr>
          </w:pPr>
          <w:hyperlink w:anchor="_Toc52287967" w:history="1">
            <w:r w:rsidR="00AB790F" w:rsidRPr="009F137E">
              <w:rPr>
                <w:rStyle w:val="Hyperlink"/>
                <w:noProof/>
              </w:rPr>
              <w:t>6.4</w:t>
            </w:r>
            <w:r w:rsidR="00AB790F">
              <w:rPr>
                <w:rFonts w:asciiTheme="minorHAnsi" w:eastAsiaTheme="minorEastAsia" w:hAnsiTheme="minorHAnsi" w:cstheme="minorBidi"/>
                <w:noProof/>
                <w:szCs w:val="22"/>
              </w:rPr>
              <w:tab/>
            </w:r>
            <w:r w:rsidR="00AB790F" w:rsidRPr="009F137E">
              <w:rPr>
                <w:rStyle w:val="Hyperlink"/>
                <w:noProof/>
              </w:rPr>
              <w:t>Email</w:t>
            </w:r>
            <w:r w:rsidR="00AB790F">
              <w:rPr>
                <w:noProof/>
                <w:webHidden/>
              </w:rPr>
              <w:tab/>
            </w:r>
            <w:r w:rsidR="00AB790F">
              <w:rPr>
                <w:noProof/>
                <w:webHidden/>
              </w:rPr>
              <w:fldChar w:fldCharType="begin"/>
            </w:r>
            <w:r w:rsidR="00AB790F">
              <w:rPr>
                <w:noProof/>
                <w:webHidden/>
              </w:rPr>
              <w:instrText xml:space="preserve"> PAGEREF _Toc52287967 \h </w:instrText>
            </w:r>
            <w:r w:rsidR="00AB790F">
              <w:rPr>
                <w:noProof/>
                <w:webHidden/>
              </w:rPr>
            </w:r>
            <w:r w:rsidR="00AB790F">
              <w:rPr>
                <w:noProof/>
                <w:webHidden/>
              </w:rPr>
              <w:fldChar w:fldCharType="separate"/>
            </w:r>
            <w:r w:rsidR="00AB790F">
              <w:rPr>
                <w:noProof/>
                <w:webHidden/>
              </w:rPr>
              <w:t>36</w:t>
            </w:r>
            <w:r w:rsidR="00AB790F">
              <w:rPr>
                <w:noProof/>
                <w:webHidden/>
              </w:rPr>
              <w:fldChar w:fldCharType="end"/>
            </w:r>
          </w:hyperlink>
        </w:p>
        <w:p w14:paraId="3D8FB101" w14:textId="6AF1FF83" w:rsidR="00AB790F" w:rsidRDefault="00E9621E">
          <w:pPr>
            <w:pStyle w:val="TOC1"/>
            <w:rPr>
              <w:rFonts w:asciiTheme="minorHAnsi" w:eastAsiaTheme="minorEastAsia" w:hAnsiTheme="minorHAnsi" w:cstheme="minorBidi"/>
              <w:b w:val="0"/>
              <w:caps w:val="0"/>
              <w:noProof/>
              <w:szCs w:val="22"/>
            </w:rPr>
          </w:pPr>
          <w:hyperlink w:anchor="_Toc52287968" w:history="1">
            <w:r w:rsidR="00AB790F" w:rsidRPr="009F137E">
              <w:rPr>
                <w:rStyle w:val="Hyperlink"/>
                <w:noProof/>
              </w:rPr>
              <w:t>7.</w:t>
            </w:r>
            <w:r w:rsidR="00AB790F">
              <w:rPr>
                <w:rFonts w:asciiTheme="minorHAnsi" w:eastAsiaTheme="minorEastAsia" w:hAnsiTheme="minorHAnsi" w:cstheme="minorBidi"/>
                <w:b w:val="0"/>
                <w:caps w:val="0"/>
                <w:noProof/>
                <w:szCs w:val="22"/>
              </w:rPr>
              <w:tab/>
            </w:r>
            <w:r w:rsidR="00AB790F" w:rsidRPr="009F137E">
              <w:rPr>
                <w:rStyle w:val="Hyperlink"/>
                <w:noProof/>
              </w:rPr>
              <w:t>APPLICABLE DIRECTIVES</w:t>
            </w:r>
            <w:r w:rsidR="00AB790F">
              <w:rPr>
                <w:noProof/>
                <w:webHidden/>
              </w:rPr>
              <w:tab/>
            </w:r>
            <w:r w:rsidR="00AB790F">
              <w:rPr>
                <w:noProof/>
                <w:webHidden/>
              </w:rPr>
              <w:fldChar w:fldCharType="begin"/>
            </w:r>
            <w:r w:rsidR="00AB790F">
              <w:rPr>
                <w:noProof/>
                <w:webHidden/>
              </w:rPr>
              <w:instrText xml:space="preserve"> PAGEREF _Toc52287968 \h </w:instrText>
            </w:r>
            <w:r w:rsidR="00AB790F">
              <w:rPr>
                <w:noProof/>
                <w:webHidden/>
              </w:rPr>
            </w:r>
            <w:r w:rsidR="00AB790F">
              <w:rPr>
                <w:noProof/>
                <w:webHidden/>
              </w:rPr>
              <w:fldChar w:fldCharType="separate"/>
            </w:r>
            <w:r w:rsidR="00AB790F">
              <w:rPr>
                <w:noProof/>
                <w:webHidden/>
              </w:rPr>
              <w:t>37</w:t>
            </w:r>
            <w:r w:rsidR="00AB790F">
              <w:rPr>
                <w:noProof/>
                <w:webHidden/>
              </w:rPr>
              <w:fldChar w:fldCharType="end"/>
            </w:r>
          </w:hyperlink>
        </w:p>
        <w:p w14:paraId="4C86427D" w14:textId="63B33889" w:rsidR="00AB790F" w:rsidRDefault="00E9621E">
          <w:pPr>
            <w:pStyle w:val="TOC2"/>
            <w:rPr>
              <w:rFonts w:asciiTheme="minorHAnsi" w:eastAsiaTheme="minorEastAsia" w:hAnsiTheme="minorHAnsi" w:cstheme="minorBidi"/>
              <w:noProof/>
              <w:szCs w:val="22"/>
            </w:rPr>
          </w:pPr>
          <w:hyperlink w:anchor="_Toc52287969" w:history="1">
            <w:r w:rsidR="00AB790F" w:rsidRPr="009F137E">
              <w:rPr>
                <w:rStyle w:val="Hyperlink"/>
                <w:noProof/>
              </w:rPr>
              <w:t>7.1</w:t>
            </w:r>
            <w:r w:rsidR="00AB790F">
              <w:rPr>
                <w:rFonts w:asciiTheme="minorHAnsi" w:eastAsiaTheme="minorEastAsia" w:hAnsiTheme="minorHAnsi" w:cstheme="minorBidi"/>
                <w:noProof/>
                <w:szCs w:val="22"/>
              </w:rPr>
              <w:tab/>
            </w:r>
            <w:r w:rsidR="00AB790F" w:rsidRPr="009F137E">
              <w:rPr>
                <w:rStyle w:val="Hyperlink"/>
                <w:noProof/>
              </w:rPr>
              <w:t>Industry Standards</w:t>
            </w:r>
            <w:r w:rsidR="00AB790F">
              <w:rPr>
                <w:noProof/>
                <w:webHidden/>
              </w:rPr>
              <w:tab/>
            </w:r>
            <w:r w:rsidR="00AB790F">
              <w:rPr>
                <w:noProof/>
                <w:webHidden/>
              </w:rPr>
              <w:fldChar w:fldCharType="begin"/>
            </w:r>
            <w:r w:rsidR="00AB790F">
              <w:rPr>
                <w:noProof/>
                <w:webHidden/>
              </w:rPr>
              <w:instrText xml:space="preserve"> PAGEREF _Toc52287969 \h </w:instrText>
            </w:r>
            <w:r w:rsidR="00AB790F">
              <w:rPr>
                <w:noProof/>
                <w:webHidden/>
              </w:rPr>
            </w:r>
            <w:r w:rsidR="00AB790F">
              <w:rPr>
                <w:noProof/>
                <w:webHidden/>
              </w:rPr>
              <w:fldChar w:fldCharType="separate"/>
            </w:r>
            <w:r w:rsidR="00AB790F">
              <w:rPr>
                <w:noProof/>
                <w:webHidden/>
              </w:rPr>
              <w:t>37</w:t>
            </w:r>
            <w:r w:rsidR="00AB790F">
              <w:rPr>
                <w:noProof/>
                <w:webHidden/>
              </w:rPr>
              <w:fldChar w:fldCharType="end"/>
            </w:r>
          </w:hyperlink>
        </w:p>
        <w:p w14:paraId="55B1880E" w14:textId="209D5FEB" w:rsidR="00AB790F" w:rsidRDefault="00E9621E">
          <w:pPr>
            <w:pStyle w:val="TOC2"/>
            <w:rPr>
              <w:rFonts w:asciiTheme="minorHAnsi" w:eastAsiaTheme="minorEastAsia" w:hAnsiTheme="minorHAnsi" w:cstheme="minorBidi"/>
              <w:noProof/>
              <w:szCs w:val="22"/>
            </w:rPr>
          </w:pPr>
          <w:hyperlink w:anchor="_Toc52287970" w:history="1">
            <w:r w:rsidR="00AB790F" w:rsidRPr="009F137E">
              <w:rPr>
                <w:rStyle w:val="Hyperlink"/>
                <w:noProof/>
              </w:rPr>
              <w:t>7.2</w:t>
            </w:r>
            <w:r w:rsidR="00AB790F">
              <w:rPr>
                <w:rFonts w:asciiTheme="minorHAnsi" w:eastAsiaTheme="minorEastAsia" w:hAnsiTheme="minorHAnsi" w:cstheme="minorBidi"/>
                <w:noProof/>
                <w:szCs w:val="22"/>
              </w:rPr>
              <w:tab/>
            </w:r>
            <w:r w:rsidR="00AB790F" w:rsidRPr="009F137E">
              <w:rPr>
                <w:rStyle w:val="Hyperlink"/>
                <w:noProof/>
              </w:rPr>
              <w:t>Other Federal Government and USDA Requirements</w:t>
            </w:r>
            <w:r w:rsidR="00AB790F">
              <w:rPr>
                <w:noProof/>
                <w:webHidden/>
              </w:rPr>
              <w:tab/>
            </w:r>
            <w:r w:rsidR="00AB790F">
              <w:rPr>
                <w:noProof/>
                <w:webHidden/>
              </w:rPr>
              <w:fldChar w:fldCharType="begin"/>
            </w:r>
            <w:r w:rsidR="00AB790F">
              <w:rPr>
                <w:noProof/>
                <w:webHidden/>
              </w:rPr>
              <w:instrText xml:space="preserve"> PAGEREF _Toc52287970 \h </w:instrText>
            </w:r>
            <w:r w:rsidR="00AB790F">
              <w:rPr>
                <w:noProof/>
                <w:webHidden/>
              </w:rPr>
            </w:r>
            <w:r w:rsidR="00AB790F">
              <w:rPr>
                <w:noProof/>
                <w:webHidden/>
              </w:rPr>
              <w:fldChar w:fldCharType="separate"/>
            </w:r>
            <w:r w:rsidR="00AB790F">
              <w:rPr>
                <w:noProof/>
                <w:webHidden/>
              </w:rPr>
              <w:t>37</w:t>
            </w:r>
            <w:r w:rsidR="00AB790F">
              <w:rPr>
                <w:noProof/>
                <w:webHidden/>
              </w:rPr>
              <w:fldChar w:fldCharType="end"/>
            </w:r>
          </w:hyperlink>
        </w:p>
        <w:p w14:paraId="16BD6857" w14:textId="0DFAD3B2" w:rsidR="00AB790F" w:rsidRDefault="00E9621E">
          <w:pPr>
            <w:pStyle w:val="TOC2"/>
            <w:rPr>
              <w:rFonts w:asciiTheme="minorHAnsi" w:eastAsiaTheme="minorEastAsia" w:hAnsiTheme="minorHAnsi" w:cstheme="minorBidi"/>
              <w:noProof/>
              <w:szCs w:val="22"/>
            </w:rPr>
          </w:pPr>
          <w:hyperlink w:anchor="_Toc52287971" w:history="1">
            <w:r w:rsidR="00AB790F" w:rsidRPr="009F137E">
              <w:rPr>
                <w:rStyle w:val="Hyperlink"/>
                <w:noProof/>
              </w:rPr>
              <w:t>7.3</w:t>
            </w:r>
            <w:r w:rsidR="00AB790F">
              <w:rPr>
                <w:rFonts w:asciiTheme="minorHAnsi" w:eastAsiaTheme="minorEastAsia" w:hAnsiTheme="minorHAnsi" w:cstheme="minorBidi"/>
                <w:noProof/>
                <w:szCs w:val="22"/>
              </w:rPr>
              <w:tab/>
            </w:r>
            <w:r w:rsidR="00AB790F" w:rsidRPr="009F137E">
              <w:rPr>
                <w:rStyle w:val="Hyperlink"/>
                <w:noProof/>
              </w:rPr>
              <w:t>Compliance with Internet Protocol Version 6 (IPv6)</w:t>
            </w:r>
            <w:r w:rsidR="00AB790F">
              <w:rPr>
                <w:noProof/>
                <w:webHidden/>
              </w:rPr>
              <w:tab/>
            </w:r>
            <w:r w:rsidR="00AB790F">
              <w:rPr>
                <w:noProof/>
                <w:webHidden/>
              </w:rPr>
              <w:fldChar w:fldCharType="begin"/>
            </w:r>
            <w:r w:rsidR="00AB790F">
              <w:rPr>
                <w:noProof/>
                <w:webHidden/>
              </w:rPr>
              <w:instrText xml:space="preserve"> PAGEREF _Toc52287971 \h </w:instrText>
            </w:r>
            <w:r w:rsidR="00AB790F">
              <w:rPr>
                <w:noProof/>
                <w:webHidden/>
              </w:rPr>
            </w:r>
            <w:r w:rsidR="00AB790F">
              <w:rPr>
                <w:noProof/>
                <w:webHidden/>
              </w:rPr>
              <w:fldChar w:fldCharType="separate"/>
            </w:r>
            <w:r w:rsidR="00AB790F">
              <w:rPr>
                <w:noProof/>
                <w:webHidden/>
              </w:rPr>
              <w:t>38</w:t>
            </w:r>
            <w:r w:rsidR="00AB790F">
              <w:rPr>
                <w:noProof/>
                <w:webHidden/>
              </w:rPr>
              <w:fldChar w:fldCharType="end"/>
            </w:r>
          </w:hyperlink>
        </w:p>
        <w:p w14:paraId="7B58909E" w14:textId="4DF772B7" w:rsidR="00AB790F" w:rsidRDefault="00E9621E">
          <w:pPr>
            <w:pStyle w:val="TOC1"/>
            <w:rPr>
              <w:rFonts w:asciiTheme="minorHAnsi" w:eastAsiaTheme="minorEastAsia" w:hAnsiTheme="minorHAnsi" w:cstheme="minorBidi"/>
              <w:b w:val="0"/>
              <w:caps w:val="0"/>
              <w:noProof/>
              <w:szCs w:val="22"/>
            </w:rPr>
          </w:pPr>
          <w:hyperlink w:anchor="_Toc52287972" w:history="1">
            <w:r w:rsidR="00AB790F" w:rsidRPr="009F137E">
              <w:rPr>
                <w:rStyle w:val="Hyperlink"/>
                <w:noProof/>
              </w:rPr>
              <w:t>8.</w:t>
            </w:r>
            <w:r w:rsidR="00AB790F">
              <w:rPr>
                <w:rFonts w:asciiTheme="minorHAnsi" w:eastAsiaTheme="minorEastAsia" w:hAnsiTheme="minorHAnsi" w:cstheme="minorBidi"/>
                <w:b w:val="0"/>
                <w:caps w:val="0"/>
                <w:noProof/>
                <w:szCs w:val="22"/>
              </w:rPr>
              <w:tab/>
            </w:r>
            <w:r w:rsidR="00AB790F" w:rsidRPr="009F137E">
              <w:rPr>
                <w:rStyle w:val="Hyperlink"/>
                <w:noProof/>
              </w:rPr>
              <w:t>PERIOD OF PERFORMANCE</w:t>
            </w:r>
            <w:r w:rsidR="00AB790F">
              <w:rPr>
                <w:noProof/>
                <w:webHidden/>
              </w:rPr>
              <w:tab/>
            </w:r>
            <w:r w:rsidR="00AB790F">
              <w:rPr>
                <w:noProof/>
                <w:webHidden/>
              </w:rPr>
              <w:fldChar w:fldCharType="begin"/>
            </w:r>
            <w:r w:rsidR="00AB790F">
              <w:rPr>
                <w:noProof/>
                <w:webHidden/>
              </w:rPr>
              <w:instrText xml:space="preserve"> PAGEREF _Toc52287972 \h </w:instrText>
            </w:r>
            <w:r w:rsidR="00AB790F">
              <w:rPr>
                <w:noProof/>
                <w:webHidden/>
              </w:rPr>
            </w:r>
            <w:r w:rsidR="00AB790F">
              <w:rPr>
                <w:noProof/>
                <w:webHidden/>
              </w:rPr>
              <w:fldChar w:fldCharType="separate"/>
            </w:r>
            <w:r w:rsidR="00AB790F">
              <w:rPr>
                <w:noProof/>
                <w:webHidden/>
              </w:rPr>
              <w:t>38</w:t>
            </w:r>
            <w:r w:rsidR="00AB790F">
              <w:rPr>
                <w:noProof/>
                <w:webHidden/>
              </w:rPr>
              <w:fldChar w:fldCharType="end"/>
            </w:r>
          </w:hyperlink>
        </w:p>
        <w:p w14:paraId="0FB0F463" w14:textId="4C667CB6" w:rsidR="00AB790F" w:rsidRDefault="00E9621E">
          <w:pPr>
            <w:pStyle w:val="TOC1"/>
            <w:rPr>
              <w:rFonts w:asciiTheme="minorHAnsi" w:eastAsiaTheme="minorEastAsia" w:hAnsiTheme="minorHAnsi" w:cstheme="minorBidi"/>
              <w:b w:val="0"/>
              <w:caps w:val="0"/>
              <w:noProof/>
              <w:szCs w:val="22"/>
            </w:rPr>
          </w:pPr>
          <w:hyperlink w:anchor="_Toc52287973" w:history="1">
            <w:r w:rsidR="00AB790F" w:rsidRPr="009F137E">
              <w:rPr>
                <w:rStyle w:val="Hyperlink"/>
                <w:noProof/>
              </w:rPr>
              <w:t>9.</w:t>
            </w:r>
            <w:r w:rsidR="00AB790F">
              <w:rPr>
                <w:rFonts w:asciiTheme="minorHAnsi" w:eastAsiaTheme="minorEastAsia" w:hAnsiTheme="minorHAnsi" w:cstheme="minorBidi"/>
                <w:b w:val="0"/>
                <w:caps w:val="0"/>
                <w:noProof/>
                <w:szCs w:val="22"/>
              </w:rPr>
              <w:tab/>
            </w:r>
            <w:r w:rsidR="00AB790F" w:rsidRPr="009F137E">
              <w:rPr>
                <w:rStyle w:val="Hyperlink"/>
                <w:noProof/>
              </w:rPr>
              <w:t>KEY PERSONNEL REQUIREMENTS</w:t>
            </w:r>
            <w:r w:rsidR="00AB790F">
              <w:rPr>
                <w:noProof/>
                <w:webHidden/>
              </w:rPr>
              <w:tab/>
            </w:r>
            <w:r w:rsidR="00AB790F">
              <w:rPr>
                <w:noProof/>
                <w:webHidden/>
              </w:rPr>
              <w:fldChar w:fldCharType="begin"/>
            </w:r>
            <w:r w:rsidR="00AB790F">
              <w:rPr>
                <w:noProof/>
                <w:webHidden/>
              </w:rPr>
              <w:instrText xml:space="preserve"> PAGEREF _Toc52287973 \h </w:instrText>
            </w:r>
            <w:r w:rsidR="00AB790F">
              <w:rPr>
                <w:noProof/>
                <w:webHidden/>
              </w:rPr>
            </w:r>
            <w:r w:rsidR="00AB790F">
              <w:rPr>
                <w:noProof/>
                <w:webHidden/>
              </w:rPr>
              <w:fldChar w:fldCharType="separate"/>
            </w:r>
            <w:r w:rsidR="00AB790F">
              <w:rPr>
                <w:noProof/>
                <w:webHidden/>
              </w:rPr>
              <w:t>39</w:t>
            </w:r>
            <w:r w:rsidR="00AB790F">
              <w:rPr>
                <w:noProof/>
                <w:webHidden/>
              </w:rPr>
              <w:fldChar w:fldCharType="end"/>
            </w:r>
          </w:hyperlink>
        </w:p>
        <w:p w14:paraId="129C3E87" w14:textId="25A5EA7F" w:rsidR="00AB790F" w:rsidRDefault="00E9621E">
          <w:pPr>
            <w:pStyle w:val="TOC2"/>
            <w:rPr>
              <w:rFonts w:asciiTheme="minorHAnsi" w:eastAsiaTheme="minorEastAsia" w:hAnsiTheme="minorHAnsi" w:cstheme="minorBidi"/>
              <w:noProof/>
              <w:szCs w:val="22"/>
            </w:rPr>
          </w:pPr>
          <w:hyperlink w:anchor="_Toc52287974" w:history="1">
            <w:r w:rsidR="00AB790F" w:rsidRPr="009F137E">
              <w:rPr>
                <w:rStyle w:val="Hyperlink"/>
                <w:noProof/>
              </w:rPr>
              <w:t>9.1</w:t>
            </w:r>
            <w:r w:rsidR="00AB790F">
              <w:rPr>
                <w:rFonts w:asciiTheme="minorHAnsi" w:eastAsiaTheme="minorEastAsia" w:hAnsiTheme="minorHAnsi" w:cstheme="minorBidi"/>
                <w:noProof/>
                <w:szCs w:val="22"/>
              </w:rPr>
              <w:tab/>
            </w:r>
            <w:r w:rsidR="00AB790F" w:rsidRPr="009F137E">
              <w:rPr>
                <w:rStyle w:val="Hyperlink"/>
                <w:noProof/>
              </w:rPr>
              <w:t>Senior Project Manager</w:t>
            </w:r>
            <w:r w:rsidR="00AB790F">
              <w:rPr>
                <w:noProof/>
                <w:webHidden/>
              </w:rPr>
              <w:tab/>
            </w:r>
            <w:r w:rsidR="00AB790F">
              <w:rPr>
                <w:noProof/>
                <w:webHidden/>
              </w:rPr>
              <w:fldChar w:fldCharType="begin"/>
            </w:r>
            <w:r w:rsidR="00AB790F">
              <w:rPr>
                <w:noProof/>
                <w:webHidden/>
              </w:rPr>
              <w:instrText xml:space="preserve"> PAGEREF _Toc52287974 \h </w:instrText>
            </w:r>
            <w:r w:rsidR="00AB790F">
              <w:rPr>
                <w:noProof/>
                <w:webHidden/>
              </w:rPr>
            </w:r>
            <w:r w:rsidR="00AB790F">
              <w:rPr>
                <w:noProof/>
                <w:webHidden/>
              </w:rPr>
              <w:fldChar w:fldCharType="separate"/>
            </w:r>
            <w:r w:rsidR="00AB790F">
              <w:rPr>
                <w:noProof/>
                <w:webHidden/>
              </w:rPr>
              <w:t>40</w:t>
            </w:r>
            <w:r w:rsidR="00AB790F">
              <w:rPr>
                <w:noProof/>
                <w:webHidden/>
              </w:rPr>
              <w:fldChar w:fldCharType="end"/>
            </w:r>
          </w:hyperlink>
        </w:p>
        <w:p w14:paraId="0F177C3D" w14:textId="4851718E" w:rsidR="00AB790F" w:rsidRDefault="00E9621E">
          <w:pPr>
            <w:pStyle w:val="TOC2"/>
            <w:rPr>
              <w:rFonts w:asciiTheme="minorHAnsi" w:eastAsiaTheme="minorEastAsia" w:hAnsiTheme="minorHAnsi" w:cstheme="minorBidi"/>
              <w:noProof/>
              <w:szCs w:val="22"/>
            </w:rPr>
          </w:pPr>
          <w:hyperlink w:anchor="_Toc52287975" w:history="1">
            <w:r w:rsidR="00AB790F" w:rsidRPr="009F137E">
              <w:rPr>
                <w:rStyle w:val="Hyperlink"/>
                <w:noProof/>
              </w:rPr>
              <w:t>9.2</w:t>
            </w:r>
            <w:r w:rsidR="00AB790F">
              <w:rPr>
                <w:rFonts w:asciiTheme="minorHAnsi" w:eastAsiaTheme="minorEastAsia" w:hAnsiTheme="minorHAnsi" w:cstheme="minorBidi"/>
                <w:noProof/>
                <w:szCs w:val="22"/>
              </w:rPr>
              <w:tab/>
            </w:r>
            <w:r w:rsidR="00AB790F" w:rsidRPr="009F137E">
              <w:rPr>
                <w:rStyle w:val="Hyperlink"/>
                <w:noProof/>
              </w:rPr>
              <w:t>Senior System Architect/Technical Lead</w:t>
            </w:r>
            <w:r w:rsidR="00AB790F">
              <w:rPr>
                <w:noProof/>
                <w:webHidden/>
              </w:rPr>
              <w:tab/>
            </w:r>
            <w:r w:rsidR="00AB790F">
              <w:rPr>
                <w:noProof/>
                <w:webHidden/>
              </w:rPr>
              <w:fldChar w:fldCharType="begin"/>
            </w:r>
            <w:r w:rsidR="00AB790F">
              <w:rPr>
                <w:noProof/>
                <w:webHidden/>
              </w:rPr>
              <w:instrText xml:space="preserve"> PAGEREF _Toc52287975 \h </w:instrText>
            </w:r>
            <w:r w:rsidR="00AB790F">
              <w:rPr>
                <w:noProof/>
                <w:webHidden/>
              </w:rPr>
            </w:r>
            <w:r w:rsidR="00AB790F">
              <w:rPr>
                <w:noProof/>
                <w:webHidden/>
              </w:rPr>
              <w:fldChar w:fldCharType="separate"/>
            </w:r>
            <w:r w:rsidR="00AB790F">
              <w:rPr>
                <w:noProof/>
                <w:webHidden/>
              </w:rPr>
              <w:t>40</w:t>
            </w:r>
            <w:r w:rsidR="00AB790F">
              <w:rPr>
                <w:noProof/>
                <w:webHidden/>
              </w:rPr>
              <w:fldChar w:fldCharType="end"/>
            </w:r>
          </w:hyperlink>
        </w:p>
        <w:p w14:paraId="1305F6AC" w14:textId="08379245" w:rsidR="00AB790F" w:rsidRDefault="00E9621E">
          <w:pPr>
            <w:pStyle w:val="TOC2"/>
            <w:rPr>
              <w:rFonts w:asciiTheme="minorHAnsi" w:eastAsiaTheme="minorEastAsia" w:hAnsiTheme="minorHAnsi" w:cstheme="minorBidi"/>
              <w:noProof/>
              <w:szCs w:val="22"/>
            </w:rPr>
          </w:pPr>
          <w:hyperlink w:anchor="_Toc52287976" w:history="1">
            <w:r w:rsidR="00AB790F" w:rsidRPr="009F137E">
              <w:rPr>
                <w:rStyle w:val="Hyperlink"/>
                <w:noProof/>
              </w:rPr>
              <w:t>9.3</w:t>
            </w:r>
            <w:r w:rsidR="00AB790F">
              <w:rPr>
                <w:rFonts w:asciiTheme="minorHAnsi" w:eastAsiaTheme="minorEastAsia" w:hAnsiTheme="minorHAnsi" w:cstheme="minorBidi"/>
                <w:noProof/>
                <w:szCs w:val="22"/>
              </w:rPr>
              <w:tab/>
            </w:r>
            <w:r w:rsidR="00AB790F" w:rsidRPr="009F137E">
              <w:rPr>
                <w:rStyle w:val="Hyperlink"/>
                <w:noProof/>
              </w:rPr>
              <w:t>Senior Database Administrator</w:t>
            </w:r>
            <w:r w:rsidR="00AB790F">
              <w:rPr>
                <w:noProof/>
                <w:webHidden/>
              </w:rPr>
              <w:tab/>
            </w:r>
            <w:r w:rsidR="00AB790F">
              <w:rPr>
                <w:noProof/>
                <w:webHidden/>
              </w:rPr>
              <w:fldChar w:fldCharType="begin"/>
            </w:r>
            <w:r w:rsidR="00AB790F">
              <w:rPr>
                <w:noProof/>
                <w:webHidden/>
              </w:rPr>
              <w:instrText xml:space="preserve"> PAGEREF _Toc52287976 \h </w:instrText>
            </w:r>
            <w:r w:rsidR="00AB790F">
              <w:rPr>
                <w:noProof/>
                <w:webHidden/>
              </w:rPr>
            </w:r>
            <w:r w:rsidR="00AB790F">
              <w:rPr>
                <w:noProof/>
                <w:webHidden/>
              </w:rPr>
              <w:fldChar w:fldCharType="separate"/>
            </w:r>
            <w:r w:rsidR="00AB790F">
              <w:rPr>
                <w:noProof/>
                <w:webHidden/>
              </w:rPr>
              <w:t>40</w:t>
            </w:r>
            <w:r w:rsidR="00AB790F">
              <w:rPr>
                <w:noProof/>
                <w:webHidden/>
              </w:rPr>
              <w:fldChar w:fldCharType="end"/>
            </w:r>
          </w:hyperlink>
        </w:p>
        <w:p w14:paraId="66D4D509" w14:textId="07D204AD" w:rsidR="00AB790F" w:rsidRDefault="00E9621E">
          <w:pPr>
            <w:pStyle w:val="TOC2"/>
            <w:rPr>
              <w:rFonts w:asciiTheme="minorHAnsi" w:eastAsiaTheme="minorEastAsia" w:hAnsiTheme="minorHAnsi" w:cstheme="minorBidi"/>
              <w:noProof/>
              <w:szCs w:val="22"/>
            </w:rPr>
          </w:pPr>
          <w:hyperlink w:anchor="_Toc52287977" w:history="1">
            <w:r w:rsidR="00AB790F" w:rsidRPr="009F137E">
              <w:rPr>
                <w:rStyle w:val="Hyperlink"/>
                <w:noProof/>
              </w:rPr>
              <w:t>9.4</w:t>
            </w:r>
            <w:r w:rsidR="00AB790F">
              <w:rPr>
                <w:rFonts w:asciiTheme="minorHAnsi" w:eastAsiaTheme="minorEastAsia" w:hAnsiTheme="minorHAnsi" w:cstheme="minorBidi"/>
                <w:noProof/>
                <w:szCs w:val="22"/>
              </w:rPr>
              <w:tab/>
            </w:r>
            <w:r w:rsidR="00AB790F" w:rsidRPr="009F137E">
              <w:rPr>
                <w:rStyle w:val="Hyperlink"/>
                <w:noProof/>
              </w:rPr>
              <w:t>Senior Production Support Lead/Data Analyst</w:t>
            </w:r>
            <w:r w:rsidR="00AB790F">
              <w:rPr>
                <w:noProof/>
                <w:webHidden/>
              </w:rPr>
              <w:tab/>
            </w:r>
            <w:r w:rsidR="00AB790F">
              <w:rPr>
                <w:noProof/>
                <w:webHidden/>
              </w:rPr>
              <w:fldChar w:fldCharType="begin"/>
            </w:r>
            <w:r w:rsidR="00AB790F">
              <w:rPr>
                <w:noProof/>
                <w:webHidden/>
              </w:rPr>
              <w:instrText xml:space="preserve"> PAGEREF _Toc52287977 \h </w:instrText>
            </w:r>
            <w:r w:rsidR="00AB790F">
              <w:rPr>
                <w:noProof/>
                <w:webHidden/>
              </w:rPr>
            </w:r>
            <w:r w:rsidR="00AB790F">
              <w:rPr>
                <w:noProof/>
                <w:webHidden/>
              </w:rPr>
              <w:fldChar w:fldCharType="separate"/>
            </w:r>
            <w:r w:rsidR="00AB790F">
              <w:rPr>
                <w:noProof/>
                <w:webHidden/>
              </w:rPr>
              <w:t>41</w:t>
            </w:r>
            <w:r w:rsidR="00AB790F">
              <w:rPr>
                <w:noProof/>
                <w:webHidden/>
              </w:rPr>
              <w:fldChar w:fldCharType="end"/>
            </w:r>
          </w:hyperlink>
        </w:p>
        <w:p w14:paraId="0DFDAF16" w14:textId="64BC139C" w:rsidR="00AB790F" w:rsidRDefault="00E9621E">
          <w:pPr>
            <w:pStyle w:val="TOC2"/>
            <w:rPr>
              <w:rFonts w:asciiTheme="minorHAnsi" w:eastAsiaTheme="minorEastAsia" w:hAnsiTheme="minorHAnsi" w:cstheme="minorBidi"/>
              <w:noProof/>
              <w:szCs w:val="22"/>
            </w:rPr>
          </w:pPr>
          <w:hyperlink w:anchor="_Toc52287978" w:history="1">
            <w:r w:rsidR="00AB790F" w:rsidRPr="009F137E">
              <w:rPr>
                <w:rStyle w:val="Hyperlink"/>
                <w:noProof/>
              </w:rPr>
              <w:t>9.5</w:t>
            </w:r>
            <w:r w:rsidR="00AB790F">
              <w:rPr>
                <w:rFonts w:asciiTheme="minorHAnsi" w:eastAsiaTheme="minorEastAsia" w:hAnsiTheme="minorHAnsi" w:cstheme="minorBidi"/>
                <w:noProof/>
                <w:szCs w:val="22"/>
              </w:rPr>
              <w:tab/>
            </w:r>
            <w:r w:rsidR="00AB790F" w:rsidRPr="009F137E">
              <w:rPr>
                <w:rStyle w:val="Hyperlink"/>
                <w:noProof/>
              </w:rPr>
              <w:t>Senior Developer</w:t>
            </w:r>
            <w:r w:rsidR="00AB790F">
              <w:rPr>
                <w:noProof/>
                <w:webHidden/>
              </w:rPr>
              <w:tab/>
            </w:r>
            <w:r w:rsidR="00AB790F">
              <w:rPr>
                <w:noProof/>
                <w:webHidden/>
              </w:rPr>
              <w:fldChar w:fldCharType="begin"/>
            </w:r>
            <w:r w:rsidR="00AB790F">
              <w:rPr>
                <w:noProof/>
                <w:webHidden/>
              </w:rPr>
              <w:instrText xml:space="preserve"> PAGEREF _Toc52287978 \h </w:instrText>
            </w:r>
            <w:r w:rsidR="00AB790F">
              <w:rPr>
                <w:noProof/>
                <w:webHidden/>
              </w:rPr>
            </w:r>
            <w:r w:rsidR="00AB790F">
              <w:rPr>
                <w:noProof/>
                <w:webHidden/>
              </w:rPr>
              <w:fldChar w:fldCharType="separate"/>
            </w:r>
            <w:r w:rsidR="00AB790F">
              <w:rPr>
                <w:noProof/>
                <w:webHidden/>
              </w:rPr>
              <w:t>41</w:t>
            </w:r>
            <w:r w:rsidR="00AB790F">
              <w:rPr>
                <w:noProof/>
                <w:webHidden/>
              </w:rPr>
              <w:fldChar w:fldCharType="end"/>
            </w:r>
          </w:hyperlink>
        </w:p>
        <w:p w14:paraId="58329949" w14:textId="2D54BF7B" w:rsidR="00AB790F" w:rsidRDefault="00E9621E">
          <w:pPr>
            <w:pStyle w:val="TOC2"/>
            <w:rPr>
              <w:rFonts w:asciiTheme="minorHAnsi" w:eastAsiaTheme="minorEastAsia" w:hAnsiTheme="minorHAnsi" w:cstheme="minorBidi"/>
              <w:noProof/>
              <w:szCs w:val="22"/>
            </w:rPr>
          </w:pPr>
          <w:hyperlink w:anchor="_Toc52287979" w:history="1">
            <w:r w:rsidR="00AB790F" w:rsidRPr="009F137E">
              <w:rPr>
                <w:rStyle w:val="Hyperlink"/>
                <w:noProof/>
              </w:rPr>
              <w:t>9.6</w:t>
            </w:r>
            <w:r w:rsidR="00AB790F">
              <w:rPr>
                <w:rFonts w:asciiTheme="minorHAnsi" w:eastAsiaTheme="minorEastAsia" w:hAnsiTheme="minorHAnsi" w:cstheme="minorBidi"/>
                <w:noProof/>
                <w:szCs w:val="22"/>
              </w:rPr>
              <w:tab/>
            </w:r>
            <w:r w:rsidR="00AB790F" w:rsidRPr="009F137E">
              <w:rPr>
                <w:rStyle w:val="Hyperlink"/>
                <w:noProof/>
              </w:rPr>
              <w:t>Senior Business Analyst</w:t>
            </w:r>
            <w:r w:rsidR="00AB790F">
              <w:rPr>
                <w:noProof/>
                <w:webHidden/>
              </w:rPr>
              <w:tab/>
            </w:r>
            <w:r w:rsidR="00AB790F">
              <w:rPr>
                <w:noProof/>
                <w:webHidden/>
              </w:rPr>
              <w:fldChar w:fldCharType="begin"/>
            </w:r>
            <w:r w:rsidR="00AB790F">
              <w:rPr>
                <w:noProof/>
                <w:webHidden/>
              </w:rPr>
              <w:instrText xml:space="preserve"> PAGEREF _Toc52287979 \h </w:instrText>
            </w:r>
            <w:r w:rsidR="00AB790F">
              <w:rPr>
                <w:noProof/>
                <w:webHidden/>
              </w:rPr>
            </w:r>
            <w:r w:rsidR="00AB790F">
              <w:rPr>
                <w:noProof/>
                <w:webHidden/>
              </w:rPr>
              <w:fldChar w:fldCharType="separate"/>
            </w:r>
            <w:r w:rsidR="00AB790F">
              <w:rPr>
                <w:noProof/>
                <w:webHidden/>
              </w:rPr>
              <w:t>41</w:t>
            </w:r>
            <w:r w:rsidR="00AB790F">
              <w:rPr>
                <w:noProof/>
                <w:webHidden/>
              </w:rPr>
              <w:fldChar w:fldCharType="end"/>
            </w:r>
          </w:hyperlink>
        </w:p>
        <w:p w14:paraId="282F6B80" w14:textId="6C9723C4" w:rsidR="00AB790F" w:rsidRDefault="00E9621E">
          <w:pPr>
            <w:pStyle w:val="TOC2"/>
            <w:rPr>
              <w:rFonts w:asciiTheme="minorHAnsi" w:eastAsiaTheme="minorEastAsia" w:hAnsiTheme="minorHAnsi" w:cstheme="minorBidi"/>
              <w:noProof/>
              <w:szCs w:val="22"/>
            </w:rPr>
          </w:pPr>
          <w:hyperlink w:anchor="_Toc52287980" w:history="1">
            <w:r w:rsidR="00AB790F" w:rsidRPr="009F137E">
              <w:rPr>
                <w:rStyle w:val="Hyperlink"/>
                <w:noProof/>
              </w:rPr>
              <w:t>9.7</w:t>
            </w:r>
            <w:r w:rsidR="00AB790F">
              <w:rPr>
                <w:rFonts w:asciiTheme="minorHAnsi" w:eastAsiaTheme="minorEastAsia" w:hAnsiTheme="minorHAnsi" w:cstheme="minorBidi"/>
                <w:noProof/>
                <w:szCs w:val="22"/>
              </w:rPr>
              <w:tab/>
            </w:r>
            <w:r w:rsidR="00AB790F" w:rsidRPr="009F137E">
              <w:rPr>
                <w:rStyle w:val="Hyperlink"/>
                <w:noProof/>
              </w:rPr>
              <w:t>Senior Software Developer</w:t>
            </w:r>
            <w:r w:rsidR="00AB790F">
              <w:rPr>
                <w:noProof/>
                <w:webHidden/>
              </w:rPr>
              <w:tab/>
            </w:r>
            <w:r w:rsidR="00AB790F">
              <w:rPr>
                <w:noProof/>
                <w:webHidden/>
              </w:rPr>
              <w:fldChar w:fldCharType="begin"/>
            </w:r>
            <w:r w:rsidR="00AB790F">
              <w:rPr>
                <w:noProof/>
                <w:webHidden/>
              </w:rPr>
              <w:instrText xml:space="preserve"> PAGEREF _Toc52287980 \h </w:instrText>
            </w:r>
            <w:r w:rsidR="00AB790F">
              <w:rPr>
                <w:noProof/>
                <w:webHidden/>
              </w:rPr>
            </w:r>
            <w:r w:rsidR="00AB790F">
              <w:rPr>
                <w:noProof/>
                <w:webHidden/>
              </w:rPr>
              <w:fldChar w:fldCharType="separate"/>
            </w:r>
            <w:r w:rsidR="00AB790F">
              <w:rPr>
                <w:noProof/>
                <w:webHidden/>
              </w:rPr>
              <w:t>42</w:t>
            </w:r>
            <w:r w:rsidR="00AB790F">
              <w:rPr>
                <w:noProof/>
                <w:webHidden/>
              </w:rPr>
              <w:fldChar w:fldCharType="end"/>
            </w:r>
          </w:hyperlink>
        </w:p>
        <w:p w14:paraId="3E3BC925" w14:textId="34B041D5" w:rsidR="00AB790F" w:rsidRDefault="00E9621E">
          <w:pPr>
            <w:pStyle w:val="TOC2"/>
            <w:rPr>
              <w:rFonts w:asciiTheme="minorHAnsi" w:eastAsiaTheme="minorEastAsia" w:hAnsiTheme="minorHAnsi" w:cstheme="minorBidi"/>
              <w:noProof/>
              <w:szCs w:val="22"/>
            </w:rPr>
          </w:pPr>
          <w:hyperlink w:anchor="_Toc52287981" w:history="1">
            <w:r w:rsidR="00AB790F" w:rsidRPr="009F137E">
              <w:rPr>
                <w:rStyle w:val="Hyperlink"/>
                <w:noProof/>
              </w:rPr>
              <w:t>9.8</w:t>
            </w:r>
            <w:r w:rsidR="00AB790F">
              <w:rPr>
                <w:rFonts w:asciiTheme="minorHAnsi" w:eastAsiaTheme="minorEastAsia" w:hAnsiTheme="minorHAnsi" w:cstheme="minorBidi"/>
                <w:noProof/>
                <w:szCs w:val="22"/>
              </w:rPr>
              <w:tab/>
            </w:r>
            <w:r w:rsidR="00AB790F" w:rsidRPr="009F137E">
              <w:rPr>
                <w:rStyle w:val="Hyperlink"/>
                <w:noProof/>
              </w:rPr>
              <w:t>Database Administrator</w:t>
            </w:r>
            <w:r w:rsidR="00AB790F">
              <w:rPr>
                <w:noProof/>
                <w:webHidden/>
              </w:rPr>
              <w:tab/>
            </w:r>
            <w:r w:rsidR="00AB790F">
              <w:rPr>
                <w:noProof/>
                <w:webHidden/>
              </w:rPr>
              <w:fldChar w:fldCharType="begin"/>
            </w:r>
            <w:r w:rsidR="00AB790F">
              <w:rPr>
                <w:noProof/>
                <w:webHidden/>
              </w:rPr>
              <w:instrText xml:space="preserve"> PAGEREF _Toc52287981 \h </w:instrText>
            </w:r>
            <w:r w:rsidR="00AB790F">
              <w:rPr>
                <w:noProof/>
                <w:webHidden/>
              </w:rPr>
            </w:r>
            <w:r w:rsidR="00AB790F">
              <w:rPr>
                <w:noProof/>
                <w:webHidden/>
              </w:rPr>
              <w:fldChar w:fldCharType="separate"/>
            </w:r>
            <w:r w:rsidR="00AB790F">
              <w:rPr>
                <w:noProof/>
                <w:webHidden/>
              </w:rPr>
              <w:t>42</w:t>
            </w:r>
            <w:r w:rsidR="00AB790F">
              <w:rPr>
                <w:noProof/>
                <w:webHidden/>
              </w:rPr>
              <w:fldChar w:fldCharType="end"/>
            </w:r>
          </w:hyperlink>
        </w:p>
        <w:p w14:paraId="16A05A66" w14:textId="047D12F5" w:rsidR="00AB790F" w:rsidRDefault="00E9621E">
          <w:pPr>
            <w:pStyle w:val="TOC2"/>
            <w:rPr>
              <w:rFonts w:asciiTheme="minorHAnsi" w:eastAsiaTheme="minorEastAsia" w:hAnsiTheme="minorHAnsi" w:cstheme="minorBidi"/>
              <w:noProof/>
              <w:szCs w:val="22"/>
            </w:rPr>
          </w:pPr>
          <w:hyperlink w:anchor="_Toc52287982" w:history="1">
            <w:r w:rsidR="00AB790F" w:rsidRPr="009F137E">
              <w:rPr>
                <w:rStyle w:val="Hyperlink"/>
                <w:noProof/>
              </w:rPr>
              <w:t>9.9</w:t>
            </w:r>
            <w:r w:rsidR="00AB790F">
              <w:rPr>
                <w:rFonts w:asciiTheme="minorHAnsi" w:eastAsiaTheme="minorEastAsia" w:hAnsiTheme="minorHAnsi" w:cstheme="minorBidi"/>
                <w:noProof/>
                <w:szCs w:val="22"/>
              </w:rPr>
              <w:tab/>
            </w:r>
            <w:r w:rsidR="00AB790F" w:rsidRPr="009F137E">
              <w:rPr>
                <w:rStyle w:val="Hyperlink"/>
                <w:noProof/>
              </w:rPr>
              <w:t>Database Architect</w:t>
            </w:r>
            <w:r w:rsidR="00AB790F">
              <w:rPr>
                <w:noProof/>
                <w:webHidden/>
              </w:rPr>
              <w:tab/>
            </w:r>
            <w:r w:rsidR="00AB790F">
              <w:rPr>
                <w:noProof/>
                <w:webHidden/>
              </w:rPr>
              <w:fldChar w:fldCharType="begin"/>
            </w:r>
            <w:r w:rsidR="00AB790F">
              <w:rPr>
                <w:noProof/>
                <w:webHidden/>
              </w:rPr>
              <w:instrText xml:space="preserve"> PAGEREF _Toc52287982 \h </w:instrText>
            </w:r>
            <w:r w:rsidR="00AB790F">
              <w:rPr>
                <w:noProof/>
                <w:webHidden/>
              </w:rPr>
            </w:r>
            <w:r w:rsidR="00AB790F">
              <w:rPr>
                <w:noProof/>
                <w:webHidden/>
              </w:rPr>
              <w:fldChar w:fldCharType="separate"/>
            </w:r>
            <w:r w:rsidR="00AB790F">
              <w:rPr>
                <w:noProof/>
                <w:webHidden/>
              </w:rPr>
              <w:t>42</w:t>
            </w:r>
            <w:r w:rsidR="00AB790F">
              <w:rPr>
                <w:noProof/>
                <w:webHidden/>
              </w:rPr>
              <w:fldChar w:fldCharType="end"/>
            </w:r>
          </w:hyperlink>
        </w:p>
        <w:p w14:paraId="20B8B93F" w14:textId="5EBEC119" w:rsidR="00AB790F" w:rsidRDefault="00E9621E">
          <w:pPr>
            <w:pStyle w:val="TOC1"/>
            <w:tabs>
              <w:tab w:val="left" w:pos="900"/>
            </w:tabs>
            <w:rPr>
              <w:rFonts w:asciiTheme="minorHAnsi" w:eastAsiaTheme="minorEastAsia" w:hAnsiTheme="minorHAnsi" w:cstheme="minorBidi"/>
              <w:b w:val="0"/>
              <w:caps w:val="0"/>
              <w:noProof/>
              <w:szCs w:val="22"/>
            </w:rPr>
          </w:pPr>
          <w:hyperlink w:anchor="_Toc52287983" w:history="1">
            <w:r w:rsidR="00AB790F" w:rsidRPr="009F137E">
              <w:rPr>
                <w:rStyle w:val="Hyperlink"/>
                <w:noProof/>
              </w:rPr>
              <w:t>10.</w:t>
            </w:r>
            <w:r w:rsidR="00AB790F">
              <w:rPr>
                <w:rFonts w:asciiTheme="minorHAnsi" w:eastAsiaTheme="minorEastAsia" w:hAnsiTheme="minorHAnsi" w:cstheme="minorBidi"/>
                <w:b w:val="0"/>
                <w:caps w:val="0"/>
                <w:noProof/>
                <w:szCs w:val="22"/>
              </w:rPr>
              <w:tab/>
            </w:r>
            <w:r w:rsidR="00AB790F" w:rsidRPr="009F137E">
              <w:rPr>
                <w:rStyle w:val="Hyperlink"/>
                <w:noProof/>
              </w:rPr>
              <w:t>DELIVERABLES</w:t>
            </w:r>
            <w:r w:rsidR="00AB790F">
              <w:rPr>
                <w:noProof/>
                <w:webHidden/>
              </w:rPr>
              <w:tab/>
            </w:r>
            <w:r w:rsidR="00AB790F">
              <w:rPr>
                <w:noProof/>
                <w:webHidden/>
              </w:rPr>
              <w:fldChar w:fldCharType="begin"/>
            </w:r>
            <w:r w:rsidR="00AB790F">
              <w:rPr>
                <w:noProof/>
                <w:webHidden/>
              </w:rPr>
              <w:instrText xml:space="preserve"> PAGEREF _Toc52287983 \h </w:instrText>
            </w:r>
            <w:r w:rsidR="00AB790F">
              <w:rPr>
                <w:noProof/>
                <w:webHidden/>
              </w:rPr>
            </w:r>
            <w:r w:rsidR="00AB790F">
              <w:rPr>
                <w:noProof/>
                <w:webHidden/>
              </w:rPr>
              <w:fldChar w:fldCharType="separate"/>
            </w:r>
            <w:r w:rsidR="00AB790F">
              <w:rPr>
                <w:noProof/>
                <w:webHidden/>
              </w:rPr>
              <w:t>43</w:t>
            </w:r>
            <w:r w:rsidR="00AB790F">
              <w:rPr>
                <w:noProof/>
                <w:webHidden/>
              </w:rPr>
              <w:fldChar w:fldCharType="end"/>
            </w:r>
          </w:hyperlink>
        </w:p>
        <w:p w14:paraId="69A77695" w14:textId="47A44ABC" w:rsidR="00AB790F" w:rsidRDefault="00E9621E">
          <w:pPr>
            <w:pStyle w:val="TOC2"/>
            <w:tabs>
              <w:tab w:val="left" w:pos="1440"/>
            </w:tabs>
            <w:rPr>
              <w:rFonts w:asciiTheme="minorHAnsi" w:eastAsiaTheme="minorEastAsia" w:hAnsiTheme="minorHAnsi" w:cstheme="minorBidi"/>
              <w:noProof/>
              <w:szCs w:val="22"/>
            </w:rPr>
          </w:pPr>
          <w:hyperlink w:anchor="_Toc52287984" w:history="1">
            <w:r w:rsidR="00AB790F" w:rsidRPr="009F137E">
              <w:rPr>
                <w:rStyle w:val="Hyperlink"/>
                <w:noProof/>
              </w:rPr>
              <w:t>10.1</w:t>
            </w:r>
            <w:r w:rsidR="00AB790F">
              <w:rPr>
                <w:rFonts w:asciiTheme="minorHAnsi" w:eastAsiaTheme="minorEastAsia" w:hAnsiTheme="minorHAnsi" w:cstheme="minorBidi"/>
                <w:noProof/>
                <w:szCs w:val="22"/>
              </w:rPr>
              <w:tab/>
            </w:r>
            <w:r w:rsidR="00AB790F" w:rsidRPr="009F137E">
              <w:rPr>
                <w:rStyle w:val="Hyperlink"/>
                <w:noProof/>
              </w:rPr>
              <w:t>Documentation Submitted with the Proposal</w:t>
            </w:r>
            <w:r w:rsidR="00AB790F">
              <w:rPr>
                <w:noProof/>
                <w:webHidden/>
              </w:rPr>
              <w:tab/>
            </w:r>
            <w:r w:rsidR="00AB790F">
              <w:rPr>
                <w:noProof/>
                <w:webHidden/>
              </w:rPr>
              <w:fldChar w:fldCharType="begin"/>
            </w:r>
            <w:r w:rsidR="00AB790F">
              <w:rPr>
                <w:noProof/>
                <w:webHidden/>
              </w:rPr>
              <w:instrText xml:space="preserve"> PAGEREF _Toc52287984 \h </w:instrText>
            </w:r>
            <w:r w:rsidR="00AB790F">
              <w:rPr>
                <w:noProof/>
                <w:webHidden/>
              </w:rPr>
            </w:r>
            <w:r w:rsidR="00AB790F">
              <w:rPr>
                <w:noProof/>
                <w:webHidden/>
              </w:rPr>
              <w:fldChar w:fldCharType="separate"/>
            </w:r>
            <w:r w:rsidR="00AB790F">
              <w:rPr>
                <w:noProof/>
                <w:webHidden/>
              </w:rPr>
              <w:t>43</w:t>
            </w:r>
            <w:r w:rsidR="00AB790F">
              <w:rPr>
                <w:noProof/>
                <w:webHidden/>
              </w:rPr>
              <w:fldChar w:fldCharType="end"/>
            </w:r>
          </w:hyperlink>
        </w:p>
        <w:p w14:paraId="587D2405" w14:textId="7C942D51" w:rsidR="00AB790F" w:rsidRDefault="00E9621E">
          <w:pPr>
            <w:pStyle w:val="TOC2"/>
            <w:tabs>
              <w:tab w:val="left" w:pos="1440"/>
            </w:tabs>
            <w:rPr>
              <w:rFonts w:asciiTheme="minorHAnsi" w:eastAsiaTheme="minorEastAsia" w:hAnsiTheme="minorHAnsi" w:cstheme="minorBidi"/>
              <w:noProof/>
              <w:szCs w:val="22"/>
            </w:rPr>
          </w:pPr>
          <w:hyperlink w:anchor="_Toc52287985" w:history="1">
            <w:r w:rsidR="00AB790F" w:rsidRPr="009F137E">
              <w:rPr>
                <w:rStyle w:val="Hyperlink"/>
                <w:noProof/>
              </w:rPr>
              <w:t>10.2</w:t>
            </w:r>
            <w:r w:rsidR="00AB790F">
              <w:rPr>
                <w:rFonts w:asciiTheme="minorHAnsi" w:eastAsiaTheme="minorEastAsia" w:hAnsiTheme="minorHAnsi" w:cstheme="minorBidi"/>
                <w:noProof/>
                <w:szCs w:val="22"/>
              </w:rPr>
              <w:tab/>
            </w:r>
            <w:r w:rsidR="00AB790F" w:rsidRPr="009F137E">
              <w:rPr>
                <w:rStyle w:val="Hyperlink"/>
                <w:noProof/>
              </w:rPr>
              <w:t>Progress Reports, Program Reviews and Status Reports</w:t>
            </w:r>
            <w:r w:rsidR="00AB790F">
              <w:rPr>
                <w:noProof/>
                <w:webHidden/>
              </w:rPr>
              <w:tab/>
            </w:r>
            <w:r w:rsidR="00AB790F">
              <w:rPr>
                <w:noProof/>
                <w:webHidden/>
              </w:rPr>
              <w:fldChar w:fldCharType="begin"/>
            </w:r>
            <w:r w:rsidR="00AB790F">
              <w:rPr>
                <w:noProof/>
                <w:webHidden/>
              </w:rPr>
              <w:instrText xml:space="preserve"> PAGEREF _Toc52287985 \h </w:instrText>
            </w:r>
            <w:r w:rsidR="00AB790F">
              <w:rPr>
                <w:noProof/>
                <w:webHidden/>
              </w:rPr>
            </w:r>
            <w:r w:rsidR="00AB790F">
              <w:rPr>
                <w:noProof/>
                <w:webHidden/>
              </w:rPr>
              <w:fldChar w:fldCharType="separate"/>
            </w:r>
            <w:r w:rsidR="00AB790F">
              <w:rPr>
                <w:noProof/>
                <w:webHidden/>
              </w:rPr>
              <w:t>44</w:t>
            </w:r>
            <w:r w:rsidR="00AB790F">
              <w:rPr>
                <w:noProof/>
                <w:webHidden/>
              </w:rPr>
              <w:fldChar w:fldCharType="end"/>
            </w:r>
          </w:hyperlink>
        </w:p>
        <w:p w14:paraId="53DBB140" w14:textId="14C0D95E" w:rsidR="00AB790F" w:rsidRDefault="00E9621E">
          <w:pPr>
            <w:pStyle w:val="TOC3"/>
            <w:tabs>
              <w:tab w:val="left" w:pos="2160"/>
            </w:tabs>
            <w:rPr>
              <w:rFonts w:asciiTheme="minorHAnsi" w:eastAsiaTheme="minorEastAsia" w:hAnsiTheme="minorHAnsi" w:cstheme="minorBidi"/>
              <w:noProof/>
              <w:szCs w:val="22"/>
            </w:rPr>
          </w:pPr>
          <w:hyperlink w:anchor="_Toc52287986" w:history="1">
            <w:r w:rsidR="00AB790F" w:rsidRPr="009F137E">
              <w:rPr>
                <w:rStyle w:val="Hyperlink"/>
                <w:noProof/>
              </w:rPr>
              <w:t>10.2.1</w:t>
            </w:r>
            <w:r w:rsidR="00AB790F">
              <w:rPr>
                <w:rFonts w:asciiTheme="minorHAnsi" w:eastAsiaTheme="minorEastAsia" w:hAnsiTheme="minorHAnsi" w:cstheme="minorBidi"/>
                <w:noProof/>
                <w:szCs w:val="22"/>
              </w:rPr>
              <w:tab/>
            </w:r>
            <w:r w:rsidR="00AB790F" w:rsidRPr="009F137E">
              <w:rPr>
                <w:rStyle w:val="Hyperlink"/>
                <w:noProof/>
              </w:rPr>
              <w:t>Progress Reports</w:t>
            </w:r>
            <w:r w:rsidR="00AB790F">
              <w:rPr>
                <w:noProof/>
                <w:webHidden/>
              </w:rPr>
              <w:tab/>
            </w:r>
            <w:r w:rsidR="00AB790F">
              <w:rPr>
                <w:noProof/>
                <w:webHidden/>
              </w:rPr>
              <w:fldChar w:fldCharType="begin"/>
            </w:r>
            <w:r w:rsidR="00AB790F">
              <w:rPr>
                <w:noProof/>
                <w:webHidden/>
              </w:rPr>
              <w:instrText xml:space="preserve"> PAGEREF _Toc52287986 \h </w:instrText>
            </w:r>
            <w:r w:rsidR="00AB790F">
              <w:rPr>
                <w:noProof/>
                <w:webHidden/>
              </w:rPr>
            </w:r>
            <w:r w:rsidR="00AB790F">
              <w:rPr>
                <w:noProof/>
                <w:webHidden/>
              </w:rPr>
              <w:fldChar w:fldCharType="separate"/>
            </w:r>
            <w:r w:rsidR="00AB790F">
              <w:rPr>
                <w:noProof/>
                <w:webHidden/>
              </w:rPr>
              <w:t>44</w:t>
            </w:r>
            <w:r w:rsidR="00AB790F">
              <w:rPr>
                <w:noProof/>
                <w:webHidden/>
              </w:rPr>
              <w:fldChar w:fldCharType="end"/>
            </w:r>
          </w:hyperlink>
        </w:p>
        <w:p w14:paraId="2E2BD17F" w14:textId="4545E651" w:rsidR="00AB790F" w:rsidRDefault="00E9621E">
          <w:pPr>
            <w:pStyle w:val="TOC3"/>
            <w:tabs>
              <w:tab w:val="left" w:pos="2160"/>
            </w:tabs>
            <w:rPr>
              <w:rFonts w:asciiTheme="minorHAnsi" w:eastAsiaTheme="minorEastAsia" w:hAnsiTheme="minorHAnsi" w:cstheme="minorBidi"/>
              <w:noProof/>
              <w:szCs w:val="22"/>
            </w:rPr>
          </w:pPr>
          <w:hyperlink w:anchor="_Toc52287987" w:history="1">
            <w:r w:rsidR="00AB790F" w:rsidRPr="009F137E">
              <w:rPr>
                <w:rStyle w:val="Hyperlink"/>
                <w:noProof/>
              </w:rPr>
              <w:t>10.2.2</w:t>
            </w:r>
            <w:r w:rsidR="00AB790F">
              <w:rPr>
                <w:rFonts w:asciiTheme="minorHAnsi" w:eastAsiaTheme="minorEastAsia" w:hAnsiTheme="minorHAnsi" w:cstheme="minorBidi"/>
                <w:noProof/>
                <w:szCs w:val="22"/>
              </w:rPr>
              <w:tab/>
            </w:r>
            <w:r w:rsidR="00AB790F" w:rsidRPr="009F137E">
              <w:rPr>
                <w:rStyle w:val="Hyperlink"/>
                <w:noProof/>
              </w:rPr>
              <w:t>Program Review</w:t>
            </w:r>
            <w:r w:rsidR="00AB790F">
              <w:rPr>
                <w:noProof/>
                <w:webHidden/>
              </w:rPr>
              <w:tab/>
            </w:r>
            <w:r w:rsidR="00AB790F">
              <w:rPr>
                <w:noProof/>
                <w:webHidden/>
              </w:rPr>
              <w:fldChar w:fldCharType="begin"/>
            </w:r>
            <w:r w:rsidR="00AB790F">
              <w:rPr>
                <w:noProof/>
                <w:webHidden/>
              </w:rPr>
              <w:instrText xml:space="preserve"> PAGEREF _Toc52287987 \h </w:instrText>
            </w:r>
            <w:r w:rsidR="00AB790F">
              <w:rPr>
                <w:noProof/>
                <w:webHidden/>
              </w:rPr>
            </w:r>
            <w:r w:rsidR="00AB790F">
              <w:rPr>
                <w:noProof/>
                <w:webHidden/>
              </w:rPr>
              <w:fldChar w:fldCharType="separate"/>
            </w:r>
            <w:r w:rsidR="00AB790F">
              <w:rPr>
                <w:noProof/>
                <w:webHidden/>
              </w:rPr>
              <w:t>44</w:t>
            </w:r>
            <w:r w:rsidR="00AB790F">
              <w:rPr>
                <w:noProof/>
                <w:webHidden/>
              </w:rPr>
              <w:fldChar w:fldCharType="end"/>
            </w:r>
          </w:hyperlink>
        </w:p>
        <w:p w14:paraId="6210C888" w14:textId="08B7037C" w:rsidR="00AB790F" w:rsidRDefault="00E9621E">
          <w:pPr>
            <w:pStyle w:val="TOC3"/>
            <w:tabs>
              <w:tab w:val="left" w:pos="2160"/>
            </w:tabs>
            <w:rPr>
              <w:rFonts w:asciiTheme="minorHAnsi" w:eastAsiaTheme="minorEastAsia" w:hAnsiTheme="minorHAnsi" w:cstheme="minorBidi"/>
              <w:noProof/>
              <w:szCs w:val="22"/>
            </w:rPr>
          </w:pPr>
          <w:hyperlink w:anchor="_Toc52287988" w:history="1">
            <w:r w:rsidR="00AB790F" w:rsidRPr="009F137E">
              <w:rPr>
                <w:rStyle w:val="Hyperlink"/>
                <w:noProof/>
              </w:rPr>
              <w:t>10.2.3</w:t>
            </w:r>
            <w:r w:rsidR="00AB790F">
              <w:rPr>
                <w:rFonts w:asciiTheme="minorHAnsi" w:eastAsiaTheme="minorEastAsia" w:hAnsiTheme="minorHAnsi" w:cstheme="minorBidi"/>
                <w:noProof/>
                <w:szCs w:val="22"/>
              </w:rPr>
              <w:tab/>
            </w:r>
            <w:r w:rsidR="00AB790F" w:rsidRPr="009F137E">
              <w:rPr>
                <w:rStyle w:val="Hyperlink"/>
                <w:noProof/>
              </w:rPr>
              <w:t>Weekly Status Reports</w:t>
            </w:r>
            <w:r w:rsidR="00AB790F">
              <w:rPr>
                <w:noProof/>
                <w:webHidden/>
              </w:rPr>
              <w:tab/>
            </w:r>
            <w:r w:rsidR="00AB790F">
              <w:rPr>
                <w:noProof/>
                <w:webHidden/>
              </w:rPr>
              <w:fldChar w:fldCharType="begin"/>
            </w:r>
            <w:r w:rsidR="00AB790F">
              <w:rPr>
                <w:noProof/>
                <w:webHidden/>
              </w:rPr>
              <w:instrText xml:space="preserve"> PAGEREF _Toc52287988 \h </w:instrText>
            </w:r>
            <w:r w:rsidR="00AB790F">
              <w:rPr>
                <w:noProof/>
                <w:webHidden/>
              </w:rPr>
            </w:r>
            <w:r w:rsidR="00AB790F">
              <w:rPr>
                <w:noProof/>
                <w:webHidden/>
              </w:rPr>
              <w:fldChar w:fldCharType="separate"/>
            </w:r>
            <w:r w:rsidR="00AB790F">
              <w:rPr>
                <w:noProof/>
                <w:webHidden/>
              </w:rPr>
              <w:t>44</w:t>
            </w:r>
            <w:r w:rsidR="00AB790F">
              <w:rPr>
                <w:noProof/>
                <w:webHidden/>
              </w:rPr>
              <w:fldChar w:fldCharType="end"/>
            </w:r>
          </w:hyperlink>
        </w:p>
        <w:p w14:paraId="38E9E99D" w14:textId="6E0B6DE2" w:rsidR="00AB790F" w:rsidRDefault="00E9621E">
          <w:pPr>
            <w:pStyle w:val="TOC2"/>
            <w:tabs>
              <w:tab w:val="left" w:pos="1440"/>
            </w:tabs>
            <w:rPr>
              <w:rFonts w:asciiTheme="minorHAnsi" w:eastAsiaTheme="minorEastAsia" w:hAnsiTheme="minorHAnsi" w:cstheme="minorBidi"/>
              <w:noProof/>
              <w:szCs w:val="22"/>
            </w:rPr>
          </w:pPr>
          <w:hyperlink w:anchor="_Toc52287989" w:history="1">
            <w:r w:rsidR="00AB790F" w:rsidRPr="009F137E">
              <w:rPr>
                <w:rStyle w:val="Hyperlink"/>
                <w:noProof/>
              </w:rPr>
              <w:t>10.3</w:t>
            </w:r>
            <w:r w:rsidR="00AB790F">
              <w:rPr>
                <w:rFonts w:asciiTheme="minorHAnsi" w:eastAsiaTheme="minorEastAsia" w:hAnsiTheme="minorHAnsi" w:cstheme="minorBidi"/>
                <w:noProof/>
                <w:szCs w:val="22"/>
              </w:rPr>
              <w:tab/>
            </w:r>
            <w:r w:rsidR="00AB790F" w:rsidRPr="009F137E">
              <w:rPr>
                <w:rStyle w:val="Hyperlink"/>
                <w:noProof/>
              </w:rPr>
              <w:t>Fully Commented Source Code Delivery</w:t>
            </w:r>
            <w:r w:rsidR="00AB790F">
              <w:rPr>
                <w:noProof/>
                <w:webHidden/>
              </w:rPr>
              <w:tab/>
            </w:r>
            <w:r w:rsidR="00AB790F">
              <w:rPr>
                <w:noProof/>
                <w:webHidden/>
              </w:rPr>
              <w:fldChar w:fldCharType="begin"/>
            </w:r>
            <w:r w:rsidR="00AB790F">
              <w:rPr>
                <w:noProof/>
                <w:webHidden/>
              </w:rPr>
              <w:instrText xml:space="preserve"> PAGEREF _Toc52287989 \h </w:instrText>
            </w:r>
            <w:r w:rsidR="00AB790F">
              <w:rPr>
                <w:noProof/>
                <w:webHidden/>
              </w:rPr>
            </w:r>
            <w:r w:rsidR="00AB790F">
              <w:rPr>
                <w:noProof/>
                <w:webHidden/>
              </w:rPr>
              <w:fldChar w:fldCharType="separate"/>
            </w:r>
            <w:r w:rsidR="00AB790F">
              <w:rPr>
                <w:noProof/>
                <w:webHidden/>
              </w:rPr>
              <w:t>44</w:t>
            </w:r>
            <w:r w:rsidR="00AB790F">
              <w:rPr>
                <w:noProof/>
                <w:webHidden/>
              </w:rPr>
              <w:fldChar w:fldCharType="end"/>
            </w:r>
          </w:hyperlink>
        </w:p>
        <w:p w14:paraId="00B40E92" w14:textId="05FCB8AC" w:rsidR="00AB790F" w:rsidRDefault="00E9621E">
          <w:pPr>
            <w:pStyle w:val="TOC2"/>
            <w:tabs>
              <w:tab w:val="left" w:pos="1440"/>
            </w:tabs>
            <w:rPr>
              <w:rFonts w:asciiTheme="minorHAnsi" w:eastAsiaTheme="minorEastAsia" w:hAnsiTheme="minorHAnsi" w:cstheme="minorBidi"/>
              <w:noProof/>
              <w:szCs w:val="22"/>
            </w:rPr>
          </w:pPr>
          <w:hyperlink w:anchor="_Toc52287990" w:history="1">
            <w:r w:rsidR="00AB790F" w:rsidRPr="009F137E">
              <w:rPr>
                <w:rStyle w:val="Hyperlink"/>
                <w:noProof/>
              </w:rPr>
              <w:t>10.4</w:t>
            </w:r>
            <w:r w:rsidR="00AB790F">
              <w:rPr>
                <w:rFonts w:asciiTheme="minorHAnsi" w:eastAsiaTheme="minorEastAsia" w:hAnsiTheme="minorHAnsi" w:cstheme="minorBidi"/>
                <w:noProof/>
                <w:szCs w:val="22"/>
              </w:rPr>
              <w:tab/>
            </w:r>
            <w:r w:rsidR="00AB790F" w:rsidRPr="009F137E">
              <w:rPr>
                <w:rStyle w:val="Hyperlink"/>
                <w:noProof/>
              </w:rPr>
              <w:t>Programmatic Deliverables</w:t>
            </w:r>
            <w:r w:rsidR="00AB790F">
              <w:rPr>
                <w:noProof/>
                <w:webHidden/>
              </w:rPr>
              <w:tab/>
            </w:r>
            <w:r w:rsidR="00AB790F">
              <w:rPr>
                <w:noProof/>
                <w:webHidden/>
              </w:rPr>
              <w:fldChar w:fldCharType="begin"/>
            </w:r>
            <w:r w:rsidR="00AB790F">
              <w:rPr>
                <w:noProof/>
                <w:webHidden/>
              </w:rPr>
              <w:instrText xml:space="preserve"> PAGEREF _Toc52287990 \h </w:instrText>
            </w:r>
            <w:r w:rsidR="00AB790F">
              <w:rPr>
                <w:noProof/>
                <w:webHidden/>
              </w:rPr>
            </w:r>
            <w:r w:rsidR="00AB790F">
              <w:rPr>
                <w:noProof/>
                <w:webHidden/>
              </w:rPr>
              <w:fldChar w:fldCharType="separate"/>
            </w:r>
            <w:r w:rsidR="00AB790F">
              <w:rPr>
                <w:noProof/>
                <w:webHidden/>
              </w:rPr>
              <w:t>45</w:t>
            </w:r>
            <w:r w:rsidR="00AB790F">
              <w:rPr>
                <w:noProof/>
                <w:webHidden/>
              </w:rPr>
              <w:fldChar w:fldCharType="end"/>
            </w:r>
          </w:hyperlink>
        </w:p>
        <w:p w14:paraId="169FA50C" w14:textId="721C1A1A" w:rsidR="00AB790F" w:rsidRDefault="00E9621E">
          <w:pPr>
            <w:pStyle w:val="TOC2"/>
            <w:tabs>
              <w:tab w:val="left" w:pos="1440"/>
            </w:tabs>
            <w:rPr>
              <w:rFonts w:asciiTheme="minorHAnsi" w:eastAsiaTheme="minorEastAsia" w:hAnsiTheme="minorHAnsi" w:cstheme="minorBidi"/>
              <w:noProof/>
              <w:szCs w:val="22"/>
            </w:rPr>
          </w:pPr>
          <w:hyperlink w:anchor="_Toc52287991" w:history="1">
            <w:r w:rsidR="00AB790F" w:rsidRPr="009F137E">
              <w:rPr>
                <w:rStyle w:val="Hyperlink"/>
                <w:noProof/>
              </w:rPr>
              <w:t>10.5</w:t>
            </w:r>
            <w:r w:rsidR="00AB790F">
              <w:rPr>
                <w:rFonts w:asciiTheme="minorHAnsi" w:eastAsiaTheme="minorEastAsia" w:hAnsiTheme="minorHAnsi" w:cstheme="minorBidi"/>
                <w:noProof/>
                <w:szCs w:val="22"/>
              </w:rPr>
              <w:tab/>
            </w:r>
            <w:r w:rsidR="00AB790F" w:rsidRPr="009F137E">
              <w:rPr>
                <w:rStyle w:val="Hyperlink"/>
                <w:noProof/>
              </w:rPr>
              <w:t>Continual Maintenance Deliverables</w:t>
            </w:r>
            <w:r w:rsidR="00AB790F">
              <w:rPr>
                <w:noProof/>
                <w:webHidden/>
              </w:rPr>
              <w:tab/>
            </w:r>
            <w:r w:rsidR="00AB790F">
              <w:rPr>
                <w:noProof/>
                <w:webHidden/>
              </w:rPr>
              <w:fldChar w:fldCharType="begin"/>
            </w:r>
            <w:r w:rsidR="00AB790F">
              <w:rPr>
                <w:noProof/>
                <w:webHidden/>
              </w:rPr>
              <w:instrText xml:space="preserve"> PAGEREF _Toc52287991 \h </w:instrText>
            </w:r>
            <w:r w:rsidR="00AB790F">
              <w:rPr>
                <w:noProof/>
                <w:webHidden/>
              </w:rPr>
            </w:r>
            <w:r w:rsidR="00AB790F">
              <w:rPr>
                <w:noProof/>
                <w:webHidden/>
              </w:rPr>
              <w:fldChar w:fldCharType="separate"/>
            </w:r>
            <w:r w:rsidR="00AB790F">
              <w:rPr>
                <w:noProof/>
                <w:webHidden/>
              </w:rPr>
              <w:t>47</w:t>
            </w:r>
            <w:r w:rsidR="00AB790F">
              <w:rPr>
                <w:noProof/>
                <w:webHidden/>
              </w:rPr>
              <w:fldChar w:fldCharType="end"/>
            </w:r>
          </w:hyperlink>
        </w:p>
        <w:p w14:paraId="058B8512" w14:textId="33FE747F" w:rsidR="00AB790F" w:rsidRDefault="00E9621E">
          <w:pPr>
            <w:pStyle w:val="TOC1"/>
            <w:tabs>
              <w:tab w:val="left" w:pos="900"/>
            </w:tabs>
            <w:rPr>
              <w:rFonts w:asciiTheme="minorHAnsi" w:eastAsiaTheme="minorEastAsia" w:hAnsiTheme="minorHAnsi" w:cstheme="minorBidi"/>
              <w:b w:val="0"/>
              <w:caps w:val="0"/>
              <w:noProof/>
              <w:szCs w:val="22"/>
            </w:rPr>
          </w:pPr>
          <w:hyperlink w:anchor="_Toc52287992" w:history="1">
            <w:r w:rsidR="00AB790F" w:rsidRPr="009F137E">
              <w:rPr>
                <w:rStyle w:val="Hyperlink"/>
                <w:noProof/>
              </w:rPr>
              <w:t>11.</w:t>
            </w:r>
            <w:r w:rsidR="00AB790F">
              <w:rPr>
                <w:rFonts w:asciiTheme="minorHAnsi" w:eastAsiaTheme="minorEastAsia" w:hAnsiTheme="minorHAnsi" w:cstheme="minorBidi"/>
                <w:b w:val="0"/>
                <w:caps w:val="0"/>
                <w:noProof/>
                <w:szCs w:val="22"/>
              </w:rPr>
              <w:tab/>
            </w:r>
            <w:r w:rsidR="00AB790F" w:rsidRPr="009F137E">
              <w:rPr>
                <w:rStyle w:val="Hyperlink"/>
                <w:noProof/>
              </w:rPr>
              <w:t>CONSTRAINTS</w:t>
            </w:r>
            <w:r w:rsidR="00AB790F">
              <w:rPr>
                <w:noProof/>
                <w:webHidden/>
              </w:rPr>
              <w:tab/>
            </w:r>
            <w:r w:rsidR="00AB790F">
              <w:rPr>
                <w:noProof/>
                <w:webHidden/>
              </w:rPr>
              <w:fldChar w:fldCharType="begin"/>
            </w:r>
            <w:r w:rsidR="00AB790F">
              <w:rPr>
                <w:noProof/>
                <w:webHidden/>
              </w:rPr>
              <w:instrText xml:space="preserve"> PAGEREF _Toc52287992 \h </w:instrText>
            </w:r>
            <w:r w:rsidR="00AB790F">
              <w:rPr>
                <w:noProof/>
                <w:webHidden/>
              </w:rPr>
            </w:r>
            <w:r w:rsidR="00AB790F">
              <w:rPr>
                <w:noProof/>
                <w:webHidden/>
              </w:rPr>
              <w:fldChar w:fldCharType="separate"/>
            </w:r>
            <w:r w:rsidR="00AB790F">
              <w:rPr>
                <w:noProof/>
                <w:webHidden/>
              </w:rPr>
              <w:t>48</w:t>
            </w:r>
            <w:r w:rsidR="00AB790F">
              <w:rPr>
                <w:noProof/>
                <w:webHidden/>
              </w:rPr>
              <w:fldChar w:fldCharType="end"/>
            </w:r>
          </w:hyperlink>
        </w:p>
        <w:p w14:paraId="547CBBFF" w14:textId="1F34D4C5" w:rsidR="00AB790F" w:rsidRDefault="00E9621E">
          <w:pPr>
            <w:pStyle w:val="TOC1"/>
            <w:tabs>
              <w:tab w:val="left" w:pos="900"/>
            </w:tabs>
            <w:rPr>
              <w:rFonts w:asciiTheme="minorHAnsi" w:eastAsiaTheme="minorEastAsia" w:hAnsiTheme="minorHAnsi" w:cstheme="minorBidi"/>
              <w:b w:val="0"/>
              <w:caps w:val="0"/>
              <w:noProof/>
              <w:szCs w:val="22"/>
            </w:rPr>
          </w:pPr>
          <w:hyperlink w:anchor="_Toc52287993" w:history="1">
            <w:r w:rsidR="00AB790F" w:rsidRPr="009F137E">
              <w:rPr>
                <w:rStyle w:val="Hyperlink"/>
                <w:noProof/>
              </w:rPr>
              <w:t>12.</w:t>
            </w:r>
            <w:r w:rsidR="00AB790F">
              <w:rPr>
                <w:rFonts w:asciiTheme="minorHAnsi" w:eastAsiaTheme="minorEastAsia" w:hAnsiTheme="minorHAnsi" w:cstheme="minorBidi"/>
                <w:b w:val="0"/>
                <w:caps w:val="0"/>
                <w:noProof/>
                <w:szCs w:val="22"/>
              </w:rPr>
              <w:tab/>
            </w:r>
            <w:r w:rsidR="00AB790F" w:rsidRPr="009F137E">
              <w:rPr>
                <w:rStyle w:val="Hyperlink"/>
                <w:noProof/>
              </w:rPr>
              <w:t>BILLING</w:t>
            </w:r>
            <w:r w:rsidR="00AB790F">
              <w:rPr>
                <w:noProof/>
                <w:webHidden/>
              </w:rPr>
              <w:tab/>
            </w:r>
            <w:r w:rsidR="00AB790F">
              <w:rPr>
                <w:noProof/>
                <w:webHidden/>
              </w:rPr>
              <w:fldChar w:fldCharType="begin"/>
            </w:r>
            <w:r w:rsidR="00AB790F">
              <w:rPr>
                <w:noProof/>
                <w:webHidden/>
              </w:rPr>
              <w:instrText xml:space="preserve"> PAGEREF _Toc52287993 \h </w:instrText>
            </w:r>
            <w:r w:rsidR="00AB790F">
              <w:rPr>
                <w:noProof/>
                <w:webHidden/>
              </w:rPr>
            </w:r>
            <w:r w:rsidR="00AB790F">
              <w:rPr>
                <w:noProof/>
                <w:webHidden/>
              </w:rPr>
              <w:fldChar w:fldCharType="separate"/>
            </w:r>
            <w:r w:rsidR="00AB790F">
              <w:rPr>
                <w:noProof/>
                <w:webHidden/>
              </w:rPr>
              <w:t>49</w:t>
            </w:r>
            <w:r w:rsidR="00AB790F">
              <w:rPr>
                <w:noProof/>
                <w:webHidden/>
              </w:rPr>
              <w:fldChar w:fldCharType="end"/>
            </w:r>
          </w:hyperlink>
        </w:p>
        <w:p w14:paraId="50450D86" w14:textId="7FF5B3E2" w:rsidR="00AB790F" w:rsidRDefault="00E9621E">
          <w:pPr>
            <w:pStyle w:val="TOC2"/>
            <w:tabs>
              <w:tab w:val="left" w:pos="1440"/>
            </w:tabs>
            <w:rPr>
              <w:rFonts w:asciiTheme="minorHAnsi" w:eastAsiaTheme="minorEastAsia" w:hAnsiTheme="minorHAnsi" w:cstheme="minorBidi"/>
              <w:noProof/>
              <w:szCs w:val="22"/>
            </w:rPr>
          </w:pPr>
          <w:hyperlink w:anchor="_Toc52287994" w:history="1">
            <w:r w:rsidR="00AB790F" w:rsidRPr="009F137E">
              <w:rPr>
                <w:rStyle w:val="Hyperlink"/>
                <w:noProof/>
              </w:rPr>
              <w:t>12.1</w:t>
            </w:r>
            <w:r w:rsidR="00AB790F">
              <w:rPr>
                <w:rFonts w:asciiTheme="minorHAnsi" w:eastAsiaTheme="minorEastAsia" w:hAnsiTheme="minorHAnsi" w:cstheme="minorBidi"/>
                <w:noProof/>
                <w:szCs w:val="22"/>
              </w:rPr>
              <w:tab/>
            </w:r>
            <w:r w:rsidR="00AB790F" w:rsidRPr="009F137E">
              <w:rPr>
                <w:rStyle w:val="Hyperlink"/>
                <w:noProof/>
              </w:rPr>
              <w:t>Submission of Invoices</w:t>
            </w:r>
            <w:r w:rsidR="00AB790F">
              <w:rPr>
                <w:noProof/>
                <w:webHidden/>
              </w:rPr>
              <w:tab/>
            </w:r>
            <w:r w:rsidR="00AB790F">
              <w:rPr>
                <w:noProof/>
                <w:webHidden/>
              </w:rPr>
              <w:fldChar w:fldCharType="begin"/>
            </w:r>
            <w:r w:rsidR="00AB790F">
              <w:rPr>
                <w:noProof/>
                <w:webHidden/>
              </w:rPr>
              <w:instrText xml:space="preserve"> PAGEREF _Toc52287994 \h </w:instrText>
            </w:r>
            <w:r w:rsidR="00AB790F">
              <w:rPr>
                <w:noProof/>
                <w:webHidden/>
              </w:rPr>
            </w:r>
            <w:r w:rsidR="00AB790F">
              <w:rPr>
                <w:noProof/>
                <w:webHidden/>
              </w:rPr>
              <w:fldChar w:fldCharType="separate"/>
            </w:r>
            <w:r w:rsidR="00AB790F">
              <w:rPr>
                <w:noProof/>
                <w:webHidden/>
              </w:rPr>
              <w:t>49</w:t>
            </w:r>
            <w:r w:rsidR="00AB790F">
              <w:rPr>
                <w:noProof/>
                <w:webHidden/>
              </w:rPr>
              <w:fldChar w:fldCharType="end"/>
            </w:r>
          </w:hyperlink>
        </w:p>
        <w:p w14:paraId="0424B4C9" w14:textId="77DE8EE4" w:rsidR="00AB790F" w:rsidRDefault="00E9621E">
          <w:pPr>
            <w:pStyle w:val="TOC1"/>
            <w:tabs>
              <w:tab w:val="left" w:pos="900"/>
            </w:tabs>
            <w:rPr>
              <w:rFonts w:asciiTheme="minorHAnsi" w:eastAsiaTheme="minorEastAsia" w:hAnsiTheme="minorHAnsi" w:cstheme="minorBidi"/>
              <w:b w:val="0"/>
              <w:caps w:val="0"/>
              <w:noProof/>
              <w:szCs w:val="22"/>
            </w:rPr>
          </w:pPr>
          <w:hyperlink w:anchor="_Toc52287995" w:history="1">
            <w:r w:rsidR="00AB790F" w:rsidRPr="009F137E">
              <w:rPr>
                <w:rStyle w:val="Hyperlink"/>
                <w:noProof/>
              </w:rPr>
              <w:t>13.</w:t>
            </w:r>
            <w:r w:rsidR="00AB790F">
              <w:rPr>
                <w:rFonts w:asciiTheme="minorHAnsi" w:eastAsiaTheme="minorEastAsia" w:hAnsiTheme="minorHAnsi" w:cstheme="minorBidi"/>
                <w:b w:val="0"/>
                <w:caps w:val="0"/>
                <w:noProof/>
                <w:szCs w:val="22"/>
              </w:rPr>
              <w:tab/>
            </w:r>
            <w:r w:rsidR="00AB790F" w:rsidRPr="009F137E">
              <w:rPr>
                <w:rStyle w:val="Hyperlink"/>
                <w:noProof/>
              </w:rPr>
              <w:t>PLACE OF PERFORMANCE</w:t>
            </w:r>
            <w:r w:rsidR="00AB790F">
              <w:rPr>
                <w:noProof/>
                <w:webHidden/>
              </w:rPr>
              <w:tab/>
            </w:r>
            <w:r w:rsidR="00AB790F">
              <w:rPr>
                <w:noProof/>
                <w:webHidden/>
              </w:rPr>
              <w:fldChar w:fldCharType="begin"/>
            </w:r>
            <w:r w:rsidR="00AB790F">
              <w:rPr>
                <w:noProof/>
                <w:webHidden/>
              </w:rPr>
              <w:instrText xml:space="preserve"> PAGEREF _Toc52287995 \h </w:instrText>
            </w:r>
            <w:r w:rsidR="00AB790F">
              <w:rPr>
                <w:noProof/>
                <w:webHidden/>
              </w:rPr>
            </w:r>
            <w:r w:rsidR="00AB790F">
              <w:rPr>
                <w:noProof/>
                <w:webHidden/>
              </w:rPr>
              <w:fldChar w:fldCharType="separate"/>
            </w:r>
            <w:r w:rsidR="00AB790F">
              <w:rPr>
                <w:noProof/>
                <w:webHidden/>
              </w:rPr>
              <w:t>50</w:t>
            </w:r>
            <w:r w:rsidR="00AB790F">
              <w:rPr>
                <w:noProof/>
                <w:webHidden/>
              </w:rPr>
              <w:fldChar w:fldCharType="end"/>
            </w:r>
          </w:hyperlink>
        </w:p>
        <w:p w14:paraId="0F38341A" w14:textId="3AE0F906" w:rsidR="00AB790F" w:rsidRDefault="00E9621E">
          <w:pPr>
            <w:pStyle w:val="TOC1"/>
            <w:tabs>
              <w:tab w:val="left" w:pos="900"/>
            </w:tabs>
            <w:rPr>
              <w:rFonts w:asciiTheme="minorHAnsi" w:eastAsiaTheme="minorEastAsia" w:hAnsiTheme="minorHAnsi" w:cstheme="minorBidi"/>
              <w:b w:val="0"/>
              <w:caps w:val="0"/>
              <w:noProof/>
              <w:szCs w:val="22"/>
            </w:rPr>
          </w:pPr>
          <w:hyperlink w:anchor="_Toc52287996" w:history="1">
            <w:r w:rsidR="00AB790F" w:rsidRPr="009F137E">
              <w:rPr>
                <w:rStyle w:val="Hyperlink"/>
                <w:noProof/>
              </w:rPr>
              <w:t>14.</w:t>
            </w:r>
            <w:r w:rsidR="00AB790F">
              <w:rPr>
                <w:rFonts w:asciiTheme="minorHAnsi" w:eastAsiaTheme="minorEastAsia" w:hAnsiTheme="minorHAnsi" w:cstheme="minorBidi"/>
                <w:b w:val="0"/>
                <w:caps w:val="0"/>
                <w:noProof/>
                <w:szCs w:val="22"/>
              </w:rPr>
              <w:tab/>
            </w:r>
            <w:r w:rsidR="00AB790F" w:rsidRPr="009F137E">
              <w:rPr>
                <w:rStyle w:val="Hyperlink"/>
                <w:noProof/>
              </w:rPr>
              <w:t>PERFORMANCE METRICS</w:t>
            </w:r>
            <w:r w:rsidR="00AB790F">
              <w:rPr>
                <w:noProof/>
                <w:webHidden/>
              </w:rPr>
              <w:tab/>
            </w:r>
            <w:r w:rsidR="00AB790F">
              <w:rPr>
                <w:noProof/>
                <w:webHidden/>
              </w:rPr>
              <w:fldChar w:fldCharType="begin"/>
            </w:r>
            <w:r w:rsidR="00AB790F">
              <w:rPr>
                <w:noProof/>
                <w:webHidden/>
              </w:rPr>
              <w:instrText xml:space="preserve"> PAGEREF _Toc52287996 \h </w:instrText>
            </w:r>
            <w:r w:rsidR="00AB790F">
              <w:rPr>
                <w:noProof/>
                <w:webHidden/>
              </w:rPr>
            </w:r>
            <w:r w:rsidR="00AB790F">
              <w:rPr>
                <w:noProof/>
                <w:webHidden/>
              </w:rPr>
              <w:fldChar w:fldCharType="separate"/>
            </w:r>
            <w:r w:rsidR="00AB790F">
              <w:rPr>
                <w:noProof/>
                <w:webHidden/>
              </w:rPr>
              <w:t>50</w:t>
            </w:r>
            <w:r w:rsidR="00AB790F">
              <w:rPr>
                <w:noProof/>
                <w:webHidden/>
              </w:rPr>
              <w:fldChar w:fldCharType="end"/>
            </w:r>
          </w:hyperlink>
        </w:p>
        <w:p w14:paraId="7A337BF2" w14:textId="18EC17AE" w:rsidR="00AB790F" w:rsidRDefault="00E9621E">
          <w:pPr>
            <w:pStyle w:val="TOC1"/>
            <w:rPr>
              <w:rFonts w:asciiTheme="minorHAnsi" w:eastAsiaTheme="minorEastAsia" w:hAnsiTheme="minorHAnsi" w:cstheme="minorBidi"/>
              <w:b w:val="0"/>
              <w:caps w:val="0"/>
              <w:noProof/>
              <w:szCs w:val="22"/>
            </w:rPr>
          </w:pPr>
          <w:hyperlink w:anchor="_Toc52287997" w:history="1">
            <w:r w:rsidR="00AB790F" w:rsidRPr="009F137E">
              <w:rPr>
                <w:rStyle w:val="Hyperlink"/>
                <w:noProof/>
              </w:rPr>
              <w:t>APPENDICES</w:t>
            </w:r>
            <w:r w:rsidR="00AB790F">
              <w:rPr>
                <w:noProof/>
                <w:webHidden/>
              </w:rPr>
              <w:tab/>
            </w:r>
            <w:r w:rsidR="00AB790F">
              <w:rPr>
                <w:noProof/>
                <w:webHidden/>
              </w:rPr>
              <w:fldChar w:fldCharType="begin"/>
            </w:r>
            <w:r w:rsidR="00AB790F">
              <w:rPr>
                <w:noProof/>
                <w:webHidden/>
              </w:rPr>
              <w:instrText xml:space="preserve"> PAGEREF _Toc52287997 \h </w:instrText>
            </w:r>
            <w:r w:rsidR="00AB790F">
              <w:rPr>
                <w:noProof/>
                <w:webHidden/>
              </w:rPr>
            </w:r>
            <w:r w:rsidR="00AB790F">
              <w:rPr>
                <w:noProof/>
                <w:webHidden/>
              </w:rPr>
              <w:fldChar w:fldCharType="separate"/>
            </w:r>
            <w:r w:rsidR="00AB790F">
              <w:rPr>
                <w:noProof/>
                <w:webHidden/>
              </w:rPr>
              <w:t>55</w:t>
            </w:r>
            <w:r w:rsidR="00AB790F">
              <w:rPr>
                <w:noProof/>
                <w:webHidden/>
              </w:rPr>
              <w:fldChar w:fldCharType="end"/>
            </w:r>
          </w:hyperlink>
        </w:p>
        <w:p w14:paraId="3092C458" w14:textId="1DDC8986" w:rsidR="008D3B89" w:rsidRPr="00E464CF" w:rsidRDefault="008D3B89" w:rsidP="001E1147">
          <w:r w:rsidRPr="0038150C">
            <w:rPr>
              <w:b/>
              <w:bCs/>
              <w:noProof/>
            </w:rPr>
            <w:fldChar w:fldCharType="end"/>
          </w:r>
        </w:p>
      </w:sdtContent>
    </w:sdt>
    <w:p w14:paraId="191B8D91" w14:textId="77777777" w:rsidR="00607F09" w:rsidRDefault="00607F09">
      <w:pPr>
        <w:spacing w:after="200" w:line="276" w:lineRule="auto"/>
        <w:rPr>
          <w:rFonts w:cs="Arial"/>
          <w:b/>
          <w:color w:val="002060"/>
        </w:rPr>
      </w:pPr>
    </w:p>
    <w:p w14:paraId="753D15F8" w14:textId="39D24305" w:rsidR="00607F09" w:rsidRDefault="00607F09">
      <w:pPr>
        <w:spacing w:after="200" w:line="276" w:lineRule="auto"/>
        <w:rPr>
          <w:rFonts w:ascii="Arial" w:hAnsi="Arial" w:cs="Arial"/>
          <w:b/>
          <w:color w:val="000000" w:themeColor="text1"/>
        </w:rPr>
      </w:pPr>
      <w:r w:rsidRPr="00607F09">
        <w:rPr>
          <w:rFonts w:ascii="Arial" w:hAnsi="Arial" w:cs="Arial"/>
          <w:b/>
          <w:color w:val="000000" w:themeColor="text1"/>
        </w:rPr>
        <w:t>List of Tables</w:t>
      </w:r>
    </w:p>
    <w:p w14:paraId="520EF28B" w14:textId="044EC403" w:rsidR="00AB790F" w:rsidRDefault="00607F09">
      <w:pPr>
        <w:pStyle w:val="TableofFigures"/>
        <w:rPr>
          <w:rFonts w:asciiTheme="minorHAnsi" w:eastAsiaTheme="minorEastAsia" w:hAnsiTheme="minorHAnsi" w:cstheme="minorBidi"/>
          <w:noProof/>
          <w:szCs w:val="22"/>
        </w:rPr>
      </w:pPr>
      <w:r>
        <w:rPr>
          <w:rFonts w:ascii="Arial" w:hAnsi="Arial" w:cs="Arial"/>
          <w:b/>
          <w:color w:val="000000" w:themeColor="text1"/>
        </w:rPr>
        <w:fldChar w:fldCharType="begin"/>
      </w:r>
      <w:r>
        <w:rPr>
          <w:rFonts w:ascii="Arial" w:hAnsi="Arial" w:cs="Arial"/>
          <w:b/>
          <w:color w:val="000000" w:themeColor="text1"/>
        </w:rPr>
        <w:instrText xml:space="preserve"> TOC \h \z \c "Table" </w:instrText>
      </w:r>
      <w:r>
        <w:rPr>
          <w:rFonts w:ascii="Arial" w:hAnsi="Arial" w:cs="Arial"/>
          <w:b/>
          <w:color w:val="000000" w:themeColor="text1"/>
        </w:rPr>
        <w:fldChar w:fldCharType="separate"/>
      </w:r>
      <w:hyperlink w:anchor="_Toc52287998" w:history="1">
        <w:r w:rsidR="00AB790F" w:rsidRPr="00EB1F42">
          <w:rPr>
            <w:rStyle w:val="Hyperlink"/>
            <w:noProof/>
          </w:rPr>
          <w:t>Table 1 – OIT Organization Information</w:t>
        </w:r>
        <w:r w:rsidR="00AB790F">
          <w:rPr>
            <w:noProof/>
            <w:webHidden/>
          </w:rPr>
          <w:tab/>
        </w:r>
        <w:r w:rsidR="00AB790F">
          <w:rPr>
            <w:noProof/>
            <w:webHidden/>
          </w:rPr>
          <w:fldChar w:fldCharType="begin"/>
        </w:r>
        <w:r w:rsidR="00AB790F">
          <w:rPr>
            <w:noProof/>
            <w:webHidden/>
          </w:rPr>
          <w:instrText xml:space="preserve"> PAGEREF _Toc52287998 \h </w:instrText>
        </w:r>
        <w:r w:rsidR="00AB790F">
          <w:rPr>
            <w:noProof/>
            <w:webHidden/>
          </w:rPr>
        </w:r>
        <w:r w:rsidR="00AB790F">
          <w:rPr>
            <w:noProof/>
            <w:webHidden/>
          </w:rPr>
          <w:fldChar w:fldCharType="separate"/>
        </w:r>
        <w:r w:rsidR="00AB790F">
          <w:rPr>
            <w:noProof/>
            <w:webHidden/>
          </w:rPr>
          <w:t>16</w:t>
        </w:r>
        <w:r w:rsidR="00AB790F">
          <w:rPr>
            <w:noProof/>
            <w:webHidden/>
          </w:rPr>
          <w:fldChar w:fldCharType="end"/>
        </w:r>
      </w:hyperlink>
    </w:p>
    <w:p w14:paraId="227B956A" w14:textId="1BADF00F" w:rsidR="00AB790F" w:rsidRDefault="00E9621E">
      <w:pPr>
        <w:pStyle w:val="TableofFigures"/>
        <w:rPr>
          <w:rFonts w:asciiTheme="minorHAnsi" w:eastAsiaTheme="minorEastAsia" w:hAnsiTheme="minorHAnsi" w:cstheme="minorBidi"/>
          <w:noProof/>
          <w:szCs w:val="22"/>
        </w:rPr>
      </w:pPr>
      <w:hyperlink w:anchor="_Toc52287999" w:history="1">
        <w:r w:rsidR="00AB790F" w:rsidRPr="00EB1F42">
          <w:rPr>
            <w:rStyle w:val="Hyperlink"/>
            <w:noProof/>
          </w:rPr>
          <w:t>Table 2 - Requirement Types</w:t>
        </w:r>
        <w:r w:rsidR="00AB790F">
          <w:rPr>
            <w:noProof/>
            <w:webHidden/>
          </w:rPr>
          <w:tab/>
        </w:r>
        <w:r w:rsidR="00AB790F">
          <w:rPr>
            <w:noProof/>
            <w:webHidden/>
          </w:rPr>
          <w:fldChar w:fldCharType="begin"/>
        </w:r>
        <w:r w:rsidR="00AB790F">
          <w:rPr>
            <w:noProof/>
            <w:webHidden/>
          </w:rPr>
          <w:instrText xml:space="preserve"> PAGEREF _Toc52287999 \h </w:instrText>
        </w:r>
        <w:r w:rsidR="00AB790F">
          <w:rPr>
            <w:noProof/>
            <w:webHidden/>
          </w:rPr>
        </w:r>
        <w:r w:rsidR="00AB790F">
          <w:rPr>
            <w:noProof/>
            <w:webHidden/>
          </w:rPr>
          <w:fldChar w:fldCharType="separate"/>
        </w:r>
        <w:r w:rsidR="00AB790F">
          <w:rPr>
            <w:noProof/>
            <w:webHidden/>
          </w:rPr>
          <w:t>18</w:t>
        </w:r>
        <w:r w:rsidR="00AB790F">
          <w:rPr>
            <w:noProof/>
            <w:webHidden/>
          </w:rPr>
          <w:fldChar w:fldCharType="end"/>
        </w:r>
      </w:hyperlink>
    </w:p>
    <w:p w14:paraId="7A1FD1F4" w14:textId="34407C18" w:rsidR="00AB790F" w:rsidRDefault="00E9621E">
      <w:pPr>
        <w:pStyle w:val="TableofFigures"/>
        <w:rPr>
          <w:rFonts w:asciiTheme="minorHAnsi" w:eastAsiaTheme="minorEastAsia" w:hAnsiTheme="minorHAnsi" w:cstheme="minorBidi"/>
          <w:noProof/>
          <w:szCs w:val="22"/>
        </w:rPr>
      </w:pPr>
      <w:hyperlink w:anchor="_Toc52288000" w:history="1">
        <w:r w:rsidR="00AB790F" w:rsidRPr="00EB1F42">
          <w:rPr>
            <w:rStyle w:val="Hyperlink"/>
            <w:noProof/>
          </w:rPr>
          <w:t>Table 3 - Vulnerability Response Time</w:t>
        </w:r>
        <w:r w:rsidR="00AB790F">
          <w:rPr>
            <w:noProof/>
            <w:webHidden/>
          </w:rPr>
          <w:tab/>
        </w:r>
        <w:r w:rsidR="00AB790F">
          <w:rPr>
            <w:noProof/>
            <w:webHidden/>
          </w:rPr>
          <w:fldChar w:fldCharType="begin"/>
        </w:r>
        <w:r w:rsidR="00AB790F">
          <w:rPr>
            <w:noProof/>
            <w:webHidden/>
          </w:rPr>
          <w:instrText xml:space="preserve"> PAGEREF _Toc52288000 \h </w:instrText>
        </w:r>
        <w:r w:rsidR="00AB790F">
          <w:rPr>
            <w:noProof/>
            <w:webHidden/>
          </w:rPr>
        </w:r>
        <w:r w:rsidR="00AB790F">
          <w:rPr>
            <w:noProof/>
            <w:webHidden/>
          </w:rPr>
          <w:fldChar w:fldCharType="separate"/>
        </w:r>
        <w:r w:rsidR="00AB790F">
          <w:rPr>
            <w:noProof/>
            <w:webHidden/>
          </w:rPr>
          <w:t>25</w:t>
        </w:r>
        <w:r w:rsidR="00AB790F">
          <w:rPr>
            <w:noProof/>
            <w:webHidden/>
          </w:rPr>
          <w:fldChar w:fldCharType="end"/>
        </w:r>
      </w:hyperlink>
    </w:p>
    <w:p w14:paraId="31C684AA" w14:textId="715F7FF0" w:rsidR="00AB790F" w:rsidRDefault="00E9621E">
      <w:pPr>
        <w:pStyle w:val="TableofFigures"/>
        <w:rPr>
          <w:rFonts w:asciiTheme="minorHAnsi" w:eastAsiaTheme="minorEastAsia" w:hAnsiTheme="minorHAnsi" w:cstheme="minorBidi"/>
          <w:noProof/>
          <w:szCs w:val="22"/>
        </w:rPr>
      </w:pPr>
      <w:hyperlink w:anchor="_Toc52288001" w:history="1">
        <w:r w:rsidR="00AB790F" w:rsidRPr="00EB1F42">
          <w:rPr>
            <w:rStyle w:val="Hyperlink"/>
            <w:noProof/>
          </w:rPr>
          <w:t>Table 4 – Telephone Line and Voice Response Times</w:t>
        </w:r>
        <w:r w:rsidR="00AB790F">
          <w:rPr>
            <w:noProof/>
            <w:webHidden/>
          </w:rPr>
          <w:tab/>
        </w:r>
        <w:r w:rsidR="00AB790F">
          <w:rPr>
            <w:noProof/>
            <w:webHidden/>
          </w:rPr>
          <w:fldChar w:fldCharType="begin"/>
        </w:r>
        <w:r w:rsidR="00AB790F">
          <w:rPr>
            <w:noProof/>
            <w:webHidden/>
          </w:rPr>
          <w:instrText xml:space="preserve"> PAGEREF _Toc52288001 \h </w:instrText>
        </w:r>
        <w:r w:rsidR="00AB790F">
          <w:rPr>
            <w:noProof/>
            <w:webHidden/>
          </w:rPr>
        </w:r>
        <w:r w:rsidR="00AB790F">
          <w:rPr>
            <w:noProof/>
            <w:webHidden/>
          </w:rPr>
          <w:fldChar w:fldCharType="separate"/>
        </w:r>
        <w:r w:rsidR="00AB790F">
          <w:rPr>
            <w:noProof/>
            <w:webHidden/>
          </w:rPr>
          <w:t>28</w:t>
        </w:r>
        <w:r w:rsidR="00AB790F">
          <w:rPr>
            <w:noProof/>
            <w:webHidden/>
          </w:rPr>
          <w:fldChar w:fldCharType="end"/>
        </w:r>
      </w:hyperlink>
    </w:p>
    <w:p w14:paraId="27DC2D86" w14:textId="75FA25ED" w:rsidR="00AB790F" w:rsidRDefault="00E9621E">
      <w:pPr>
        <w:pStyle w:val="TableofFigures"/>
        <w:rPr>
          <w:rFonts w:asciiTheme="minorHAnsi" w:eastAsiaTheme="minorEastAsia" w:hAnsiTheme="minorHAnsi" w:cstheme="minorBidi"/>
          <w:noProof/>
          <w:szCs w:val="22"/>
        </w:rPr>
      </w:pPr>
      <w:hyperlink w:anchor="_Toc52288002" w:history="1">
        <w:r w:rsidR="00AB790F" w:rsidRPr="00EB1F42">
          <w:rPr>
            <w:rStyle w:val="Hyperlink"/>
            <w:noProof/>
          </w:rPr>
          <w:t>Table 5 – Email Response Times</w:t>
        </w:r>
        <w:r w:rsidR="00AB790F">
          <w:rPr>
            <w:noProof/>
            <w:webHidden/>
          </w:rPr>
          <w:tab/>
        </w:r>
        <w:r w:rsidR="00AB790F">
          <w:rPr>
            <w:noProof/>
            <w:webHidden/>
          </w:rPr>
          <w:fldChar w:fldCharType="begin"/>
        </w:r>
        <w:r w:rsidR="00AB790F">
          <w:rPr>
            <w:noProof/>
            <w:webHidden/>
          </w:rPr>
          <w:instrText xml:space="preserve"> PAGEREF _Toc52288002 \h </w:instrText>
        </w:r>
        <w:r w:rsidR="00AB790F">
          <w:rPr>
            <w:noProof/>
            <w:webHidden/>
          </w:rPr>
        </w:r>
        <w:r w:rsidR="00AB790F">
          <w:rPr>
            <w:noProof/>
            <w:webHidden/>
          </w:rPr>
          <w:fldChar w:fldCharType="separate"/>
        </w:r>
        <w:r w:rsidR="00AB790F">
          <w:rPr>
            <w:noProof/>
            <w:webHidden/>
          </w:rPr>
          <w:t>28</w:t>
        </w:r>
        <w:r w:rsidR="00AB790F">
          <w:rPr>
            <w:noProof/>
            <w:webHidden/>
          </w:rPr>
          <w:fldChar w:fldCharType="end"/>
        </w:r>
      </w:hyperlink>
    </w:p>
    <w:p w14:paraId="44CB3742" w14:textId="52035699" w:rsidR="00AB790F" w:rsidRDefault="00E9621E">
      <w:pPr>
        <w:pStyle w:val="TableofFigures"/>
        <w:rPr>
          <w:rFonts w:asciiTheme="minorHAnsi" w:eastAsiaTheme="minorEastAsia" w:hAnsiTheme="minorHAnsi" w:cstheme="minorBidi"/>
          <w:noProof/>
          <w:szCs w:val="22"/>
        </w:rPr>
      </w:pPr>
      <w:hyperlink w:anchor="_Toc52288003" w:history="1">
        <w:r w:rsidR="00AB790F" w:rsidRPr="00EB1F42">
          <w:rPr>
            <w:rStyle w:val="Hyperlink"/>
            <w:noProof/>
          </w:rPr>
          <w:t>Table 6 - Programmatic Deliverables</w:t>
        </w:r>
        <w:r w:rsidR="00AB790F">
          <w:rPr>
            <w:noProof/>
            <w:webHidden/>
          </w:rPr>
          <w:tab/>
        </w:r>
        <w:r w:rsidR="00AB790F">
          <w:rPr>
            <w:noProof/>
            <w:webHidden/>
          </w:rPr>
          <w:fldChar w:fldCharType="begin"/>
        </w:r>
        <w:r w:rsidR="00AB790F">
          <w:rPr>
            <w:noProof/>
            <w:webHidden/>
          </w:rPr>
          <w:instrText xml:space="preserve"> PAGEREF _Toc52288003 \h </w:instrText>
        </w:r>
        <w:r w:rsidR="00AB790F">
          <w:rPr>
            <w:noProof/>
            <w:webHidden/>
          </w:rPr>
        </w:r>
        <w:r w:rsidR="00AB790F">
          <w:rPr>
            <w:noProof/>
            <w:webHidden/>
          </w:rPr>
          <w:fldChar w:fldCharType="separate"/>
        </w:r>
        <w:r w:rsidR="00AB790F">
          <w:rPr>
            <w:noProof/>
            <w:webHidden/>
          </w:rPr>
          <w:t>47</w:t>
        </w:r>
        <w:r w:rsidR="00AB790F">
          <w:rPr>
            <w:noProof/>
            <w:webHidden/>
          </w:rPr>
          <w:fldChar w:fldCharType="end"/>
        </w:r>
      </w:hyperlink>
    </w:p>
    <w:p w14:paraId="4313C70D" w14:textId="1DE418AE" w:rsidR="00AB790F" w:rsidRDefault="00E9621E">
      <w:pPr>
        <w:pStyle w:val="TableofFigures"/>
        <w:rPr>
          <w:rFonts w:asciiTheme="minorHAnsi" w:eastAsiaTheme="minorEastAsia" w:hAnsiTheme="minorHAnsi" w:cstheme="minorBidi"/>
          <w:noProof/>
          <w:szCs w:val="22"/>
        </w:rPr>
      </w:pPr>
      <w:hyperlink w:anchor="_Toc52288004" w:history="1">
        <w:r w:rsidR="00AB790F" w:rsidRPr="00EB1F42">
          <w:rPr>
            <w:rStyle w:val="Hyperlink"/>
            <w:noProof/>
          </w:rPr>
          <w:t>Table 7 - Continual Maintenance Deliverables</w:t>
        </w:r>
        <w:r w:rsidR="00AB790F">
          <w:rPr>
            <w:noProof/>
            <w:webHidden/>
          </w:rPr>
          <w:tab/>
        </w:r>
        <w:r w:rsidR="00AB790F">
          <w:rPr>
            <w:noProof/>
            <w:webHidden/>
          </w:rPr>
          <w:fldChar w:fldCharType="begin"/>
        </w:r>
        <w:r w:rsidR="00AB790F">
          <w:rPr>
            <w:noProof/>
            <w:webHidden/>
          </w:rPr>
          <w:instrText xml:space="preserve"> PAGEREF _Toc52288004 \h </w:instrText>
        </w:r>
        <w:r w:rsidR="00AB790F">
          <w:rPr>
            <w:noProof/>
            <w:webHidden/>
          </w:rPr>
        </w:r>
        <w:r w:rsidR="00AB790F">
          <w:rPr>
            <w:noProof/>
            <w:webHidden/>
          </w:rPr>
          <w:fldChar w:fldCharType="separate"/>
        </w:r>
        <w:r w:rsidR="00AB790F">
          <w:rPr>
            <w:noProof/>
            <w:webHidden/>
          </w:rPr>
          <w:t>48</w:t>
        </w:r>
        <w:r w:rsidR="00AB790F">
          <w:rPr>
            <w:noProof/>
            <w:webHidden/>
          </w:rPr>
          <w:fldChar w:fldCharType="end"/>
        </w:r>
      </w:hyperlink>
    </w:p>
    <w:p w14:paraId="68C82306" w14:textId="2ACCFE55" w:rsidR="00AB790F" w:rsidRDefault="00E9621E">
      <w:pPr>
        <w:pStyle w:val="TableofFigures"/>
        <w:rPr>
          <w:rFonts w:asciiTheme="minorHAnsi" w:eastAsiaTheme="minorEastAsia" w:hAnsiTheme="minorHAnsi" w:cstheme="minorBidi"/>
          <w:noProof/>
          <w:szCs w:val="22"/>
        </w:rPr>
      </w:pPr>
      <w:hyperlink w:anchor="_Toc52288005" w:history="1">
        <w:r w:rsidR="00AB790F" w:rsidRPr="00EB1F42">
          <w:rPr>
            <w:rStyle w:val="Hyperlink"/>
            <w:noProof/>
          </w:rPr>
          <w:t>Table 8 - Performance Metrics</w:t>
        </w:r>
        <w:r w:rsidR="00AB790F">
          <w:rPr>
            <w:noProof/>
            <w:webHidden/>
          </w:rPr>
          <w:tab/>
        </w:r>
        <w:r w:rsidR="00AB790F">
          <w:rPr>
            <w:noProof/>
            <w:webHidden/>
          </w:rPr>
          <w:fldChar w:fldCharType="begin"/>
        </w:r>
        <w:r w:rsidR="00AB790F">
          <w:rPr>
            <w:noProof/>
            <w:webHidden/>
          </w:rPr>
          <w:instrText xml:space="preserve"> PAGEREF _Toc52288005 \h </w:instrText>
        </w:r>
        <w:r w:rsidR="00AB790F">
          <w:rPr>
            <w:noProof/>
            <w:webHidden/>
          </w:rPr>
        </w:r>
        <w:r w:rsidR="00AB790F">
          <w:rPr>
            <w:noProof/>
            <w:webHidden/>
          </w:rPr>
          <w:fldChar w:fldCharType="separate"/>
        </w:r>
        <w:r w:rsidR="00AB790F">
          <w:rPr>
            <w:noProof/>
            <w:webHidden/>
          </w:rPr>
          <w:t>54</w:t>
        </w:r>
        <w:r w:rsidR="00AB790F">
          <w:rPr>
            <w:noProof/>
            <w:webHidden/>
          </w:rPr>
          <w:fldChar w:fldCharType="end"/>
        </w:r>
      </w:hyperlink>
    </w:p>
    <w:p w14:paraId="60F48D32" w14:textId="23A34F19" w:rsidR="00AB790F" w:rsidRDefault="00E9621E">
      <w:pPr>
        <w:pStyle w:val="TableofFigures"/>
        <w:rPr>
          <w:rFonts w:asciiTheme="minorHAnsi" w:eastAsiaTheme="minorEastAsia" w:hAnsiTheme="minorHAnsi" w:cstheme="minorBidi"/>
          <w:noProof/>
          <w:szCs w:val="22"/>
        </w:rPr>
      </w:pPr>
      <w:hyperlink w:anchor="_Toc52288006" w:history="1">
        <w:r w:rsidR="00AB790F" w:rsidRPr="00EB1F42">
          <w:rPr>
            <w:rStyle w:val="Hyperlink"/>
            <w:noProof/>
          </w:rPr>
          <w:t>Table 9 – Appendices</w:t>
        </w:r>
        <w:r w:rsidR="00AB790F">
          <w:rPr>
            <w:noProof/>
            <w:webHidden/>
          </w:rPr>
          <w:tab/>
        </w:r>
        <w:r w:rsidR="00AB790F">
          <w:rPr>
            <w:noProof/>
            <w:webHidden/>
          </w:rPr>
          <w:fldChar w:fldCharType="begin"/>
        </w:r>
        <w:r w:rsidR="00AB790F">
          <w:rPr>
            <w:noProof/>
            <w:webHidden/>
          </w:rPr>
          <w:instrText xml:space="preserve"> PAGEREF _Toc52288006 \h </w:instrText>
        </w:r>
        <w:r w:rsidR="00AB790F">
          <w:rPr>
            <w:noProof/>
            <w:webHidden/>
          </w:rPr>
        </w:r>
        <w:r w:rsidR="00AB790F">
          <w:rPr>
            <w:noProof/>
            <w:webHidden/>
          </w:rPr>
          <w:fldChar w:fldCharType="separate"/>
        </w:r>
        <w:r w:rsidR="00AB790F">
          <w:rPr>
            <w:noProof/>
            <w:webHidden/>
          </w:rPr>
          <w:t>55</w:t>
        </w:r>
        <w:r w:rsidR="00AB790F">
          <w:rPr>
            <w:noProof/>
            <w:webHidden/>
          </w:rPr>
          <w:fldChar w:fldCharType="end"/>
        </w:r>
      </w:hyperlink>
    </w:p>
    <w:p w14:paraId="5261E198" w14:textId="2400E99D" w:rsidR="00607F09" w:rsidRPr="002233EB" w:rsidRDefault="00607F09">
      <w:pPr>
        <w:spacing w:after="200" w:line="276" w:lineRule="auto"/>
        <w:rPr>
          <w:rFonts w:ascii="Arial" w:hAnsi="Arial" w:cs="Arial"/>
          <w:color w:val="000000" w:themeColor="text1"/>
        </w:rPr>
      </w:pPr>
      <w:r>
        <w:rPr>
          <w:rFonts w:ascii="Arial" w:hAnsi="Arial" w:cs="Arial"/>
          <w:b/>
          <w:color w:val="000000" w:themeColor="text1"/>
        </w:rPr>
        <w:fldChar w:fldCharType="end"/>
      </w:r>
    </w:p>
    <w:p w14:paraId="0FEBFA44" w14:textId="00CA8AD7" w:rsidR="002064B7" w:rsidRDefault="002064B7">
      <w:pPr>
        <w:spacing w:after="200" w:line="276" w:lineRule="auto"/>
        <w:rPr>
          <w:rFonts w:cs="Arial"/>
          <w:b/>
          <w:color w:val="002060"/>
        </w:rPr>
      </w:pPr>
      <w:r>
        <w:rPr>
          <w:rFonts w:cs="Arial"/>
          <w:b/>
          <w:color w:val="002060"/>
        </w:rPr>
        <w:br w:type="page"/>
      </w:r>
    </w:p>
    <w:p w14:paraId="7A67D449" w14:textId="77777777" w:rsidR="00C8476C" w:rsidRDefault="00C8476C" w:rsidP="001E1147">
      <w:pPr>
        <w:rPr>
          <w:rFonts w:cs="Arial"/>
          <w:b/>
          <w:color w:val="002060"/>
        </w:rPr>
      </w:pPr>
    </w:p>
    <w:bookmarkEnd w:id="13"/>
    <w:p w14:paraId="6021D0A1" w14:textId="7421B28A" w:rsidR="001E1147" w:rsidRDefault="008D3B89" w:rsidP="00F7493A">
      <w:pPr>
        <w:rPr>
          <w:b/>
        </w:rPr>
      </w:pPr>
      <w:r w:rsidRPr="001D705E">
        <w:rPr>
          <w:b/>
        </w:rPr>
        <w:t>A</w:t>
      </w:r>
      <w:r w:rsidR="003D5DBA">
        <w:rPr>
          <w:b/>
        </w:rPr>
        <w:t>CRONYM LIST</w:t>
      </w:r>
    </w:p>
    <w:p w14:paraId="06ADCF46" w14:textId="7B432853" w:rsidR="00FB7A7E" w:rsidRPr="005B7EDA" w:rsidRDefault="00FB7A7E" w:rsidP="00FB7A7E">
      <w:pPr>
        <w:pStyle w:val="StdPara"/>
        <w:rPr>
          <w:b/>
          <w:i/>
          <w:color w:val="0070C0"/>
        </w:rPr>
      </w:pPr>
      <w:r w:rsidRPr="005B7EDA">
        <w:rPr>
          <w:i/>
          <w:color w:val="0070C0"/>
        </w:rPr>
        <w:t>List the acronym reference and definition or description for each acronym contained in this document.</w:t>
      </w:r>
    </w:p>
    <w:tbl>
      <w:tblPr>
        <w:tblStyle w:val="TableGrid"/>
        <w:tblW w:w="3999" w:type="pct"/>
        <w:tblLook w:val="01E0" w:firstRow="1" w:lastRow="1" w:firstColumn="1" w:lastColumn="1" w:noHBand="0" w:noVBand="0"/>
        <w:tblCaption w:val="Acronym List"/>
        <w:tblDescription w:val="Table showing acronym references and definitions used within the document."/>
      </w:tblPr>
      <w:tblGrid>
        <w:gridCol w:w="2160"/>
        <w:gridCol w:w="5318"/>
      </w:tblGrid>
      <w:tr w:rsidR="001068A9" w14:paraId="18B51A7D" w14:textId="77777777" w:rsidTr="00066F86">
        <w:trPr>
          <w:trHeight w:val="432"/>
          <w:tblHeader/>
        </w:trPr>
        <w:tc>
          <w:tcPr>
            <w:tcW w:w="1444" w:type="pct"/>
            <w:shd w:val="clear" w:color="auto" w:fill="17365D"/>
          </w:tcPr>
          <w:p w14:paraId="5DE9EC63" w14:textId="77777777" w:rsidR="001068A9" w:rsidRPr="00066F86" w:rsidRDefault="001068A9" w:rsidP="00E32D58">
            <w:pPr>
              <w:jc w:val="center"/>
              <w:rPr>
                <w:b/>
                <w:sz w:val="24"/>
                <w:szCs w:val="24"/>
              </w:rPr>
            </w:pPr>
            <w:r w:rsidRPr="00066F86">
              <w:rPr>
                <w:b/>
                <w:sz w:val="24"/>
                <w:szCs w:val="24"/>
              </w:rPr>
              <w:t>REFERENCE</w:t>
            </w:r>
          </w:p>
        </w:tc>
        <w:tc>
          <w:tcPr>
            <w:tcW w:w="3556" w:type="pct"/>
            <w:shd w:val="clear" w:color="auto" w:fill="17365D"/>
          </w:tcPr>
          <w:p w14:paraId="721E8A86" w14:textId="77777777" w:rsidR="001068A9" w:rsidRPr="00066F86" w:rsidRDefault="001068A9" w:rsidP="00E32D58">
            <w:pPr>
              <w:jc w:val="center"/>
              <w:rPr>
                <w:b/>
                <w:sz w:val="24"/>
                <w:szCs w:val="24"/>
              </w:rPr>
            </w:pPr>
            <w:r w:rsidRPr="00066F86">
              <w:rPr>
                <w:b/>
                <w:sz w:val="24"/>
                <w:szCs w:val="24"/>
              </w:rPr>
              <w:t>DEFINITION</w:t>
            </w:r>
          </w:p>
        </w:tc>
      </w:tr>
      <w:tr w:rsidR="001068A9" w14:paraId="56E32151" w14:textId="77777777" w:rsidTr="00394A81">
        <w:trPr>
          <w:trHeight w:val="314"/>
        </w:trPr>
        <w:tc>
          <w:tcPr>
            <w:tcW w:w="1444" w:type="pct"/>
            <w:vAlign w:val="center"/>
          </w:tcPr>
          <w:p w14:paraId="76C5DEC9" w14:textId="77777777" w:rsidR="001068A9" w:rsidRPr="00D73410" w:rsidRDefault="001068A9" w:rsidP="00394A81">
            <w:pPr>
              <w:ind w:firstLine="165"/>
            </w:pPr>
            <w:r>
              <w:t>A&amp;A</w:t>
            </w:r>
          </w:p>
        </w:tc>
        <w:tc>
          <w:tcPr>
            <w:tcW w:w="3556" w:type="pct"/>
            <w:vAlign w:val="center"/>
          </w:tcPr>
          <w:p w14:paraId="2000B9C3" w14:textId="77777777" w:rsidR="001068A9" w:rsidRPr="00D73410" w:rsidRDefault="001068A9" w:rsidP="00394A81">
            <w:pPr>
              <w:spacing w:line="227" w:lineRule="exact"/>
              <w:ind w:left="248" w:right="-20" w:firstLine="9"/>
            </w:pPr>
            <w:r>
              <w:t>Assessment and Authorization</w:t>
            </w:r>
          </w:p>
        </w:tc>
      </w:tr>
      <w:tr w:rsidR="001068A9" w14:paraId="3C672A2F" w14:textId="77777777" w:rsidTr="00394A81">
        <w:trPr>
          <w:trHeight w:val="314"/>
        </w:trPr>
        <w:tc>
          <w:tcPr>
            <w:tcW w:w="1444" w:type="pct"/>
            <w:vAlign w:val="center"/>
          </w:tcPr>
          <w:p w14:paraId="6281F219" w14:textId="77777777" w:rsidR="001068A9" w:rsidRDefault="001068A9" w:rsidP="00394A81">
            <w:pPr>
              <w:ind w:firstLine="165"/>
            </w:pPr>
            <w:r>
              <w:t>ACR</w:t>
            </w:r>
          </w:p>
        </w:tc>
        <w:tc>
          <w:tcPr>
            <w:tcW w:w="3556" w:type="pct"/>
            <w:vAlign w:val="center"/>
          </w:tcPr>
          <w:p w14:paraId="2E318279" w14:textId="77777777" w:rsidR="001068A9" w:rsidRDefault="001068A9" w:rsidP="00394A81">
            <w:pPr>
              <w:spacing w:line="227" w:lineRule="exact"/>
              <w:ind w:left="248" w:right="-20" w:firstLine="9"/>
            </w:pPr>
            <w:r>
              <w:t>Accessibility Conformance Report</w:t>
            </w:r>
          </w:p>
        </w:tc>
      </w:tr>
      <w:tr w:rsidR="001068A9" w14:paraId="6B08B139" w14:textId="77777777" w:rsidTr="00394A81">
        <w:trPr>
          <w:trHeight w:val="314"/>
        </w:trPr>
        <w:tc>
          <w:tcPr>
            <w:tcW w:w="1444" w:type="pct"/>
            <w:vAlign w:val="center"/>
          </w:tcPr>
          <w:p w14:paraId="3359E80D" w14:textId="77777777" w:rsidR="001068A9" w:rsidRPr="00D73410" w:rsidRDefault="001068A9" w:rsidP="00394A81">
            <w:pPr>
              <w:ind w:firstLine="165"/>
            </w:pPr>
            <w:r>
              <w:t>AQL</w:t>
            </w:r>
          </w:p>
        </w:tc>
        <w:tc>
          <w:tcPr>
            <w:tcW w:w="3556" w:type="pct"/>
            <w:vAlign w:val="center"/>
          </w:tcPr>
          <w:p w14:paraId="1B28105E" w14:textId="77777777" w:rsidR="001068A9" w:rsidRPr="00D73410" w:rsidRDefault="001068A9" w:rsidP="00394A81">
            <w:pPr>
              <w:spacing w:line="227" w:lineRule="exact"/>
              <w:ind w:left="248" w:right="-20" w:firstLine="9"/>
            </w:pPr>
            <w:r>
              <w:t>Acceptable Quality Level</w:t>
            </w:r>
          </w:p>
        </w:tc>
      </w:tr>
      <w:tr w:rsidR="001068A9" w14:paraId="5326CB77" w14:textId="77777777" w:rsidTr="00394A81">
        <w:trPr>
          <w:trHeight w:val="314"/>
        </w:trPr>
        <w:tc>
          <w:tcPr>
            <w:tcW w:w="1444" w:type="pct"/>
            <w:vAlign w:val="center"/>
          </w:tcPr>
          <w:p w14:paraId="4783D80F" w14:textId="77777777" w:rsidR="001068A9" w:rsidRPr="00D73410" w:rsidRDefault="001068A9" w:rsidP="00394A81">
            <w:pPr>
              <w:ind w:firstLine="165"/>
            </w:pPr>
            <w:r>
              <w:t>ATO</w:t>
            </w:r>
          </w:p>
        </w:tc>
        <w:tc>
          <w:tcPr>
            <w:tcW w:w="3556" w:type="pct"/>
            <w:vAlign w:val="center"/>
          </w:tcPr>
          <w:p w14:paraId="28049722" w14:textId="77777777" w:rsidR="001068A9" w:rsidRPr="00D73410" w:rsidRDefault="001068A9" w:rsidP="00394A81">
            <w:pPr>
              <w:spacing w:line="227" w:lineRule="exact"/>
              <w:ind w:left="248" w:right="-20" w:firstLine="9"/>
            </w:pPr>
            <w:r>
              <w:t>Authority to Operate</w:t>
            </w:r>
          </w:p>
        </w:tc>
      </w:tr>
      <w:tr w:rsidR="001068A9" w14:paraId="65C550E4" w14:textId="77777777" w:rsidTr="00394A81">
        <w:trPr>
          <w:trHeight w:val="314"/>
        </w:trPr>
        <w:tc>
          <w:tcPr>
            <w:tcW w:w="1444" w:type="pct"/>
            <w:vAlign w:val="center"/>
          </w:tcPr>
          <w:p w14:paraId="12588573" w14:textId="77777777" w:rsidR="001068A9" w:rsidRPr="00D73410" w:rsidRDefault="001068A9" w:rsidP="00394A81">
            <w:pPr>
              <w:ind w:firstLine="165"/>
            </w:pPr>
            <w:r>
              <w:t>BOD</w:t>
            </w:r>
          </w:p>
        </w:tc>
        <w:tc>
          <w:tcPr>
            <w:tcW w:w="3556" w:type="pct"/>
            <w:vAlign w:val="center"/>
          </w:tcPr>
          <w:p w14:paraId="690451DC" w14:textId="77777777" w:rsidR="001068A9" w:rsidRPr="00D73410" w:rsidRDefault="001068A9" w:rsidP="00394A81">
            <w:pPr>
              <w:spacing w:line="227" w:lineRule="exact"/>
              <w:ind w:left="248" w:right="-20" w:firstLine="9"/>
            </w:pPr>
            <w:r>
              <w:t>Binding Operational Directive</w:t>
            </w:r>
          </w:p>
        </w:tc>
      </w:tr>
      <w:tr w:rsidR="001068A9" w14:paraId="68EC9E7A" w14:textId="77777777" w:rsidTr="00394A81">
        <w:trPr>
          <w:trHeight w:val="314"/>
        </w:trPr>
        <w:tc>
          <w:tcPr>
            <w:tcW w:w="1444" w:type="pct"/>
            <w:vAlign w:val="center"/>
          </w:tcPr>
          <w:p w14:paraId="5DBD3137" w14:textId="77777777" w:rsidR="001068A9" w:rsidRDefault="001068A9" w:rsidP="00394A81">
            <w:pPr>
              <w:ind w:firstLine="165"/>
            </w:pPr>
            <w:r>
              <w:t>BPA</w:t>
            </w:r>
          </w:p>
        </w:tc>
        <w:tc>
          <w:tcPr>
            <w:tcW w:w="3556" w:type="pct"/>
            <w:vAlign w:val="center"/>
          </w:tcPr>
          <w:p w14:paraId="3E15E485" w14:textId="77777777" w:rsidR="001068A9" w:rsidRDefault="001068A9" w:rsidP="00394A81">
            <w:pPr>
              <w:spacing w:line="227" w:lineRule="exact"/>
              <w:ind w:left="248" w:right="-20" w:firstLine="9"/>
            </w:pPr>
            <w:r>
              <w:t>Blanket P</w:t>
            </w:r>
            <w:r w:rsidRPr="002607F6">
              <w:t xml:space="preserve">urchase </w:t>
            </w:r>
            <w:r>
              <w:t>A</w:t>
            </w:r>
            <w:r w:rsidRPr="002607F6">
              <w:t>greement</w:t>
            </w:r>
          </w:p>
        </w:tc>
      </w:tr>
      <w:tr w:rsidR="001068A9" w14:paraId="38013EAB" w14:textId="77777777" w:rsidTr="00394A81">
        <w:trPr>
          <w:trHeight w:val="314"/>
        </w:trPr>
        <w:tc>
          <w:tcPr>
            <w:tcW w:w="1444" w:type="pct"/>
            <w:vAlign w:val="center"/>
          </w:tcPr>
          <w:p w14:paraId="58889831" w14:textId="77777777" w:rsidR="001068A9" w:rsidRDefault="001068A9" w:rsidP="00394A81">
            <w:pPr>
              <w:ind w:firstLine="165"/>
            </w:pPr>
            <w:r>
              <w:t>CCB</w:t>
            </w:r>
          </w:p>
        </w:tc>
        <w:tc>
          <w:tcPr>
            <w:tcW w:w="3556" w:type="pct"/>
            <w:vAlign w:val="center"/>
          </w:tcPr>
          <w:p w14:paraId="0B4382E5" w14:textId="77777777" w:rsidR="001068A9" w:rsidRDefault="001068A9" w:rsidP="00394A81">
            <w:pPr>
              <w:spacing w:line="227" w:lineRule="exact"/>
              <w:ind w:left="248" w:right="-20" w:firstLine="9"/>
            </w:pPr>
            <w:r>
              <w:t>Change Control Board</w:t>
            </w:r>
          </w:p>
        </w:tc>
      </w:tr>
      <w:tr w:rsidR="001068A9" w14:paraId="121A0CF1" w14:textId="77777777" w:rsidTr="00394A81">
        <w:trPr>
          <w:trHeight w:val="314"/>
        </w:trPr>
        <w:tc>
          <w:tcPr>
            <w:tcW w:w="1444" w:type="pct"/>
            <w:vAlign w:val="center"/>
          </w:tcPr>
          <w:p w14:paraId="22CDF7CC" w14:textId="77777777" w:rsidR="001068A9" w:rsidRDefault="001068A9" w:rsidP="00394A81">
            <w:pPr>
              <w:ind w:firstLine="165"/>
            </w:pPr>
            <w:r>
              <w:t>CCR</w:t>
            </w:r>
          </w:p>
        </w:tc>
        <w:tc>
          <w:tcPr>
            <w:tcW w:w="3556" w:type="pct"/>
            <w:vAlign w:val="center"/>
          </w:tcPr>
          <w:p w14:paraId="52A80022" w14:textId="77777777" w:rsidR="001068A9" w:rsidRDefault="001068A9" w:rsidP="00394A81">
            <w:pPr>
              <w:spacing w:line="227" w:lineRule="exact"/>
              <w:ind w:left="248" w:right="-20" w:firstLine="9"/>
            </w:pPr>
            <w:r>
              <w:t>Centralized Code Repository</w:t>
            </w:r>
          </w:p>
        </w:tc>
      </w:tr>
      <w:tr w:rsidR="001068A9" w14:paraId="79B416F1" w14:textId="77777777" w:rsidTr="00394A81">
        <w:trPr>
          <w:trHeight w:val="314"/>
        </w:trPr>
        <w:tc>
          <w:tcPr>
            <w:tcW w:w="1444" w:type="pct"/>
            <w:vAlign w:val="center"/>
          </w:tcPr>
          <w:p w14:paraId="0C6F454F" w14:textId="77777777" w:rsidR="001068A9" w:rsidRDefault="001068A9" w:rsidP="00394A81">
            <w:pPr>
              <w:ind w:firstLine="165"/>
            </w:pPr>
            <w:r>
              <w:t>CDM</w:t>
            </w:r>
          </w:p>
        </w:tc>
        <w:tc>
          <w:tcPr>
            <w:tcW w:w="3556" w:type="pct"/>
            <w:vAlign w:val="center"/>
          </w:tcPr>
          <w:p w14:paraId="23C28D51" w14:textId="77777777" w:rsidR="001068A9" w:rsidRDefault="001068A9" w:rsidP="00394A81">
            <w:pPr>
              <w:spacing w:line="227" w:lineRule="exact"/>
              <w:ind w:left="248" w:right="-20" w:firstLine="9"/>
            </w:pPr>
            <w:r>
              <w:t>Continuous Diagnostics and Mitigation</w:t>
            </w:r>
          </w:p>
        </w:tc>
      </w:tr>
      <w:tr w:rsidR="001068A9" w14:paraId="0888762D" w14:textId="77777777" w:rsidTr="00394A81">
        <w:trPr>
          <w:trHeight w:val="314"/>
        </w:trPr>
        <w:tc>
          <w:tcPr>
            <w:tcW w:w="1444" w:type="pct"/>
            <w:vAlign w:val="center"/>
          </w:tcPr>
          <w:p w14:paraId="0CE11670" w14:textId="77777777" w:rsidR="001068A9" w:rsidRDefault="001068A9" w:rsidP="00394A81">
            <w:pPr>
              <w:ind w:firstLine="165"/>
            </w:pPr>
            <w:r>
              <w:t>CDMP</w:t>
            </w:r>
          </w:p>
        </w:tc>
        <w:tc>
          <w:tcPr>
            <w:tcW w:w="3556" w:type="pct"/>
            <w:vAlign w:val="center"/>
          </w:tcPr>
          <w:p w14:paraId="322675F8" w14:textId="77777777" w:rsidR="001068A9" w:rsidRDefault="001068A9" w:rsidP="00394A81">
            <w:pPr>
              <w:spacing w:line="227" w:lineRule="exact"/>
              <w:ind w:left="248" w:right="-20" w:firstLine="9"/>
            </w:pPr>
            <w:r>
              <w:t>Certified Data Management Profession</w:t>
            </w:r>
          </w:p>
        </w:tc>
      </w:tr>
      <w:tr w:rsidR="00541EF2" w14:paraId="26D29116" w14:textId="77777777" w:rsidTr="00394A81">
        <w:trPr>
          <w:trHeight w:val="314"/>
        </w:trPr>
        <w:tc>
          <w:tcPr>
            <w:tcW w:w="1444" w:type="pct"/>
            <w:vAlign w:val="center"/>
          </w:tcPr>
          <w:p w14:paraId="4DA74126" w14:textId="50B864B5" w:rsidR="00541EF2" w:rsidRDefault="00541EF2" w:rsidP="00394A81">
            <w:pPr>
              <w:ind w:firstLine="165"/>
            </w:pPr>
            <w:r>
              <w:t>CEC</w:t>
            </w:r>
          </w:p>
        </w:tc>
        <w:tc>
          <w:tcPr>
            <w:tcW w:w="3556" w:type="pct"/>
            <w:vAlign w:val="center"/>
          </w:tcPr>
          <w:p w14:paraId="247B3CA7" w14:textId="6AF37002" w:rsidR="00541EF2" w:rsidRDefault="00541EF2" w:rsidP="00394A81">
            <w:pPr>
              <w:spacing w:line="227" w:lineRule="exact"/>
              <w:ind w:left="248" w:right="-20" w:firstLine="9"/>
            </w:pPr>
            <w:r w:rsidRPr="00A446BE">
              <w:rPr>
                <w:color w:val="000000" w:themeColor="text1"/>
              </w:rPr>
              <w:t>Client Experience Center (CEC)</w:t>
            </w:r>
          </w:p>
        </w:tc>
      </w:tr>
      <w:tr w:rsidR="001068A9" w14:paraId="63F5D452" w14:textId="77777777" w:rsidTr="00394A81">
        <w:trPr>
          <w:trHeight w:val="314"/>
        </w:trPr>
        <w:tc>
          <w:tcPr>
            <w:tcW w:w="1444" w:type="pct"/>
            <w:vAlign w:val="center"/>
          </w:tcPr>
          <w:p w14:paraId="762A4FF8" w14:textId="77777777" w:rsidR="001068A9" w:rsidRDefault="001068A9" w:rsidP="00394A81">
            <w:pPr>
              <w:ind w:firstLine="165"/>
            </w:pPr>
            <w:r>
              <w:t>CER</w:t>
            </w:r>
          </w:p>
        </w:tc>
        <w:tc>
          <w:tcPr>
            <w:tcW w:w="3556" w:type="pct"/>
            <w:vAlign w:val="center"/>
          </w:tcPr>
          <w:p w14:paraId="504AE311" w14:textId="77777777" w:rsidR="001068A9" w:rsidRDefault="001068A9" w:rsidP="00394A81">
            <w:pPr>
              <w:spacing w:line="227" w:lineRule="exact"/>
              <w:ind w:left="248" w:right="-20" w:firstLine="9"/>
            </w:pPr>
            <w:r>
              <w:t>Change Enhancement Request</w:t>
            </w:r>
          </w:p>
        </w:tc>
      </w:tr>
      <w:tr w:rsidR="001068A9" w14:paraId="3A5D5528" w14:textId="77777777" w:rsidTr="00394A81">
        <w:trPr>
          <w:trHeight w:val="314"/>
        </w:trPr>
        <w:tc>
          <w:tcPr>
            <w:tcW w:w="1444" w:type="pct"/>
            <w:vAlign w:val="center"/>
          </w:tcPr>
          <w:p w14:paraId="68DF4320" w14:textId="77777777" w:rsidR="001068A9" w:rsidRDefault="001068A9" w:rsidP="00394A81">
            <w:pPr>
              <w:ind w:firstLine="165"/>
            </w:pPr>
            <w:r>
              <w:t>CFR</w:t>
            </w:r>
          </w:p>
        </w:tc>
        <w:tc>
          <w:tcPr>
            <w:tcW w:w="3556" w:type="pct"/>
            <w:vAlign w:val="center"/>
          </w:tcPr>
          <w:p w14:paraId="581F0DB2" w14:textId="77777777" w:rsidR="001068A9" w:rsidRDefault="001068A9" w:rsidP="00394A81">
            <w:pPr>
              <w:spacing w:line="227" w:lineRule="exact"/>
              <w:ind w:left="248" w:right="-20" w:firstLine="9"/>
            </w:pPr>
            <w:r>
              <w:t>Code of Federal Regulations</w:t>
            </w:r>
          </w:p>
        </w:tc>
      </w:tr>
      <w:tr w:rsidR="001068A9" w14:paraId="7015CBB7" w14:textId="77777777" w:rsidTr="00394A81">
        <w:trPr>
          <w:trHeight w:val="314"/>
        </w:trPr>
        <w:tc>
          <w:tcPr>
            <w:tcW w:w="1444" w:type="pct"/>
            <w:vAlign w:val="center"/>
          </w:tcPr>
          <w:p w14:paraId="2998C429" w14:textId="77777777" w:rsidR="001068A9" w:rsidRDefault="001068A9" w:rsidP="00394A81">
            <w:pPr>
              <w:ind w:firstLine="165"/>
            </w:pPr>
            <w:r>
              <w:t>CISSP</w:t>
            </w:r>
          </w:p>
        </w:tc>
        <w:tc>
          <w:tcPr>
            <w:tcW w:w="3556" w:type="pct"/>
            <w:vAlign w:val="center"/>
          </w:tcPr>
          <w:p w14:paraId="64AA308F" w14:textId="77777777" w:rsidR="001068A9" w:rsidRDefault="001068A9" w:rsidP="00394A81">
            <w:pPr>
              <w:spacing w:line="227" w:lineRule="exact"/>
              <w:ind w:left="248" w:right="-20" w:firstLine="9"/>
            </w:pPr>
            <w:r>
              <w:t>Certified Information Systems Security Professional</w:t>
            </w:r>
          </w:p>
        </w:tc>
      </w:tr>
      <w:tr w:rsidR="001068A9" w14:paraId="5EF8F87B" w14:textId="77777777" w:rsidTr="00394A81">
        <w:trPr>
          <w:trHeight w:val="314"/>
        </w:trPr>
        <w:tc>
          <w:tcPr>
            <w:tcW w:w="1444" w:type="pct"/>
            <w:vAlign w:val="center"/>
          </w:tcPr>
          <w:p w14:paraId="0F352FA8" w14:textId="77777777" w:rsidR="001068A9" w:rsidRPr="00CE1A0D" w:rsidRDefault="001068A9" w:rsidP="00394A81">
            <w:pPr>
              <w:ind w:firstLine="165"/>
              <w:rPr>
                <w:color w:val="000000"/>
              </w:rPr>
            </w:pPr>
            <w:r w:rsidRPr="00D73410">
              <w:t>CM</w:t>
            </w:r>
          </w:p>
        </w:tc>
        <w:tc>
          <w:tcPr>
            <w:tcW w:w="3556" w:type="pct"/>
            <w:vAlign w:val="center"/>
          </w:tcPr>
          <w:p w14:paraId="06720365" w14:textId="77777777" w:rsidR="001068A9" w:rsidRPr="001B7C37" w:rsidRDefault="001068A9" w:rsidP="00394A81">
            <w:pPr>
              <w:spacing w:line="227" w:lineRule="exact"/>
              <w:ind w:left="248" w:right="-20" w:firstLine="9"/>
            </w:pPr>
            <w:r w:rsidRPr="00D73410">
              <w:t>Configuration Management</w:t>
            </w:r>
          </w:p>
        </w:tc>
      </w:tr>
      <w:tr w:rsidR="001068A9" w14:paraId="1AC7C40F" w14:textId="77777777" w:rsidTr="00394A81">
        <w:trPr>
          <w:trHeight w:val="314"/>
        </w:trPr>
        <w:tc>
          <w:tcPr>
            <w:tcW w:w="1444" w:type="pct"/>
            <w:vAlign w:val="center"/>
          </w:tcPr>
          <w:p w14:paraId="106168C5" w14:textId="77777777" w:rsidR="001068A9" w:rsidRPr="00B575AE" w:rsidRDefault="001068A9" w:rsidP="00394A81">
            <w:pPr>
              <w:ind w:firstLine="165"/>
            </w:pPr>
            <w:r w:rsidRPr="00B575AE">
              <w:t>CMD</w:t>
            </w:r>
          </w:p>
        </w:tc>
        <w:tc>
          <w:tcPr>
            <w:tcW w:w="3556" w:type="pct"/>
            <w:vAlign w:val="center"/>
          </w:tcPr>
          <w:p w14:paraId="03FCF821" w14:textId="77777777" w:rsidR="001068A9" w:rsidRPr="00D73410" w:rsidRDefault="001068A9" w:rsidP="00394A81">
            <w:pPr>
              <w:spacing w:line="227" w:lineRule="exact"/>
              <w:ind w:left="248" w:right="-20" w:firstLine="9"/>
            </w:pPr>
            <w:r>
              <w:t>Contracts Management Division</w:t>
            </w:r>
          </w:p>
        </w:tc>
      </w:tr>
      <w:tr w:rsidR="001068A9" w14:paraId="476978D8" w14:textId="77777777" w:rsidTr="00394A81">
        <w:trPr>
          <w:trHeight w:val="314"/>
        </w:trPr>
        <w:tc>
          <w:tcPr>
            <w:tcW w:w="1444" w:type="pct"/>
            <w:vAlign w:val="center"/>
          </w:tcPr>
          <w:p w14:paraId="7CB94485" w14:textId="77777777" w:rsidR="001068A9" w:rsidRPr="00B575AE" w:rsidRDefault="001068A9" w:rsidP="00394A81">
            <w:pPr>
              <w:ind w:firstLine="165"/>
              <w:rPr>
                <w:color w:val="000000"/>
              </w:rPr>
            </w:pPr>
            <w:r w:rsidRPr="00B575AE">
              <w:t>CMMI</w:t>
            </w:r>
          </w:p>
        </w:tc>
        <w:tc>
          <w:tcPr>
            <w:tcW w:w="3556" w:type="pct"/>
            <w:vAlign w:val="center"/>
          </w:tcPr>
          <w:p w14:paraId="6A8690AF" w14:textId="77777777" w:rsidR="001068A9" w:rsidRPr="001B7C37" w:rsidRDefault="001068A9" w:rsidP="00394A81">
            <w:pPr>
              <w:spacing w:line="227" w:lineRule="exact"/>
              <w:ind w:left="248" w:right="-20" w:firstLine="9"/>
            </w:pPr>
            <w:r w:rsidRPr="001B7C37">
              <w:t>Capability Maturity Model Integration</w:t>
            </w:r>
          </w:p>
        </w:tc>
      </w:tr>
      <w:tr w:rsidR="001068A9" w14:paraId="288696AA" w14:textId="77777777" w:rsidTr="00394A81">
        <w:trPr>
          <w:trHeight w:val="314"/>
        </w:trPr>
        <w:tc>
          <w:tcPr>
            <w:tcW w:w="1444" w:type="pct"/>
            <w:vAlign w:val="center"/>
          </w:tcPr>
          <w:p w14:paraId="344DC632" w14:textId="77777777" w:rsidR="001068A9" w:rsidRPr="00CE1A0D" w:rsidRDefault="001068A9" w:rsidP="00394A81">
            <w:pPr>
              <w:ind w:firstLine="165"/>
              <w:rPr>
                <w:color w:val="000000"/>
              </w:rPr>
            </w:pPr>
            <w:r w:rsidRPr="00D73410">
              <w:t>CO</w:t>
            </w:r>
          </w:p>
        </w:tc>
        <w:tc>
          <w:tcPr>
            <w:tcW w:w="3556" w:type="pct"/>
            <w:vAlign w:val="center"/>
          </w:tcPr>
          <w:p w14:paraId="26B929D5" w14:textId="77777777" w:rsidR="001068A9" w:rsidRPr="001B7C37" w:rsidRDefault="001068A9" w:rsidP="00394A81">
            <w:pPr>
              <w:spacing w:line="227" w:lineRule="exact"/>
              <w:ind w:left="248" w:right="-20" w:firstLine="9"/>
            </w:pPr>
            <w:r w:rsidRPr="00D73410">
              <w:t xml:space="preserve">Contracting Officer </w:t>
            </w:r>
          </w:p>
        </w:tc>
      </w:tr>
      <w:tr w:rsidR="001068A9" w14:paraId="652489C5" w14:textId="77777777" w:rsidTr="00394A81">
        <w:trPr>
          <w:trHeight w:val="314"/>
        </w:trPr>
        <w:tc>
          <w:tcPr>
            <w:tcW w:w="1444" w:type="pct"/>
            <w:vAlign w:val="center"/>
          </w:tcPr>
          <w:p w14:paraId="4E4EB9C5" w14:textId="77777777" w:rsidR="001068A9" w:rsidRPr="00D73410" w:rsidRDefault="001068A9" w:rsidP="00394A81">
            <w:pPr>
              <w:ind w:firstLine="165"/>
            </w:pPr>
            <w:r>
              <w:t>COBIT</w:t>
            </w:r>
          </w:p>
        </w:tc>
        <w:tc>
          <w:tcPr>
            <w:tcW w:w="3556" w:type="pct"/>
            <w:vAlign w:val="center"/>
          </w:tcPr>
          <w:p w14:paraId="3D399561" w14:textId="77777777" w:rsidR="001068A9" w:rsidRPr="00D73410" w:rsidRDefault="001068A9" w:rsidP="00394A81">
            <w:pPr>
              <w:spacing w:line="227" w:lineRule="exact"/>
              <w:ind w:left="248" w:right="-20" w:firstLine="9"/>
            </w:pPr>
            <w:r>
              <w:t>Control Objectives for Information and Related Technology</w:t>
            </w:r>
          </w:p>
        </w:tc>
      </w:tr>
      <w:tr w:rsidR="001068A9" w14:paraId="1E373F67" w14:textId="77777777" w:rsidTr="00394A81">
        <w:trPr>
          <w:trHeight w:val="314"/>
        </w:trPr>
        <w:tc>
          <w:tcPr>
            <w:tcW w:w="1444" w:type="pct"/>
            <w:vAlign w:val="center"/>
          </w:tcPr>
          <w:p w14:paraId="45C63B1C" w14:textId="77777777" w:rsidR="001068A9" w:rsidRPr="00B575AE" w:rsidRDefault="001068A9" w:rsidP="00394A81">
            <w:pPr>
              <w:ind w:firstLine="165"/>
            </w:pPr>
            <w:r w:rsidRPr="00B575AE">
              <w:t>COOP</w:t>
            </w:r>
          </w:p>
        </w:tc>
        <w:tc>
          <w:tcPr>
            <w:tcW w:w="3556" w:type="pct"/>
            <w:vAlign w:val="center"/>
          </w:tcPr>
          <w:p w14:paraId="60D67444" w14:textId="77777777" w:rsidR="001068A9" w:rsidRPr="00D73410" w:rsidRDefault="001068A9" w:rsidP="00394A81">
            <w:pPr>
              <w:spacing w:line="227" w:lineRule="exact"/>
              <w:ind w:left="248" w:right="-20" w:firstLine="9"/>
            </w:pPr>
            <w:r>
              <w:t>Continuity of Operations Plan</w:t>
            </w:r>
          </w:p>
        </w:tc>
      </w:tr>
      <w:tr w:rsidR="001068A9" w14:paraId="504139F0" w14:textId="77777777" w:rsidTr="00394A81">
        <w:trPr>
          <w:trHeight w:val="314"/>
        </w:trPr>
        <w:tc>
          <w:tcPr>
            <w:tcW w:w="1444" w:type="pct"/>
            <w:vAlign w:val="center"/>
          </w:tcPr>
          <w:p w14:paraId="48881F12" w14:textId="77777777" w:rsidR="001068A9" w:rsidRPr="00B575AE" w:rsidRDefault="001068A9" w:rsidP="00394A81">
            <w:pPr>
              <w:ind w:firstLine="165"/>
              <w:rPr>
                <w:color w:val="000000"/>
              </w:rPr>
            </w:pPr>
            <w:r w:rsidRPr="00B575AE">
              <w:t>COR</w:t>
            </w:r>
          </w:p>
        </w:tc>
        <w:tc>
          <w:tcPr>
            <w:tcW w:w="3556" w:type="pct"/>
            <w:vAlign w:val="center"/>
          </w:tcPr>
          <w:p w14:paraId="291CC869" w14:textId="77777777" w:rsidR="001068A9" w:rsidRPr="001B7C37" w:rsidRDefault="001068A9" w:rsidP="00394A81">
            <w:pPr>
              <w:spacing w:line="227" w:lineRule="exact"/>
              <w:ind w:left="248" w:right="-20" w:firstLine="9"/>
            </w:pPr>
            <w:r w:rsidRPr="00D73410">
              <w:t>Contracting Officer’s Representative</w:t>
            </w:r>
          </w:p>
        </w:tc>
      </w:tr>
      <w:tr w:rsidR="001068A9" w14:paraId="147B66A7" w14:textId="77777777" w:rsidTr="00394A81">
        <w:trPr>
          <w:trHeight w:val="314"/>
        </w:trPr>
        <w:tc>
          <w:tcPr>
            <w:tcW w:w="1444" w:type="pct"/>
            <w:vAlign w:val="center"/>
          </w:tcPr>
          <w:p w14:paraId="71588533" w14:textId="77777777" w:rsidR="001068A9" w:rsidRPr="00D73410" w:rsidRDefault="001068A9" w:rsidP="00394A81">
            <w:pPr>
              <w:ind w:firstLine="165"/>
            </w:pPr>
            <w:r>
              <w:t>COTS</w:t>
            </w:r>
          </w:p>
        </w:tc>
        <w:tc>
          <w:tcPr>
            <w:tcW w:w="3556" w:type="pct"/>
            <w:vAlign w:val="center"/>
          </w:tcPr>
          <w:p w14:paraId="6BFAEDA3" w14:textId="77777777" w:rsidR="001068A9" w:rsidRPr="00D73410" w:rsidRDefault="001068A9" w:rsidP="00394A81">
            <w:pPr>
              <w:spacing w:line="227" w:lineRule="exact"/>
              <w:ind w:left="248" w:right="-20" w:firstLine="9"/>
            </w:pPr>
            <w:r>
              <w:t>Commercial off-the-shelf</w:t>
            </w:r>
          </w:p>
        </w:tc>
      </w:tr>
      <w:tr w:rsidR="001068A9" w14:paraId="03AD079D" w14:textId="77777777" w:rsidTr="00394A81">
        <w:trPr>
          <w:trHeight w:val="314"/>
        </w:trPr>
        <w:tc>
          <w:tcPr>
            <w:tcW w:w="1444" w:type="pct"/>
            <w:vAlign w:val="center"/>
          </w:tcPr>
          <w:p w14:paraId="5D1DBF73" w14:textId="77777777" w:rsidR="001068A9" w:rsidRPr="00D73410" w:rsidRDefault="001068A9" w:rsidP="00394A81">
            <w:pPr>
              <w:ind w:firstLine="165"/>
            </w:pPr>
            <w:r>
              <w:t>CPIC</w:t>
            </w:r>
          </w:p>
        </w:tc>
        <w:tc>
          <w:tcPr>
            <w:tcW w:w="3556" w:type="pct"/>
            <w:vAlign w:val="center"/>
          </w:tcPr>
          <w:p w14:paraId="5946941D" w14:textId="77777777" w:rsidR="001068A9" w:rsidRPr="00D73410" w:rsidRDefault="001068A9" w:rsidP="00394A81">
            <w:pPr>
              <w:spacing w:line="227" w:lineRule="exact"/>
              <w:ind w:left="248" w:right="-20" w:firstLine="9"/>
            </w:pPr>
            <w:r>
              <w:t>Capital Planning and Investment Control</w:t>
            </w:r>
          </w:p>
        </w:tc>
      </w:tr>
      <w:tr w:rsidR="001068A9" w14:paraId="10B91A1D" w14:textId="77777777" w:rsidTr="00394A81">
        <w:trPr>
          <w:trHeight w:val="314"/>
        </w:trPr>
        <w:tc>
          <w:tcPr>
            <w:tcW w:w="1444" w:type="pct"/>
            <w:vAlign w:val="center"/>
          </w:tcPr>
          <w:p w14:paraId="2009B4CE" w14:textId="77777777" w:rsidR="001068A9" w:rsidRDefault="001068A9" w:rsidP="00394A81">
            <w:pPr>
              <w:ind w:firstLine="165"/>
            </w:pPr>
            <w:r>
              <w:t>CSP</w:t>
            </w:r>
          </w:p>
        </w:tc>
        <w:tc>
          <w:tcPr>
            <w:tcW w:w="3556" w:type="pct"/>
            <w:vAlign w:val="center"/>
          </w:tcPr>
          <w:p w14:paraId="2F6A011A" w14:textId="77777777" w:rsidR="001068A9" w:rsidRDefault="001068A9" w:rsidP="00394A81">
            <w:pPr>
              <w:spacing w:line="227" w:lineRule="exact"/>
              <w:ind w:left="248" w:right="-20" w:firstLine="9"/>
            </w:pPr>
            <w:r>
              <w:t>Certified Scrum Practitioner</w:t>
            </w:r>
          </w:p>
        </w:tc>
      </w:tr>
      <w:tr w:rsidR="001068A9" w14:paraId="2469BB26" w14:textId="77777777" w:rsidTr="00394A81">
        <w:trPr>
          <w:trHeight w:val="314"/>
        </w:trPr>
        <w:tc>
          <w:tcPr>
            <w:tcW w:w="1444" w:type="pct"/>
            <w:vAlign w:val="center"/>
          </w:tcPr>
          <w:p w14:paraId="282B91F2" w14:textId="77777777" w:rsidR="001068A9" w:rsidRDefault="001068A9" w:rsidP="00394A81">
            <w:pPr>
              <w:ind w:firstLine="165"/>
            </w:pPr>
            <w:r>
              <w:t>CUI</w:t>
            </w:r>
          </w:p>
        </w:tc>
        <w:tc>
          <w:tcPr>
            <w:tcW w:w="3556" w:type="pct"/>
            <w:vAlign w:val="center"/>
          </w:tcPr>
          <w:p w14:paraId="2A8AA85D" w14:textId="77777777" w:rsidR="001068A9" w:rsidRDefault="001068A9" w:rsidP="00394A81">
            <w:pPr>
              <w:spacing w:line="227" w:lineRule="exact"/>
              <w:ind w:left="248" w:right="-20" w:firstLine="9"/>
            </w:pPr>
            <w:r>
              <w:t>Controlled but Unclassified</w:t>
            </w:r>
          </w:p>
        </w:tc>
      </w:tr>
      <w:tr w:rsidR="001068A9" w14:paraId="217556E6" w14:textId="77777777" w:rsidTr="00394A81">
        <w:trPr>
          <w:trHeight w:val="314"/>
        </w:trPr>
        <w:tc>
          <w:tcPr>
            <w:tcW w:w="1444" w:type="pct"/>
            <w:vAlign w:val="center"/>
          </w:tcPr>
          <w:p w14:paraId="073D5F99" w14:textId="77777777" w:rsidR="001068A9" w:rsidRDefault="001068A9" w:rsidP="00394A81">
            <w:pPr>
              <w:ind w:firstLine="165"/>
            </w:pPr>
            <w:r>
              <w:t>DBA</w:t>
            </w:r>
          </w:p>
        </w:tc>
        <w:tc>
          <w:tcPr>
            <w:tcW w:w="3556" w:type="pct"/>
            <w:vAlign w:val="center"/>
          </w:tcPr>
          <w:p w14:paraId="58892C4C" w14:textId="77777777" w:rsidR="001068A9" w:rsidRDefault="001068A9" w:rsidP="00394A81">
            <w:pPr>
              <w:spacing w:line="227" w:lineRule="exact"/>
              <w:ind w:left="248" w:right="-20" w:firstLine="9"/>
            </w:pPr>
            <w:r>
              <w:t>Database Administrator</w:t>
            </w:r>
          </w:p>
        </w:tc>
      </w:tr>
      <w:tr w:rsidR="001068A9" w14:paraId="60495288" w14:textId="77777777" w:rsidTr="00394A81">
        <w:trPr>
          <w:trHeight w:val="314"/>
        </w:trPr>
        <w:tc>
          <w:tcPr>
            <w:tcW w:w="1444" w:type="pct"/>
            <w:vAlign w:val="center"/>
          </w:tcPr>
          <w:p w14:paraId="2D936FA0" w14:textId="77777777" w:rsidR="001068A9" w:rsidRDefault="001068A9" w:rsidP="00394A81">
            <w:pPr>
              <w:ind w:firstLine="165"/>
            </w:pPr>
            <w:r>
              <w:t>Dev</w:t>
            </w:r>
          </w:p>
        </w:tc>
        <w:tc>
          <w:tcPr>
            <w:tcW w:w="3556" w:type="pct"/>
            <w:vAlign w:val="center"/>
          </w:tcPr>
          <w:p w14:paraId="0C2E1E33" w14:textId="77777777" w:rsidR="001068A9" w:rsidRDefault="001068A9" w:rsidP="00394A81">
            <w:pPr>
              <w:spacing w:line="227" w:lineRule="exact"/>
              <w:ind w:left="248" w:right="-20" w:firstLine="9"/>
            </w:pPr>
            <w:r>
              <w:t>Development</w:t>
            </w:r>
          </w:p>
        </w:tc>
      </w:tr>
      <w:tr w:rsidR="001068A9" w14:paraId="1E8D1141" w14:textId="77777777" w:rsidTr="00394A81">
        <w:trPr>
          <w:trHeight w:val="314"/>
        </w:trPr>
        <w:tc>
          <w:tcPr>
            <w:tcW w:w="1444" w:type="pct"/>
            <w:vAlign w:val="center"/>
          </w:tcPr>
          <w:p w14:paraId="77F01A99" w14:textId="77777777" w:rsidR="001068A9" w:rsidRDefault="001068A9" w:rsidP="00394A81">
            <w:pPr>
              <w:ind w:firstLine="165"/>
            </w:pPr>
            <w:r>
              <w:t>DHS</w:t>
            </w:r>
          </w:p>
        </w:tc>
        <w:tc>
          <w:tcPr>
            <w:tcW w:w="3556" w:type="pct"/>
            <w:vAlign w:val="center"/>
          </w:tcPr>
          <w:p w14:paraId="51394EB3" w14:textId="77777777" w:rsidR="001068A9" w:rsidRDefault="001068A9" w:rsidP="00394A81">
            <w:pPr>
              <w:spacing w:line="227" w:lineRule="exact"/>
              <w:ind w:left="248" w:right="-20" w:firstLine="9"/>
            </w:pPr>
            <w:r>
              <w:t>Department of Homeland Security</w:t>
            </w:r>
          </w:p>
        </w:tc>
      </w:tr>
      <w:tr w:rsidR="00051556" w14:paraId="545B8327" w14:textId="77777777" w:rsidTr="00394A81">
        <w:trPr>
          <w:trHeight w:val="314"/>
        </w:trPr>
        <w:tc>
          <w:tcPr>
            <w:tcW w:w="1444" w:type="pct"/>
            <w:vAlign w:val="center"/>
          </w:tcPr>
          <w:p w14:paraId="0FA4C131" w14:textId="5D3DB9E1" w:rsidR="00051556" w:rsidRDefault="00051556" w:rsidP="00394A81">
            <w:pPr>
              <w:ind w:firstLine="165"/>
            </w:pPr>
            <w:r>
              <w:t>DISC</w:t>
            </w:r>
          </w:p>
        </w:tc>
        <w:tc>
          <w:tcPr>
            <w:tcW w:w="3556" w:type="pct"/>
            <w:vAlign w:val="center"/>
          </w:tcPr>
          <w:p w14:paraId="3E9424FB" w14:textId="0BE1179D" w:rsidR="00051556" w:rsidRDefault="00051556" w:rsidP="00394A81">
            <w:pPr>
              <w:spacing w:line="227" w:lineRule="exact"/>
              <w:ind w:left="248" w:right="-20" w:firstLine="9"/>
            </w:pPr>
            <w:bookmarkStart w:id="14" w:name="OLE_LINK9"/>
            <w:bookmarkStart w:id="15" w:name="OLE_LINK10"/>
            <w:bookmarkStart w:id="16" w:name="OLE_LINK14"/>
            <w:r w:rsidRPr="00952A2E">
              <w:t>Digital Infrastructure Services Center (</w:t>
            </w:r>
            <w:r w:rsidRPr="00D06770">
              <w:rPr>
                <w:iCs/>
              </w:rPr>
              <w:t>DISC</w:t>
            </w:r>
            <w:r w:rsidRPr="00952A2E">
              <w:t>)</w:t>
            </w:r>
            <w:bookmarkEnd w:id="14"/>
            <w:bookmarkEnd w:id="15"/>
            <w:bookmarkEnd w:id="16"/>
          </w:p>
        </w:tc>
      </w:tr>
      <w:tr w:rsidR="001068A9" w14:paraId="5761E0DE" w14:textId="77777777" w:rsidTr="00394A81">
        <w:trPr>
          <w:trHeight w:val="314"/>
        </w:trPr>
        <w:tc>
          <w:tcPr>
            <w:tcW w:w="1444" w:type="pct"/>
            <w:vAlign w:val="center"/>
          </w:tcPr>
          <w:p w14:paraId="24DBB77E" w14:textId="77777777" w:rsidR="001068A9" w:rsidRDefault="001068A9" w:rsidP="00394A81">
            <w:pPr>
              <w:ind w:firstLine="165"/>
            </w:pPr>
            <w:r>
              <w:t>DUNS</w:t>
            </w:r>
          </w:p>
        </w:tc>
        <w:tc>
          <w:tcPr>
            <w:tcW w:w="3556" w:type="pct"/>
            <w:vAlign w:val="center"/>
          </w:tcPr>
          <w:p w14:paraId="1C1B1E30" w14:textId="77777777" w:rsidR="001068A9" w:rsidRDefault="001068A9" w:rsidP="00394A81">
            <w:pPr>
              <w:spacing w:line="227" w:lineRule="exact"/>
              <w:ind w:left="248" w:right="-20" w:firstLine="9"/>
            </w:pPr>
            <w:r>
              <w:t>Data Universal Numbering System</w:t>
            </w:r>
          </w:p>
        </w:tc>
      </w:tr>
      <w:tr w:rsidR="001068A9" w14:paraId="757B4019" w14:textId="77777777" w:rsidTr="00394A81">
        <w:trPr>
          <w:trHeight w:val="314"/>
        </w:trPr>
        <w:tc>
          <w:tcPr>
            <w:tcW w:w="1444" w:type="pct"/>
            <w:vAlign w:val="center"/>
          </w:tcPr>
          <w:p w14:paraId="0A84F313" w14:textId="77777777" w:rsidR="001068A9" w:rsidRPr="00D73410" w:rsidRDefault="001068A9" w:rsidP="00394A81">
            <w:pPr>
              <w:ind w:firstLine="165"/>
            </w:pPr>
            <w:r>
              <w:t>EIT</w:t>
            </w:r>
          </w:p>
        </w:tc>
        <w:tc>
          <w:tcPr>
            <w:tcW w:w="3556" w:type="pct"/>
            <w:vAlign w:val="center"/>
          </w:tcPr>
          <w:p w14:paraId="296DD46E" w14:textId="77777777" w:rsidR="001068A9" w:rsidRPr="00D73410" w:rsidRDefault="001068A9" w:rsidP="00394A81">
            <w:pPr>
              <w:spacing w:line="227" w:lineRule="exact"/>
              <w:ind w:left="248" w:right="-20" w:firstLine="9"/>
            </w:pPr>
            <w:r>
              <w:t>Electronic and Information Technology</w:t>
            </w:r>
          </w:p>
        </w:tc>
      </w:tr>
      <w:tr w:rsidR="001068A9" w14:paraId="34788EED" w14:textId="77777777" w:rsidTr="00394A81">
        <w:trPr>
          <w:trHeight w:val="314"/>
        </w:trPr>
        <w:tc>
          <w:tcPr>
            <w:tcW w:w="1444" w:type="pct"/>
            <w:vAlign w:val="center"/>
          </w:tcPr>
          <w:p w14:paraId="1456EB82" w14:textId="77777777" w:rsidR="001068A9" w:rsidRPr="00CE1A0D" w:rsidRDefault="001068A9" w:rsidP="00394A81">
            <w:pPr>
              <w:ind w:firstLine="165"/>
              <w:rPr>
                <w:color w:val="000000"/>
              </w:rPr>
            </w:pPr>
            <w:r w:rsidRPr="00D73410">
              <w:t>FAR</w:t>
            </w:r>
          </w:p>
        </w:tc>
        <w:tc>
          <w:tcPr>
            <w:tcW w:w="3556" w:type="pct"/>
            <w:vAlign w:val="center"/>
          </w:tcPr>
          <w:p w14:paraId="65958768" w14:textId="77777777" w:rsidR="001068A9" w:rsidRPr="001B7C37" w:rsidRDefault="001068A9" w:rsidP="00394A81">
            <w:pPr>
              <w:spacing w:line="227" w:lineRule="exact"/>
              <w:ind w:left="248" w:right="-20" w:firstLine="9"/>
            </w:pPr>
            <w:r w:rsidRPr="00D73410">
              <w:t>Federal Acquisition Regulation</w:t>
            </w:r>
          </w:p>
        </w:tc>
      </w:tr>
      <w:tr w:rsidR="001068A9" w14:paraId="7F29BFA7" w14:textId="77777777" w:rsidTr="00394A81">
        <w:trPr>
          <w:trHeight w:val="314"/>
        </w:trPr>
        <w:tc>
          <w:tcPr>
            <w:tcW w:w="1444" w:type="pct"/>
            <w:vAlign w:val="center"/>
          </w:tcPr>
          <w:p w14:paraId="100FF464" w14:textId="77777777" w:rsidR="001068A9" w:rsidRPr="00D73410" w:rsidRDefault="001068A9" w:rsidP="00394A81">
            <w:pPr>
              <w:ind w:firstLine="165"/>
            </w:pPr>
            <w:r>
              <w:t>FIPS</w:t>
            </w:r>
          </w:p>
        </w:tc>
        <w:tc>
          <w:tcPr>
            <w:tcW w:w="3556" w:type="pct"/>
            <w:vAlign w:val="center"/>
          </w:tcPr>
          <w:p w14:paraId="4F1F4F15" w14:textId="77777777" w:rsidR="001068A9" w:rsidRPr="00D73410" w:rsidRDefault="001068A9" w:rsidP="00394A81">
            <w:pPr>
              <w:spacing w:line="227" w:lineRule="exact"/>
              <w:ind w:left="248" w:right="-20" w:firstLine="9"/>
            </w:pPr>
            <w:r>
              <w:t>Federal Information Processing Standards</w:t>
            </w:r>
          </w:p>
        </w:tc>
      </w:tr>
      <w:tr w:rsidR="001068A9" w14:paraId="62D05B72" w14:textId="77777777" w:rsidTr="00394A81">
        <w:trPr>
          <w:trHeight w:val="314"/>
        </w:trPr>
        <w:tc>
          <w:tcPr>
            <w:tcW w:w="1444" w:type="pct"/>
            <w:vAlign w:val="center"/>
          </w:tcPr>
          <w:p w14:paraId="7FAA6080" w14:textId="77777777" w:rsidR="001068A9" w:rsidRPr="00D73410" w:rsidRDefault="001068A9" w:rsidP="00394A81">
            <w:pPr>
              <w:ind w:firstLine="165"/>
            </w:pPr>
            <w:r>
              <w:t>FISMA</w:t>
            </w:r>
          </w:p>
        </w:tc>
        <w:tc>
          <w:tcPr>
            <w:tcW w:w="3556" w:type="pct"/>
            <w:vAlign w:val="center"/>
          </w:tcPr>
          <w:p w14:paraId="46451200" w14:textId="77777777" w:rsidR="001068A9" w:rsidRPr="00D73410" w:rsidRDefault="001068A9" w:rsidP="00394A81">
            <w:pPr>
              <w:spacing w:line="227" w:lineRule="exact"/>
              <w:ind w:left="248" w:right="-20" w:firstLine="9"/>
            </w:pPr>
            <w:r>
              <w:t>Federal Information Security Modernization Act</w:t>
            </w:r>
          </w:p>
        </w:tc>
      </w:tr>
      <w:tr w:rsidR="001068A9" w14:paraId="7F111029" w14:textId="77777777" w:rsidTr="00394A81">
        <w:trPr>
          <w:trHeight w:val="314"/>
        </w:trPr>
        <w:tc>
          <w:tcPr>
            <w:tcW w:w="1444" w:type="pct"/>
            <w:vAlign w:val="center"/>
          </w:tcPr>
          <w:p w14:paraId="6E510F42" w14:textId="77777777" w:rsidR="001068A9" w:rsidRDefault="001068A9" w:rsidP="00394A81">
            <w:pPr>
              <w:ind w:firstLine="165"/>
            </w:pPr>
            <w:r>
              <w:lastRenderedPageBreak/>
              <w:t>FMS</w:t>
            </w:r>
          </w:p>
        </w:tc>
        <w:tc>
          <w:tcPr>
            <w:tcW w:w="3556" w:type="pct"/>
            <w:vAlign w:val="center"/>
          </w:tcPr>
          <w:p w14:paraId="36C357EE" w14:textId="77777777" w:rsidR="001068A9" w:rsidRDefault="001068A9" w:rsidP="00394A81">
            <w:pPr>
              <w:spacing w:line="227" w:lineRule="exact"/>
              <w:ind w:left="248" w:right="-20" w:firstLine="9"/>
            </w:pPr>
            <w:r>
              <w:t>Financial Management Service</w:t>
            </w:r>
          </w:p>
        </w:tc>
      </w:tr>
      <w:tr w:rsidR="001068A9" w14:paraId="0036B726" w14:textId="77777777" w:rsidTr="00394A81">
        <w:trPr>
          <w:trHeight w:val="314"/>
        </w:trPr>
        <w:tc>
          <w:tcPr>
            <w:tcW w:w="1444" w:type="pct"/>
            <w:vAlign w:val="center"/>
          </w:tcPr>
          <w:p w14:paraId="4CA5F8C5" w14:textId="77777777" w:rsidR="001068A9" w:rsidRPr="00CE1A0D" w:rsidRDefault="001068A9" w:rsidP="00394A81">
            <w:pPr>
              <w:ind w:firstLine="165"/>
              <w:rPr>
                <w:color w:val="000000"/>
              </w:rPr>
            </w:pPr>
            <w:r w:rsidRPr="00D73410">
              <w:t>FNS</w:t>
            </w:r>
          </w:p>
        </w:tc>
        <w:tc>
          <w:tcPr>
            <w:tcW w:w="3556" w:type="pct"/>
            <w:vAlign w:val="center"/>
          </w:tcPr>
          <w:p w14:paraId="16456B6B" w14:textId="77777777" w:rsidR="001068A9" w:rsidRPr="001B7C37" w:rsidRDefault="001068A9" w:rsidP="00394A81">
            <w:pPr>
              <w:spacing w:line="227" w:lineRule="exact"/>
              <w:ind w:left="248" w:right="-20" w:firstLine="9"/>
            </w:pPr>
            <w:r w:rsidRPr="00D73410">
              <w:t>Food and Nutrition Service</w:t>
            </w:r>
          </w:p>
        </w:tc>
      </w:tr>
      <w:tr w:rsidR="001068A9" w14:paraId="7E8F15F3" w14:textId="77777777" w:rsidTr="00394A81">
        <w:trPr>
          <w:trHeight w:val="314"/>
        </w:trPr>
        <w:tc>
          <w:tcPr>
            <w:tcW w:w="1444" w:type="pct"/>
            <w:vAlign w:val="center"/>
          </w:tcPr>
          <w:p w14:paraId="4E1CE706" w14:textId="77777777" w:rsidR="001068A9" w:rsidRPr="00D73410" w:rsidRDefault="001068A9" w:rsidP="00394A81">
            <w:pPr>
              <w:ind w:firstLine="165"/>
            </w:pPr>
            <w:r>
              <w:t>GFE</w:t>
            </w:r>
          </w:p>
        </w:tc>
        <w:tc>
          <w:tcPr>
            <w:tcW w:w="3556" w:type="pct"/>
            <w:vAlign w:val="center"/>
          </w:tcPr>
          <w:p w14:paraId="45D7B031" w14:textId="77777777" w:rsidR="001068A9" w:rsidRPr="00D73410" w:rsidRDefault="001068A9" w:rsidP="00394A81">
            <w:pPr>
              <w:spacing w:line="227" w:lineRule="exact"/>
              <w:ind w:left="248" w:right="-20" w:firstLine="9"/>
            </w:pPr>
            <w:r>
              <w:t>Government Furnished Equipment</w:t>
            </w:r>
          </w:p>
        </w:tc>
      </w:tr>
      <w:tr w:rsidR="001068A9" w14:paraId="08F1E3EB" w14:textId="77777777" w:rsidTr="00394A81">
        <w:trPr>
          <w:trHeight w:val="314"/>
        </w:trPr>
        <w:tc>
          <w:tcPr>
            <w:tcW w:w="1444" w:type="pct"/>
            <w:vAlign w:val="center"/>
          </w:tcPr>
          <w:p w14:paraId="5249F66D" w14:textId="77777777" w:rsidR="001068A9" w:rsidRDefault="001068A9" w:rsidP="00394A81">
            <w:pPr>
              <w:ind w:firstLine="165"/>
            </w:pPr>
            <w:r>
              <w:t>HRBAC</w:t>
            </w:r>
          </w:p>
        </w:tc>
        <w:tc>
          <w:tcPr>
            <w:tcW w:w="3556" w:type="pct"/>
            <w:vAlign w:val="center"/>
          </w:tcPr>
          <w:p w14:paraId="7A7F83D8" w14:textId="77777777" w:rsidR="001068A9" w:rsidRDefault="001068A9" w:rsidP="00394A81">
            <w:pPr>
              <w:spacing w:line="227" w:lineRule="exact"/>
              <w:ind w:left="248" w:right="-20" w:firstLine="9"/>
            </w:pPr>
            <w:r>
              <w:t>Hybrid Role Based Access Controls</w:t>
            </w:r>
          </w:p>
        </w:tc>
      </w:tr>
      <w:tr w:rsidR="001068A9" w14:paraId="667FFBAF" w14:textId="77777777" w:rsidTr="00394A81">
        <w:trPr>
          <w:trHeight w:val="314"/>
        </w:trPr>
        <w:tc>
          <w:tcPr>
            <w:tcW w:w="1444" w:type="pct"/>
            <w:vAlign w:val="center"/>
          </w:tcPr>
          <w:p w14:paraId="42C157F5" w14:textId="77777777" w:rsidR="001068A9" w:rsidRDefault="001068A9" w:rsidP="00394A81">
            <w:pPr>
              <w:ind w:firstLine="165"/>
            </w:pPr>
            <w:r>
              <w:t>HSTS</w:t>
            </w:r>
          </w:p>
        </w:tc>
        <w:tc>
          <w:tcPr>
            <w:tcW w:w="3556" w:type="pct"/>
            <w:vAlign w:val="center"/>
          </w:tcPr>
          <w:p w14:paraId="0E582494" w14:textId="77777777" w:rsidR="001068A9" w:rsidRDefault="001068A9" w:rsidP="00394A81">
            <w:pPr>
              <w:spacing w:line="227" w:lineRule="exact"/>
              <w:ind w:left="248" w:right="-20" w:firstLine="9"/>
            </w:pPr>
            <w:r w:rsidRPr="00B20262">
              <w:t>Hypertext Transfer Protocol (HTTP) Strict Transport Security</w:t>
            </w:r>
          </w:p>
        </w:tc>
      </w:tr>
      <w:tr w:rsidR="001068A9" w14:paraId="7402673F" w14:textId="77777777" w:rsidTr="00394A81">
        <w:trPr>
          <w:trHeight w:val="314"/>
        </w:trPr>
        <w:tc>
          <w:tcPr>
            <w:tcW w:w="1444" w:type="pct"/>
            <w:vAlign w:val="center"/>
          </w:tcPr>
          <w:p w14:paraId="56E75212" w14:textId="77777777" w:rsidR="001068A9" w:rsidRDefault="001068A9" w:rsidP="00394A81">
            <w:pPr>
              <w:ind w:firstLine="165"/>
            </w:pPr>
            <w:r>
              <w:t>HTTP</w:t>
            </w:r>
          </w:p>
        </w:tc>
        <w:tc>
          <w:tcPr>
            <w:tcW w:w="3556" w:type="pct"/>
            <w:vAlign w:val="center"/>
          </w:tcPr>
          <w:p w14:paraId="03447328" w14:textId="77777777" w:rsidR="001068A9" w:rsidRDefault="001068A9" w:rsidP="00394A81">
            <w:pPr>
              <w:spacing w:line="227" w:lineRule="exact"/>
              <w:ind w:left="248" w:right="-20" w:firstLine="9"/>
            </w:pPr>
            <w:r w:rsidRPr="00C11C78">
              <w:rPr>
                <w:rStyle w:val="st"/>
              </w:rPr>
              <w:t>Hypertext Transfer Protocol</w:t>
            </w:r>
          </w:p>
        </w:tc>
      </w:tr>
      <w:tr w:rsidR="001068A9" w14:paraId="533560E1" w14:textId="77777777" w:rsidTr="00394A81">
        <w:trPr>
          <w:trHeight w:val="314"/>
        </w:trPr>
        <w:tc>
          <w:tcPr>
            <w:tcW w:w="1444" w:type="pct"/>
            <w:vAlign w:val="center"/>
          </w:tcPr>
          <w:p w14:paraId="1B3FD20E" w14:textId="77777777" w:rsidR="001068A9" w:rsidRDefault="001068A9" w:rsidP="00394A81">
            <w:pPr>
              <w:ind w:firstLine="165"/>
            </w:pPr>
            <w:r>
              <w:t>HTTPS</w:t>
            </w:r>
          </w:p>
        </w:tc>
        <w:tc>
          <w:tcPr>
            <w:tcW w:w="3556" w:type="pct"/>
            <w:vAlign w:val="center"/>
          </w:tcPr>
          <w:p w14:paraId="7A6A185B" w14:textId="77777777" w:rsidR="001068A9" w:rsidRDefault="001068A9" w:rsidP="00394A81">
            <w:pPr>
              <w:spacing w:line="227" w:lineRule="exact"/>
              <w:ind w:left="248" w:right="-20" w:firstLine="9"/>
            </w:pPr>
            <w:r>
              <w:t>Hypertext Transfer Protocol Secure</w:t>
            </w:r>
          </w:p>
        </w:tc>
      </w:tr>
      <w:tr w:rsidR="001068A9" w14:paraId="55A5AEE6" w14:textId="77777777" w:rsidTr="00394A81">
        <w:trPr>
          <w:trHeight w:val="314"/>
        </w:trPr>
        <w:tc>
          <w:tcPr>
            <w:tcW w:w="1444" w:type="pct"/>
            <w:vAlign w:val="center"/>
          </w:tcPr>
          <w:p w14:paraId="41D28176" w14:textId="77777777" w:rsidR="001068A9" w:rsidRDefault="001068A9" w:rsidP="00394A81">
            <w:pPr>
              <w:ind w:firstLine="165"/>
            </w:pPr>
            <w:r>
              <w:t>ICCP</w:t>
            </w:r>
          </w:p>
        </w:tc>
        <w:tc>
          <w:tcPr>
            <w:tcW w:w="3556" w:type="pct"/>
            <w:vAlign w:val="center"/>
          </w:tcPr>
          <w:p w14:paraId="43BD7105" w14:textId="77777777" w:rsidR="001068A9" w:rsidRPr="00B20262" w:rsidRDefault="001068A9" w:rsidP="00394A81">
            <w:pPr>
              <w:spacing w:line="227" w:lineRule="exact"/>
              <w:ind w:left="248" w:right="-20" w:firstLine="9"/>
            </w:pPr>
            <w:r>
              <w:t>Institute for Certification of Computing Professionals</w:t>
            </w:r>
          </w:p>
        </w:tc>
      </w:tr>
      <w:tr w:rsidR="001068A9" w14:paraId="13DF3330" w14:textId="77777777" w:rsidTr="00394A81">
        <w:trPr>
          <w:trHeight w:val="314"/>
        </w:trPr>
        <w:tc>
          <w:tcPr>
            <w:tcW w:w="1444" w:type="pct"/>
            <w:vAlign w:val="center"/>
          </w:tcPr>
          <w:p w14:paraId="50337E7A" w14:textId="77777777" w:rsidR="001068A9" w:rsidRDefault="001068A9" w:rsidP="00394A81">
            <w:pPr>
              <w:ind w:firstLine="165"/>
            </w:pPr>
            <w:r>
              <w:t>ICT</w:t>
            </w:r>
          </w:p>
        </w:tc>
        <w:tc>
          <w:tcPr>
            <w:tcW w:w="3556" w:type="pct"/>
            <w:vAlign w:val="center"/>
          </w:tcPr>
          <w:p w14:paraId="6287EEC0" w14:textId="77777777" w:rsidR="001068A9" w:rsidRPr="00B20262" w:rsidRDefault="001068A9" w:rsidP="00394A81">
            <w:pPr>
              <w:spacing w:line="227" w:lineRule="exact"/>
              <w:ind w:left="248" w:right="-20" w:firstLine="9"/>
            </w:pPr>
            <w:r>
              <w:t>Information and Communications Technology</w:t>
            </w:r>
          </w:p>
        </w:tc>
      </w:tr>
      <w:tr w:rsidR="001068A9" w14:paraId="789B5FA4" w14:textId="77777777" w:rsidTr="00394A81">
        <w:trPr>
          <w:trHeight w:val="314"/>
        </w:trPr>
        <w:tc>
          <w:tcPr>
            <w:tcW w:w="1444" w:type="pct"/>
            <w:vAlign w:val="center"/>
          </w:tcPr>
          <w:p w14:paraId="74BB8071" w14:textId="77777777" w:rsidR="001068A9" w:rsidRPr="00D73410" w:rsidRDefault="001068A9" w:rsidP="00394A81">
            <w:pPr>
              <w:ind w:firstLine="165"/>
            </w:pPr>
            <w:r>
              <w:t>IEEE</w:t>
            </w:r>
          </w:p>
        </w:tc>
        <w:tc>
          <w:tcPr>
            <w:tcW w:w="3556" w:type="pct"/>
            <w:vAlign w:val="center"/>
          </w:tcPr>
          <w:p w14:paraId="583B5E3E" w14:textId="77777777" w:rsidR="001068A9" w:rsidRPr="00D73410" w:rsidRDefault="001068A9" w:rsidP="00394A81">
            <w:pPr>
              <w:spacing w:line="227" w:lineRule="exact"/>
              <w:ind w:left="248" w:right="-20" w:firstLine="9"/>
            </w:pPr>
            <w:r>
              <w:t>Institute of Electrical and Electronics Engineers</w:t>
            </w:r>
          </w:p>
        </w:tc>
      </w:tr>
      <w:tr w:rsidR="001068A9" w14:paraId="794D0635" w14:textId="77777777" w:rsidTr="00394A81">
        <w:trPr>
          <w:trHeight w:val="314"/>
        </w:trPr>
        <w:tc>
          <w:tcPr>
            <w:tcW w:w="1444" w:type="pct"/>
            <w:vAlign w:val="center"/>
          </w:tcPr>
          <w:p w14:paraId="7B261011" w14:textId="77777777" w:rsidR="001068A9" w:rsidRPr="00D73410" w:rsidRDefault="001068A9" w:rsidP="00394A81">
            <w:pPr>
              <w:ind w:firstLine="165"/>
            </w:pPr>
            <w:r>
              <w:t>IMS</w:t>
            </w:r>
          </w:p>
        </w:tc>
        <w:tc>
          <w:tcPr>
            <w:tcW w:w="3556" w:type="pct"/>
            <w:vAlign w:val="center"/>
          </w:tcPr>
          <w:p w14:paraId="7E435CD3" w14:textId="77777777" w:rsidR="001068A9" w:rsidRPr="00D73410" w:rsidRDefault="001068A9" w:rsidP="00394A81">
            <w:pPr>
              <w:spacing w:line="227" w:lineRule="exact"/>
              <w:ind w:left="248" w:right="-20" w:firstLine="9"/>
            </w:pPr>
            <w:r>
              <w:t>Integrated Master Schedule</w:t>
            </w:r>
          </w:p>
        </w:tc>
      </w:tr>
      <w:tr w:rsidR="001068A9" w14:paraId="3D786711" w14:textId="77777777" w:rsidTr="00394A81">
        <w:trPr>
          <w:trHeight w:val="314"/>
        </w:trPr>
        <w:tc>
          <w:tcPr>
            <w:tcW w:w="1444" w:type="pct"/>
            <w:vAlign w:val="center"/>
          </w:tcPr>
          <w:p w14:paraId="1AF40D53" w14:textId="77777777" w:rsidR="001068A9" w:rsidRPr="00D73410" w:rsidRDefault="001068A9" w:rsidP="00394A81">
            <w:pPr>
              <w:ind w:firstLine="165"/>
            </w:pPr>
            <w:r>
              <w:t>INTEG</w:t>
            </w:r>
          </w:p>
        </w:tc>
        <w:tc>
          <w:tcPr>
            <w:tcW w:w="3556" w:type="pct"/>
            <w:vAlign w:val="center"/>
          </w:tcPr>
          <w:p w14:paraId="1FAFFC8D" w14:textId="77777777" w:rsidR="001068A9" w:rsidRPr="00D73410" w:rsidRDefault="001068A9" w:rsidP="00394A81">
            <w:pPr>
              <w:spacing w:line="227" w:lineRule="exact"/>
              <w:ind w:left="248" w:right="-20" w:firstLine="9"/>
            </w:pPr>
            <w:r>
              <w:t>Integration</w:t>
            </w:r>
          </w:p>
        </w:tc>
      </w:tr>
      <w:tr w:rsidR="001068A9" w14:paraId="44F29855" w14:textId="77777777" w:rsidTr="00394A81">
        <w:trPr>
          <w:trHeight w:val="314"/>
        </w:trPr>
        <w:tc>
          <w:tcPr>
            <w:tcW w:w="1444" w:type="pct"/>
            <w:vAlign w:val="center"/>
          </w:tcPr>
          <w:p w14:paraId="4F16D9B5" w14:textId="77777777" w:rsidR="001068A9" w:rsidRPr="00D73410" w:rsidRDefault="001068A9" w:rsidP="00394A81">
            <w:pPr>
              <w:ind w:firstLine="165"/>
            </w:pPr>
            <w:r>
              <w:t>IP</w:t>
            </w:r>
          </w:p>
        </w:tc>
        <w:tc>
          <w:tcPr>
            <w:tcW w:w="3556" w:type="pct"/>
            <w:vAlign w:val="center"/>
          </w:tcPr>
          <w:p w14:paraId="3AAAC920" w14:textId="77777777" w:rsidR="001068A9" w:rsidRPr="00D73410" w:rsidRDefault="001068A9" w:rsidP="00394A81">
            <w:pPr>
              <w:spacing w:line="227" w:lineRule="exact"/>
              <w:ind w:left="248" w:right="-20" w:firstLine="9"/>
            </w:pPr>
            <w:r>
              <w:t>Intellectual Property</w:t>
            </w:r>
          </w:p>
        </w:tc>
      </w:tr>
      <w:tr w:rsidR="001068A9" w14:paraId="3A08B6DB" w14:textId="77777777" w:rsidTr="00394A81">
        <w:trPr>
          <w:trHeight w:val="314"/>
        </w:trPr>
        <w:tc>
          <w:tcPr>
            <w:tcW w:w="1444" w:type="pct"/>
            <w:vAlign w:val="center"/>
          </w:tcPr>
          <w:p w14:paraId="29CAC833" w14:textId="77777777" w:rsidR="001068A9" w:rsidRDefault="001068A9" w:rsidP="00394A81">
            <w:pPr>
              <w:ind w:firstLine="165"/>
            </w:pPr>
            <w:r>
              <w:t>IPP</w:t>
            </w:r>
          </w:p>
        </w:tc>
        <w:tc>
          <w:tcPr>
            <w:tcW w:w="3556" w:type="pct"/>
            <w:vAlign w:val="center"/>
          </w:tcPr>
          <w:p w14:paraId="636F25C4" w14:textId="77777777" w:rsidR="001068A9" w:rsidRDefault="001068A9" w:rsidP="00394A81">
            <w:pPr>
              <w:spacing w:line="227" w:lineRule="exact"/>
              <w:ind w:left="248" w:right="-20" w:firstLine="9"/>
            </w:pPr>
            <w:r>
              <w:t>Invoice Processing Platform</w:t>
            </w:r>
          </w:p>
        </w:tc>
      </w:tr>
      <w:tr w:rsidR="001068A9" w14:paraId="1C3BB87E" w14:textId="77777777" w:rsidTr="00394A81">
        <w:trPr>
          <w:trHeight w:val="314"/>
        </w:trPr>
        <w:tc>
          <w:tcPr>
            <w:tcW w:w="1444" w:type="pct"/>
            <w:vAlign w:val="center"/>
          </w:tcPr>
          <w:p w14:paraId="7B5BC38D" w14:textId="77777777" w:rsidR="001068A9" w:rsidRPr="00D73410" w:rsidRDefault="001068A9" w:rsidP="00394A81">
            <w:pPr>
              <w:ind w:firstLine="165"/>
            </w:pPr>
            <w:r>
              <w:t>IPT</w:t>
            </w:r>
          </w:p>
        </w:tc>
        <w:tc>
          <w:tcPr>
            <w:tcW w:w="3556" w:type="pct"/>
            <w:vAlign w:val="center"/>
          </w:tcPr>
          <w:p w14:paraId="0A69E9D1" w14:textId="77777777" w:rsidR="001068A9" w:rsidRPr="00D73410" w:rsidRDefault="001068A9" w:rsidP="00394A81">
            <w:pPr>
              <w:spacing w:line="227" w:lineRule="exact"/>
              <w:ind w:left="248" w:right="-20" w:firstLine="9"/>
            </w:pPr>
            <w:r>
              <w:t>Integrated Project Team</w:t>
            </w:r>
          </w:p>
        </w:tc>
      </w:tr>
      <w:tr w:rsidR="001068A9" w14:paraId="3367EDBC" w14:textId="77777777" w:rsidTr="00394A81">
        <w:trPr>
          <w:trHeight w:val="314"/>
        </w:trPr>
        <w:tc>
          <w:tcPr>
            <w:tcW w:w="1444" w:type="pct"/>
            <w:vAlign w:val="center"/>
          </w:tcPr>
          <w:p w14:paraId="3A216AC7" w14:textId="77777777" w:rsidR="001068A9" w:rsidRDefault="001068A9" w:rsidP="00394A81">
            <w:pPr>
              <w:ind w:firstLine="165"/>
            </w:pPr>
            <w:r>
              <w:t>IRP</w:t>
            </w:r>
          </w:p>
        </w:tc>
        <w:tc>
          <w:tcPr>
            <w:tcW w:w="3556" w:type="pct"/>
            <w:vAlign w:val="center"/>
          </w:tcPr>
          <w:p w14:paraId="2F0A2631" w14:textId="77777777" w:rsidR="001068A9" w:rsidRDefault="001068A9" w:rsidP="00394A81">
            <w:pPr>
              <w:spacing w:line="227" w:lineRule="exact"/>
              <w:ind w:left="248" w:right="-20" w:firstLine="9"/>
            </w:pPr>
            <w:r>
              <w:t>Incident Response Plan</w:t>
            </w:r>
          </w:p>
        </w:tc>
      </w:tr>
      <w:tr w:rsidR="001068A9" w14:paraId="66DA7957" w14:textId="77777777" w:rsidTr="00394A81">
        <w:trPr>
          <w:trHeight w:val="314"/>
        </w:trPr>
        <w:tc>
          <w:tcPr>
            <w:tcW w:w="1444" w:type="pct"/>
            <w:vAlign w:val="center"/>
          </w:tcPr>
          <w:p w14:paraId="35180729" w14:textId="77777777" w:rsidR="001068A9" w:rsidRDefault="001068A9" w:rsidP="00394A81">
            <w:pPr>
              <w:ind w:firstLine="165"/>
            </w:pPr>
            <w:r>
              <w:t>IRR</w:t>
            </w:r>
          </w:p>
        </w:tc>
        <w:tc>
          <w:tcPr>
            <w:tcW w:w="3556" w:type="pct"/>
            <w:vAlign w:val="center"/>
          </w:tcPr>
          <w:p w14:paraId="75D77CC5" w14:textId="77777777" w:rsidR="001068A9" w:rsidRDefault="001068A9" w:rsidP="00394A81">
            <w:pPr>
              <w:spacing w:line="227" w:lineRule="exact"/>
              <w:ind w:left="248" w:right="-20" w:firstLine="9"/>
            </w:pPr>
            <w:r>
              <w:t>Integration Readiness Review</w:t>
            </w:r>
          </w:p>
        </w:tc>
      </w:tr>
      <w:tr w:rsidR="001068A9" w14:paraId="36CB443D" w14:textId="77777777" w:rsidTr="00394A81">
        <w:trPr>
          <w:trHeight w:val="314"/>
        </w:trPr>
        <w:tc>
          <w:tcPr>
            <w:tcW w:w="1444" w:type="pct"/>
            <w:vAlign w:val="center"/>
          </w:tcPr>
          <w:p w14:paraId="666DEE79" w14:textId="77777777" w:rsidR="001068A9" w:rsidRPr="00CE1A0D" w:rsidRDefault="001068A9" w:rsidP="00394A81">
            <w:pPr>
              <w:ind w:firstLine="165"/>
              <w:rPr>
                <w:color w:val="000000"/>
              </w:rPr>
            </w:pPr>
            <w:r w:rsidRPr="00D73410">
              <w:t>ISO</w:t>
            </w:r>
          </w:p>
        </w:tc>
        <w:tc>
          <w:tcPr>
            <w:tcW w:w="3556" w:type="pct"/>
            <w:vAlign w:val="center"/>
          </w:tcPr>
          <w:p w14:paraId="22627911" w14:textId="77777777" w:rsidR="001068A9" w:rsidRPr="001B7C37" w:rsidRDefault="001068A9" w:rsidP="00394A81">
            <w:pPr>
              <w:spacing w:line="227" w:lineRule="exact"/>
              <w:ind w:left="248" w:right="-20" w:firstLine="9"/>
            </w:pPr>
            <w:r w:rsidRPr="001B7C37">
              <w:t>International Organization for Standardization</w:t>
            </w:r>
          </w:p>
        </w:tc>
      </w:tr>
      <w:tr w:rsidR="001068A9" w14:paraId="10EDE50A" w14:textId="77777777" w:rsidTr="00394A81">
        <w:trPr>
          <w:trHeight w:val="314"/>
        </w:trPr>
        <w:tc>
          <w:tcPr>
            <w:tcW w:w="1444" w:type="pct"/>
            <w:vAlign w:val="center"/>
          </w:tcPr>
          <w:p w14:paraId="2F05A171" w14:textId="77777777" w:rsidR="001068A9" w:rsidRPr="00CE1A0D" w:rsidRDefault="001068A9" w:rsidP="00394A81">
            <w:pPr>
              <w:ind w:firstLine="165"/>
              <w:rPr>
                <w:color w:val="000000"/>
              </w:rPr>
            </w:pPr>
            <w:r w:rsidRPr="00D73410">
              <w:t>ISO</w:t>
            </w:r>
          </w:p>
        </w:tc>
        <w:tc>
          <w:tcPr>
            <w:tcW w:w="3556" w:type="pct"/>
            <w:vAlign w:val="center"/>
          </w:tcPr>
          <w:p w14:paraId="060F3842" w14:textId="77777777" w:rsidR="001068A9" w:rsidRPr="001B7C37" w:rsidRDefault="001068A9" w:rsidP="00394A81">
            <w:pPr>
              <w:spacing w:line="227" w:lineRule="exact"/>
              <w:ind w:left="248" w:right="-20" w:firstLine="9"/>
            </w:pPr>
            <w:r w:rsidRPr="001B7C37">
              <w:t>Information Security Office</w:t>
            </w:r>
          </w:p>
        </w:tc>
      </w:tr>
      <w:tr w:rsidR="001068A9" w14:paraId="1011FCAF" w14:textId="77777777" w:rsidTr="00394A81">
        <w:trPr>
          <w:trHeight w:val="314"/>
        </w:trPr>
        <w:tc>
          <w:tcPr>
            <w:tcW w:w="1444" w:type="pct"/>
            <w:vAlign w:val="center"/>
          </w:tcPr>
          <w:p w14:paraId="117878CB" w14:textId="77777777" w:rsidR="001068A9" w:rsidRPr="00CE1A0D" w:rsidRDefault="001068A9" w:rsidP="00394A81">
            <w:pPr>
              <w:ind w:firstLine="165"/>
              <w:rPr>
                <w:color w:val="000000"/>
              </w:rPr>
            </w:pPr>
            <w:r w:rsidRPr="00D73410">
              <w:t>IT</w:t>
            </w:r>
          </w:p>
        </w:tc>
        <w:tc>
          <w:tcPr>
            <w:tcW w:w="3556" w:type="pct"/>
            <w:vAlign w:val="center"/>
          </w:tcPr>
          <w:p w14:paraId="55BEB426" w14:textId="77777777" w:rsidR="001068A9" w:rsidRPr="001B7C37" w:rsidRDefault="001068A9" w:rsidP="00394A81">
            <w:pPr>
              <w:spacing w:line="227" w:lineRule="exact"/>
              <w:ind w:left="248" w:right="-20" w:firstLine="9"/>
            </w:pPr>
            <w:r w:rsidRPr="00D73410">
              <w:t>Information Technology</w:t>
            </w:r>
          </w:p>
        </w:tc>
      </w:tr>
      <w:tr w:rsidR="001068A9" w14:paraId="289D551B" w14:textId="77777777" w:rsidTr="00394A81">
        <w:trPr>
          <w:trHeight w:val="314"/>
        </w:trPr>
        <w:tc>
          <w:tcPr>
            <w:tcW w:w="1444" w:type="pct"/>
            <w:vAlign w:val="center"/>
          </w:tcPr>
          <w:p w14:paraId="1D17881D" w14:textId="77777777" w:rsidR="001068A9" w:rsidRPr="00D73410" w:rsidRDefault="001068A9" w:rsidP="00394A81">
            <w:pPr>
              <w:ind w:firstLine="165"/>
            </w:pPr>
            <w:r>
              <w:t>ITI</w:t>
            </w:r>
          </w:p>
        </w:tc>
        <w:tc>
          <w:tcPr>
            <w:tcW w:w="3556" w:type="pct"/>
            <w:vAlign w:val="center"/>
          </w:tcPr>
          <w:p w14:paraId="2ACD7F67" w14:textId="77777777" w:rsidR="001068A9" w:rsidRPr="00D73410" w:rsidRDefault="001068A9" w:rsidP="00394A81">
            <w:pPr>
              <w:spacing w:line="227" w:lineRule="exact"/>
              <w:ind w:left="248" w:right="-20" w:firstLine="9"/>
            </w:pPr>
            <w:r>
              <w:t>Information Technology Industry</w:t>
            </w:r>
          </w:p>
        </w:tc>
      </w:tr>
      <w:tr w:rsidR="001068A9" w14:paraId="751D1A3B" w14:textId="77777777" w:rsidTr="00394A81">
        <w:trPr>
          <w:trHeight w:val="314"/>
        </w:trPr>
        <w:tc>
          <w:tcPr>
            <w:tcW w:w="1444" w:type="pct"/>
            <w:vAlign w:val="center"/>
          </w:tcPr>
          <w:p w14:paraId="36D6B99C" w14:textId="77777777" w:rsidR="001068A9" w:rsidRDefault="001068A9" w:rsidP="00394A81">
            <w:pPr>
              <w:ind w:firstLine="165"/>
            </w:pPr>
            <w:r>
              <w:t>ITIL</w:t>
            </w:r>
          </w:p>
        </w:tc>
        <w:tc>
          <w:tcPr>
            <w:tcW w:w="3556" w:type="pct"/>
            <w:vAlign w:val="center"/>
          </w:tcPr>
          <w:p w14:paraId="669B767A" w14:textId="77777777" w:rsidR="001068A9" w:rsidRDefault="001068A9" w:rsidP="00394A81">
            <w:pPr>
              <w:spacing w:line="227" w:lineRule="exact"/>
              <w:ind w:left="248" w:right="-20" w:firstLine="9"/>
            </w:pPr>
            <w:r>
              <w:t>Information Technology Infrastructure Library</w:t>
            </w:r>
          </w:p>
        </w:tc>
      </w:tr>
      <w:tr w:rsidR="001068A9" w14:paraId="516C0AC7" w14:textId="77777777" w:rsidTr="00394A81">
        <w:trPr>
          <w:trHeight w:val="314"/>
        </w:trPr>
        <w:tc>
          <w:tcPr>
            <w:tcW w:w="1444" w:type="pct"/>
            <w:vAlign w:val="center"/>
          </w:tcPr>
          <w:p w14:paraId="7884498F" w14:textId="77777777" w:rsidR="001068A9" w:rsidRPr="00D73410" w:rsidRDefault="001068A9" w:rsidP="00394A81">
            <w:pPr>
              <w:ind w:firstLine="165"/>
            </w:pPr>
            <w:r>
              <w:t>IV&amp;V</w:t>
            </w:r>
          </w:p>
        </w:tc>
        <w:tc>
          <w:tcPr>
            <w:tcW w:w="3556" w:type="pct"/>
            <w:vAlign w:val="center"/>
          </w:tcPr>
          <w:p w14:paraId="0606E42B" w14:textId="77777777" w:rsidR="001068A9" w:rsidRPr="00D73410" w:rsidRDefault="001068A9" w:rsidP="00394A81">
            <w:pPr>
              <w:spacing w:line="227" w:lineRule="exact"/>
              <w:ind w:left="248" w:right="-20" w:firstLine="9"/>
            </w:pPr>
            <w:r>
              <w:t>Independent Verification and Validation</w:t>
            </w:r>
          </w:p>
        </w:tc>
      </w:tr>
      <w:tr w:rsidR="001068A9" w14:paraId="4DD990F1" w14:textId="77777777" w:rsidTr="00394A81">
        <w:trPr>
          <w:trHeight w:val="314"/>
        </w:trPr>
        <w:tc>
          <w:tcPr>
            <w:tcW w:w="1444" w:type="pct"/>
            <w:vAlign w:val="center"/>
          </w:tcPr>
          <w:p w14:paraId="38E6673C" w14:textId="77777777" w:rsidR="001068A9" w:rsidRPr="00CE1A0D" w:rsidRDefault="001068A9" w:rsidP="00394A81">
            <w:pPr>
              <w:ind w:firstLine="165"/>
              <w:rPr>
                <w:color w:val="000000"/>
              </w:rPr>
            </w:pPr>
            <w:r>
              <w:t>Jira</w:t>
            </w:r>
          </w:p>
        </w:tc>
        <w:tc>
          <w:tcPr>
            <w:tcW w:w="3556" w:type="pct"/>
            <w:vAlign w:val="center"/>
          </w:tcPr>
          <w:p w14:paraId="7A1334B2" w14:textId="77777777" w:rsidR="001068A9" w:rsidRPr="001B7C37" w:rsidRDefault="001068A9" w:rsidP="00394A81">
            <w:pPr>
              <w:spacing w:line="227" w:lineRule="exact"/>
              <w:ind w:left="248" w:right="-20" w:firstLine="9"/>
            </w:pPr>
            <w:r>
              <w:t>Jira</w:t>
            </w:r>
            <w:r w:rsidRPr="00D73410">
              <w:t xml:space="preserve"> is a proprietary issue-tracking and project management tool, developed by Atlassian.</w:t>
            </w:r>
          </w:p>
        </w:tc>
      </w:tr>
      <w:tr w:rsidR="001068A9" w14:paraId="26E0D024" w14:textId="77777777" w:rsidTr="00394A81">
        <w:trPr>
          <w:trHeight w:val="314"/>
        </w:trPr>
        <w:tc>
          <w:tcPr>
            <w:tcW w:w="1444" w:type="pct"/>
            <w:vAlign w:val="center"/>
          </w:tcPr>
          <w:p w14:paraId="2E9A4631" w14:textId="77777777" w:rsidR="001068A9" w:rsidRPr="00D73410" w:rsidRDefault="001068A9" w:rsidP="00394A81">
            <w:pPr>
              <w:ind w:firstLine="165"/>
            </w:pPr>
            <w:r>
              <w:t>LOE</w:t>
            </w:r>
          </w:p>
        </w:tc>
        <w:tc>
          <w:tcPr>
            <w:tcW w:w="3556" w:type="pct"/>
            <w:vAlign w:val="center"/>
          </w:tcPr>
          <w:p w14:paraId="6F839B11" w14:textId="77777777" w:rsidR="001068A9" w:rsidRPr="00D73410" w:rsidRDefault="001068A9" w:rsidP="00394A81">
            <w:pPr>
              <w:spacing w:line="227" w:lineRule="exact"/>
              <w:ind w:left="248" w:right="-20" w:firstLine="9"/>
            </w:pPr>
            <w:r>
              <w:t>Level of Effort</w:t>
            </w:r>
          </w:p>
        </w:tc>
      </w:tr>
      <w:tr w:rsidR="001068A9" w14:paraId="19A9F075" w14:textId="77777777" w:rsidTr="00394A81">
        <w:trPr>
          <w:trHeight w:val="314"/>
        </w:trPr>
        <w:tc>
          <w:tcPr>
            <w:tcW w:w="1444" w:type="pct"/>
            <w:vAlign w:val="center"/>
          </w:tcPr>
          <w:p w14:paraId="2BD98EBF" w14:textId="77777777" w:rsidR="001068A9" w:rsidRPr="00D73410" w:rsidRDefault="001068A9" w:rsidP="00394A81">
            <w:pPr>
              <w:ind w:firstLine="165"/>
            </w:pPr>
            <w:r>
              <w:t>MBI</w:t>
            </w:r>
          </w:p>
        </w:tc>
        <w:tc>
          <w:tcPr>
            <w:tcW w:w="3556" w:type="pct"/>
            <w:vAlign w:val="center"/>
          </w:tcPr>
          <w:p w14:paraId="5445ED35" w14:textId="77777777" w:rsidR="001068A9" w:rsidRPr="00D73410" w:rsidRDefault="001068A9" w:rsidP="00394A81">
            <w:pPr>
              <w:spacing w:line="227" w:lineRule="exact"/>
              <w:ind w:left="248" w:right="-20" w:firstLine="9"/>
            </w:pPr>
            <w:r>
              <w:rPr>
                <w:rStyle w:val="ilfuvd"/>
              </w:rPr>
              <w:t>Moderate Risk Background Investigation</w:t>
            </w:r>
          </w:p>
        </w:tc>
      </w:tr>
      <w:tr w:rsidR="001068A9" w14:paraId="50A92186" w14:textId="77777777" w:rsidTr="00394A81">
        <w:trPr>
          <w:trHeight w:val="314"/>
        </w:trPr>
        <w:tc>
          <w:tcPr>
            <w:tcW w:w="1444" w:type="pct"/>
            <w:vAlign w:val="center"/>
          </w:tcPr>
          <w:p w14:paraId="277A890E" w14:textId="77777777" w:rsidR="001068A9" w:rsidRDefault="001068A9" w:rsidP="00394A81">
            <w:pPr>
              <w:ind w:firstLine="165"/>
            </w:pPr>
            <w:r>
              <w:t>MS</w:t>
            </w:r>
          </w:p>
        </w:tc>
        <w:tc>
          <w:tcPr>
            <w:tcW w:w="3556" w:type="pct"/>
            <w:vAlign w:val="center"/>
          </w:tcPr>
          <w:p w14:paraId="22E89BAE" w14:textId="77777777" w:rsidR="001068A9" w:rsidRDefault="001068A9" w:rsidP="00394A81">
            <w:pPr>
              <w:spacing w:line="227" w:lineRule="exact"/>
              <w:ind w:left="248" w:right="-20" w:firstLine="9"/>
              <w:rPr>
                <w:rStyle w:val="ilfuvd"/>
              </w:rPr>
            </w:pPr>
            <w:r>
              <w:rPr>
                <w:rStyle w:val="ilfuvd"/>
              </w:rPr>
              <w:t>Microsoft</w:t>
            </w:r>
          </w:p>
        </w:tc>
      </w:tr>
      <w:tr w:rsidR="001068A9" w14:paraId="2B95A814" w14:textId="77777777" w:rsidTr="00394A81">
        <w:trPr>
          <w:trHeight w:val="314"/>
        </w:trPr>
        <w:tc>
          <w:tcPr>
            <w:tcW w:w="1444" w:type="pct"/>
            <w:vAlign w:val="center"/>
          </w:tcPr>
          <w:p w14:paraId="0377FE2E" w14:textId="77777777" w:rsidR="001068A9" w:rsidRPr="00D73410" w:rsidRDefault="001068A9" w:rsidP="00394A81">
            <w:pPr>
              <w:ind w:firstLine="165"/>
            </w:pPr>
            <w:r>
              <w:t>NIST</w:t>
            </w:r>
          </w:p>
        </w:tc>
        <w:tc>
          <w:tcPr>
            <w:tcW w:w="3556" w:type="pct"/>
            <w:vAlign w:val="center"/>
          </w:tcPr>
          <w:p w14:paraId="2D5EDECA" w14:textId="77777777" w:rsidR="001068A9" w:rsidRPr="00D73410" w:rsidRDefault="001068A9" w:rsidP="00394A81">
            <w:pPr>
              <w:spacing w:line="227" w:lineRule="exact"/>
              <w:ind w:left="248" w:right="-20" w:firstLine="9"/>
            </w:pPr>
            <w:r>
              <w:t>National Institute of Standards and Technology</w:t>
            </w:r>
          </w:p>
        </w:tc>
      </w:tr>
      <w:tr w:rsidR="001068A9" w14:paraId="6933BED6" w14:textId="77777777" w:rsidTr="00394A81">
        <w:trPr>
          <w:trHeight w:val="314"/>
        </w:trPr>
        <w:tc>
          <w:tcPr>
            <w:tcW w:w="1444" w:type="pct"/>
            <w:vAlign w:val="center"/>
          </w:tcPr>
          <w:p w14:paraId="275DBFB0" w14:textId="77777777" w:rsidR="001068A9" w:rsidRDefault="001068A9" w:rsidP="00394A81">
            <w:pPr>
              <w:ind w:firstLine="165"/>
            </w:pPr>
            <w:r>
              <w:t>NLT</w:t>
            </w:r>
          </w:p>
        </w:tc>
        <w:tc>
          <w:tcPr>
            <w:tcW w:w="3556" w:type="pct"/>
            <w:vAlign w:val="center"/>
          </w:tcPr>
          <w:p w14:paraId="528F9429" w14:textId="0191317C" w:rsidR="001068A9" w:rsidRDefault="005B7EDA" w:rsidP="00394A81">
            <w:pPr>
              <w:spacing w:line="227" w:lineRule="exact"/>
              <w:ind w:left="248" w:right="-20" w:firstLine="9"/>
            </w:pPr>
            <w:r>
              <w:t>No Later Than</w:t>
            </w:r>
          </w:p>
        </w:tc>
      </w:tr>
      <w:tr w:rsidR="001068A9" w14:paraId="63A40DD8" w14:textId="77777777" w:rsidTr="00394A81">
        <w:trPr>
          <w:trHeight w:val="314"/>
        </w:trPr>
        <w:tc>
          <w:tcPr>
            <w:tcW w:w="1444" w:type="pct"/>
            <w:vAlign w:val="center"/>
          </w:tcPr>
          <w:p w14:paraId="53C43A75" w14:textId="77777777" w:rsidR="001068A9" w:rsidRPr="00D73410" w:rsidRDefault="001068A9" w:rsidP="00394A81">
            <w:pPr>
              <w:ind w:firstLine="165"/>
            </w:pPr>
            <w:r>
              <w:t>ODC</w:t>
            </w:r>
          </w:p>
        </w:tc>
        <w:tc>
          <w:tcPr>
            <w:tcW w:w="3556" w:type="pct"/>
            <w:vAlign w:val="center"/>
          </w:tcPr>
          <w:p w14:paraId="2A038222" w14:textId="77777777" w:rsidR="001068A9" w:rsidRPr="00D73410" w:rsidRDefault="001068A9" w:rsidP="00394A81">
            <w:pPr>
              <w:spacing w:line="227" w:lineRule="exact"/>
              <w:ind w:left="248" w:right="-20" w:firstLine="9"/>
            </w:pPr>
            <w:r>
              <w:t>Other Direct Cost</w:t>
            </w:r>
          </w:p>
        </w:tc>
      </w:tr>
      <w:tr w:rsidR="001068A9" w14:paraId="0B907E71" w14:textId="77777777" w:rsidTr="00394A81">
        <w:trPr>
          <w:trHeight w:val="314"/>
        </w:trPr>
        <w:tc>
          <w:tcPr>
            <w:tcW w:w="1444" w:type="pct"/>
            <w:vAlign w:val="center"/>
          </w:tcPr>
          <w:p w14:paraId="27B3F9DA" w14:textId="77777777" w:rsidR="001068A9" w:rsidRPr="00CE1A0D" w:rsidRDefault="001068A9" w:rsidP="00394A81">
            <w:pPr>
              <w:ind w:firstLine="165"/>
              <w:rPr>
                <w:color w:val="000000"/>
              </w:rPr>
            </w:pPr>
            <w:r w:rsidRPr="00D73410">
              <w:t>OIT</w:t>
            </w:r>
          </w:p>
        </w:tc>
        <w:tc>
          <w:tcPr>
            <w:tcW w:w="3556" w:type="pct"/>
            <w:vAlign w:val="center"/>
          </w:tcPr>
          <w:p w14:paraId="3E84E6A1" w14:textId="77777777" w:rsidR="001068A9" w:rsidRPr="00CE1A0D" w:rsidRDefault="001068A9" w:rsidP="00394A81">
            <w:pPr>
              <w:spacing w:line="227" w:lineRule="exact"/>
              <w:ind w:left="103" w:right="-20" w:firstLine="154"/>
              <w:rPr>
                <w:color w:val="000000"/>
              </w:rPr>
            </w:pPr>
            <w:r w:rsidRPr="00D73410">
              <w:t>Office of Information Technology</w:t>
            </w:r>
          </w:p>
        </w:tc>
      </w:tr>
      <w:tr w:rsidR="001068A9" w14:paraId="14642A7B" w14:textId="77777777" w:rsidTr="00394A81">
        <w:trPr>
          <w:trHeight w:val="314"/>
        </w:trPr>
        <w:tc>
          <w:tcPr>
            <w:tcW w:w="1444" w:type="pct"/>
            <w:vAlign w:val="center"/>
          </w:tcPr>
          <w:p w14:paraId="414F6142" w14:textId="77777777" w:rsidR="001068A9" w:rsidRPr="00D73410" w:rsidRDefault="001068A9" w:rsidP="00394A81">
            <w:pPr>
              <w:ind w:firstLine="165"/>
            </w:pPr>
            <w:r w:rsidRPr="00D73410">
              <w:t>OMB</w:t>
            </w:r>
          </w:p>
        </w:tc>
        <w:tc>
          <w:tcPr>
            <w:tcW w:w="3556" w:type="pct"/>
            <w:vAlign w:val="center"/>
          </w:tcPr>
          <w:p w14:paraId="1D530143" w14:textId="77777777" w:rsidR="001068A9" w:rsidRPr="00D73410" w:rsidRDefault="001068A9" w:rsidP="00394A81">
            <w:pPr>
              <w:spacing w:line="227" w:lineRule="exact"/>
              <w:ind w:left="248" w:right="-20" w:firstLine="9"/>
            </w:pPr>
            <w:r w:rsidRPr="00D73410">
              <w:t>Office of Management and Budget</w:t>
            </w:r>
          </w:p>
        </w:tc>
      </w:tr>
      <w:tr w:rsidR="001068A9" w14:paraId="08A58410" w14:textId="77777777" w:rsidTr="00394A81">
        <w:trPr>
          <w:trHeight w:val="314"/>
        </w:trPr>
        <w:tc>
          <w:tcPr>
            <w:tcW w:w="1444" w:type="pct"/>
            <w:vAlign w:val="center"/>
          </w:tcPr>
          <w:p w14:paraId="61BE5A91" w14:textId="77777777" w:rsidR="001068A9" w:rsidRPr="00D73410" w:rsidRDefault="001068A9" w:rsidP="00394A81">
            <w:pPr>
              <w:ind w:firstLine="165"/>
            </w:pPr>
            <w:r>
              <w:t>OS</w:t>
            </w:r>
          </w:p>
        </w:tc>
        <w:tc>
          <w:tcPr>
            <w:tcW w:w="3556" w:type="pct"/>
            <w:vAlign w:val="center"/>
          </w:tcPr>
          <w:p w14:paraId="5EA55B1E" w14:textId="77777777" w:rsidR="001068A9" w:rsidRPr="00D73410" w:rsidRDefault="001068A9" w:rsidP="00394A81">
            <w:pPr>
              <w:spacing w:line="227" w:lineRule="exact"/>
              <w:ind w:left="248" w:right="-20" w:firstLine="9"/>
            </w:pPr>
            <w:r>
              <w:t>Operating system</w:t>
            </w:r>
          </w:p>
        </w:tc>
      </w:tr>
      <w:tr w:rsidR="001068A9" w14:paraId="6D85F709" w14:textId="77777777" w:rsidTr="00394A81">
        <w:trPr>
          <w:trHeight w:val="314"/>
        </w:trPr>
        <w:tc>
          <w:tcPr>
            <w:tcW w:w="1444" w:type="pct"/>
            <w:vAlign w:val="center"/>
          </w:tcPr>
          <w:p w14:paraId="0170C1BD" w14:textId="77777777" w:rsidR="001068A9" w:rsidRPr="00D73410" w:rsidRDefault="001068A9" w:rsidP="00394A81">
            <w:pPr>
              <w:ind w:firstLine="165"/>
            </w:pPr>
            <w:r>
              <w:t>PII</w:t>
            </w:r>
          </w:p>
        </w:tc>
        <w:tc>
          <w:tcPr>
            <w:tcW w:w="3556" w:type="pct"/>
            <w:vAlign w:val="center"/>
          </w:tcPr>
          <w:p w14:paraId="5DC51A11" w14:textId="77777777" w:rsidR="001068A9" w:rsidRPr="00D73410" w:rsidRDefault="001068A9" w:rsidP="00394A81">
            <w:pPr>
              <w:spacing w:line="227" w:lineRule="exact"/>
              <w:ind w:left="248" w:right="-20" w:firstLine="9"/>
            </w:pPr>
            <w:proofErr w:type="gramStart"/>
            <w:r>
              <w:t>Personally</w:t>
            </w:r>
            <w:proofErr w:type="gramEnd"/>
            <w:r>
              <w:t xml:space="preserve"> Identifiable Information</w:t>
            </w:r>
          </w:p>
        </w:tc>
      </w:tr>
      <w:tr w:rsidR="001068A9" w14:paraId="035B70C5" w14:textId="77777777" w:rsidTr="00394A81">
        <w:trPr>
          <w:trHeight w:val="314"/>
        </w:trPr>
        <w:tc>
          <w:tcPr>
            <w:tcW w:w="1444" w:type="pct"/>
            <w:vAlign w:val="center"/>
          </w:tcPr>
          <w:p w14:paraId="4762F90C" w14:textId="77777777" w:rsidR="001068A9" w:rsidRDefault="001068A9" w:rsidP="00394A81">
            <w:pPr>
              <w:ind w:firstLine="165"/>
            </w:pPr>
            <w:r>
              <w:t>PL</w:t>
            </w:r>
          </w:p>
        </w:tc>
        <w:tc>
          <w:tcPr>
            <w:tcW w:w="3556" w:type="pct"/>
            <w:vAlign w:val="center"/>
          </w:tcPr>
          <w:p w14:paraId="3AF9270A" w14:textId="77777777" w:rsidR="001068A9" w:rsidRDefault="001068A9" w:rsidP="00394A81">
            <w:pPr>
              <w:spacing w:line="227" w:lineRule="exact"/>
              <w:ind w:left="248" w:right="-20" w:firstLine="9"/>
            </w:pPr>
            <w:r>
              <w:t>Public Law</w:t>
            </w:r>
          </w:p>
        </w:tc>
      </w:tr>
      <w:tr w:rsidR="001068A9" w14:paraId="5EC9F4A2" w14:textId="77777777" w:rsidTr="00394A81">
        <w:trPr>
          <w:trHeight w:val="314"/>
        </w:trPr>
        <w:tc>
          <w:tcPr>
            <w:tcW w:w="1444" w:type="pct"/>
            <w:vAlign w:val="center"/>
          </w:tcPr>
          <w:p w14:paraId="6601E9A4" w14:textId="77777777" w:rsidR="001068A9" w:rsidRPr="00D73410" w:rsidRDefault="001068A9" w:rsidP="00394A81">
            <w:pPr>
              <w:ind w:firstLine="165"/>
            </w:pPr>
            <w:r w:rsidRPr="00D73410">
              <w:t>PM</w:t>
            </w:r>
          </w:p>
        </w:tc>
        <w:tc>
          <w:tcPr>
            <w:tcW w:w="3556" w:type="pct"/>
            <w:vAlign w:val="center"/>
          </w:tcPr>
          <w:p w14:paraId="726D1BA1" w14:textId="77777777" w:rsidR="001068A9" w:rsidRPr="00D73410" w:rsidRDefault="001068A9" w:rsidP="00394A81">
            <w:pPr>
              <w:spacing w:line="227" w:lineRule="exact"/>
              <w:ind w:left="248" w:right="-20" w:firstLine="9"/>
            </w:pPr>
            <w:r w:rsidRPr="00D73410">
              <w:t>Project Manager</w:t>
            </w:r>
          </w:p>
        </w:tc>
      </w:tr>
      <w:tr w:rsidR="001068A9" w14:paraId="16374955" w14:textId="77777777" w:rsidTr="00394A81">
        <w:trPr>
          <w:trHeight w:val="314"/>
        </w:trPr>
        <w:tc>
          <w:tcPr>
            <w:tcW w:w="1444" w:type="pct"/>
            <w:vAlign w:val="center"/>
          </w:tcPr>
          <w:p w14:paraId="04BAE284" w14:textId="77777777" w:rsidR="001068A9" w:rsidRPr="00D73410" w:rsidRDefault="001068A9" w:rsidP="00394A81">
            <w:pPr>
              <w:ind w:firstLine="165"/>
            </w:pPr>
            <w:r>
              <w:t>PMD</w:t>
            </w:r>
          </w:p>
        </w:tc>
        <w:tc>
          <w:tcPr>
            <w:tcW w:w="3556" w:type="pct"/>
            <w:vAlign w:val="center"/>
          </w:tcPr>
          <w:p w14:paraId="10909881" w14:textId="77777777" w:rsidR="001068A9" w:rsidRPr="00D73410" w:rsidRDefault="001068A9" w:rsidP="00394A81">
            <w:pPr>
              <w:spacing w:line="227" w:lineRule="exact"/>
              <w:ind w:left="248" w:right="-20" w:firstLine="9"/>
            </w:pPr>
            <w:r>
              <w:t>Portfolio Management Division</w:t>
            </w:r>
          </w:p>
        </w:tc>
      </w:tr>
      <w:tr w:rsidR="001068A9" w14:paraId="17000DA2" w14:textId="77777777" w:rsidTr="00394A81">
        <w:trPr>
          <w:trHeight w:val="314"/>
        </w:trPr>
        <w:tc>
          <w:tcPr>
            <w:tcW w:w="1444" w:type="pct"/>
            <w:vAlign w:val="center"/>
          </w:tcPr>
          <w:p w14:paraId="62050BC2" w14:textId="77777777" w:rsidR="001068A9" w:rsidRDefault="001068A9" w:rsidP="00394A81">
            <w:pPr>
              <w:ind w:firstLine="165"/>
            </w:pPr>
            <w:r>
              <w:lastRenderedPageBreak/>
              <w:t>PMI-ACP</w:t>
            </w:r>
          </w:p>
        </w:tc>
        <w:tc>
          <w:tcPr>
            <w:tcW w:w="3556" w:type="pct"/>
            <w:vAlign w:val="center"/>
          </w:tcPr>
          <w:p w14:paraId="76A0EF0F" w14:textId="77777777" w:rsidR="001068A9" w:rsidRDefault="001068A9" w:rsidP="00394A81">
            <w:pPr>
              <w:spacing w:line="227" w:lineRule="exact"/>
              <w:ind w:left="248" w:right="-20" w:firstLine="9"/>
            </w:pPr>
            <w:r>
              <w:t>Project Management Institute’s Agile Certified Practitioner</w:t>
            </w:r>
          </w:p>
        </w:tc>
      </w:tr>
      <w:tr w:rsidR="001068A9" w14:paraId="2E6C136E" w14:textId="77777777" w:rsidTr="00394A81">
        <w:trPr>
          <w:trHeight w:val="314"/>
        </w:trPr>
        <w:tc>
          <w:tcPr>
            <w:tcW w:w="1444" w:type="pct"/>
            <w:vAlign w:val="center"/>
          </w:tcPr>
          <w:p w14:paraId="7817CB00" w14:textId="77777777" w:rsidR="001068A9" w:rsidRPr="00D73410" w:rsidRDefault="001068A9" w:rsidP="00394A81">
            <w:pPr>
              <w:ind w:firstLine="165"/>
            </w:pPr>
            <w:r>
              <w:t>PMP</w:t>
            </w:r>
          </w:p>
        </w:tc>
        <w:tc>
          <w:tcPr>
            <w:tcW w:w="3556" w:type="pct"/>
            <w:vAlign w:val="center"/>
          </w:tcPr>
          <w:p w14:paraId="43D3C652" w14:textId="7906EB8B" w:rsidR="001068A9" w:rsidRPr="00D73410" w:rsidRDefault="005B7EDA" w:rsidP="00394A81">
            <w:pPr>
              <w:spacing w:line="227" w:lineRule="exact"/>
              <w:ind w:left="248" w:right="-20" w:firstLine="9"/>
            </w:pPr>
            <w:r>
              <w:t>Project M</w:t>
            </w:r>
            <w:r w:rsidR="001068A9">
              <w:t>anage</w:t>
            </w:r>
            <w:r>
              <w:t>ment P</w:t>
            </w:r>
            <w:r w:rsidR="001068A9">
              <w:t>lan</w:t>
            </w:r>
          </w:p>
        </w:tc>
      </w:tr>
      <w:tr w:rsidR="001068A9" w14:paraId="0EE9E09E" w14:textId="77777777" w:rsidTr="00394A81">
        <w:trPr>
          <w:trHeight w:val="314"/>
        </w:trPr>
        <w:tc>
          <w:tcPr>
            <w:tcW w:w="1444" w:type="pct"/>
            <w:vAlign w:val="center"/>
          </w:tcPr>
          <w:p w14:paraId="03321C0F" w14:textId="77777777" w:rsidR="001068A9" w:rsidRDefault="001068A9" w:rsidP="00394A81">
            <w:pPr>
              <w:ind w:firstLine="165"/>
            </w:pPr>
            <w:r>
              <w:t>POA&amp;M</w:t>
            </w:r>
          </w:p>
        </w:tc>
        <w:tc>
          <w:tcPr>
            <w:tcW w:w="3556" w:type="pct"/>
            <w:vAlign w:val="center"/>
          </w:tcPr>
          <w:p w14:paraId="346B2EA9" w14:textId="77777777" w:rsidR="001068A9" w:rsidRDefault="001068A9" w:rsidP="00394A81">
            <w:pPr>
              <w:spacing w:line="227" w:lineRule="exact"/>
              <w:ind w:left="248" w:right="-20" w:firstLine="9"/>
            </w:pPr>
            <w:r w:rsidRPr="00193E1F">
              <w:t>Plan of Action and Milestones</w:t>
            </w:r>
          </w:p>
        </w:tc>
      </w:tr>
      <w:tr w:rsidR="001068A9" w14:paraId="3FBB911C" w14:textId="77777777" w:rsidTr="00394A81">
        <w:trPr>
          <w:trHeight w:val="314"/>
        </w:trPr>
        <w:tc>
          <w:tcPr>
            <w:tcW w:w="1444" w:type="pct"/>
            <w:vAlign w:val="center"/>
          </w:tcPr>
          <w:p w14:paraId="3D5AC200" w14:textId="77777777" w:rsidR="001068A9" w:rsidRDefault="001068A9" w:rsidP="00394A81">
            <w:pPr>
              <w:ind w:firstLine="165"/>
            </w:pPr>
            <w:r>
              <w:t>PPA</w:t>
            </w:r>
          </w:p>
        </w:tc>
        <w:tc>
          <w:tcPr>
            <w:tcW w:w="3556" w:type="pct"/>
            <w:vAlign w:val="center"/>
          </w:tcPr>
          <w:p w14:paraId="5DD1411B" w14:textId="77777777" w:rsidR="001068A9" w:rsidRDefault="001068A9" w:rsidP="00394A81">
            <w:pPr>
              <w:spacing w:line="227" w:lineRule="exact"/>
              <w:ind w:left="248" w:right="-20" w:firstLine="9"/>
            </w:pPr>
            <w:r>
              <w:t>Project Process Agreement</w:t>
            </w:r>
          </w:p>
        </w:tc>
      </w:tr>
      <w:tr w:rsidR="001068A9" w14:paraId="0642EFFB" w14:textId="77777777" w:rsidTr="00394A81">
        <w:trPr>
          <w:trHeight w:val="314"/>
        </w:trPr>
        <w:tc>
          <w:tcPr>
            <w:tcW w:w="1444" w:type="pct"/>
            <w:vAlign w:val="center"/>
          </w:tcPr>
          <w:p w14:paraId="19BAB305" w14:textId="77777777" w:rsidR="001068A9" w:rsidRPr="00D73410" w:rsidRDefault="001068A9" w:rsidP="00394A81">
            <w:pPr>
              <w:ind w:firstLine="165"/>
            </w:pPr>
            <w:r w:rsidRPr="00D73410">
              <w:t>PWS</w:t>
            </w:r>
          </w:p>
        </w:tc>
        <w:tc>
          <w:tcPr>
            <w:tcW w:w="3556" w:type="pct"/>
            <w:vAlign w:val="center"/>
          </w:tcPr>
          <w:p w14:paraId="2A72841C" w14:textId="77777777" w:rsidR="001068A9" w:rsidRPr="00D73410" w:rsidRDefault="001068A9" w:rsidP="00394A81">
            <w:pPr>
              <w:spacing w:line="227" w:lineRule="exact"/>
              <w:ind w:left="248" w:right="-20" w:firstLine="9"/>
            </w:pPr>
            <w:r w:rsidRPr="00D73410">
              <w:t>Performance Work Statement</w:t>
            </w:r>
          </w:p>
        </w:tc>
      </w:tr>
      <w:tr w:rsidR="001068A9" w14:paraId="322C8845" w14:textId="77777777" w:rsidTr="00394A81">
        <w:trPr>
          <w:trHeight w:val="314"/>
        </w:trPr>
        <w:tc>
          <w:tcPr>
            <w:tcW w:w="1444" w:type="pct"/>
            <w:vAlign w:val="center"/>
          </w:tcPr>
          <w:p w14:paraId="50FD2070" w14:textId="77777777" w:rsidR="001068A9" w:rsidRPr="00D73410" w:rsidRDefault="001068A9" w:rsidP="00394A81">
            <w:pPr>
              <w:ind w:firstLine="165"/>
            </w:pPr>
            <w:r>
              <w:t>QA</w:t>
            </w:r>
          </w:p>
        </w:tc>
        <w:tc>
          <w:tcPr>
            <w:tcW w:w="3556" w:type="pct"/>
            <w:vAlign w:val="center"/>
          </w:tcPr>
          <w:p w14:paraId="19D241A1" w14:textId="77777777" w:rsidR="001068A9" w:rsidRPr="00D73410" w:rsidRDefault="001068A9" w:rsidP="00394A81">
            <w:pPr>
              <w:spacing w:line="227" w:lineRule="exact"/>
              <w:ind w:left="248" w:right="-20" w:firstLine="9"/>
            </w:pPr>
            <w:r>
              <w:t>Quality Assurance</w:t>
            </w:r>
          </w:p>
        </w:tc>
      </w:tr>
      <w:tr w:rsidR="001068A9" w14:paraId="4D02D2CD" w14:textId="77777777" w:rsidTr="00394A81">
        <w:trPr>
          <w:trHeight w:val="314"/>
        </w:trPr>
        <w:tc>
          <w:tcPr>
            <w:tcW w:w="1444" w:type="pct"/>
            <w:vAlign w:val="center"/>
          </w:tcPr>
          <w:p w14:paraId="732DC8F5" w14:textId="77777777" w:rsidR="001068A9" w:rsidRDefault="001068A9" w:rsidP="00394A81">
            <w:pPr>
              <w:ind w:firstLine="165"/>
            </w:pPr>
            <w:r>
              <w:t>SAR</w:t>
            </w:r>
          </w:p>
        </w:tc>
        <w:tc>
          <w:tcPr>
            <w:tcW w:w="3556" w:type="pct"/>
            <w:vAlign w:val="center"/>
          </w:tcPr>
          <w:p w14:paraId="3E834535" w14:textId="77777777" w:rsidR="001068A9" w:rsidRDefault="001068A9" w:rsidP="00394A81">
            <w:pPr>
              <w:spacing w:line="227" w:lineRule="exact"/>
              <w:ind w:left="248" w:right="-20" w:firstLine="9"/>
            </w:pPr>
            <w:r>
              <w:t>Supplemental Accessibility Conformance Report</w:t>
            </w:r>
          </w:p>
        </w:tc>
      </w:tr>
      <w:tr w:rsidR="001068A9" w14:paraId="01FF6EEE" w14:textId="77777777" w:rsidTr="00394A81">
        <w:trPr>
          <w:trHeight w:val="314"/>
        </w:trPr>
        <w:tc>
          <w:tcPr>
            <w:tcW w:w="1444" w:type="pct"/>
            <w:vAlign w:val="center"/>
          </w:tcPr>
          <w:p w14:paraId="005DE66E" w14:textId="77777777" w:rsidR="001068A9" w:rsidRDefault="001068A9" w:rsidP="00394A81">
            <w:pPr>
              <w:ind w:firstLine="165"/>
            </w:pPr>
            <w:r>
              <w:t>SDD</w:t>
            </w:r>
          </w:p>
        </w:tc>
        <w:tc>
          <w:tcPr>
            <w:tcW w:w="3556" w:type="pct"/>
            <w:vAlign w:val="center"/>
          </w:tcPr>
          <w:p w14:paraId="2D5DC947" w14:textId="77777777" w:rsidR="001068A9" w:rsidRPr="00D73410" w:rsidRDefault="001068A9" w:rsidP="00394A81">
            <w:pPr>
              <w:spacing w:line="227" w:lineRule="exact"/>
              <w:ind w:left="248" w:right="-20" w:firstLine="9"/>
            </w:pPr>
            <w:r>
              <w:t>System Design Document</w:t>
            </w:r>
          </w:p>
        </w:tc>
      </w:tr>
      <w:tr w:rsidR="001068A9" w14:paraId="13287573" w14:textId="77777777" w:rsidTr="00394A81">
        <w:trPr>
          <w:trHeight w:val="314"/>
        </w:trPr>
        <w:tc>
          <w:tcPr>
            <w:tcW w:w="1444" w:type="pct"/>
            <w:vAlign w:val="center"/>
          </w:tcPr>
          <w:p w14:paraId="3F4F62EC" w14:textId="77777777" w:rsidR="001068A9" w:rsidRDefault="001068A9" w:rsidP="00394A81">
            <w:pPr>
              <w:ind w:firstLine="165"/>
            </w:pPr>
            <w:r>
              <w:t>SDLC</w:t>
            </w:r>
          </w:p>
        </w:tc>
        <w:tc>
          <w:tcPr>
            <w:tcW w:w="3556" w:type="pct"/>
            <w:vAlign w:val="center"/>
          </w:tcPr>
          <w:p w14:paraId="6392D5FF" w14:textId="77777777" w:rsidR="001068A9" w:rsidRDefault="001068A9" w:rsidP="00394A81">
            <w:pPr>
              <w:spacing w:line="227" w:lineRule="exact"/>
              <w:ind w:left="248" w:right="-20" w:firstLine="9"/>
            </w:pPr>
            <w:r>
              <w:t>Systems Development Lifecycle</w:t>
            </w:r>
          </w:p>
        </w:tc>
      </w:tr>
      <w:tr w:rsidR="001068A9" w14:paraId="0EA70559" w14:textId="77777777" w:rsidTr="00394A81">
        <w:trPr>
          <w:trHeight w:val="314"/>
        </w:trPr>
        <w:tc>
          <w:tcPr>
            <w:tcW w:w="1444" w:type="pct"/>
            <w:vAlign w:val="center"/>
          </w:tcPr>
          <w:p w14:paraId="458D9FDB" w14:textId="77777777" w:rsidR="001068A9" w:rsidRPr="00D73410" w:rsidRDefault="001068A9" w:rsidP="00394A81">
            <w:pPr>
              <w:ind w:firstLine="165"/>
            </w:pPr>
            <w:r>
              <w:t>SEI</w:t>
            </w:r>
          </w:p>
        </w:tc>
        <w:tc>
          <w:tcPr>
            <w:tcW w:w="3556" w:type="pct"/>
            <w:vAlign w:val="center"/>
          </w:tcPr>
          <w:p w14:paraId="653A74FD" w14:textId="77777777" w:rsidR="001068A9" w:rsidRPr="00D73410" w:rsidRDefault="001068A9" w:rsidP="00394A81">
            <w:pPr>
              <w:spacing w:line="227" w:lineRule="exact"/>
              <w:ind w:left="248" w:right="-20" w:firstLine="9"/>
            </w:pPr>
            <w:r>
              <w:t>Software Engineering Institute</w:t>
            </w:r>
          </w:p>
        </w:tc>
      </w:tr>
      <w:tr w:rsidR="001068A9" w14:paraId="06302703" w14:textId="77777777" w:rsidTr="00394A81">
        <w:trPr>
          <w:trHeight w:val="314"/>
        </w:trPr>
        <w:tc>
          <w:tcPr>
            <w:tcW w:w="1444" w:type="pct"/>
            <w:vAlign w:val="center"/>
          </w:tcPr>
          <w:p w14:paraId="50021133" w14:textId="77777777" w:rsidR="001068A9" w:rsidRDefault="001068A9" w:rsidP="00394A81">
            <w:pPr>
              <w:ind w:firstLine="165"/>
            </w:pPr>
            <w:r>
              <w:t>SIEM</w:t>
            </w:r>
          </w:p>
        </w:tc>
        <w:tc>
          <w:tcPr>
            <w:tcW w:w="3556" w:type="pct"/>
            <w:vAlign w:val="center"/>
          </w:tcPr>
          <w:p w14:paraId="7A5ABDCC" w14:textId="77777777" w:rsidR="001068A9" w:rsidRDefault="001068A9" w:rsidP="00394A81">
            <w:pPr>
              <w:spacing w:line="227" w:lineRule="exact"/>
              <w:ind w:left="248" w:right="-20" w:firstLine="9"/>
            </w:pPr>
            <w:r>
              <w:t>Security Information and Event Management</w:t>
            </w:r>
          </w:p>
        </w:tc>
      </w:tr>
      <w:tr w:rsidR="001068A9" w14:paraId="489BFD37" w14:textId="77777777" w:rsidTr="00394A81">
        <w:trPr>
          <w:trHeight w:val="314"/>
        </w:trPr>
        <w:tc>
          <w:tcPr>
            <w:tcW w:w="1444" w:type="pct"/>
            <w:vAlign w:val="center"/>
          </w:tcPr>
          <w:p w14:paraId="005540C9" w14:textId="77777777" w:rsidR="001068A9" w:rsidRPr="00D73410" w:rsidRDefault="001068A9" w:rsidP="00394A81">
            <w:pPr>
              <w:ind w:firstLine="165"/>
            </w:pPr>
            <w:r>
              <w:t>SLA</w:t>
            </w:r>
          </w:p>
        </w:tc>
        <w:tc>
          <w:tcPr>
            <w:tcW w:w="3556" w:type="pct"/>
            <w:vAlign w:val="center"/>
          </w:tcPr>
          <w:p w14:paraId="61A31651" w14:textId="77777777" w:rsidR="001068A9" w:rsidRPr="00D73410" w:rsidRDefault="001068A9" w:rsidP="00394A81">
            <w:pPr>
              <w:spacing w:line="227" w:lineRule="exact"/>
              <w:ind w:left="248" w:right="-20" w:firstLine="9"/>
            </w:pPr>
            <w:r>
              <w:t>Service Level Agreement</w:t>
            </w:r>
          </w:p>
        </w:tc>
      </w:tr>
      <w:tr w:rsidR="001068A9" w14:paraId="7121D434" w14:textId="77777777" w:rsidTr="00394A81">
        <w:trPr>
          <w:trHeight w:val="314"/>
        </w:trPr>
        <w:tc>
          <w:tcPr>
            <w:tcW w:w="1444" w:type="pct"/>
            <w:vAlign w:val="center"/>
          </w:tcPr>
          <w:p w14:paraId="234DFC67" w14:textId="77777777" w:rsidR="001068A9" w:rsidRPr="00D73410" w:rsidRDefault="001068A9" w:rsidP="00394A81">
            <w:pPr>
              <w:ind w:firstLine="165"/>
            </w:pPr>
            <w:r>
              <w:t>SME</w:t>
            </w:r>
          </w:p>
        </w:tc>
        <w:tc>
          <w:tcPr>
            <w:tcW w:w="3556" w:type="pct"/>
            <w:vAlign w:val="center"/>
          </w:tcPr>
          <w:p w14:paraId="01D8B198" w14:textId="77777777" w:rsidR="001068A9" w:rsidRPr="00D73410" w:rsidRDefault="001068A9" w:rsidP="00394A81">
            <w:pPr>
              <w:spacing w:line="227" w:lineRule="exact"/>
              <w:ind w:left="248" w:right="-20" w:firstLine="9"/>
            </w:pPr>
            <w:r>
              <w:t>Subject matter expert</w:t>
            </w:r>
          </w:p>
        </w:tc>
      </w:tr>
      <w:tr w:rsidR="001068A9" w14:paraId="09C9FC3D" w14:textId="77777777" w:rsidTr="00394A81">
        <w:trPr>
          <w:trHeight w:val="314"/>
        </w:trPr>
        <w:tc>
          <w:tcPr>
            <w:tcW w:w="1444" w:type="pct"/>
            <w:vAlign w:val="center"/>
          </w:tcPr>
          <w:p w14:paraId="39D6D3BE" w14:textId="77777777" w:rsidR="001068A9" w:rsidRPr="00D73410" w:rsidRDefault="001068A9" w:rsidP="00394A81">
            <w:pPr>
              <w:ind w:firstLine="165"/>
            </w:pPr>
            <w:r w:rsidRPr="00D73410">
              <w:t>SNAP</w:t>
            </w:r>
          </w:p>
        </w:tc>
        <w:tc>
          <w:tcPr>
            <w:tcW w:w="3556" w:type="pct"/>
            <w:vAlign w:val="center"/>
          </w:tcPr>
          <w:p w14:paraId="0185EC61" w14:textId="77777777" w:rsidR="001068A9" w:rsidRPr="00D73410" w:rsidRDefault="001068A9" w:rsidP="00394A81">
            <w:pPr>
              <w:spacing w:line="227" w:lineRule="exact"/>
              <w:ind w:left="248" w:right="-20" w:firstLine="9"/>
            </w:pPr>
            <w:r w:rsidRPr="00D73410">
              <w:t>Supplemental Nutrition Assistance Program</w:t>
            </w:r>
          </w:p>
        </w:tc>
      </w:tr>
      <w:tr w:rsidR="001068A9" w14:paraId="00FF04DB" w14:textId="77777777" w:rsidTr="00394A81">
        <w:trPr>
          <w:trHeight w:val="314"/>
        </w:trPr>
        <w:tc>
          <w:tcPr>
            <w:tcW w:w="1444" w:type="pct"/>
            <w:vAlign w:val="center"/>
          </w:tcPr>
          <w:p w14:paraId="24DE7014" w14:textId="77777777" w:rsidR="001068A9" w:rsidRDefault="001068A9" w:rsidP="00394A81">
            <w:pPr>
              <w:ind w:firstLine="165"/>
            </w:pPr>
            <w:r>
              <w:t>SORN</w:t>
            </w:r>
          </w:p>
        </w:tc>
        <w:tc>
          <w:tcPr>
            <w:tcW w:w="3556" w:type="pct"/>
            <w:vAlign w:val="center"/>
          </w:tcPr>
          <w:p w14:paraId="047E6BED" w14:textId="77777777" w:rsidR="001068A9" w:rsidRDefault="001068A9" w:rsidP="00394A81">
            <w:pPr>
              <w:spacing w:line="227" w:lineRule="exact"/>
              <w:ind w:left="248" w:right="-20" w:firstLine="9"/>
            </w:pPr>
            <w:r>
              <w:t>System of Record Notice</w:t>
            </w:r>
          </w:p>
        </w:tc>
      </w:tr>
      <w:tr w:rsidR="001068A9" w14:paraId="57F47804" w14:textId="77777777" w:rsidTr="00394A81">
        <w:trPr>
          <w:trHeight w:val="314"/>
        </w:trPr>
        <w:tc>
          <w:tcPr>
            <w:tcW w:w="1444" w:type="pct"/>
            <w:vAlign w:val="center"/>
          </w:tcPr>
          <w:p w14:paraId="526A05A9" w14:textId="77777777" w:rsidR="001068A9" w:rsidRDefault="001068A9" w:rsidP="00394A81">
            <w:pPr>
              <w:ind w:firstLine="165"/>
            </w:pPr>
            <w:r>
              <w:t>SQL</w:t>
            </w:r>
          </w:p>
        </w:tc>
        <w:tc>
          <w:tcPr>
            <w:tcW w:w="3556" w:type="pct"/>
            <w:vAlign w:val="center"/>
          </w:tcPr>
          <w:p w14:paraId="4867FA27" w14:textId="77777777" w:rsidR="001068A9" w:rsidRDefault="001068A9" w:rsidP="00394A81">
            <w:pPr>
              <w:spacing w:line="227" w:lineRule="exact"/>
              <w:ind w:left="248" w:right="-20" w:firstLine="9"/>
            </w:pPr>
            <w:r w:rsidRPr="00252984">
              <w:t>Structured Query Language</w:t>
            </w:r>
          </w:p>
        </w:tc>
      </w:tr>
      <w:tr w:rsidR="001068A9" w14:paraId="6B093F32" w14:textId="77777777" w:rsidTr="00394A81">
        <w:trPr>
          <w:trHeight w:val="314"/>
        </w:trPr>
        <w:tc>
          <w:tcPr>
            <w:tcW w:w="1444" w:type="pct"/>
            <w:vAlign w:val="center"/>
          </w:tcPr>
          <w:p w14:paraId="58AD2717" w14:textId="77777777" w:rsidR="001068A9" w:rsidRDefault="001068A9" w:rsidP="00394A81">
            <w:pPr>
              <w:ind w:firstLine="165"/>
            </w:pPr>
            <w:r>
              <w:t>SRS</w:t>
            </w:r>
          </w:p>
        </w:tc>
        <w:tc>
          <w:tcPr>
            <w:tcW w:w="3556" w:type="pct"/>
            <w:vAlign w:val="center"/>
          </w:tcPr>
          <w:p w14:paraId="05C17DF1" w14:textId="77777777" w:rsidR="001068A9" w:rsidRPr="00252984" w:rsidRDefault="001068A9" w:rsidP="00394A81">
            <w:pPr>
              <w:spacing w:line="227" w:lineRule="exact"/>
              <w:ind w:left="248" w:right="-20" w:firstLine="9"/>
            </w:pPr>
            <w:r>
              <w:t>System Requirements Specification</w:t>
            </w:r>
          </w:p>
        </w:tc>
      </w:tr>
      <w:tr w:rsidR="001068A9" w14:paraId="0BBB04F6" w14:textId="77777777" w:rsidTr="00394A81">
        <w:trPr>
          <w:trHeight w:val="314"/>
        </w:trPr>
        <w:tc>
          <w:tcPr>
            <w:tcW w:w="1444" w:type="pct"/>
            <w:vAlign w:val="center"/>
          </w:tcPr>
          <w:p w14:paraId="5D35F5C3" w14:textId="77777777" w:rsidR="001068A9" w:rsidRDefault="001068A9" w:rsidP="00394A81">
            <w:pPr>
              <w:ind w:firstLine="165"/>
            </w:pPr>
            <w:r>
              <w:t>STIG</w:t>
            </w:r>
          </w:p>
        </w:tc>
        <w:tc>
          <w:tcPr>
            <w:tcW w:w="3556" w:type="pct"/>
            <w:vAlign w:val="center"/>
          </w:tcPr>
          <w:p w14:paraId="7A222A3B" w14:textId="77777777" w:rsidR="001068A9" w:rsidRPr="00D73410" w:rsidRDefault="001068A9" w:rsidP="00394A81">
            <w:pPr>
              <w:spacing w:line="227" w:lineRule="exact"/>
              <w:ind w:left="248" w:right="-20" w:firstLine="9"/>
            </w:pPr>
            <w:r>
              <w:t>Security technical implementation guide</w:t>
            </w:r>
          </w:p>
        </w:tc>
      </w:tr>
      <w:tr w:rsidR="001068A9" w14:paraId="21A31171" w14:textId="77777777" w:rsidTr="00394A81">
        <w:trPr>
          <w:trHeight w:val="314"/>
        </w:trPr>
        <w:tc>
          <w:tcPr>
            <w:tcW w:w="1444" w:type="pct"/>
            <w:vAlign w:val="center"/>
          </w:tcPr>
          <w:p w14:paraId="2728F022" w14:textId="77777777" w:rsidR="001068A9" w:rsidRPr="00D73410" w:rsidRDefault="001068A9" w:rsidP="00394A81">
            <w:pPr>
              <w:ind w:firstLine="165"/>
            </w:pPr>
            <w:r>
              <w:t>TBD</w:t>
            </w:r>
          </w:p>
        </w:tc>
        <w:tc>
          <w:tcPr>
            <w:tcW w:w="3556" w:type="pct"/>
            <w:vAlign w:val="center"/>
          </w:tcPr>
          <w:p w14:paraId="68911A19" w14:textId="77777777" w:rsidR="001068A9" w:rsidRPr="00D73410" w:rsidRDefault="001068A9" w:rsidP="00394A81">
            <w:pPr>
              <w:spacing w:line="227" w:lineRule="exact"/>
              <w:ind w:left="248" w:right="-20" w:firstLine="9"/>
            </w:pPr>
            <w:r>
              <w:t>to be determined</w:t>
            </w:r>
          </w:p>
        </w:tc>
      </w:tr>
      <w:tr w:rsidR="001068A9" w14:paraId="0E5813DB" w14:textId="77777777" w:rsidTr="00394A81">
        <w:trPr>
          <w:trHeight w:val="314"/>
        </w:trPr>
        <w:tc>
          <w:tcPr>
            <w:tcW w:w="1444" w:type="pct"/>
            <w:vAlign w:val="center"/>
          </w:tcPr>
          <w:p w14:paraId="07E0E629" w14:textId="77777777" w:rsidR="001068A9" w:rsidRPr="00D73410" w:rsidRDefault="001068A9" w:rsidP="00394A81">
            <w:pPr>
              <w:ind w:firstLine="165"/>
            </w:pPr>
            <w:r w:rsidRPr="00D73410">
              <w:t>TFS</w:t>
            </w:r>
          </w:p>
        </w:tc>
        <w:tc>
          <w:tcPr>
            <w:tcW w:w="3556" w:type="pct"/>
            <w:vAlign w:val="center"/>
          </w:tcPr>
          <w:p w14:paraId="59EA58A8" w14:textId="77777777" w:rsidR="001068A9" w:rsidRPr="00D73410" w:rsidRDefault="001068A9" w:rsidP="00394A81">
            <w:pPr>
              <w:spacing w:line="227" w:lineRule="exact"/>
              <w:ind w:left="248" w:right="-20" w:firstLine="9"/>
            </w:pPr>
            <w:r w:rsidRPr="00D73410">
              <w:t>Team Foundation Server</w:t>
            </w:r>
          </w:p>
        </w:tc>
      </w:tr>
      <w:tr w:rsidR="001068A9" w14:paraId="3377C3E9" w14:textId="77777777" w:rsidTr="00394A81">
        <w:trPr>
          <w:trHeight w:val="314"/>
        </w:trPr>
        <w:tc>
          <w:tcPr>
            <w:tcW w:w="1444" w:type="pct"/>
            <w:vAlign w:val="center"/>
          </w:tcPr>
          <w:p w14:paraId="2BA01E01" w14:textId="77777777" w:rsidR="001068A9" w:rsidRDefault="001068A9" w:rsidP="00394A81">
            <w:pPr>
              <w:ind w:firstLine="165"/>
            </w:pPr>
            <w:r>
              <w:t>U.S.C.</w:t>
            </w:r>
          </w:p>
        </w:tc>
        <w:tc>
          <w:tcPr>
            <w:tcW w:w="3556" w:type="pct"/>
            <w:vAlign w:val="center"/>
          </w:tcPr>
          <w:p w14:paraId="38ABD784" w14:textId="77777777" w:rsidR="001068A9" w:rsidRDefault="001068A9" w:rsidP="00394A81">
            <w:pPr>
              <w:spacing w:line="227" w:lineRule="exact"/>
              <w:ind w:left="248" w:right="-20" w:firstLine="9"/>
            </w:pPr>
            <w:r>
              <w:t>United Stated Code</w:t>
            </w:r>
          </w:p>
        </w:tc>
      </w:tr>
      <w:tr w:rsidR="001068A9" w14:paraId="3BA546D4" w14:textId="77777777" w:rsidTr="00394A81">
        <w:trPr>
          <w:trHeight w:val="314"/>
        </w:trPr>
        <w:tc>
          <w:tcPr>
            <w:tcW w:w="1444" w:type="pct"/>
            <w:vAlign w:val="center"/>
          </w:tcPr>
          <w:p w14:paraId="14A39D23" w14:textId="77777777" w:rsidR="001068A9" w:rsidRPr="00D73410" w:rsidRDefault="001068A9" w:rsidP="00394A81">
            <w:pPr>
              <w:ind w:firstLine="165"/>
            </w:pPr>
            <w:r w:rsidRPr="00D73410">
              <w:t>UAT</w:t>
            </w:r>
          </w:p>
        </w:tc>
        <w:tc>
          <w:tcPr>
            <w:tcW w:w="3556" w:type="pct"/>
            <w:vAlign w:val="center"/>
          </w:tcPr>
          <w:p w14:paraId="63CFF2DF" w14:textId="77777777" w:rsidR="001068A9" w:rsidRPr="00D73410" w:rsidRDefault="001068A9" w:rsidP="00394A81">
            <w:pPr>
              <w:spacing w:line="227" w:lineRule="exact"/>
              <w:ind w:left="248" w:right="-20" w:firstLine="9"/>
            </w:pPr>
            <w:r w:rsidRPr="00D73410">
              <w:t>User Acceptance Test</w:t>
            </w:r>
            <w:r>
              <w:t>(</w:t>
            </w:r>
            <w:proofErr w:type="spellStart"/>
            <w:r w:rsidRPr="00D73410">
              <w:t>ing</w:t>
            </w:r>
            <w:proofErr w:type="spellEnd"/>
            <w:r>
              <w:t>)</w:t>
            </w:r>
          </w:p>
        </w:tc>
      </w:tr>
      <w:tr w:rsidR="001068A9" w14:paraId="0213B6BF" w14:textId="77777777" w:rsidTr="00394A81">
        <w:trPr>
          <w:trHeight w:val="314"/>
        </w:trPr>
        <w:tc>
          <w:tcPr>
            <w:tcW w:w="1444" w:type="pct"/>
            <w:vAlign w:val="center"/>
          </w:tcPr>
          <w:p w14:paraId="4E9B097B" w14:textId="77777777" w:rsidR="001068A9" w:rsidRPr="00D73410" w:rsidRDefault="001068A9" w:rsidP="00394A81">
            <w:pPr>
              <w:ind w:firstLine="165"/>
            </w:pPr>
            <w:r w:rsidRPr="00D73410">
              <w:t xml:space="preserve">USDA </w:t>
            </w:r>
          </w:p>
        </w:tc>
        <w:tc>
          <w:tcPr>
            <w:tcW w:w="3556" w:type="pct"/>
            <w:vAlign w:val="center"/>
          </w:tcPr>
          <w:p w14:paraId="2CC7A50D" w14:textId="77777777" w:rsidR="001068A9" w:rsidRPr="00D73410" w:rsidRDefault="001068A9" w:rsidP="00394A81">
            <w:pPr>
              <w:spacing w:line="227" w:lineRule="exact"/>
              <w:ind w:left="248" w:right="-20" w:firstLine="9"/>
            </w:pPr>
            <w:r w:rsidRPr="00D73410">
              <w:t>United States Department of Agriculture</w:t>
            </w:r>
          </w:p>
        </w:tc>
      </w:tr>
      <w:tr w:rsidR="001068A9" w14:paraId="1E3803F7" w14:textId="77777777" w:rsidTr="00394A81">
        <w:trPr>
          <w:trHeight w:val="314"/>
        </w:trPr>
        <w:tc>
          <w:tcPr>
            <w:tcW w:w="1444" w:type="pct"/>
            <w:vAlign w:val="center"/>
          </w:tcPr>
          <w:p w14:paraId="49567AC1" w14:textId="77777777" w:rsidR="001068A9" w:rsidRPr="00D73410" w:rsidRDefault="001068A9" w:rsidP="00394A81">
            <w:pPr>
              <w:ind w:firstLine="165"/>
            </w:pPr>
            <w:r>
              <w:t>VDD</w:t>
            </w:r>
          </w:p>
        </w:tc>
        <w:tc>
          <w:tcPr>
            <w:tcW w:w="3556" w:type="pct"/>
            <w:vAlign w:val="center"/>
          </w:tcPr>
          <w:p w14:paraId="15B00EE4" w14:textId="77777777" w:rsidR="001068A9" w:rsidRPr="00D73410" w:rsidRDefault="001068A9" w:rsidP="00394A81">
            <w:pPr>
              <w:spacing w:line="227" w:lineRule="exact"/>
              <w:ind w:left="248" w:right="-20" w:firstLine="9"/>
            </w:pPr>
            <w:r>
              <w:t>Version Description Document</w:t>
            </w:r>
          </w:p>
        </w:tc>
      </w:tr>
      <w:tr w:rsidR="001068A9" w14:paraId="59B96B80" w14:textId="77777777" w:rsidTr="00394A81">
        <w:trPr>
          <w:trHeight w:val="314"/>
        </w:trPr>
        <w:tc>
          <w:tcPr>
            <w:tcW w:w="1444" w:type="pct"/>
            <w:vAlign w:val="center"/>
          </w:tcPr>
          <w:p w14:paraId="65FCEAFA" w14:textId="77777777" w:rsidR="001068A9" w:rsidRPr="00D73410" w:rsidRDefault="001068A9" w:rsidP="00394A81">
            <w:pPr>
              <w:ind w:firstLine="165"/>
            </w:pPr>
            <w:r>
              <w:t>VPAT</w:t>
            </w:r>
          </w:p>
        </w:tc>
        <w:tc>
          <w:tcPr>
            <w:tcW w:w="3556" w:type="pct"/>
            <w:vAlign w:val="center"/>
          </w:tcPr>
          <w:p w14:paraId="32CF6744" w14:textId="77777777" w:rsidR="001068A9" w:rsidRPr="00D73410" w:rsidRDefault="001068A9" w:rsidP="00394A81">
            <w:pPr>
              <w:spacing w:line="227" w:lineRule="exact"/>
              <w:ind w:left="248" w:right="-20" w:firstLine="9"/>
            </w:pPr>
            <w:r>
              <w:t>Voluntary Product Accessibility Template</w:t>
            </w:r>
          </w:p>
        </w:tc>
      </w:tr>
    </w:tbl>
    <w:p w14:paraId="0CB21D44" w14:textId="77777777" w:rsidR="00A85B7C" w:rsidRPr="002233EB" w:rsidRDefault="00A85B7C" w:rsidP="00A85B7C">
      <w:pPr>
        <w:rPr>
          <w:szCs w:val="22"/>
        </w:rPr>
      </w:pPr>
    </w:p>
    <w:p w14:paraId="59CD8E13" w14:textId="68C5A275" w:rsidR="00A85B7C" w:rsidRPr="00EC60FB" w:rsidRDefault="00A85B7C" w:rsidP="00EC60FB">
      <w:pPr>
        <w:pStyle w:val="Heading1"/>
        <w:spacing w:after="0"/>
        <w:sectPr w:rsidR="00A85B7C" w:rsidRPr="00EC60FB" w:rsidSect="00734430">
          <w:headerReference w:type="first" r:id="rId24"/>
          <w:footerReference w:type="first" r:id="rId25"/>
          <w:pgSz w:w="12240" w:h="15840"/>
          <w:pgMar w:top="1440" w:right="1440" w:bottom="1440" w:left="1440" w:header="720" w:footer="720" w:gutter="0"/>
          <w:pgNumType w:fmt="lowerRoman" w:start="1"/>
          <w:cols w:space="720"/>
          <w:docGrid w:linePitch="360"/>
        </w:sectPr>
      </w:pPr>
    </w:p>
    <w:p w14:paraId="2467335C" w14:textId="69929FC1" w:rsidR="007F3B49" w:rsidRDefault="00584DB0" w:rsidP="0036429C">
      <w:pPr>
        <w:pStyle w:val="Heading1"/>
      </w:pPr>
      <w:bookmarkStart w:id="17" w:name="_Toc49956076"/>
      <w:bookmarkStart w:id="18" w:name="_Toc52287908"/>
      <w:bookmarkStart w:id="19" w:name="_Toc398635411"/>
      <w:r>
        <w:lastRenderedPageBreak/>
        <w:t>PURPOSE</w:t>
      </w:r>
      <w:bookmarkEnd w:id="17"/>
      <w:bookmarkEnd w:id="18"/>
    </w:p>
    <w:p w14:paraId="55F77408" w14:textId="019C6724" w:rsidR="007C7485" w:rsidRPr="005B7EDA" w:rsidRDefault="007C7485" w:rsidP="0036429C">
      <w:pPr>
        <w:pStyle w:val="StdPara"/>
        <w:rPr>
          <w:i/>
          <w:color w:val="0070C0"/>
        </w:rPr>
      </w:pPr>
      <w:r w:rsidRPr="005B7EDA">
        <w:rPr>
          <w:i/>
          <w:color w:val="0070C0"/>
        </w:rPr>
        <w:t>Insert a brief introduction here</w:t>
      </w:r>
      <w:r w:rsidR="00FB6DA4" w:rsidRPr="005B7EDA">
        <w:rPr>
          <w:i/>
          <w:color w:val="0070C0"/>
        </w:rPr>
        <w:t xml:space="preserve">. </w:t>
      </w:r>
      <w:r w:rsidRPr="005B7EDA">
        <w:rPr>
          <w:i/>
          <w:color w:val="0070C0"/>
        </w:rPr>
        <w:t>Update with general, high-level introduction describing the purpose/intent for this project and how it supports the organization’s mission and strategic goals</w:t>
      </w:r>
      <w:r w:rsidR="00FB6DA4" w:rsidRPr="005B7EDA">
        <w:rPr>
          <w:i/>
          <w:color w:val="0070C0"/>
        </w:rPr>
        <w:t xml:space="preserve">. </w:t>
      </w:r>
      <w:r w:rsidR="00DC1A36" w:rsidRPr="005B7EDA">
        <w:rPr>
          <w:i/>
          <w:color w:val="0070C0"/>
        </w:rPr>
        <w:t>See below for e</w:t>
      </w:r>
      <w:r w:rsidRPr="005B7EDA">
        <w:rPr>
          <w:i/>
          <w:color w:val="0070C0"/>
        </w:rPr>
        <w:t>xample</w:t>
      </w:r>
      <w:r w:rsidR="00FB7A7E" w:rsidRPr="005B7EDA">
        <w:rPr>
          <w:i/>
          <w:color w:val="0070C0"/>
        </w:rPr>
        <w:t>.</w:t>
      </w:r>
    </w:p>
    <w:p w14:paraId="112B2CDA" w14:textId="599A76A5" w:rsidR="007C7485" w:rsidRDefault="007C7485" w:rsidP="0036429C">
      <w:pPr>
        <w:pStyle w:val="StdPara"/>
      </w:pPr>
      <w:r w:rsidRPr="00E368AD">
        <w:t xml:space="preserve">The United States Department of Agriculture (USDA), Food and Nutrition Service (FNS), Supplemental Nutrition Assistance Program (SNAP) has expanded the use of data analytics and business process reengineering </w:t>
      </w:r>
      <w:proofErr w:type="gramStart"/>
      <w:r w:rsidRPr="00E368AD">
        <w:t>in the area of</w:t>
      </w:r>
      <w:proofErr w:type="gramEnd"/>
      <w:r w:rsidRPr="00E368AD">
        <w:t xml:space="preserve"> program integrity over the last few years</w:t>
      </w:r>
      <w:r w:rsidR="00FB6DA4" w:rsidRPr="00E368AD">
        <w:t xml:space="preserve">. </w:t>
      </w:r>
      <w:r w:rsidRPr="00E368AD">
        <w:t>The insights and lessons gleaned from the prior work are driving a desire to expand the use of these and other similar analytical processes out to other areas of the program</w:t>
      </w:r>
      <w:r w:rsidR="00FB6DA4" w:rsidRPr="00E368AD">
        <w:t xml:space="preserve">. </w:t>
      </w:r>
      <w:r w:rsidRPr="00E368AD">
        <w:t>Doing so enhances the government’s ability to make data-driven decisions in the program analysis and administration of SNAP</w:t>
      </w:r>
      <w:r w:rsidR="00FB6DA4" w:rsidRPr="00E368AD">
        <w:t xml:space="preserve">. </w:t>
      </w:r>
      <w:r w:rsidRPr="00E368AD">
        <w:t>To that end, FNS requires a platform to house, and consolidate and analyze internal and external data.</w:t>
      </w:r>
    </w:p>
    <w:p w14:paraId="406467C9" w14:textId="6DDC9C9E" w:rsidR="007C7485" w:rsidRDefault="007C7485" w:rsidP="0036429C">
      <w:pPr>
        <w:pStyle w:val="Heading1"/>
      </w:pPr>
      <w:bookmarkStart w:id="20" w:name="_Toc414887521"/>
      <w:bookmarkStart w:id="21" w:name="_Toc414887584"/>
      <w:bookmarkStart w:id="22" w:name="_Toc419888673"/>
      <w:bookmarkStart w:id="23" w:name="_Toc466540475"/>
      <w:bookmarkStart w:id="24" w:name="_Toc20914426"/>
      <w:bookmarkStart w:id="25" w:name="_Toc49956077"/>
      <w:bookmarkStart w:id="26" w:name="_Toc52287909"/>
      <w:r w:rsidRPr="0036429C">
        <w:t>B</w:t>
      </w:r>
      <w:bookmarkEnd w:id="20"/>
      <w:bookmarkEnd w:id="21"/>
      <w:bookmarkEnd w:id="22"/>
      <w:r w:rsidRPr="0036429C">
        <w:t>ACKGROUND</w:t>
      </w:r>
      <w:bookmarkEnd w:id="23"/>
      <w:bookmarkEnd w:id="24"/>
      <w:bookmarkEnd w:id="25"/>
      <w:bookmarkEnd w:id="26"/>
    </w:p>
    <w:p w14:paraId="30862568" w14:textId="026D29FB" w:rsidR="0084029B" w:rsidRPr="005B7EDA" w:rsidRDefault="007C7485" w:rsidP="00AD0134">
      <w:pPr>
        <w:pStyle w:val="StdPara"/>
        <w:rPr>
          <w:i/>
          <w:color w:val="0070C0"/>
        </w:rPr>
      </w:pPr>
      <w:r w:rsidRPr="005B7EDA">
        <w:rPr>
          <w:i/>
          <w:color w:val="0070C0"/>
        </w:rPr>
        <w:t>Insert background information according to project needs, starting with the Department/Agency and drilling down into the Program/Division</w:t>
      </w:r>
      <w:r w:rsidR="00FB6DA4" w:rsidRPr="005B7EDA">
        <w:rPr>
          <w:i/>
          <w:color w:val="0070C0"/>
        </w:rPr>
        <w:t xml:space="preserve">. </w:t>
      </w:r>
      <w:r w:rsidRPr="005B7EDA">
        <w:rPr>
          <w:i/>
          <w:color w:val="0070C0"/>
        </w:rPr>
        <w:t>Insert organization charts, tables, and diag</w:t>
      </w:r>
      <w:r w:rsidR="0084029B" w:rsidRPr="005B7EDA">
        <w:rPr>
          <w:i/>
          <w:color w:val="0070C0"/>
        </w:rPr>
        <w:t>rams, if possible</w:t>
      </w:r>
      <w:r w:rsidR="003D2D76" w:rsidRPr="005B7EDA">
        <w:rPr>
          <w:i/>
          <w:color w:val="0070C0"/>
        </w:rPr>
        <w:t xml:space="preserve">. </w:t>
      </w:r>
      <w:r w:rsidR="00AD0134" w:rsidRPr="005B7EDA">
        <w:rPr>
          <w:i/>
          <w:color w:val="0070C0"/>
        </w:rPr>
        <w:t>Add as many subsections as necessary to provide background information.</w:t>
      </w:r>
    </w:p>
    <w:p w14:paraId="5557D503" w14:textId="40C5B9AE" w:rsidR="001264AA" w:rsidRPr="00AD0134" w:rsidRDefault="001264AA" w:rsidP="00AD0134">
      <w:pPr>
        <w:pStyle w:val="StdPara"/>
      </w:pPr>
    </w:p>
    <w:p w14:paraId="635D241E" w14:textId="18CB56FD" w:rsidR="003D5433" w:rsidRDefault="003D5433" w:rsidP="003D5433">
      <w:pPr>
        <w:pStyle w:val="Heading1"/>
      </w:pPr>
      <w:bookmarkStart w:id="27" w:name="_Toc52287910"/>
      <w:r>
        <w:t>S</w:t>
      </w:r>
      <w:r w:rsidR="006A6A99">
        <w:t>COPE</w:t>
      </w:r>
      <w:bookmarkEnd w:id="27"/>
    </w:p>
    <w:p w14:paraId="4BD4F6F6" w14:textId="74A55808" w:rsidR="004D4B94" w:rsidRPr="005B7EDA" w:rsidRDefault="004D4B94" w:rsidP="004D4B94">
      <w:pPr>
        <w:pStyle w:val="StdPara"/>
        <w:rPr>
          <w:i/>
          <w:color w:val="0070C0"/>
        </w:rPr>
      </w:pPr>
      <w:r w:rsidRPr="005B7EDA">
        <w:rPr>
          <w:i/>
          <w:color w:val="0070C0"/>
        </w:rPr>
        <w:t xml:space="preserve">The following subsections were embedded in prior PWS language/tasks. Agile Development Methodology is outlined in detailed in this section and referred to in development activities. You may keep these subsections under scope or move to other sections within your PWS document for clarity </w:t>
      </w:r>
      <w:r w:rsidR="00443F08" w:rsidRPr="005B7EDA">
        <w:rPr>
          <w:i/>
          <w:color w:val="0070C0"/>
        </w:rPr>
        <w:t xml:space="preserve">or flow </w:t>
      </w:r>
      <w:r w:rsidRPr="005B7EDA">
        <w:rPr>
          <w:i/>
          <w:color w:val="0070C0"/>
        </w:rPr>
        <w:t>purposes.</w:t>
      </w:r>
    </w:p>
    <w:p w14:paraId="158A9D06" w14:textId="77777777" w:rsidR="008B16F7" w:rsidRDefault="00856FED" w:rsidP="00856FED">
      <w:r w:rsidRPr="001F0085">
        <w:t xml:space="preserve">This PWS describes in detail the </w:t>
      </w:r>
      <w:r w:rsidR="00541EF2">
        <w:t>contractor</w:t>
      </w:r>
      <w:r w:rsidRPr="001F0085">
        <w:t xml:space="preserve"> support and services required for </w:t>
      </w:r>
      <w:r>
        <w:t>&lt;Application/System Name&gt;</w:t>
      </w:r>
      <w:r w:rsidRPr="001F0085">
        <w:t>, including project management</w:t>
      </w:r>
      <w:r>
        <w:t>;</w:t>
      </w:r>
      <w:r w:rsidRPr="001F0085">
        <w:t xml:space="preserve"> communications and stakeholder engagement; requirements</w:t>
      </w:r>
      <w:r w:rsidR="003D2D76">
        <w:t>/</w:t>
      </w:r>
      <w:r>
        <w:t>user story</w:t>
      </w:r>
      <w:r w:rsidRPr="001F0085">
        <w:t xml:space="preserve"> management; system design, system and reports development, testing, security, and implementation; continuous system monitoring; and user support</w:t>
      </w:r>
      <w:r>
        <w:t xml:space="preserve">. </w:t>
      </w:r>
    </w:p>
    <w:p w14:paraId="349F6E4C" w14:textId="77777777" w:rsidR="008B16F7" w:rsidRDefault="008B16F7" w:rsidP="00856FED"/>
    <w:p w14:paraId="25ED39C7" w14:textId="5BEA577A" w:rsidR="00856FED" w:rsidRPr="00856FED" w:rsidRDefault="008B16F7" w:rsidP="00856FED">
      <w:r>
        <w:t>The contractor shall follow the Agile Development Methodology and other requirements and guidance below. Specifically, t</w:t>
      </w:r>
      <w:r w:rsidR="00856FED">
        <w:t xml:space="preserve">he following subsections provide information for Agile </w:t>
      </w:r>
      <w:r w:rsidR="003D2D76">
        <w:t>Development</w:t>
      </w:r>
      <w:r w:rsidR="00856FED">
        <w:t xml:space="preserve"> Methodology, Security, Quality Assurance and Configuration Management, SDLC Oversight, IT Policies and Procedures Support; Compliance with Applicable Laws, Regulations and Standards; General IT Security and Privacy Requi</w:t>
      </w:r>
      <w:r>
        <w:t>rements and Data Rights.</w:t>
      </w:r>
    </w:p>
    <w:p w14:paraId="2402CCEE" w14:textId="5D3703C3" w:rsidR="003D5433" w:rsidRDefault="003D5433" w:rsidP="006A6A99">
      <w:pPr>
        <w:pStyle w:val="Heading2"/>
      </w:pPr>
      <w:bookmarkStart w:id="28" w:name="_Toc35177824"/>
      <w:bookmarkStart w:id="29" w:name="_Toc52287911"/>
      <w:bookmarkStart w:id="30" w:name="_Toc20914447"/>
      <w:bookmarkStart w:id="31" w:name="_Toc49956085"/>
      <w:r>
        <w:t xml:space="preserve">Agile </w:t>
      </w:r>
      <w:r w:rsidR="0037461C">
        <w:t xml:space="preserve">Development </w:t>
      </w:r>
      <w:r>
        <w:t>Methodology</w:t>
      </w:r>
      <w:bookmarkEnd w:id="28"/>
      <w:bookmarkEnd w:id="29"/>
    </w:p>
    <w:p w14:paraId="22982EDA" w14:textId="3425673C" w:rsidR="00443F08" w:rsidRPr="005B7EDA" w:rsidRDefault="00443F08" w:rsidP="00443F08">
      <w:pPr>
        <w:pStyle w:val="StdPara"/>
        <w:rPr>
          <w:i/>
          <w:color w:val="0070C0"/>
        </w:rPr>
      </w:pPr>
      <w:r w:rsidRPr="005B7EDA">
        <w:rPr>
          <w:i/>
          <w:color w:val="0070C0"/>
        </w:rPr>
        <w:t>Keep this subsection for projects containing agile development activities, whether new development or sustainment activities.</w:t>
      </w:r>
    </w:p>
    <w:p w14:paraId="294922D4" w14:textId="2558647F" w:rsidR="000050F3" w:rsidRDefault="003D5433" w:rsidP="00C76207">
      <w:pPr>
        <w:pStyle w:val="StdPara"/>
      </w:pPr>
      <w:r>
        <w:t xml:space="preserve">The </w:t>
      </w:r>
      <w:r w:rsidR="00541EF2">
        <w:t>contractor</w:t>
      </w:r>
      <w:r>
        <w:t xml:space="preserve"> shall utilize </w:t>
      </w:r>
      <w:r w:rsidR="003D2D76">
        <w:t>an</w:t>
      </w:r>
      <w:r w:rsidR="001068A9">
        <w:rPr>
          <w:spacing w:val="-15"/>
        </w:rPr>
        <w:t xml:space="preserve"> </w:t>
      </w:r>
      <w:r w:rsidR="0037461C">
        <w:t>Agile</w:t>
      </w:r>
      <w:r w:rsidR="0037461C">
        <w:rPr>
          <w:spacing w:val="-14"/>
        </w:rPr>
        <w:t xml:space="preserve"> </w:t>
      </w:r>
      <w:r w:rsidR="0037461C">
        <w:t>Software</w:t>
      </w:r>
      <w:r w:rsidR="0037461C">
        <w:rPr>
          <w:spacing w:val="-14"/>
        </w:rPr>
        <w:t xml:space="preserve"> </w:t>
      </w:r>
      <w:r w:rsidR="0037461C">
        <w:t>Development</w:t>
      </w:r>
      <w:r w:rsidR="0037461C">
        <w:rPr>
          <w:spacing w:val="-14"/>
        </w:rPr>
        <w:t xml:space="preserve"> </w:t>
      </w:r>
      <w:r w:rsidR="0037461C">
        <w:t>methodology,</w:t>
      </w:r>
      <w:r w:rsidR="0037461C">
        <w:rPr>
          <w:spacing w:val="-15"/>
        </w:rPr>
        <w:t xml:space="preserve"> </w:t>
      </w:r>
      <w:r w:rsidR="0037461C">
        <w:t>Scrum</w:t>
      </w:r>
      <w:r w:rsidR="003F102E">
        <w:t xml:space="preserve"> preferred</w:t>
      </w:r>
      <w:r w:rsidR="0037461C">
        <w:t>,</w:t>
      </w:r>
      <w:r w:rsidR="0037461C">
        <w:rPr>
          <w:spacing w:val="-14"/>
        </w:rPr>
        <w:t xml:space="preserve"> </w:t>
      </w:r>
      <w:r w:rsidR="0037461C">
        <w:t>and the associated industry leading practices and automated tools to keep historic records of</w:t>
      </w:r>
      <w:r w:rsidR="00C76207">
        <w:t xml:space="preserve"> all Sprint-related activities. The </w:t>
      </w:r>
      <w:r w:rsidR="00541EF2">
        <w:t>contractor</w:t>
      </w:r>
      <w:r w:rsidR="00C76207">
        <w:t xml:space="preserve"> shall develop and propose a Product Roadmap for this development project in which Sprints do not exceed 4-weeks in duration, provides for quarterly software releases, and utilizes </w:t>
      </w:r>
      <w:r w:rsidR="00C76207">
        <w:lastRenderedPageBreak/>
        <w:t>automated tools that maintain, generate, and track the Product Backlog, Sprint Backlog, Velocity Charts, Burndown Charts, Bugs/Issues, and Risks for the life of the</w:t>
      </w:r>
      <w:r w:rsidR="00C76207">
        <w:rPr>
          <w:spacing w:val="-1"/>
        </w:rPr>
        <w:t xml:space="preserve"> </w:t>
      </w:r>
      <w:r w:rsidR="00C76207">
        <w:t>project.</w:t>
      </w:r>
    </w:p>
    <w:p w14:paraId="64973D54" w14:textId="0B807B66" w:rsidR="00C76207" w:rsidRDefault="00C76207" w:rsidP="00EB3435">
      <w:pPr>
        <w:pStyle w:val="Heading3"/>
      </w:pPr>
      <w:bookmarkStart w:id="32" w:name="_Toc52287912"/>
      <w:r>
        <w:t>Backlog Management and Estimation</w:t>
      </w:r>
      <w:bookmarkEnd w:id="32"/>
    </w:p>
    <w:p w14:paraId="49FF7BC8" w14:textId="2C35A796" w:rsidR="00C76207" w:rsidRDefault="00C76207" w:rsidP="00C76207">
      <w:pPr>
        <w:pStyle w:val="StdPara"/>
        <w:rPr>
          <w:color w:val="000000" w:themeColor="text1"/>
        </w:rPr>
      </w:pPr>
      <w:r w:rsidRPr="00755AAF">
        <w:t xml:space="preserve">The </w:t>
      </w:r>
      <w:r w:rsidR="00541EF2">
        <w:t>contractor</w:t>
      </w:r>
      <w:r w:rsidRPr="00755AAF">
        <w:t xml:space="preserve"> shall provide story point </w:t>
      </w:r>
      <w:r>
        <w:t>/ level of effort estimations in the product</w:t>
      </w:r>
      <w:r w:rsidRPr="00755AAF">
        <w:t xml:space="preserve"> backlog on an ongoing basis to ensure a minimum of </w:t>
      </w:r>
      <w:r w:rsidRPr="00FD05D0">
        <w:t>1.5 to 2 sprints</w:t>
      </w:r>
      <w:r w:rsidRPr="00755AAF">
        <w:t xml:space="preserve"> worth of change requests</w:t>
      </w:r>
      <w:r>
        <w:t xml:space="preserve">/users stories </w:t>
      </w:r>
      <w:r w:rsidRPr="00755AAF">
        <w:t>have be</w:t>
      </w:r>
      <w:r>
        <w:t>en estimated at any given time based on Product/Business Owner prioritization. R</w:t>
      </w:r>
      <w:r w:rsidRPr="00826933">
        <w:t>equirements</w:t>
      </w:r>
      <w:r>
        <w:t>/user stories</w:t>
      </w:r>
      <w:r w:rsidRPr="00826933">
        <w:t xml:space="preserve"> </w:t>
      </w:r>
      <w:r>
        <w:t xml:space="preserve">may be </w:t>
      </w:r>
      <w:r w:rsidRPr="00826933">
        <w:t xml:space="preserve">refined adaptively over the course of the effort to continuously meet specified user needs. User needs will be prioritized based on business value and technical dependencies </w:t>
      </w:r>
      <w:r>
        <w:t xml:space="preserve">and maintained </w:t>
      </w:r>
      <w:r w:rsidRPr="00826933">
        <w:t xml:space="preserve">in </w:t>
      </w:r>
      <w:r>
        <w:t xml:space="preserve">the </w:t>
      </w:r>
      <w:r w:rsidRPr="006A6A99">
        <w:rPr>
          <w:color w:val="000000" w:themeColor="text1"/>
        </w:rPr>
        <w:t>&lt;Application/System Name&gt; FNS Jira project.</w:t>
      </w:r>
    </w:p>
    <w:p w14:paraId="3A1CAF68" w14:textId="2815FDD6" w:rsidR="00BF73C5" w:rsidRDefault="000050F3" w:rsidP="00C76207">
      <w:pPr>
        <w:pStyle w:val="StdPara"/>
      </w:pPr>
      <w:r>
        <w:t xml:space="preserve">For the benefit of both FNS and the </w:t>
      </w:r>
      <w:r w:rsidR="00541EF2">
        <w:t>contractor</w:t>
      </w:r>
      <w:r>
        <w:t xml:space="preserve"> all requirements shall be groomed as user stories and put into the backlog. The living backlog represents all requirements past, present, and future of &lt;Application/System Name&gt;. The </w:t>
      </w:r>
      <w:r w:rsidR="00541EF2">
        <w:t>contractor</w:t>
      </w:r>
      <w:r>
        <w:t xml:space="preserve"> shall work with the FNS Project team to develop, enhance, and manage user stories based on the backlog. Decisions to add, delete, or modify user stories shall involve the integrated project team; however, all decisions will be approved by the COR.</w:t>
      </w:r>
    </w:p>
    <w:p w14:paraId="1FB72104" w14:textId="39AF7551" w:rsidR="00AE2887" w:rsidRDefault="000050F3" w:rsidP="00C76207">
      <w:pPr>
        <w:pStyle w:val="StdPara"/>
      </w:pPr>
      <w:r>
        <w:t xml:space="preserve">Requirements shall be identified, agreed to between the COR and the </w:t>
      </w:r>
      <w:r w:rsidR="00541EF2">
        <w:t>contractor</w:t>
      </w:r>
      <w:r>
        <w:t>, and approved for a release in a planning meeting prior to the production deployment of the previous release.</w:t>
      </w:r>
    </w:p>
    <w:p w14:paraId="443CEDE7" w14:textId="1DCBF1B3" w:rsidR="00B52E00" w:rsidRDefault="00B52E00" w:rsidP="00EB3435">
      <w:pPr>
        <w:pStyle w:val="Heading3"/>
      </w:pPr>
      <w:bookmarkStart w:id="33" w:name="_Toc52287913"/>
      <w:r>
        <w:t>Sprint</w:t>
      </w:r>
      <w:bookmarkEnd w:id="33"/>
    </w:p>
    <w:p w14:paraId="640AE115" w14:textId="0139E583" w:rsidR="000E6969" w:rsidRPr="003D2D76" w:rsidRDefault="00856FED" w:rsidP="003D2D76">
      <w:pPr>
        <w:pStyle w:val="StdPara"/>
      </w:pPr>
      <w:r w:rsidRPr="003D2D76">
        <w:rPr>
          <w:rFonts w:eastAsia="Arial"/>
        </w:rPr>
        <w:t xml:space="preserve">The </w:t>
      </w:r>
      <w:r w:rsidR="00541EF2">
        <w:rPr>
          <w:rFonts w:eastAsia="Arial"/>
        </w:rPr>
        <w:t>contractor</w:t>
      </w:r>
      <w:r w:rsidRPr="003D2D76">
        <w:rPr>
          <w:rFonts w:eastAsia="Arial"/>
        </w:rPr>
        <w:t xml:space="preserve"> shall deliver the software design, development, and testing in </w:t>
      </w:r>
      <w:proofErr w:type="gramStart"/>
      <w:r w:rsidRPr="003D2D76">
        <w:rPr>
          <w:rFonts w:eastAsia="Arial"/>
        </w:rPr>
        <w:t>2-4 week</w:t>
      </w:r>
      <w:proofErr w:type="gramEnd"/>
      <w:r w:rsidRPr="003D2D76">
        <w:rPr>
          <w:rFonts w:eastAsia="Arial"/>
        </w:rPr>
        <w:t xml:space="preserve"> sprints that produce discernible, incremental progress deliveries and COR-approved production ready software. COR/Business Owner expect these deliveries of capabilities shall be implemented in the production environment. The overall time required to deliver production ready software is dependent on release planning, complexity of features, themes and epics, based on a fixed time cycle, with variances in the </w:t>
      </w:r>
      <w:proofErr w:type="gramStart"/>
      <w:r w:rsidRPr="003D2D76">
        <w:rPr>
          <w:rFonts w:eastAsia="Arial"/>
        </w:rPr>
        <w:t>amount</w:t>
      </w:r>
      <w:proofErr w:type="gramEnd"/>
      <w:r w:rsidRPr="003D2D76">
        <w:rPr>
          <w:rFonts w:eastAsia="Arial"/>
        </w:rPr>
        <w:t xml:space="preserve"> of features developed. The </w:t>
      </w:r>
      <w:r w:rsidR="00541EF2">
        <w:rPr>
          <w:rFonts w:eastAsia="Arial"/>
        </w:rPr>
        <w:t>contractor</w:t>
      </w:r>
      <w:r w:rsidRPr="003D2D76">
        <w:rPr>
          <w:rFonts w:eastAsia="Arial"/>
        </w:rPr>
        <w:t xml:space="preserve"> shall use continuous integration best practice techniques in developing software solutions.</w:t>
      </w:r>
      <w:r w:rsidR="000E6969" w:rsidRPr="003D2D76">
        <w:rPr>
          <w:rFonts w:eastAsia="Arial"/>
        </w:rPr>
        <w:t xml:space="preserve"> </w:t>
      </w:r>
      <w:r w:rsidR="000E6969" w:rsidRPr="003D2D76">
        <w:t xml:space="preserve">The </w:t>
      </w:r>
      <w:r w:rsidR="00541EF2">
        <w:t>contractor</w:t>
      </w:r>
      <w:r w:rsidR="000E6969" w:rsidRPr="003D2D76">
        <w:t xml:space="preserve"> shall ensure adequate delivery in both cases. All deliveries shall adhere to FNS </w:t>
      </w:r>
      <w:r w:rsidR="000E6969" w:rsidRPr="003D2D76">
        <w:rPr>
          <w:rFonts w:eastAsia="Arial"/>
        </w:rPr>
        <w:t>Office of Information Technology</w:t>
      </w:r>
      <w:r w:rsidR="000E6969" w:rsidRPr="003D2D76">
        <w:t xml:space="preserve"> (OIT) SDLC guidelines.</w:t>
      </w:r>
    </w:p>
    <w:p w14:paraId="65F3529C" w14:textId="07455C31" w:rsidR="00B52E00" w:rsidRPr="003D2D76" w:rsidRDefault="00B52E00" w:rsidP="003D2D76">
      <w:pPr>
        <w:pStyle w:val="StdPara"/>
      </w:pPr>
      <w:r w:rsidRPr="003D2D76">
        <w:t xml:space="preserve">The overall time required to deliver production-ready deliverables is dependent on the release planning, complexity of features, themes and epics, based on a fixed time cycle, with variances in the </w:t>
      </w:r>
      <w:proofErr w:type="gramStart"/>
      <w:r w:rsidRPr="003D2D76">
        <w:t>amount</w:t>
      </w:r>
      <w:proofErr w:type="gramEnd"/>
      <w:r w:rsidRPr="003D2D76">
        <w:t xml:space="preserve"> of features developed.</w:t>
      </w:r>
    </w:p>
    <w:p w14:paraId="241001F8" w14:textId="4DC59680" w:rsidR="00B52E00" w:rsidRDefault="00B52E00" w:rsidP="00B52E00">
      <w:pPr>
        <w:pStyle w:val="StdPara"/>
      </w:pPr>
      <w:r>
        <w:t xml:space="preserve">The </w:t>
      </w:r>
      <w:r w:rsidR="00541EF2">
        <w:t>contractor</w:t>
      </w:r>
      <w:r>
        <w:t xml:space="preserve"> shall follow the FNS </w:t>
      </w:r>
      <w:r w:rsidR="00D94A7D">
        <w:t>Systems Development Lifec</w:t>
      </w:r>
      <w:r>
        <w:t xml:space="preserve">ycle (SDLC) and shall follow all FNS procedures for moving the system into the UAT and production environments. The </w:t>
      </w:r>
      <w:r w:rsidR="00541EF2">
        <w:t>contractor</w:t>
      </w:r>
      <w:r>
        <w:t xml:space="preserve"> shall also be responsible for implementing the final code into the backup environment.</w:t>
      </w:r>
    </w:p>
    <w:p w14:paraId="0AC909A1" w14:textId="79F6C9A2" w:rsidR="00B52E00" w:rsidRDefault="0032352D" w:rsidP="00EB3435">
      <w:pPr>
        <w:pStyle w:val="Heading3"/>
      </w:pPr>
      <w:bookmarkStart w:id="34" w:name="_Toc52287914"/>
      <w:r>
        <w:t>Sprint Review/</w:t>
      </w:r>
      <w:r w:rsidR="00B52E00">
        <w:t>Demonstrations</w:t>
      </w:r>
      <w:bookmarkEnd w:id="34"/>
    </w:p>
    <w:p w14:paraId="06C81B73" w14:textId="65EA71BE" w:rsidR="00277234" w:rsidRDefault="00277234" w:rsidP="00B52E00">
      <w:pPr>
        <w:pStyle w:val="StdPara"/>
      </w:pPr>
      <w:r>
        <w:t xml:space="preserve">The </w:t>
      </w:r>
      <w:r w:rsidR="00541EF2">
        <w:t>contractor</w:t>
      </w:r>
      <w:r>
        <w:t xml:space="preserve"> shall </w:t>
      </w:r>
      <w:r w:rsidR="0032352D">
        <w:t xml:space="preserve">conduct a Sprint Review for </w:t>
      </w:r>
      <w:r>
        <w:t xml:space="preserve">all items that have </w:t>
      </w:r>
      <w:r w:rsidR="009B5D96">
        <w:t xml:space="preserve">been </w:t>
      </w:r>
      <w:r w:rsidR="0032352D">
        <w:t>completed (</w:t>
      </w:r>
      <w:r w:rsidR="009B5D96">
        <w:t xml:space="preserve">developed and </w:t>
      </w:r>
      <w:r>
        <w:t>tested</w:t>
      </w:r>
      <w:r w:rsidR="0032352D">
        <w:t>)</w:t>
      </w:r>
      <w:r w:rsidR="009B5D96">
        <w:t xml:space="preserve"> at the end of each Sprint</w:t>
      </w:r>
      <w:r w:rsidR="0032352D">
        <w:t xml:space="preserve"> and discuss user stories that were identified for the Sprint and not completed.</w:t>
      </w:r>
      <w:r>
        <w:rPr>
          <w:spacing w:val="-7"/>
        </w:rPr>
        <w:t xml:space="preserve"> </w:t>
      </w:r>
      <w:r>
        <w:t>Each</w:t>
      </w:r>
      <w:r>
        <w:rPr>
          <w:spacing w:val="-6"/>
        </w:rPr>
        <w:t xml:space="preserve"> </w:t>
      </w:r>
      <w:r w:rsidR="0032352D">
        <w:rPr>
          <w:spacing w:val="-6"/>
        </w:rPr>
        <w:t xml:space="preserve">completed user story </w:t>
      </w:r>
      <w:r>
        <w:t>is</w:t>
      </w:r>
      <w:r>
        <w:rPr>
          <w:spacing w:val="-17"/>
        </w:rPr>
        <w:t xml:space="preserve"> </w:t>
      </w:r>
      <w:r>
        <w:t>presented</w:t>
      </w:r>
      <w:r>
        <w:rPr>
          <w:spacing w:val="-17"/>
        </w:rPr>
        <w:t xml:space="preserve"> </w:t>
      </w:r>
      <w:r>
        <w:t>to</w:t>
      </w:r>
      <w:r>
        <w:rPr>
          <w:spacing w:val="-17"/>
        </w:rPr>
        <w:t xml:space="preserve"> </w:t>
      </w:r>
      <w:r>
        <w:t>the</w:t>
      </w:r>
      <w:r>
        <w:rPr>
          <w:spacing w:val="-15"/>
        </w:rPr>
        <w:t xml:space="preserve"> </w:t>
      </w:r>
      <w:r>
        <w:t>Product</w:t>
      </w:r>
      <w:r>
        <w:rPr>
          <w:spacing w:val="-16"/>
        </w:rPr>
        <w:t xml:space="preserve"> </w:t>
      </w:r>
      <w:r>
        <w:t>Owner</w:t>
      </w:r>
      <w:r>
        <w:rPr>
          <w:spacing w:val="-17"/>
        </w:rPr>
        <w:t xml:space="preserve"> </w:t>
      </w:r>
      <w:r>
        <w:t>(PO),</w:t>
      </w:r>
      <w:r>
        <w:rPr>
          <w:spacing w:val="-16"/>
        </w:rPr>
        <w:t xml:space="preserve"> </w:t>
      </w:r>
      <w:r>
        <w:t>and</w:t>
      </w:r>
      <w:r>
        <w:rPr>
          <w:spacing w:val="-16"/>
        </w:rPr>
        <w:t xml:space="preserve"> </w:t>
      </w:r>
      <w:r>
        <w:t>the</w:t>
      </w:r>
      <w:r>
        <w:rPr>
          <w:spacing w:val="-18"/>
        </w:rPr>
        <w:t xml:space="preserve"> </w:t>
      </w:r>
      <w:r>
        <w:t>PO</w:t>
      </w:r>
      <w:r>
        <w:rPr>
          <w:spacing w:val="-16"/>
        </w:rPr>
        <w:t xml:space="preserve"> </w:t>
      </w:r>
      <w:r>
        <w:t>either</w:t>
      </w:r>
      <w:r>
        <w:rPr>
          <w:spacing w:val="-16"/>
        </w:rPr>
        <w:t xml:space="preserve"> </w:t>
      </w:r>
      <w:r w:rsidR="0032352D">
        <w:t>a</w:t>
      </w:r>
      <w:r>
        <w:t>ccepts</w:t>
      </w:r>
      <w:r>
        <w:rPr>
          <w:spacing w:val="-17"/>
        </w:rPr>
        <w:t xml:space="preserve"> </w:t>
      </w:r>
      <w:r>
        <w:t>or</w:t>
      </w:r>
      <w:r>
        <w:rPr>
          <w:spacing w:val="-17"/>
        </w:rPr>
        <w:t xml:space="preserve"> </w:t>
      </w:r>
      <w:r w:rsidR="0032352D">
        <w:t>rejects</w:t>
      </w:r>
      <w:r>
        <w:rPr>
          <w:spacing w:val="-16"/>
        </w:rPr>
        <w:t xml:space="preserve"> </w:t>
      </w:r>
      <w:r>
        <w:t>the</w:t>
      </w:r>
      <w:r>
        <w:rPr>
          <w:spacing w:val="-18"/>
        </w:rPr>
        <w:t xml:space="preserve"> </w:t>
      </w:r>
      <w:r>
        <w:t xml:space="preserve">changes. </w:t>
      </w:r>
      <w:r w:rsidR="0032352D">
        <w:t xml:space="preserve">User stories </w:t>
      </w:r>
      <w:r>
        <w:t>that are accepted by the PO are staged for rele</w:t>
      </w:r>
      <w:r w:rsidR="0032352D">
        <w:t>ase. Any items that are rejected</w:t>
      </w:r>
      <w:r>
        <w:t xml:space="preserve"> by the PO</w:t>
      </w:r>
      <w:r w:rsidR="0032352D">
        <w:t xml:space="preserve"> or not completed</w:t>
      </w:r>
      <w:r>
        <w:t xml:space="preserve"> are placed back into the Product Backlog for future analysis and</w:t>
      </w:r>
      <w:r>
        <w:rPr>
          <w:spacing w:val="-14"/>
        </w:rPr>
        <w:t xml:space="preserve"> </w:t>
      </w:r>
      <w:r>
        <w:t>prioritization.</w:t>
      </w:r>
    </w:p>
    <w:p w14:paraId="764DC1B0" w14:textId="1307F651" w:rsidR="0032352D" w:rsidRDefault="0032352D" w:rsidP="00B52E00">
      <w:pPr>
        <w:pStyle w:val="StdPara"/>
      </w:pPr>
      <w:r>
        <w:t xml:space="preserve">The </w:t>
      </w:r>
      <w:r w:rsidR="00541EF2">
        <w:t>contractor</w:t>
      </w:r>
      <w:r>
        <w:t xml:space="preserve"> shall provide a demonstration for all user stories </w:t>
      </w:r>
      <w:proofErr w:type="gramStart"/>
      <w:r>
        <w:t>in a given</w:t>
      </w:r>
      <w:proofErr w:type="gramEnd"/>
      <w:r>
        <w:t xml:space="preserve"> release prior to the beginning of User Acceptance Testing (UAT).</w:t>
      </w:r>
    </w:p>
    <w:p w14:paraId="465F7C0B" w14:textId="1676A387" w:rsidR="0032352D" w:rsidRPr="005B7EDA" w:rsidRDefault="0032352D" w:rsidP="00B52E00">
      <w:pPr>
        <w:pStyle w:val="StdPara"/>
        <w:rPr>
          <w:i/>
        </w:rPr>
      </w:pPr>
      <w:r w:rsidRPr="005B7EDA">
        <w:rPr>
          <w:i/>
          <w:color w:val="0070C0"/>
        </w:rPr>
        <w:lastRenderedPageBreak/>
        <w:t xml:space="preserve">You may want to include the below </w:t>
      </w:r>
      <w:r w:rsidR="003D2D76" w:rsidRPr="005B7EDA">
        <w:rPr>
          <w:i/>
          <w:color w:val="0070C0"/>
        </w:rPr>
        <w:t>paragraph</w:t>
      </w:r>
      <w:r w:rsidR="004D4B94" w:rsidRPr="005B7EDA">
        <w:rPr>
          <w:i/>
          <w:color w:val="0070C0"/>
        </w:rPr>
        <w:t xml:space="preserve"> </w:t>
      </w:r>
      <w:r w:rsidRPr="005B7EDA">
        <w:rPr>
          <w:i/>
          <w:color w:val="0070C0"/>
        </w:rPr>
        <w:t>if this PWS is for a New Agile project to allow sufficient response time for potential changes prior to the initial release, especially if the project is of large-scale.</w:t>
      </w:r>
    </w:p>
    <w:p w14:paraId="64D565BA" w14:textId="3C5ECA58" w:rsidR="00B52E00" w:rsidRDefault="00277234" w:rsidP="00B52E00">
      <w:pPr>
        <w:pStyle w:val="StdPara"/>
      </w:pPr>
      <w:r>
        <w:t xml:space="preserve">The </w:t>
      </w:r>
      <w:r w:rsidR="00541EF2">
        <w:t>contractor</w:t>
      </w:r>
      <w:r w:rsidR="00B52E00">
        <w:t xml:space="preserve"> shall provide an in-depth walk through of the functions when roughly three-fourths of the way through the Theme or Epic level changes for the release. This is intended to provide the Government an opportunity to ensure such a sweeping change is going in the correct direction, while at the same time allowing the </w:t>
      </w:r>
      <w:r w:rsidR="00541EF2">
        <w:t>contractor</w:t>
      </w:r>
      <w:r w:rsidR="00B52E00">
        <w:t xml:space="preserve"> sufficient development to be able to present meaningful content. An interactive meeting showing design, and progress towards goals is required. This meeting shall be a part of the applicable Release Schedule, outside of normal weekly meetings, and can be scheduled by the </w:t>
      </w:r>
      <w:r w:rsidR="00541EF2">
        <w:t>contractor</w:t>
      </w:r>
      <w:r w:rsidR="00B52E00">
        <w:t xml:space="preserve"> from the point of the scheduling purposes. The meeting shall be long enough to cover the materials and allow for in-depth questions or demos. This is a pre-UAT for the release, as such, the COR will be returning feedback to the </w:t>
      </w:r>
      <w:r w:rsidR="00541EF2">
        <w:t>contractor</w:t>
      </w:r>
      <w:r w:rsidR="00B52E00">
        <w:t>. Adjustments based upon this feedback will be inserted at points negotiated in the meeting, or in a future Sprint p</w:t>
      </w:r>
      <w:r w:rsidR="00F23027">
        <w:t>er the standard change methods.</w:t>
      </w:r>
    </w:p>
    <w:p w14:paraId="4F03B866" w14:textId="43289122" w:rsidR="00C76207" w:rsidRDefault="00C76207" w:rsidP="00EB3435">
      <w:pPr>
        <w:pStyle w:val="Heading3"/>
      </w:pPr>
      <w:bookmarkStart w:id="35" w:name="_Toc52287915"/>
      <w:r>
        <w:t>Metrics and Reporting</w:t>
      </w:r>
      <w:bookmarkEnd w:id="35"/>
    </w:p>
    <w:p w14:paraId="6F92AE32" w14:textId="40896F47" w:rsidR="00C76207" w:rsidRPr="00755AAF" w:rsidRDefault="00C76207" w:rsidP="00C76207">
      <w:pPr>
        <w:pStyle w:val="StdPara"/>
      </w:pPr>
      <w:r w:rsidRPr="00755AAF">
        <w:t xml:space="preserve">The </w:t>
      </w:r>
      <w:r w:rsidR="00541EF2">
        <w:t>contractor</w:t>
      </w:r>
      <w:r w:rsidRPr="00755AAF">
        <w:t xml:space="preserve"> sha</w:t>
      </w:r>
      <w:r>
        <w:t>ll maintain status and traceability meta</w:t>
      </w:r>
      <w:r w:rsidRPr="00755AAF">
        <w:t xml:space="preserve">data information </w:t>
      </w:r>
      <w:r>
        <w:t xml:space="preserve">for each system / application change </w:t>
      </w:r>
      <w:r w:rsidRPr="00755AAF">
        <w:t>in</w:t>
      </w:r>
      <w:r>
        <w:t xml:space="preserve"> </w:t>
      </w:r>
      <w:r w:rsidRPr="00045A4B">
        <w:rPr>
          <w:color w:val="000000" w:themeColor="text1"/>
        </w:rPr>
        <w:t xml:space="preserve">the &lt;Application/System Name&gt; </w:t>
      </w:r>
      <w:r>
        <w:t xml:space="preserve">FNS </w:t>
      </w:r>
      <w:r w:rsidRPr="00755AAF">
        <w:t xml:space="preserve">Jira </w:t>
      </w:r>
      <w:r>
        <w:t xml:space="preserve">project </w:t>
      </w:r>
      <w:r w:rsidRPr="00755AAF">
        <w:t>to include the following at a minimum:</w:t>
      </w:r>
    </w:p>
    <w:p w14:paraId="6931AFB8" w14:textId="77777777" w:rsidR="00C76207" w:rsidRPr="00755AAF" w:rsidRDefault="00C76207" w:rsidP="00C76207">
      <w:pPr>
        <w:pStyle w:val="BulletFirst"/>
      </w:pPr>
      <w:r w:rsidRPr="00755AAF">
        <w:t>Status</w:t>
      </w:r>
    </w:p>
    <w:p w14:paraId="322F13EA" w14:textId="77777777" w:rsidR="00C76207" w:rsidRPr="0095595C" w:rsidRDefault="00C76207" w:rsidP="00C76207">
      <w:pPr>
        <w:pStyle w:val="Bullet"/>
      </w:pPr>
      <w:r w:rsidRPr="0095595C">
        <w:t>Sprint</w:t>
      </w:r>
    </w:p>
    <w:p w14:paraId="531BCB54" w14:textId="77777777" w:rsidR="00C76207" w:rsidRPr="0095595C" w:rsidRDefault="00C76207" w:rsidP="00C76207">
      <w:pPr>
        <w:pStyle w:val="Bullet"/>
      </w:pPr>
      <w:r w:rsidRPr="0095595C">
        <w:t>Release</w:t>
      </w:r>
    </w:p>
    <w:p w14:paraId="6C542EC1" w14:textId="77777777" w:rsidR="00C76207" w:rsidRPr="0095595C" w:rsidRDefault="00C76207" w:rsidP="00C76207">
      <w:pPr>
        <w:pStyle w:val="Bullet"/>
      </w:pPr>
      <w:r w:rsidRPr="0095595C">
        <w:t>Test Case(s)</w:t>
      </w:r>
    </w:p>
    <w:p w14:paraId="749288C3" w14:textId="77777777" w:rsidR="00C76207" w:rsidRPr="0095595C" w:rsidRDefault="00C76207" w:rsidP="00C76207">
      <w:pPr>
        <w:pStyle w:val="Bullet"/>
      </w:pPr>
      <w:r>
        <w:t>Epics/Themes</w:t>
      </w:r>
    </w:p>
    <w:p w14:paraId="34959B59" w14:textId="77777777" w:rsidR="00C76207" w:rsidRPr="00755AAF" w:rsidRDefault="00C76207" w:rsidP="00C76207">
      <w:pPr>
        <w:pStyle w:val="Bullet"/>
      </w:pPr>
      <w:r w:rsidRPr="0095595C">
        <w:t>Des</w:t>
      </w:r>
      <w:r>
        <w:t>ign artifacts (if applicable)</w:t>
      </w:r>
    </w:p>
    <w:p w14:paraId="6A757E92" w14:textId="77777777" w:rsidR="00C76207" w:rsidRDefault="00C76207" w:rsidP="00C76207">
      <w:pPr>
        <w:pStyle w:val="Bullet"/>
      </w:pPr>
      <w:r w:rsidRPr="00755AAF">
        <w:t>Story Point / LOE estimation</w:t>
      </w:r>
    </w:p>
    <w:p w14:paraId="38858DB1" w14:textId="77777777" w:rsidR="00C76207" w:rsidRDefault="00C76207" w:rsidP="00C76207">
      <w:pPr>
        <w:pStyle w:val="BulletLast"/>
      </w:pPr>
      <w:r>
        <w:t>Acceptance Criteria</w:t>
      </w:r>
    </w:p>
    <w:p w14:paraId="7699934B" w14:textId="2E109420" w:rsidR="00C76207" w:rsidRDefault="00C76207" w:rsidP="00C76207">
      <w:pPr>
        <w:pStyle w:val="StdPara"/>
      </w:pPr>
      <w:r>
        <w:t xml:space="preserve">The </w:t>
      </w:r>
      <w:r w:rsidR="00541EF2">
        <w:t>contractor</w:t>
      </w:r>
      <w:r>
        <w:t xml:space="preserve"> shall configure the </w:t>
      </w:r>
      <w:r w:rsidRPr="00045A4B">
        <w:rPr>
          <w:color w:val="000000" w:themeColor="text1"/>
        </w:rPr>
        <w:t xml:space="preserve">FNS &lt;Application/System Name&gt; FNS Jira project </w:t>
      </w:r>
      <w:r w:rsidRPr="00DC2214">
        <w:t>to provide</w:t>
      </w:r>
      <w:r w:rsidRPr="008C5C16">
        <w:t xml:space="preserve"> </w:t>
      </w:r>
      <w:r w:rsidR="003D2D76" w:rsidRPr="008C5C16">
        <w:t>agile</w:t>
      </w:r>
      <w:r w:rsidRPr="008C5C16">
        <w:t xml:space="preserve"> metrics that foc</w:t>
      </w:r>
      <w:r>
        <w:t>us on the delivery of software to include the following at a minimum:</w:t>
      </w:r>
    </w:p>
    <w:p w14:paraId="7CB495D6" w14:textId="77777777" w:rsidR="00C76207" w:rsidRPr="00755AAF" w:rsidRDefault="00C76207" w:rsidP="00C76207">
      <w:pPr>
        <w:pStyle w:val="BulletFirst"/>
      </w:pPr>
      <w:r>
        <w:t>Sprint Burndown</w:t>
      </w:r>
    </w:p>
    <w:p w14:paraId="36E51AAB" w14:textId="77777777" w:rsidR="00C76207" w:rsidRPr="0095595C" w:rsidRDefault="00C76207" w:rsidP="00C76207">
      <w:pPr>
        <w:pStyle w:val="Bullet"/>
      </w:pPr>
      <w:r>
        <w:t>Release Burndown</w:t>
      </w:r>
    </w:p>
    <w:p w14:paraId="0E3CE991" w14:textId="77777777" w:rsidR="00C76207" w:rsidRPr="0095595C" w:rsidRDefault="00C76207" w:rsidP="00C76207">
      <w:pPr>
        <w:pStyle w:val="Bullet"/>
      </w:pPr>
      <w:r>
        <w:t>Velocity</w:t>
      </w:r>
    </w:p>
    <w:p w14:paraId="51D9122D" w14:textId="77777777" w:rsidR="00C76207" w:rsidRDefault="00C76207" w:rsidP="00C76207">
      <w:pPr>
        <w:pStyle w:val="Bullet"/>
      </w:pPr>
      <w:r>
        <w:t>Control Chart</w:t>
      </w:r>
    </w:p>
    <w:p w14:paraId="0F9B3286" w14:textId="77777777" w:rsidR="00C76207" w:rsidRDefault="00C76207" w:rsidP="00C76207">
      <w:pPr>
        <w:pStyle w:val="Bullet"/>
      </w:pPr>
      <w:r>
        <w:t>Sprint Report</w:t>
      </w:r>
    </w:p>
    <w:p w14:paraId="4FEE00EA" w14:textId="4400B653" w:rsidR="00C76207" w:rsidRDefault="00C76207" w:rsidP="00C76207">
      <w:pPr>
        <w:pStyle w:val="BulletLast"/>
      </w:pPr>
      <w:r>
        <w:t>Cumulative Flow Diagram</w:t>
      </w:r>
    </w:p>
    <w:p w14:paraId="7893FB1C" w14:textId="1BA44C9C" w:rsidR="00C76207" w:rsidRDefault="00C76207" w:rsidP="00C76207">
      <w:pPr>
        <w:pStyle w:val="StdPara"/>
      </w:pPr>
      <w:r>
        <w:t>Contractor shall provide the COR an end-of-Sprint report at the end of each Sprint detailing the user stories that were addressed in a format approved by the COR.</w:t>
      </w:r>
    </w:p>
    <w:p w14:paraId="024B5204" w14:textId="77777777" w:rsidR="00BD65B3" w:rsidRPr="005623F6" w:rsidRDefault="00BD65B3" w:rsidP="00BD65B3">
      <w:pPr>
        <w:pStyle w:val="Heading2"/>
      </w:pPr>
      <w:bookmarkStart w:id="36" w:name="_Toc49956103"/>
      <w:bookmarkStart w:id="37" w:name="_Toc52287916"/>
      <w:r w:rsidRPr="005623F6">
        <w:t>Security</w:t>
      </w:r>
      <w:bookmarkEnd w:id="36"/>
      <w:bookmarkEnd w:id="37"/>
    </w:p>
    <w:p w14:paraId="1E96125C" w14:textId="77777777" w:rsidR="00BD65B3" w:rsidRPr="005B7EDA" w:rsidRDefault="00BD65B3" w:rsidP="00BD65B3">
      <w:pPr>
        <w:pStyle w:val="StdPara"/>
        <w:rPr>
          <w:i/>
          <w:color w:val="0070C0"/>
        </w:rPr>
      </w:pPr>
      <w:r w:rsidRPr="005B7EDA">
        <w:rPr>
          <w:i/>
          <w:color w:val="0070C0"/>
        </w:rPr>
        <w:t>This section is required for all PWSs that have System Development or Sustainment activities. Tailor last paragraph to fit your contract specific needs and description.</w:t>
      </w:r>
    </w:p>
    <w:p w14:paraId="7E4B2205" w14:textId="6B5C2713" w:rsidR="00BD65B3" w:rsidRDefault="00BD65B3" w:rsidP="00BD65B3">
      <w:pPr>
        <w:pStyle w:val="StdPara"/>
      </w:pPr>
      <w:r>
        <w:t xml:space="preserve">The scope of this contract includes any activities necessary to actively monitor system security, prevent security incidents, respond to security incidents, or to remediate security vulnerabilities within the platform. </w:t>
      </w:r>
      <w:r w:rsidRPr="00322093">
        <w:t>Security includes responsibility for safeguarding data transferred to and from the platform</w:t>
      </w:r>
      <w:r>
        <w:t xml:space="preserve"> </w:t>
      </w:r>
      <w:r w:rsidRPr="00322093">
        <w:t xml:space="preserve">and shall adhere to NIST SP 800-171 Protecting Controlled </w:t>
      </w:r>
      <w:r>
        <w:t>Unclassified Information in Nonfederal Systems and Organi</w:t>
      </w:r>
      <w:r w:rsidR="00277596">
        <w:t>zation (see Appendix E</w:t>
      </w:r>
      <w:r>
        <w:t xml:space="preserve">), as well as physical security and access controls to the platform. All traffic will use secure transfer protocol and encryption (e.g. HTTPS, with HSTS) and comply with the </w:t>
      </w:r>
      <w:r>
        <w:lastRenderedPageBreak/>
        <w:t>latest directive where applicable. (E.g. Binding Operational Directive 1</w:t>
      </w:r>
      <w:r w:rsidR="00277596">
        <w:t>8-01 (BOD 18-01) (see Appendix F</w:t>
      </w:r>
      <w:r>
        <w:t>) and Office of Management and Budget Memorandum-15-</w:t>
      </w:r>
      <w:r w:rsidR="00277596">
        <w:t>13 (OMB M-15-13) (see Appendix G</w:t>
      </w:r>
      <w:r>
        <w:t>).</w:t>
      </w:r>
    </w:p>
    <w:p w14:paraId="23651F6A" w14:textId="77777777" w:rsidR="00BD65B3" w:rsidRPr="004C0769" w:rsidRDefault="00BD65B3" w:rsidP="00BD65B3">
      <w:pPr>
        <w:pStyle w:val="StdPara"/>
      </w:pPr>
      <w:r>
        <w:t>Furthermore, FNS internal systems include personal identifying information (PII) about SNAP program recipients and retailers participating in the program. FNS intends to bring in additional external data sets, which also contain PII data on SNAP recipients. As a result, the ability to mask and scramble PII data on all environments (e.g. Development, Pre-Production, Production, etc.) and create new unique identifiers in lieu of PII data to support business needs (ex., replacing SSN with a new unique identifier where applicable) are considered within the scope of security for this contract.</w:t>
      </w:r>
    </w:p>
    <w:p w14:paraId="51EC3018" w14:textId="23B684FE" w:rsidR="003D5433" w:rsidRDefault="003D5433" w:rsidP="00FA3A73">
      <w:pPr>
        <w:pStyle w:val="Heading2"/>
        <w:rPr>
          <w:rFonts w:eastAsia="MS Mincho"/>
        </w:rPr>
      </w:pPr>
      <w:bookmarkStart w:id="38" w:name="_Toc35412915"/>
      <w:bookmarkStart w:id="39" w:name="_Toc49956087"/>
      <w:bookmarkStart w:id="40" w:name="_Toc52287917"/>
      <w:bookmarkEnd w:id="30"/>
      <w:bookmarkEnd w:id="31"/>
      <w:r w:rsidRPr="006D1750">
        <w:rPr>
          <w:rFonts w:eastAsia="MS Mincho"/>
        </w:rPr>
        <w:t>Compliance with Applicable Laws, Regulations, and Standards</w:t>
      </w:r>
      <w:bookmarkEnd w:id="38"/>
      <w:bookmarkEnd w:id="39"/>
      <w:bookmarkEnd w:id="40"/>
    </w:p>
    <w:p w14:paraId="2C18C157" w14:textId="1D837C7F" w:rsidR="00443F08" w:rsidRPr="005B7EDA" w:rsidRDefault="002B7511" w:rsidP="002B7511">
      <w:pPr>
        <w:pStyle w:val="StdPara"/>
        <w:rPr>
          <w:rFonts w:eastAsia="MS Mincho"/>
          <w:i/>
          <w:color w:val="0070C0"/>
        </w:rPr>
      </w:pPr>
      <w:r w:rsidRPr="005B7EDA">
        <w:rPr>
          <w:i/>
          <w:color w:val="0070C0"/>
        </w:rPr>
        <w:t>This section is required for all PWSs.</w:t>
      </w:r>
    </w:p>
    <w:p w14:paraId="6CFDDD4F" w14:textId="0B204A35" w:rsidR="003D5433" w:rsidRPr="006D1750" w:rsidRDefault="003D5433" w:rsidP="003D5433">
      <w:pPr>
        <w:pStyle w:val="BulletFirst"/>
        <w:rPr>
          <w:rFonts w:eastAsia="MS Mincho"/>
        </w:rPr>
      </w:pPr>
      <w:r w:rsidRPr="006D1750">
        <w:rPr>
          <w:rFonts w:eastAsia="MS Mincho"/>
          <w:b/>
        </w:rPr>
        <w:t>Federal Laws</w:t>
      </w:r>
      <w:r>
        <w:rPr>
          <w:rFonts w:eastAsia="MS Mincho"/>
        </w:rPr>
        <w:t xml:space="preserve">. The </w:t>
      </w:r>
      <w:r w:rsidR="00541EF2">
        <w:rPr>
          <w:rFonts w:eastAsia="MS Mincho"/>
        </w:rPr>
        <w:t>contractor</w:t>
      </w:r>
      <w:r w:rsidRPr="006D1750">
        <w:rPr>
          <w:rFonts w:eastAsia="MS Mincho"/>
        </w:rPr>
        <w:t xml:space="preserve"> and all of its respective subcontractors shall follow and remain compliant at all times with the Federal Acquisition Regulation (FAR), Privacy Act of 1974 (5 U.S.C. 552a - the Act), Federal Information Security Modernization Act of 2014 (Public Law </w:t>
      </w:r>
      <w:r>
        <w:rPr>
          <w:rFonts w:eastAsia="MS Mincho"/>
        </w:rPr>
        <w:t>107-347) (FISMA) as applicable.</w:t>
      </w:r>
    </w:p>
    <w:p w14:paraId="622022AC" w14:textId="257704A9" w:rsidR="003D5433" w:rsidRPr="006D1750" w:rsidRDefault="003D5433" w:rsidP="003D5433">
      <w:pPr>
        <w:pStyle w:val="BulletBoth"/>
        <w:tabs>
          <w:tab w:val="clear" w:pos="720"/>
        </w:tabs>
        <w:rPr>
          <w:rFonts w:eastAsia="MS Mincho"/>
        </w:rPr>
      </w:pPr>
      <w:r w:rsidRPr="006D1750">
        <w:rPr>
          <w:rFonts w:eastAsia="MS Mincho"/>
          <w:b/>
        </w:rPr>
        <w:t>FIPS and NIST Special Publications</w:t>
      </w:r>
      <w:r>
        <w:rPr>
          <w:rFonts w:eastAsia="MS Mincho"/>
        </w:rPr>
        <w:t xml:space="preserve">. The </w:t>
      </w:r>
      <w:r w:rsidR="00541EF2">
        <w:rPr>
          <w:rFonts w:eastAsia="MS Mincho"/>
        </w:rPr>
        <w:t>contractor</w:t>
      </w:r>
      <w:r w:rsidRPr="006D1750">
        <w:rPr>
          <w:rFonts w:eastAsia="MS Mincho"/>
        </w:rPr>
        <w:t xml:space="preserve"> and all of its respective subcontractors shall follow Federal Information Processing Standards (FIPS), National Institute of Standards and Technology (NIST) standards and guidelines, and other laws, mandates, or executive orders pertaining to the development, operations, and protection of information systems and </w:t>
      </w:r>
      <w:r>
        <w:rPr>
          <w:rFonts w:eastAsia="MS Mincho"/>
        </w:rPr>
        <w:t>sensitive information and data.</w:t>
      </w:r>
    </w:p>
    <w:p w14:paraId="05DF0DCF" w14:textId="2E138757" w:rsidR="003D5433" w:rsidRPr="006D1750" w:rsidRDefault="003D5433" w:rsidP="003D5433">
      <w:pPr>
        <w:pStyle w:val="BulletBoth"/>
        <w:tabs>
          <w:tab w:val="clear" w:pos="720"/>
        </w:tabs>
        <w:rPr>
          <w:rFonts w:eastAsia="MS Mincho"/>
        </w:rPr>
      </w:pPr>
      <w:r w:rsidRPr="006D1750">
        <w:rPr>
          <w:rFonts w:eastAsia="MS Mincho"/>
          <w:b/>
        </w:rPr>
        <w:t>USDA and FNS Policies and Procedures</w:t>
      </w:r>
      <w:r>
        <w:rPr>
          <w:rFonts w:eastAsia="MS Mincho"/>
        </w:rPr>
        <w:t xml:space="preserve">. The </w:t>
      </w:r>
      <w:r w:rsidR="00541EF2">
        <w:rPr>
          <w:rFonts w:eastAsia="MS Mincho"/>
        </w:rPr>
        <w:t>contractor</w:t>
      </w:r>
      <w:r w:rsidRPr="006D1750">
        <w:rPr>
          <w:rFonts w:eastAsia="MS Mincho"/>
        </w:rPr>
        <w:t xml:space="preserve"> and </w:t>
      </w:r>
      <w:proofErr w:type="gramStart"/>
      <w:r w:rsidRPr="006D1750">
        <w:rPr>
          <w:rFonts w:eastAsia="MS Mincho"/>
        </w:rPr>
        <w:t>all of</w:t>
      </w:r>
      <w:proofErr w:type="gramEnd"/>
      <w:r w:rsidRPr="006D1750">
        <w:rPr>
          <w:rFonts w:eastAsia="MS Mincho"/>
        </w:rPr>
        <w:t xml:space="preserve"> its respective subcontractors shall comply with all USDA and FNS security and privacy policies and standards in effect at the time of the award of the contract, as well </w:t>
      </w:r>
      <w:r>
        <w:rPr>
          <w:rFonts w:eastAsia="MS Mincho"/>
        </w:rPr>
        <w:t xml:space="preserve">any </w:t>
      </w:r>
      <w:r w:rsidRPr="006D1750">
        <w:rPr>
          <w:rFonts w:eastAsia="MS Mincho"/>
        </w:rPr>
        <w:t xml:space="preserve">requirements </w:t>
      </w:r>
      <w:r>
        <w:rPr>
          <w:rFonts w:eastAsia="MS Mincho"/>
        </w:rPr>
        <w:t>added during the contract.</w:t>
      </w:r>
    </w:p>
    <w:p w14:paraId="59217233" w14:textId="0B554514" w:rsidR="003D5433" w:rsidRDefault="003D5433" w:rsidP="003D5433">
      <w:pPr>
        <w:pStyle w:val="BulletBoth"/>
        <w:rPr>
          <w:rFonts w:eastAsia="MS Mincho"/>
        </w:rPr>
      </w:pPr>
      <w:r w:rsidRPr="006D1750">
        <w:rPr>
          <w:rFonts w:eastAsia="MS Mincho"/>
          <w:b/>
        </w:rPr>
        <w:t>Privacy Act</w:t>
      </w:r>
      <w:r w:rsidRPr="006D1750">
        <w:rPr>
          <w:rFonts w:eastAsia="MS Mincho"/>
        </w:rPr>
        <w:t xml:space="preserve">. As prescribed in the FAR 24.104, as the contract involves the design, development, and/or operation of a system </w:t>
      </w:r>
      <w:r>
        <w:rPr>
          <w:rFonts w:eastAsia="MS Mincho"/>
        </w:rPr>
        <w:t xml:space="preserve">of records on individuals, the </w:t>
      </w:r>
      <w:r w:rsidR="00541EF2">
        <w:rPr>
          <w:rFonts w:eastAsia="MS Mincho"/>
        </w:rPr>
        <w:t>contractor</w:t>
      </w:r>
      <w:r w:rsidRPr="006D1750">
        <w:rPr>
          <w:rFonts w:eastAsia="MS Mincho"/>
        </w:rPr>
        <w:t xml:space="preserve"> must implement requirements in FAR clause 52.224-1, “Privacy Act Notification” and FAR clause 52.224-2, “Privacy Act” in coordinat</w:t>
      </w:r>
      <w:r>
        <w:rPr>
          <w:rFonts w:eastAsia="MS Mincho"/>
        </w:rPr>
        <w:t xml:space="preserve">ion with FNS. In addition, the </w:t>
      </w:r>
      <w:r w:rsidR="00541EF2">
        <w:rPr>
          <w:rFonts w:eastAsia="MS Mincho"/>
        </w:rPr>
        <w:t>contractor</w:t>
      </w:r>
      <w:r w:rsidRPr="006D1750">
        <w:rPr>
          <w:rFonts w:eastAsia="MS Mincho"/>
        </w:rPr>
        <w:t xml:space="preserve"> is responsible for </w:t>
      </w:r>
      <w:r>
        <w:rPr>
          <w:rFonts w:eastAsia="MS Mincho"/>
        </w:rPr>
        <w:t xml:space="preserve">training of </w:t>
      </w:r>
      <w:r w:rsidRPr="006D1750">
        <w:rPr>
          <w:rFonts w:eastAsia="MS Mincho"/>
        </w:rPr>
        <w:t>individuals supporting FNS in accordance with FAR cla</w:t>
      </w:r>
      <w:r>
        <w:rPr>
          <w:rFonts w:eastAsia="MS Mincho"/>
        </w:rPr>
        <w:t>use 24.301, “Privacy Training.”</w:t>
      </w:r>
    </w:p>
    <w:p w14:paraId="7326EA9D" w14:textId="3287A327" w:rsidR="003D5433" w:rsidRPr="004F29CC" w:rsidRDefault="003D5433" w:rsidP="003D5433">
      <w:pPr>
        <w:pStyle w:val="BulletLast"/>
        <w:rPr>
          <w:rFonts w:eastAsia="MS Mincho"/>
        </w:rPr>
      </w:pPr>
      <w:r>
        <w:rPr>
          <w:rFonts w:eastAsia="MS Mincho"/>
          <w:b/>
        </w:rPr>
        <w:t>Telecommunications and Video Surveillance Services or Equipment.</w:t>
      </w:r>
      <w:r>
        <w:rPr>
          <w:rFonts w:eastAsia="MS Mincho"/>
        </w:rPr>
        <w:t xml:space="preserve"> The </w:t>
      </w:r>
      <w:r w:rsidR="00541EF2">
        <w:rPr>
          <w:rFonts w:eastAsia="MS Mincho"/>
        </w:rPr>
        <w:t>contractor</w:t>
      </w:r>
      <w:r>
        <w:rPr>
          <w:rFonts w:eastAsia="MS Mincho"/>
        </w:rPr>
        <w:t xml:space="preserve"> and all of its respective subcontractors shall follow and remain compliant at all times with the FAR clause 52.204.24 </w:t>
      </w:r>
      <w:r w:rsidRPr="004A5EFB">
        <w:rPr>
          <w:rFonts w:eastAsia="MS Mincho"/>
        </w:rPr>
        <w:t>Representation Regarding Certain Telecommunications and Video Surveillance Services or Equipment and FAR clause 52.204-25 - Prohibition on Contracting for Certain Telecommunications and Video Surveillance Services or Equipment.</w:t>
      </w:r>
    </w:p>
    <w:p w14:paraId="37036BF1" w14:textId="0E6FC0CB" w:rsidR="003D5433" w:rsidRDefault="003D5433" w:rsidP="00FA3A73">
      <w:pPr>
        <w:pStyle w:val="Heading2"/>
        <w:rPr>
          <w:rFonts w:eastAsia="MS Mincho"/>
        </w:rPr>
      </w:pPr>
      <w:bookmarkStart w:id="41" w:name="_Toc35412916"/>
      <w:bookmarkStart w:id="42" w:name="_Toc49956088"/>
      <w:bookmarkStart w:id="43" w:name="_Toc52287918"/>
      <w:r w:rsidRPr="006D1750">
        <w:rPr>
          <w:rFonts w:eastAsia="MS Mincho"/>
        </w:rPr>
        <w:t>General IT Security and Privacy Requirements</w:t>
      </w:r>
      <w:bookmarkEnd w:id="41"/>
      <w:bookmarkEnd w:id="42"/>
      <w:bookmarkEnd w:id="43"/>
    </w:p>
    <w:p w14:paraId="775CCFE3" w14:textId="77777777" w:rsidR="002B7511" w:rsidRPr="005B7EDA" w:rsidRDefault="002B7511" w:rsidP="002B7511">
      <w:pPr>
        <w:pStyle w:val="StdPara"/>
        <w:rPr>
          <w:rFonts w:eastAsia="MS Mincho"/>
          <w:i/>
          <w:color w:val="0070C0"/>
        </w:rPr>
      </w:pPr>
      <w:r w:rsidRPr="005B7EDA">
        <w:rPr>
          <w:i/>
          <w:color w:val="0070C0"/>
        </w:rPr>
        <w:t>This section is required for all PWSs.</w:t>
      </w:r>
    </w:p>
    <w:p w14:paraId="1950CD67" w14:textId="3C3DED7D" w:rsidR="003D5433" w:rsidRPr="006D1750" w:rsidRDefault="003D5433" w:rsidP="003D5433">
      <w:pPr>
        <w:pStyle w:val="BulletFirst"/>
        <w:rPr>
          <w:rFonts w:eastAsia="MS Mincho"/>
        </w:rPr>
      </w:pPr>
      <w:r w:rsidRPr="006D1750">
        <w:rPr>
          <w:rFonts w:eastAsia="MS Mincho"/>
          <w:b/>
        </w:rPr>
        <w:t>Authorization to Use, Store, or Share Sensitive Information</w:t>
      </w:r>
      <w:r>
        <w:rPr>
          <w:rFonts w:eastAsia="MS Mincho"/>
        </w:rPr>
        <w:t xml:space="preserve">. The </w:t>
      </w:r>
      <w:r w:rsidR="00541EF2">
        <w:rPr>
          <w:rFonts w:eastAsia="MS Mincho"/>
        </w:rPr>
        <w:t>contractor</w:t>
      </w:r>
      <w:r w:rsidRPr="006D1750">
        <w:rPr>
          <w:rFonts w:eastAsia="MS Mincho"/>
        </w:rPr>
        <w:t xml:space="preserve"> shall be responsible for properly protecting all information used, gathered, or developed </w:t>
      </w:r>
      <w:proofErr w:type="gramStart"/>
      <w:r w:rsidRPr="006D1750">
        <w:rPr>
          <w:rFonts w:eastAsia="MS Mincho"/>
        </w:rPr>
        <w:t>as a result of</w:t>
      </w:r>
      <w:proofErr w:type="gramEnd"/>
      <w:r>
        <w:rPr>
          <w:rFonts w:eastAsia="MS Mincho"/>
        </w:rPr>
        <w:t xml:space="preserve"> work under this contract. The </w:t>
      </w:r>
      <w:r w:rsidR="00541EF2">
        <w:rPr>
          <w:rFonts w:eastAsia="MS Mincho"/>
        </w:rPr>
        <w:t>contractor</w:t>
      </w:r>
      <w:r w:rsidRPr="006D1750">
        <w:rPr>
          <w:rFonts w:eastAsia="MS Mincho"/>
        </w:rPr>
        <w:t xml:space="preserve"> shall also protect all government data, equipment, etc. by treating the information as sensitive. </w:t>
      </w:r>
      <w:r>
        <w:rPr>
          <w:rFonts w:eastAsia="MS Mincho"/>
        </w:rPr>
        <w:t xml:space="preserve">The </w:t>
      </w:r>
      <w:r w:rsidR="00541EF2">
        <w:rPr>
          <w:rFonts w:eastAsia="MS Mincho"/>
        </w:rPr>
        <w:t>contractor</w:t>
      </w:r>
      <w:r>
        <w:rPr>
          <w:rFonts w:eastAsia="MS Mincho"/>
        </w:rPr>
        <w:t xml:space="preserve"> shall consider a</w:t>
      </w:r>
      <w:r w:rsidRPr="006D1750">
        <w:rPr>
          <w:rFonts w:eastAsia="MS Mincho"/>
        </w:rPr>
        <w:t xml:space="preserve">ll information about the system, </w:t>
      </w:r>
      <w:proofErr w:type="gramStart"/>
      <w:r w:rsidRPr="006D1750">
        <w:rPr>
          <w:rFonts w:eastAsia="MS Mincho"/>
        </w:rPr>
        <w:t>gathered</w:t>
      </w:r>
      <w:proofErr w:type="gramEnd"/>
      <w:r>
        <w:rPr>
          <w:rFonts w:eastAsia="MS Mincho"/>
        </w:rPr>
        <w:t xml:space="preserve"> or created under this contract</w:t>
      </w:r>
      <w:r w:rsidRPr="006D1750">
        <w:rPr>
          <w:rFonts w:eastAsia="MS Mincho"/>
        </w:rPr>
        <w:t xml:space="preserve"> </w:t>
      </w:r>
      <w:r>
        <w:rPr>
          <w:rFonts w:eastAsia="MS Mincho"/>
        </w:rPr>
        <w:t>a</w:t>
      </w:r>
      <w:r w:rsidRPr="006D1750">
        <w:rPr>
          <w:rFonts w:eastAsia="MS Mincho"/>
        </w:rPr>
        <w:t>s Controlled but Unclassified (CUI) infor</w:t>
      </w:r>
      <w:r>
        <w:rPr>
          <w:rFonts w:eastAsia="MS Mincho"/>
        </w:rPr>
        <w:t>mation. T</w:t>
      </w:r>
      <w:r w:rsidRPr="006D1750">
        <w:rPr>
          <w:rFonts w:eastAsia="MS Mincho"/>
        </w:rPr>
        <w:t xml:space="preserve">his information will be gathered, created, and stored only on the FNS network using FNS Government Furnished Equipment (GFE). </w:t>
      </w:r>
      <w:r>
        <w:rPr>
          <w:rFonts w:eastAsia="MS Mincho"/>
        </w:rPr>
        <w:t xml:space="preserve">The </w:t>
      </w:r>
      <w:r w:rsidR="00541EF2">
        <w:rPr>
          <w:rFonts w:eastAsia="MS Mincho"/>
        </w:rPr>
        <w:t>contractor</w:t>
      </w:r>
      <w:r>
        <w:rPr>
          <w:rFonts w:eastAsia="MS Mincho"/>
        </w:rPr>
        <w:t xml:space="preserve"> shall </w:t>
      </w:r>
      <w:r w:rsidRPr="006D1750">
        <w:rPr>
          <w:rFonts w:eastAsia="MS Mincho"/>
        </w:rPr>
        <w:t>use of any information that is subject to t</w:t>
      </w:r>
      <w:r>
        <w:rPr>
          <w:rFonts w:eastAsia="MS Mincho"/>
        </w:rPr>
        <w:t xml:space="preserve">he Privacy Act </w:t>
      </w:r>
      <w:r w:rsidRPr="006D1750">
        <w:rPr>
          <w:rFonts w:eastAsia="MS Mincho"/>
        </w:rPr>
        <w:t>in full accordance with all rules of conduct as applica</w:t>
      </w:r>
      <w:r>
        <w:rPr>
          <w:rFonts w:eastAsia="MS Mincho"/>
        </w:rPr>
        <w:t>ble to Privacy Act Information.</w:t>
      </w:r>
    </w:p>
    <w:p w14:paraId="4BE49B85" w14:textId="77777777" w:rsidR="003D5433" w:rsidRPr="006D1750" w:rsidRDefault="003D5433" w:rsidP="003D5433">
      <w:pPr>
        <w:pStyle w:val="BulletBoth"/>
        <w:tabs>
          <w:tab w:val="clear" w:pos="720"/>
        </w:tabs>
        <w:rPr>
          <w:rFonts w:eastAsia="MS Mincho"/>
        </w:rPr>
      </w:pPr>
      <w:r w:rsidRPr="006D1750">
        <w:rPr>
          <w:rFonts w:eastAsia="MS Mincho"/>
          <w:b/>
        </w:rPr>
        <w:lastRenderedPageBreak/>
        <w:t>Deliverables</w:t>
      </w:r>
      <w:r w:rsidRPr="006D1750">
        <w:rPr>
          <w:rFonts w:eastAsia="MS Mincho"/>
        </w:rPr>
        <w:t xml:space="preserve">. The deliverables in this contract </w:t>
      </w:r>
      <w:r>
        <w:rPr>
          <w:rFonts w:eastAsia="MS Mincho"/>
        </w:rPr>
        <w:t xml:space="preserve">are </w:t>
      </w:r>
      <w:r w:rsidRPr="006D1750">
        <w:rPr>
          <w:rFonts w:eastAsia="MS Mincho"/>
        </w:rPr>
        <w:t xml:space="preserve">sensitive and </w:t>
      </w:r>
      <w:r>
        <w:rPr>
          <w:rFonts w:eastAsia="MS Mincho"/>
        </w:rPr>
        <w:t xml:space="preserve">are </w:t>
      </w:r>
      <w:r w:rsidRPr="006D1750">
        <w:rPr>
          <w:rFonts w:eastAsia="MS Mincho"/>
        </w:rPr>
        <w:t>not share</w:t>
      </w:r>
      <w:r>
        <w:rPr>
          <w:rFonts w:eastAsia="MS Mincho"/>
        </w:rPr>
        <w:t>able</w:t>
      </w:r>
      <w:r w:rsidRPr="006D1750">
        <w:rPr>
          <w:rFonts w:eastAsia="MS Mincho"/>
        </w:rPr>
        <w:t xml:space="preserve"> with any other organization without </w:t>
      </w:r>
      <w:r>
        <w:rPr>
          <w:rFonts w:eastAsia="MS Mincho"/>
        </w:rPr>
        <w:t xml:space="preserve">prior approval from the FNS </w:t>
      </w:r>
      <w:r w:rsidRPr="00DC1A36">
        <w:rPr>
          <w:rFonts w:eastAsia="MS Mincho"/>
        </w:rPr>
        <w:t>CO</w:t>
      </w:r>
      <w:r>
        <w:rPr>
          <w:rFonts w:eastAsia="MS Mincho"/>
        </w:rPr>
        <w:t>.</w:t>
      </w:r>
    </w:p>
    <w:p w14:paraId="1C2F1283" w14:textId="10DD69FE" w:rsidR="003D5433" w:rsidRPr="006D1750" w:rsidRDefault="003D5433" w:rsidP="003D5433">
      <w:pPr>
        <w:pStyle w:val="BulletBoth"/>
        <w:tabs>
          <w:tab w:val="clear" w:pos="720"/>
        </w:tabs>
        <w:rPr>
          <w:rFonts w:eastAsia="MS Mincho"/>
        </w:rPr>
      </w:pPr>
      <w:r w:rsidRPr="006D1750">
        <w:rPr>
          <w:rFonts w:eastAsia="MS Mincho"/>
          <w:b/>
        </w:rPr>
        <w:t>Confidentiality</w:t>
      </w:r>
      <w:r>
        <w:rPr>
          <w:rFonts w:eastAsia="MS Mincho"/>
        </w:rPr>
        <w:t xml:space="preserve">. The </w:t>
      </w:r>
      <w:r w:rsidR="00541EF2">
        <w:rPr>
          <w:rFonts w:eastAsia="MS Mincho"/>
        </w:rPr>
        <w:t>contractor</w:t>
      </w:r>
      <w:r w:rsidRPr="006D1750">
        <w:rPr>
          <w:rFonts w:eastAsia="MS Mincho"/>
        </w:rPr>
        <w:t xml:space="preserve"> agrees to assume responsibility for protecting the confidentiality of government records and data associated with this contract, which are not public information. Each contractor or employee of the contractor to whom information may be made available or disclosed shall be notified in writing by the contractor that such information may be disclosed only for a purpose and to th</w:t>
      </w:r>
      <w:r>
        <w:rPr>
          <w:rFonts w:eastAsia="MS Mincho"/>
        </w:rPr>
        <w:t>e extent authorized herein.</w:t>
      </w:r>
    </w:p>
    <w:p w14:paraId="54E5F338" w14:textId="77777777" w:rsidR="003D5433" w:rsidRPr="006D1750" w:rsidRDefault="003D5433" w:rsidP="003D5433">
      <w:pPr>
        <w:pStyle w:val="BulletBoth"/>
        <w:tabs>
          <w:tab w:val="clear" w:pos="720"/>
        </w:tabs>
        <w:rPr>
          <w:rFonts w:eastAsia="MS Mincho"/>
        </w:rPr>
      </w:pPr>
      <w:r w:rsidRPr="006D1750">
        <w:rPr>
          <w:rFonts w:eastAsia="MS Mincho"/>
          <w:b/>
        </w:rPr>
        <w:t>Non-Disclosure Agreement</w:t>
      </w:r>
      <w:r w:rsidRPr="006D1750">
        <w:rPr>
          <w:rFonts w:eastAsia="MS Mincho"/>
        </w:rPr>
        <w:t xml:space="preserve">. </w:t>
      </w:r>
      <w:proofErr w:type="gramStart"/>
      <w:r w:rsidRPr="006D1750">
        <w:rPr>
          <w:rFonts w:eastAsia="MS Mincho"/>
        </w:rPr>
        <w:t>Each individual</w:t>
      </w:r>
      <w:proofErr w:type="gramEnd"/>
      <w:r w:rsidRPr="006D1750">
        <w:rPr>
          <w:rFonts w:eastAsia="MS Mincho"/>
        </w:rPr>
        <w:t xml:space="preserve"> who has access to FNS or USDA facilities under this contract shall execute a Non-Disclosure Agreement before access</w:t>
      </w:r>
      <w:r>
        <w:rPr>
          <w:rFonts w:eastAsia="MS Mincho"/>
        </w:rPr>
        <w:t>ing</w:t>
      </w:r>
      <w:r w:rsidRPr="006D1750">
        <w:rPr>
          <w:rFonts w:eastAsia="MS Mincho"/>
        </w:rPr>
        <w:t xml:space="preserve"> FNS or USDA facilities under this contract.</w:t>
      </w:r>
    </w:p>
    <w:p w14:paraId="14B09E10" w14:textId="775F3019" w:rsidR="003D5433" w:rsidRPr="006D1750" w:rsidRDefault="003D5433" w:rsidP="003D5433">
      <w:pPr>
        <w:pStyle w:val="BulletBoth"/>
        <w:tabs>
          <w:tab w:val="clear" w:pos="720"/>
        </w:tabs>
        <w:rPr>
          <w:rFonts w:eastAsia="MS Mincho"/>
        </w:rPr>
      </w:pPr>
      <w:r w:rsidRPr="006D1750">
        <w:rPr>
          <w:rFonts w:eastAsia="MS Mincho"/>
          <w:b/>
        </w:rPr>
        <w:t>Need to Know</w:t>
      </w:r>
      <w:r w:rsidRPr="006D1750">
        <w:rPr>
          <w:rFonts w:eastAsia="MS Mincho"/>
        </w:rPr>
        <w:t>. Sensitive information, data, and/or equipment will only be disclosed to authorized personne</w:t>
      </w:r>
      <w:r>
        <w:rPr>
          <w:rFonts w:eastAsia="MS Mincho"/>
        </w:rPr>
        <w:t xml:space="preserve">l on a Need-To-Know basis. The </w:t>
      </w:r>
      <w:r w:rsidR="00541EF2">
        <w:rPr>
          <w:rFonts w:eastAsia="MS Mincho"/>
        </w:rPr>
        <w:t>contractor</w:t>
      </w:r>
      <w:r w:rsidRPr="006D1750">
        <w:rPr>
          <w:rFonts w:eastAsia="MS Mincho"/>
        </w:rPr>
        <w:t xml:space="preserve"> shall </w:t>
      </w:r>
      <w:r>
        <w:rPr>
          <w:rFonts w:eastAsia="MS Mincho"/>
        </w:rPr>
        <w:t xml:space="preserve">establish </w:t>
      </w:r>
      <w:r w:rsidRPr="006D1750">
        <w:rPr>
          <w:rFonts w:eastAsia="MS Mincho"/>
        </w:rPr>
        <w:t xml:space="preserve">appropriate administrative, technical, and physical safeguards to </w:t>
      </w:r>
      <w:r>
        <w:rPr>
          <w:rFonts w:eastAsia="MS Mincho"/>
        </w:rPr>
        <w:t xml:space="preserve">properly protect </w:t>
      </w:r>
      <w:r w:rsidRPr="006D1750">
        <w:rPr>
          <w:rFonts w:eastAsia="MS Mincho"/>
        </w:rPr>
        <w:t>the security and confidentiality of this information, data, and/or equipment.</w:t>
      </w:r>
    </w:p>
    <w:p w14:paraId="56AC82CF" w14:textId="2B9B4B67" w:rsidR="003D5433" w:rsidRDefault="003D5433" w:rsidP="003D5433">
      <w:pPr>
        <w:pStyle w:val="BulletLast"/>
        <w:rPr>
          <w:rFonts w:eastAsia="MS Mincho"/>
        </w:rPr>
      </w:pPr>
      <w:r w:rsidRPr="006D1750">
        <w:rPr>
          <w:rFonts w:eastAsia="MS Mincho"/>
          <w:b/>
        </w:rPr>
        <w:t>Use of PII</w:t>
      </w:r>
      <w:r w:rsidRPr="006D1750">
        <w:rPr>
          <w:rFonts w:eastAsia="MS Mincho"/>
        </w:rPr>
        <w:t xml:space="preserve">. The </w:t>
      </w:r>
      <w:r w:rsidR="00541EF2">
        <w:rPr>
          <w:rFonts w:eastAsia="MS Mincho"/>
        </w:rPr>
        <w:t>contractor</w:t>
      </w:r>
      <w:r w:rsidRPr="006D1750">
        <w:rPr>
          <w:rFonts w:eastAsia="MS Mincho"/>
        </w:rPr>
        <w:t xml:space="preserve"> shall not use any Personally Identifiable Information (PII), E-mail Groups, Lists, or contract information for any purpose other than those activities necessary to the performance of this contract.</w:t>
      </w:r>
    </w:p>
    <w:p w14:paraId="64FE96C0" w14:textId="77777777" w:rsidR="00ED392F" w:rsidRPr="0023448D" w:rsidRDefault="00ED392F" w:rsidP="00ED392F">
      <w:pPr>
        <w:pStyle w:val="Heading2"/>
      </w:pPr>
      <w:bookmarkStart w:id="44" w:name="_Toc35412924"/>
      <w:bookmarkStart w:id="45" w:name="_Toc49956095"/>
      <w:bookmarkStart w:id="46" w:name="_Toc52287919"/>
      <w:r w:rsidRPr="0023448D">
        <w:t>Required Development Practices</w:t>
      </w:r>
      <w:bookmarkEnd w:id="44"/>
      <w:bookmarkEnd w:id="45"/>
      <w:bookmarkEnd w:id="46"/>
    </w:p>
    <w:p w14:paraId="15EA314C" w14:textId="5E5AADD1" w:rsidR="00ED392F" w:rsidRPr="005B7EDA" w:rsidRDefault="00ED392F" w:rsidP="00ED392F">
      <w:pPr>
        <w:pStyle w:val="StdPara"/>
        <w:rPr>
          <w:i/>
          <w:color w:val="0070C0"/>
        </w:rPr>
      </w:pPr>
      <w:r w:rsidRPr="005B7EDA">
        <w:rPr>
          <w:i/>
          <w:color w:val="0070C0"/>
        </w:rPr>
        <w:t>This section is mandatory for development/Sustainment tasks.</w:t>
      </w:r>
    </w:p>
    <w:p w14:paraId="5471F984" w14:textId="77777777" w:rsidR="00ED392F" w:rsidRPr="006D1750" w:rsidRDefault="00ED392F" w:rsidP="00ED392F">
      <w:pPr>
        <w:pStyle w:val="StdPara"/>
        <w:rPr>
          <w:rFonts w:eastAsia="MS Mincho"/>
        </w:rPr>
      </w:pPr>
      <w:r>
        <w:t>In addition to the Agile Development Methodology noted above, t</w:t>
      </w:r>
      <w:r w:rsidRPr="0091046C">
        <w:t xml:space="preserve">he </w:t>
      </w:r>
      <w:r>
        <w:t xml:space="preserve">contractor shall adhere to the </w:t>
      </w:r>
      <w:r w:rsidRPr="0091046C">
        <w:t xml:space="preserve">practices outlined </w:t>
      </w:r>
      <w:r>
        <w:t>in the below subsections when develo</w:t>
      </w:r>
      <w:r w:rsidRPr="0091046C">
        <w:t>ping capabilities to be assessed through independent scanning and testing of implemented security controls.</w:t>
      </w:r>
    </w:p>
    <w:p w14:paraId="337E0CAE" w14:textId="77777777" w:rsidR="00ED392F" w:rsidRDefault="00ED392F" w:rsidP="00ED392F">
      <w:pPr>
        <w:pStyle w:val="Heading3"/>
      </w:pPr>
      <w:bookmarkStart w:id="47" w:name="_Toc52287920"/>
      <w:r>
        <w:t>Standards</w:t>
      </w:r>
      <w:bookmarkEnd w:id="47"/>
    </w:p>
    <w:p w14:paraId="05B92CE1" w14:textId="77777777" w:rsidR="00ED392F" w:rsidRPr="0091046C" w:rsidRDefault="00ED392F" w:rsidP="00ED392F">
      <w:pPr>
        <w:pStyle w:val="StdPara"/>
      </w:pPr>
      <w:r w:rsidRPr="0091046C">
        <w:t xml:space="preserve">The </w:t>
      </w:r>
      <w:r>
        <w:t>contractor</w:t>
      </w:r>
      <w:r w:rsidRPr="0091046C">
        <w:t xml:space="preserve"> shall ensure compliance with the applicable NIST 800-53 controls, and USDA policies for Safeguarding Sensitive but Unclassified Information (NIST SP 800-171, also referred to as CUI). The </w:t>
      </w:r>
      <w:r>
        <w:t>contractor</w:t>
      </w:r>
      <w:r w:rsidRPr="0091046C">
        <w:t xml:space="preserve"> shall provide IT security support for configuration management, change request process, and the evaluation of technical designs </w:t>
      </w:r>
      <w:r>
        <w:t>during the engineering process.</w:t>
      </w:r>
    </w:p>
    <w:p w14:paraId="2BFB7A06" w14:textId="77777777" w:rsidR="00ED392F" w:rsidRDefault="00ED392F" w:rsidP="00ED392F">
      <w:pPr>
        <w:pStyle w:val="Heading3"/>
      </w:pPr>
      <w:bookmarkStart w:id="48" w:name="_Toc52287921"/>
      <w:r>
        <w:t>Development Practices</w:t>
      </w:r>
      <w:bookmarkEnd w:id="48"/>
    </w:p>
    <w:p w14:paraId="6984FA30" w14:textId="77777777" w:rsidR="00ED392F" w:rsidRDefault="00ED392F" w:rsidP="00ED392F">
      <w:pPr>
        <w:numPr>
          <w:ilvl w:val="0"/>
          <w:numId w:val="31"/>
        </w:numPr>
      </w:pPr>
      <w:r>
        <w:t>If the contractor must perform changes to code, they must develop and deliver the software components and documentation to address functional and system requirement changes, ensure approval of the technical design, and meet end-to-end performance requirements. The contractor shall conduct unit testing prior to delivery to any UAT environment.</w:t>
      </w:r>
    </w:p>
    <w:p w14:paraId="2D7F049E" w14:textId="77777777" w:rsidR="00ED392F" w:rsidRDefault="00ED392F" w:rsidP="00ED392F">
      <w:pPr>
        <w:pStyle w:val="NumListBoth"/>
        <w:numPr>
          <w:ilvl w:val="0"/>
          <w:numId w:val="31"/>
        </w:numPr>
      </w:pPr>
      <w:r>
        <w:t>Code Review/Testing: The contractor shall perform code review to discover and resolve defects before it is tested. The contractor shall utilize automated secure code test/analysis tools (as provided by the government) and make the results of such testing available for review and approval by the government with delivery of each release.</w:t>
      </w:r>
    </w:p>
    <w:p w14:paraId="7CE0DA91" w14:textId="77777777" w:rsidR="00ED392F" w:rsidRDefault="00ED392F" w:rsidP="00ED392F">
      <w:pPr>
        <w:pStyle w:val="NumListBoth"/>
        <w:numPr>
          <w:ilvl w:val="0"/>
          <w:numId w:val="31"/>
        </w:numPr>
      </w:pPr>
      <w:r>
        <w:t>Minimize Attack Surface Area: The contractor shall document new features, new code, and all configuration changes; assess and clearly document the impact on current level of risks i.e. whether the new features increase or decrease the risk.</w:t>
      </w:r>
    </w:p>
    <w:p w14:paraId="592DDD38" w14:textId="77777777" w:rsidR="00ED392F" w:rsidRPr="0073440F" w:rsidRDefault="00ED392F" w:rsidP="00ED392F">
      <w:pPr>
        <w:pStyle w:val="NumList"/>
        <w:numPr>
          <w:ilvl w:val="0"/>
          <w:numId w:val="31"/>
        </w:numPr>
      </w:pPr>
      <w:r w:rsidRPr="0073440F">
        <w:t xml:space="preserve">Source Code: The </w:t>
      </w:r>
      <w:r>
        <w:t>contractor</w:t>
      </w:r>
      <w:r w:rsidRPr="0073440F">
        <w:t xml:space="preserve"> shall digitally sign all applicable source code; ensure </w:t>
      </w:r>
      <w:r>
        <w:t xml:space="preserve">digitally signed </w:t>
      </w:r>
      <w:r w:rsidRPr="0073440F">
        <w:t xml:space="preserve">source code by the designated development authority; and </w:t>
      </w:r>
      <w:r>
        <w:t xml:space="preserve">allow </w:t>
      </w:r>
      <w:r w:rsidRPr="0073440F">
        <w:t xml:space="preserve">only signed code to execute on FNS or designated hosting facility. Further, all source code delivered must be placed into the </w:t>
      </w:r>
      <w:r>
        <w:t>FNS Enterprise Team Foundation Server (TFS) Centralized Code Repository (CCR)</w:t>
      </w:r>
      <w:r w:rsidRPr="0073440F">
        <w:t>.</w:t>
      </w:r>
    </w:p>
    <w:p w14:paraId="4F8C8097" w14:textId="77777777" w:rsidR="00ED392F" w:rsidRPr="00045A4B" w:rsidRDefault="00ED392F" w:rsidP="00ED392F">
      <w:pPr>
        <w:pStyle w:val="NumList"/>
        <w:numPr>
          <w:ilvl w:val="0"/>
          <w:numId w:val="31"/>
        </w:numPr>
        <w:rPr>
          <w:color w:val="000000" w:themeColor="text1"/>
        </w:rPr>
      </w:pPr>
      <w:r>
        <w:lastRenderedPageBreak/>
        <w:t xml:space="preserve">Mobile Code: The contractor shall digitally sign all mobile code; ensure digitally signed mobile </w:t>
      </w:r>
      <w:r w:rsidRPr="00045A4B">
        <w:rPr>
          <w:color w:val="000000" w:themeColor="text1"/>
        </w:rPr>
        <w:t>code by the designated USDA FNS authority; and allow only signed code to execute on &lt;Application/System Name&gt;.</w:t>
      </w:r>
    </w:p>
    <w:p w14:paraId="5C2DF320" w14:textId="77777777" w:rsidR="00ED392F" w:rsidRDefault="00ED392F" w:rsidP="00ED392F">
      <w:pPr>
        <w:pStyle w:val="NumListBoth"/>
        <w:numPr>
          <w:ilvl w:val="0"/>
          <w:numId w:val="31"/>
        </w:numPr>
      </w:pPr>
      <w:r w:rsidRPr="00045A4B">
        <w:rPr>
          <w:color w:val="000000" w:themeColor="text1"/>
        </w:rPr>
        <w:t>Personal Identifying Information: &lt;Application/System Name&gt; may provide access to data that may contain Personal Identifying Information (PII) data on SNAP recipients</w:t>
      </w:r>
      <w:r>
        <w:t>. As a result, the ability to mask and scramble PII data on all environments (e.g. Development, Pre-Production, Production, etc.) and use new unique identifiers in lieu of PII data to support business needs (e.g., replacing Household and Card Numbers with a new unique identifier where applicable) are considered within the scope of security for this contract.</w:t>
      </w:r>
    </w:p>
    <w:p w14:paraId="69D4FD65" w14:textId="77777777" w:rsidR="00ED392F" w:rsidRDefault="00ED392F" w:rsidP="00ED392F">
      <w:pPr>
        <w:pStyle w:val="NumList"/>
        <w:numPr>
          <w:ilvl w:val="0"/>
          <w:numId w:val="31"/>
        </w:numPr>
      </w:pPr>
      <w:r>
        <w:t xml:space="preserve">The contractor shall deliver the software code to include executables, scripts, source code, configuration files, test scripts, and any </w:t>
      </w:r>
      <w:r w:rsidRPr="00BB11AC">
        <w:t>com</w:t>
      </w:r>
      <w:r>
        <w:t>m</w:t>
      </w:r>
      <w:r w:rsidRPr="00BB11AC">
        <w:t>er</w:t>
      </w:r>
      <w:r w:rsidRPr="001715E4">
        <w:t>cial</w:t>
      </w:r>
      <w:r>
        <w:t xml:space="preserve"> off-the-shelf (COTS) products with associated license keys and documentation to the FNS Enterprise TFS CCR at every </w:t>
      </w:r>
      <w:r w:rsidRPr="00045A4B">
        <w:rPr>
          <w:color w:val="000000" w:themeColor="text1"/>
        </w:rPr>
        <w:t>&lt;identify frequency – every release or every major&gt; r</w:t>
      </w:r>
      <w:r>
        <w:t>elease.</w:t>
      </w:r>
    </w:p>
    <w:p w14:paraId="2B0A05AD" w14:textId="77777777" w:rsidR="00ED392F" w:rsidRDefault="00ED392F" w:rsidP="00ED392F">
      <w:pPr>
        <w:pStyle w:val="NumListBoth"/>
        <w:numPr>
          <w:ilvl w:val="0"/>
          <w:numId w:val="31"/>
        </w:numPr>
      </w:pPr>
      <w:r>
        <w:t>The contractor shall utilize the designated FNS-provided repository to preserve the code base and conduct a walkthrough with the government prior to delivery of the release code baseline. The contractor shall be responsible for maintaining (hardware, software, and associated documentation) and utilizing the FNS provided development environment consistent with the FNS architecture framework.</w:t>
      </w:r>
    </w:p>
    <w:p w14:paraId="3A888C99" w14:textId="77777777" w:rsidR="00ED392F" w:rsidRDefault="00ED392F" w:rsidP="00ED392F">
      <w:pPr>
        <w:pStyle w:val="NumListBoth"/>
        <w:numPr>
          <w:ilvl w:val="0"/>
          <w:numId w:val="31"/>
        </w:numPr>
      </w:pPr>
      <w:r>
        <w:t>The contractor shall ensure that the software development efforts (up to code freeze to support software delivery) are void of any deficiencies associated with performance/integration, don’t break non-related functionality, and addresses applicable security vulnerabilities.</w:t>
      </w:r>
    </w:p>
    <w:p w14:paraId="23869FC0" w14:textId="77777777" w:rsidR="00ED392F" w:rsidRDefault="00ED392F" w:rsidP="00ED392F">
      <w:pPr>
        <w:pStyle w:val="NumListBoth"/>
        <w:numPr>
          <w:ilvl w:val="0"/>
          <w:numId w:val="31"/>
        </w:numPr>
      </w:pPr>
      <w:r>
        <w:t xml:space="preserve">The contractor shall utilize FNS approved software to evaluate the quality of the code delivered </w:t>
      </w:r>
      <w:r w:rsidRPr="00A36993">
        <w:t>during</w:t>
      </w:r>
      <w:r>
        <w:t xml:space="preserve"> the integration process. Code must undergo quality review prior to being introduced into </w:t>
      </w:r>
      <w:r w:rsidRPr="00045A4B">
        <w:rPr>
          <w:color w:val="000000" w:themeColor="text1"/>
        </w:rPr>
        <w:t>&lt;Application/System Name&gt; codebases</w:t>
      </w:r>
      <w:r>
        <w:t>. This quality review must include static code analysis and automated unit testing. Code shall be analyzed to 1) identify and track quality issues; 2) provide the data to monitor development performance; 3) measure quality and adherence to architectural and coding standards; 4) provide metrics for development strategy; 5) scanning for vulnerabilities; 6) ensuring Section 508 compliance; 7) measuring cyclomatic complexity (with target &lt;/=10); and 8) compatibility with FNS standard operating system (OS) and browser configurations. During development, the contractor shall incorporate the use of a tool(s) into their internal development processes to include but not limited to; 1) developer feedback; 2) peer reviews; and 3) internal milestone reviews. If code does not comply, it is unacceptable for delivery.</w:t>
      </w:r>
    </w:p>
    <w:p w14:paraId="7EAB5E3D" w14:textId="77777777" w:rsidR="00ED392F" w:rsidRDefault="00ED392F" w:rsidP="00ED392F">
      <w:pPr>
        <w:pStyle w:val="Heading3"/>
      </w:pPr>
      <w:bookmarkStart w:id="49" w:name="_Toc52287922"/>
      <w:r>
        <w:t>Security Practices</w:t>
      </w:r>
      <w:bookmarkEnd w:id="49"/>
    </w:p>
    <w:p w14:paraId="0F4B5408" w14:textId="77777777" w:rsidR="00ED392F" w:rsidRDefault="00ED392F" w:rsidP="00ED392F">
      <w:pPr>
        <w:pStyle w:val="NumListBoth"/>
        <w:numPr>
          <w:ilvl w:val="0"/>
          <w:numId w:val="33"/>
        </w:numPr>
      </w:pPr>
      <w:r>
        <w:t xml:space="preserve">Separation of Duties: The contractor shall </w:t>
      </w:r>
      <w:r w:rsidRPr="00555A1E">
        <w:t>design</w:t>
      </w:r>
      <w:r>
        <w:t xml:space="preserve">, </w:t>
      </w:r>
      <w:r w:rsidRPr="00555A1E">
        <w:t xml:space="preserve">build, </w:t>
      </w:r>
      <w:r>
        <w:t xml:space="preserve">and maintain </w:t>
      </w:r>
      <w:r w:rsidRPr="00555A1E">
        <w:t xml:space="preserve">segregation of duties into their roles, environments, </w:t>
      </w:r>
      <w:r>
        <w:t>and</w:t>
      </w:r>
      <w:r w:rsidRPr="00555A1E">
        <w:t xml:space="preserve"> applications. </w:t>
      </w:r>
      <w:r>
        <w:t>The contractor shall design a</w:t>
      </w:r>
      <w:r w:rsidRPr="00555A1E">
        <w:t>pplications to recognize conflicts between individual duties.</w:t>
      </w:r>
      <w:r>
        <w:t xml:space="preserve"> Privileged account holders must act in accordance with FNS Rules of Behavior outlined in the FNS-702 Handbook.</w:t>
      </w:r>
    </w:p>
    <w:p w14:paraId="57E372C6" w14:textId="77777777" w:rsidR="00ED392F" w:rsidRDefault="00ED392F" w:rsidP="00ED392F">
      <w:pPr>
        <w:pStyle w:val="NumListBoth"/>
        <w:numPr>
          <w:ilvl w:val="0"/>
          <w:numId w:val="32"/>
        </w:numPr>
      </w:pPr>
      <w:r>
        <w:t xml:space="preserve">Identification/Authentication/Authorization/Accountability: The contractor shall design and develop procedures for Identity Management utilizing USDA standard Identification and Authentication infrastructure, </w:t>
      </w:r>
      <w:proofErr w:type="gramStart"/>
      <w:r>
        <w:t>processes</w:t>
      </w:r>
      <w:proofErr w:type="gramEnd"/>
      <w:r>
        <w:t xml:space="preserve"> and policies. The contractor shall also implement Hybrid Role Based Access Controls (HRBAC) and segregation of duties via these procedures.</w:t>
      </w:r>
    </w:p>
    <w:p w14:paraId="4BB6F4CA" w14:textId="77777777" w:rsidR="00ED392F" w:rsidRDefault="00ED392F" w:rsidP="00ED392F">
      <w:pPr>
        <w:pStyle w:val="NumListBoth"/>
        <w:numPr>
          <w:ilvl w:val="0"/>
          <w:numId w:val="32"/>
        </w:numPr>
      </w:pPr>
      <w:r>
        <w:t>Secure Coding Standards: The contractor shall follow USDA Secure Coding Standards in development of any code.</w:t>
      </w:r>
    </w:p>
    <w:p w14:paraId="44D9C193" w14:textId="77777777" w:rsidR="00ED392F" w:rsidRDefault="00ED392F" w:rsidP="00ED392F">
      <w:pPr>
        <w:pStyle w:val="NumList"/>
        <w:numPr>
          <w:ilvl w:val="0"/>
          <w:numId w:val="32"/>
        </w:numPr>
      </w:pPr>
      <w:r w:rsidRPr="00B90A83">
        <w:t xml:space="preserve">Data Encryption. </w:t>
      </w:r>
      <w:r>
        <w:t xml:space="preserve">Data Encryption: The contractor shall implement security mechanisms that are </w:t>
      </w:r>
      <w:r w:rsidRPr="0073440F">
        <w:t xml:space="preserve">FIPS 140- 2 </w:t>
      </w:r>
      <w:r>
        <w:t xml:space="preserve">compliant to support Preservation of Information and System Confidentiality, Integrity, and Non-Repudiation. </w:t>
      </w:r>
      <w:r w:rsidRPr="00B90A83">
        <w:t xml:space="preserve">Where encryption is required, as specified by FNS, the </w:t>
      </w:r>
      <w:r>
        <w:lastRenderedPageBreak/>
        <w:t>contractor</w:t>
      </w:r>
      <w:r w:rsidRPr="00B90A83">
        <w:t xml:space="preserve"> shall ensure that encryption is established and maintained for data at rest and in transit for the duration of the contract. The encryption employed shall be equivalent to those approved in Federal Information Processing Standards (FIPS) Publication 140.</w:t>
      </w:r>
    </w:p>
    <w:p w14:paraId="70E3F639" w14:textId="77777777" w:rsidR="00ED392F" w:rsidRDefault="00ED392F" w:rsidP="00ED392F">
      <w:pPr>
        <w:pStyle w:val="NumListBoth"/>
        <w:numPr>
          <w:ilvl w:val="0"/>
          <w:numId w:val="32"/>
        </w:numPr>
      </w:pPr>
      <w:r w:rsidRPr="00B90A83">
        <w:t xml:space="preserve">Secure Configurations: The </w:t>
      </w:r>
      <w:r>
        <w:t>contractor</w:t>
      </w:r>
      <w:r w:rsidRPr="00B90A83">
        <w:t xml:space="preserve"> shall not deploy applications with default (i.e. "out of the box") security configurations. The </w:t>
      </w:r>
      <w:r>
        <w:t>contractor</w:t>
      </w:r>
      <w:r w:rsidRPr="00B90A83">
        <w:t xml:space="preserve"> shall secure the application configuration and </w:t>
      </w:r>
      <w:r>
        <w:t xml:space="preserve">change </w:t>
      </w:r>
      <w:r w:rsidRPr="00B90A83">
        <w:t>all default passwords and all default settings</w:t>
      </w:r>
      <w:r>
        <w:t>.</w:t>
      </w:r>
      <w:r w:rsidRPr="00B90A83">
        <w:t xml:space="preserve"> The </w:t>
      </w:r>
      <w:r>
        <w:t>contractor</w:t>
      </w:r>
      <w:r w:rsidRPr="00B90A83">
        <w:t xml:space="preserve"> shall apply FNS-approved secure baseline configurations to all IT components of the system. Secure configuration settings must be </w:t>
      </w:r>
      <w:proofErr w:type="gramStart"/>
      <w:r w:rsidRPr="00B90A83">
        <w:t>define</w:t>
      </w:r>
      <w:proofErr w:type="gramEnd"/>
      <w:r w:rsidRPr="00B90A83">
        <w:t>, implemented, and maintained in accordance with NIST, USDA, and FNS requirements, to include NIST Special Publications 800-70 and 800-53 (current Revisions)</w:t>
      </w:r>
      <w:r>
        <w:t>.</w:t>
      </w:r>
    </w:p>
    <w:p w14:paraId="7469D008" w14:textId="77777777" w:rsidR="00ED392F" w:rsidRDefault="00ED392F" w:rsidP="00ED392F">
      <w:pPr>
        <w:pStyle w:val="NumListBoth"/>
        <w:numPr>
          <w:ilvl w:val="0"/>
          <w:numId w:val="32"/>
        </w:numPr>
      </w:pPr>
      <w:r>
        <w:t>Principle of Least Privilege: The contractor shall apply the principle of least privilege in performing their processes. The contractor shall develop applications consistent with this principle and allow for fine-grained access privileges.</w:t>
      </w:r>
    </w:p>
    <w:p w14:paraId="1A5EAF55" w14:textId="77777777" w:rsidR="00ED392F" w:rsidRDefault="00ED392F" w:rsidP="00ED392F">
      <w:pPr>
        <w:pStyle w:val="NumListBoth"/>
        <w:numPr>
          <w:ilvl w:val="0"/>
          <w:numId w:val="32"/>
        </w:numPr>
      </w:pPr>
      <w:r>
        <w:t>Fail Securely: The contractor shall design and develop applications to fail securely. Applications shall not be exploitable in failure conditions.</w:t>
      </w:r>
    </w:p>
    <w:p w14:paraId="3D78FD10" w14:textId="77777777" w:rsidR="00ED392F" w:rsidRDefault="00ED392F" w:rsidP="00ED392F">
      <w:pPr>
        <w:pStyle w:val="NumListBoth"/>
        <w:numPr>
          <w:ilvl w:val="0"/>
          <w:numId w:val="32"/>
        </w:numPr>
      </w:pPr>
      <w:r>
        <w:t>Security Issues Mitigation: The contractor shall remediate all security issues identified during the certification, authorization, or other risk assessment processes within a mutually agreed upon timeframe.</w:t>
      </w:r>
    </w:p>
    <w:p w14:paraId="65911698" w14:textId="77777777" w:rsidR="00ED392F" w:rsidRPr="006D1750" w:rsidRDefault="00ED392F" w:rsidP="00ED392F">
      <w:pPr>
        <w:pStyle w:val="StdPara"/>
        <w:spacing w:before="240"/>
        <w:rPr>
          <w:rFonts w:eastAsia="MS Mincho"/>
        </w:rPr>
      </w:pPr>
      <w:r w:rsidRPr="006D1750">
        <w:rPr>
          <w:rFonts w:eastAsia="MS Mincho"/>
        </w:rPr>
        <w:t xml:space="preserve">The </w:t>
      </w:r>
      <w:r>
        <w:rPr>
          <w:rFonts w:eastAsia="MS Mincho"/>
        </w:rPr>
        <w:t>contractor</w:t>
      </w:r>
      <w:r w:rsidRPr="006D1750">
        <w:rPr>
          <w:rFonts w:eastAsia="MS Mincho"/>
        </w:rPr>
        <w:t xml:space="preserve"> shall</w:t>
      </w:r>
      <w:r>
        <w:rPr>
          <w:rFonts w:eastAsia="MS Mincho"/>
        </w:rPr>
        <w:t xml:space="preserve"> also</w:t>
      </w:r>
      <w:r w:rsidRPr="006D1750">
        <w:rPr>
          <w:rFonts w:eastAsia="MS Mincho"/>
        </w:rPr>
        <w:t>, as part of solution development and updates:</w:t>
      </w:r>
    </w:p>
    <w:p w14:paraId="0A1C9F83" w14:textId="77777777" w:rsidR="00ED392F" w:rsidRDefault="00ED392F" w:rsidP="00ED392F">
      <w:pPr>
        <w:pStyle w:val="NumListBoth"/>
        <w:numPr>
          <w:ilvl w:val="0"/>
          <w:numId w:val="38"/>
        </w:numPr>
      </w:pPr>
      <w:r w:rsidRPr="00146C87">
        <w:t>Provide a description of the functional properties of the security and privacy controls employed by the system, for inclusion in the associated Authorization Package documentation. Per Office of Management and Budget (OMB) Circular A-130, the Authorization Package includes the information system security plan, privacy plan, security and privacy control assessment, and any associated plans of action and milestones (POA&amp;M)</w:t>
      </w:r>
      <w:r>
        <w:t xml:space="preserve">. </w:t>
      </w:r>
    </w:p>
    <w:p w14:paraId="07201359" w14:textId="77777777" w:rsidR="00ED392F" w:rsidRPr="00146C87" w:rsidRDefault="00ED392F" w:rsidP="00ED392F">
      <w:pPr>
        <w:pStyle w:val="NumListBoth"/>
        <w:numPr>
          <w:ilvl w:val="0"/>
          <w:numId w:val="38"/>
        </w:numPr>
      </w:pPr>
      <w:r w:rsidRPr="00146C87">
        <w:t xml:space="preserve">Provide design and implementation information for the security controls to be employed that includes: all external system interfaces, high- and low-level design, source code and hardware schematics, and design and implementation information at a level commensurate with that specified in the FNS </w:t>
      </w:r>
      <w:r>
        <w:t>SDLC</w:t>
      </w:r>
      <w:r w:rsidRPr="00146C87">
        <w:t xml:space="preserve"> and consistent with all NIST controls applicable to the FNS information resources displayed, processed, stored or transmitted.</w:t>
      </w:r>
    </w:p>
    <w:p w14:paraId="7492FDFE" w14:textId="77777777" w:rsidR="00ED392F" w:rsidRPr="00146C87" w:rsidRDefault="00ED392F" w:rsidP="00ED392F">
      <w:pPr>
        <w:pStyle w:val="NumListBoth"/>
        <w:numPr>
          <w:ilvl w:val="0"/>
          <w:numId w:val="38"/>
        </w:numPr>
      </w:pPr>
      <w:r w:rsidRPr="00146C87">
        <w:t>Identify early in the system development life cycle the functions, ports, protocols, and services intended for FNS use.</w:t>
      </w:r>
    </w:p>
    <w:p w14:paraId="4626F01C" w14:textId="77777777" w:rsidR="00ED392F" w:rsidRPr="00146C87" w:rsidRDefault="00ED392F" w:rsidP="00ED392F">
      <w:pPr>
        <w:pStyle w:val="NumListBoth"/>
        <w:numPr>
          <w:ilvl w:val="0"/>
          <w:numId w:val="38"/>
        </w:numPr>
      </w:pPr>
      <w:r w:rsidRPr="00146C87">
        <w:t>Provide administrator documentation for the information system that describes: (1) secure configuration, installation, and operation of the system, component or service; (2) effective use and maintenance of security functions/mechanisms; and (3) known vulnerabilities regarding configuration and use of administrative (i.e., privileged) functions.</w:t>
      </w:r>
    </w:p>
    <w:p w14:paraId="5ED63F4E" w14:textId="77777777" w:rsidR="00ED392F" w:rsidRPr="00146C87" w:rsidRDefault="00ED392F" w:rsidP="00ED392F">
      <w:pPr>
        <w:pStyle w:val="NumListBoth"/>
        <w:numPr>
          <w:ilvl w:val="0"/>
          <w:numId w:val="38"/>
        </w:numPr>
      </w:pPr>
      <w:r w:rsidRPr="00146C87">
        <w:t>Provide user documentation for the information system that describes: (1) user-accessible security functions/mechanisms and how to effectively use those security functions/mechanisms; (2) methods for user interaction, which enables individuals to use the system, component, or service in a more secure manner; and (3) user responsibilities in maintaining the security of the system, component, or service.</w:t>
      </w:r>
    </w:p>
    <w:p w14:paraId="5C478B12" w14:textId="77777777" w:rsidR="00ED392F" w:rsidRDefault="00ED392F" w:rsidP="00ED392F">
      <w:pPr>
        <w:pStyle w:val="Heading3"/>
      </w:pPr>
      <w:bookmarkStart w:id="50" w:name="_Toc52287923"/>
      <w:r>
        <w:t>Performance and Monitoring Practices</w:t>
      </w:r>
      <w:bookmarkEnd w:id="50"/>
    </w:p>
    <w:p w14:paraId="3FAF156B" w14:textId="77777777" w:rsidR="00ED392F" w:rsidRDefault="00ED392F" w:rsidP="00ED392F">
      <w:pPr>
        <w:pStyle w:val="NumListBoth"/>
        <w:numPr>
          <w:ilvl w:val="0"/>
          <w:numId w:val="39"/>
        </w:numPr>
      </w:pPr>
      <w:r>
        <w:t>Logging/Monitoring: The contractor shall implement functionality in the applications that sends security-related and other relevant alerts to the FNS logging/monitoring infrastructure in accordance with USDA Cybersecurity policy.</w:t>
      </w:r>
    </w:p>
    <w:p w14:paraId="3AD58895" w14:textId="77777777" w:rsidR="00ED392F" w:rsidRDefault="00ED392F" w:rsidP="00ED392F">
      <w:pPr>
        <w:pStyle w:val="NumListBoth"/>
        <w:numPr>
          <w:ilvl w:val="0"/>
          <w:numId w:val="39"/>
        </w:numPr>
      </w:pPr>
      <w:r>
        <w:t xml:space="preserve">Performance Monitoring: The contractor shall enable applications and application infrastructure to generate events and alerts as specified by the FNS; shall support the capture and analysis of the </w:t>
      </w:r>
      <w:r>
        <w:lastRenderedPageBreak/>
        <w:t>application alerts and events; and shall support the integration of these alerts and events with the FNS-provided mechanisms. FNS utilizes Splunk for managing monitoring logs.</w:t>
      </w:r>
    </w:p>
    <w:p w14:paraId="2CE58662" w14:textId="77777777" w:rsidR="00ED392F" w:rsidRDefault="00ED392F" w:rsidP="00ED392F">
      <w:pPr>
        <w:pStyle w:val="NumListBoth"/>
        <w:numPr>
          <w:ilvl w:val="0"/>
          <w:numId w:val="39"/>
        </w:numPr>
      </w:pPr>
      <w:r>
        <w:t>The contractor shall configure t</w:t>
      </w:r>
      <w:r w:rsidRPr="00B90A83">
        <w:t>he application and supporting IT components per FNS direction, to forward designated audit logs to the FNS Security Information and Event Management (SIEM) tools for monitoring operational activities.</w:t>
      </w:r>
    </w:p>
    <w:p w14:paraId="7C6137A9" w14:textId="77777777" w:rsidR="00ED392F" w:rsidRPr="0057651B" w:rsidRDefault="00ED392F" w:rsidP="00ED392F">
      <w:pPr>
        <w:pStyle w:val="Heading3"/>
      </w:pPr>
      <w:bookmarkStart w:id="51" w:name="_Toc52287924"/>
      <w:r>
        <w:t>Cloud Practices</w:t>
      </w:r>
      <w:bookmarkEnd w:id="51"/>
    </w:p>
    <w:p w14:paraId="38A15B56" w14:textId="77777777" w:rsidR="00ED392F" w:rsidRDefault="00ED392F" w:rsidP="00ED392F">
      <w:pPr>
        <w:pStyle w:val="StdPara"/>
      </w:pPr>
      <w:r>
        <w:t>Using Cloud Services: Should the selected solution employ the use of a Cloud, the contractor shall provide a solution that meets all FedRAMP (Appendix C), USDA, and FNS security requirements. FNS OIT will determine the appropriate hosting environment based upon the requirements, the security rating and proposed design.</w:t>
      </w:r>
    </w:p>
    <w:p w14:paraId="2BBA7119" w14:textId="77777777" w:rsidR="00ED392F" w:rsidRPr="001D705E" w:rsidRDefault="00ED392F" w:rsidP="00ED392F">
      <w:pPr>
        <w:pStyle w:val="Heading2"/>
      </w:pPr>
      <w:bookmarkStart w:id="52" w:name="_Toc52287925"/>
      <w:r>
        <w:t xml:space="preserve">Quality Assurance and </w:t>
      </w:r>
      <w:r w:rsidRPr="006D58E9">
        <w:t>Configuration</w:t>
      </w:r>
      <w:r>
        <w:t xml:space="preserve"> Management</w:t>
      </w:r>
      <w:bookmarkEnd w:id="52"/>
    </w:p>
    <w:p w14:paraId="2A91A76C" w14:textId="77777777" w:rsidR="00ED392F" w:rsidRPr="005B7EDA" w:rsidRDefault="00ED392F" w:rsidP="00ED392F">
      <w:pPr>
        <w:pStyle w:val="StdPara"/>
        <w:rPr>
          <w:i/>
          <w:color w:val="0070C0"/>
        </w:rPr>
      </w:pPr>
      <w:r w:rsidRPr="005B7EDA">
        <w:rPr>
          <w:i/>
          <w:color w:val="0070C0"/>
        </w:rPr>
        <w:t>In addition to the example below, it is recommended to include language that specifies all documents should be of professional business-quality and peer-reviewed prior to submission.</w:t>
      </w:r>
    </w:p>
    <w:p w14:paraId="30D09DD2" w14:textId="77777777" w:rsidR="00ED392F" w:rsidRDefault="00ED392F" w:rsidP="00ED392F">
      <w:pPr>
        <w:pStyle w:val="StdPara"/>
        <w:rPr>
          <w:rFonts w:eastAsia="MS Mincho"/>
        </w:rPr>
      </w:pPr>
      <w:r w:rsidRPr="006D1750">
        <w:rPr>
          <w:rFonts w:eastAsia="MS Mincho"/>
        </w:rPr>
        <w:t>Hardware or software configuration changes shall be in accordance with the FNS standards and the FNS Continuous Diagnostics and Mitigation (CDM) Program. The FNS Change Control Board (CCB) shall approve any request for change prior to any development activity occurring for that change and shall define the security and functional requirements for the requested change.</w:t>
      </w:r>
    </w:p>
    <w:p w14:paraId="4E4354FC" w14:textId="77777777" w:rsidR="00ED392F" w:rsidRPr="00937CB3" w:rsidRDefault="00ED392F" w:rsidP="00ED392F">
      <w:pPr>
        <w:pStyle w:val="StdPara"/>
      </w:pPr>
      <w:r w:rsidRPr="00937CB3">
        <w:t xml:space="preserve">The </w:t>
      </w:r>
      <w:r>
        <w:t>contractor</w:t>
      </w:r>
      <w:r w:rsidRPr="00937CB3">
        <w:t xml:space="preserve"> shall </w:t>
      </w:r>
      <w:r>
        <w:t xml:space="preserve">fully document </w:t>
      </w:r>
      <w:r w:rsidRPr="00937CB3">
        <w:t xml:space="preserve">all development and changes to the production system </w:t>
      </w:r>
      <w:r>
        <w:t>as outlined in Appendix A, FNS Agile Systems Development Lifecycle Guide</w:t>
      </w:r>
      <w:r w:rsidRPr="00937CB3">
        <w:t xml:space="preserve">. The </w:t>
      </w:r>
      <w:r>
        <w:t>contractor</w:t>
      </w:r>
      <w:r w:rsidRPr="00937CB3">
        <w:t xml:space="preserve"> shall ensure that all code is version controlled and has successfully passed an independent code review prior to any production release. </w:t>
      </w:r>
      <w:r>
        <w:t>The contractor shall make available d</w:t>
      </w:r>
      <w:r w:rsidRPr="00937CB3">
        <w:t>ocumented evidence of independent code reviews to the government upon request. Coding support shall include ensuring that configuration management (CM) processes and procedures are adhered to and in place for the continued development of the system. CM shall include code control in all the system environments, which may include the development (</w:t>
      </w:r>
      <w:r>
        <w:t>Dev</w:t>
      </w:r>
      <w:r w:rsidRPr="00937CB3">
        <w:t xml:space="preserve">), </w:t>
      </w:r>
      <w:r>
        <w:t>QA, pre-production/integration (INTEG)/</w:t>
      </w:r>
      <w:r w:rsidRPr="00937CB3">
        <w:t>user acceptance testing (UAT)</w:t>
      </w:r>
      <w:r>
        <w:t>,</w:t>
      </w:r>
      <w:r w:rsidRPr="00937CB3">
        <w:t xml:space="preserve"> production, and disaster recovery environments.</w:t>
      </w:r>
      <w:r>
        <w:t xml:space="preserve"> Any changes to CM practices </w:t>
      </w:r>
      <w:r w:rsidRPr="00937CB3">
        <w:t xml:space="preserve">must first receive </w:t>
      </w:r>
      <w:r>
        <w:t xml:space="preserve">written </w:t>
      </w:r>
      <w:r w:rsidRPr="00937CB3">
        <w:t xml:space="preserve">approval from the COR. The COR will then seek consultation with the appropriate USDA entity (i.e., </w:t>
      </w:r>
      <w:r w:rsidRPr="00792F36">
        <w:t>Information Security Office (ISO)</w:t>
      </w:r>
      <w:r w:rsidRPr="00937CB3">
        <w:t>, FNS OIT, etc.).</w:t>
      </w:r>
    </w:p>
    <w:p w14:paraId="08201D45" w14:textId="77777777" w:rsidR="00ED392F" w:rsidRPr="00937CB3" w:rsidRDefault="00ED392F" w:rsidP="00ED392F">
      <w:pPr>
        <w:pStyle w:val="StdPara"/>
      </w:pPr>
      <w:r w:rsidRPr="00937CB3">
        <w:t xml:space="preserve">QA tasks also include testing the application, </w:t>
      </w:r>
      <w:proofErr w:type="gramStart"/>
      <w:r w:rsidRPr="00937CB3">
        <w:t>finding</w:t>
      </w:r>
      <w:proofErr w:type="gramEnd"/>
      <w:r w:rsidRPr="00937CB3">
        <w:t xml:space="preserve"> and reporting bugs in the code, preparation of test cases, and preparation of test plans. </w:t>
      </w:r>
      <w:r w:rsidRPr="000C69C8">
        <w:rPr>
          <w:rFonts w:eastAsia="MS Mincho"/>
        </w:rPr>
        <w:t>The vendor must select, as part of their proposal process, automated testing tools that they will utilize with a preference towards tools specified in the FNS Approved Software List</w:t>
      </w:r>
      <w:r>
        <w:rPr>
          <w:rFonts w:eastAsia="MS Mincho"/>
        </w:rPr>
        <w:t xml:space="preserve"> (Appendix I)</w:t>
      </w:r>
      <w:r w:rsidRPr="000C69C8">
        <w:rPr>
          <w:rFonts w:eastAsia="MS Mincho"/>
        </w:rPr>
        <w:t>. For non-</w:t>
      </w:r>
      <w:proofErr w:type="gramStart"/>
      <w:r w:rsidRPr="000C69C8">
        <w:rPr>
          <w:rFonts w:eastAsia="MS Mincho"/>
        </w:rPr>
        <w:t>open source</w:t>
      </w:r>
      <w:proofErr w:type="gramEnd"/>
      <w:r w:rsidRPr="000C69C8">
        <w:rPr>
          <w:rFonts w:eastAsia="MS Mincho"/>
        </w:rPr>
        <w:t xml:space="preserve"> software, provide licensing charges as an Other Direct Cost (ODC) in the proposal. </w:t>
      </w:r>
      <w:r w:rsidRPr="00937CB3">
        <w:t xml:space="preserve">Where applicable, the </w:t>
      </w:r>
      <w:r>
        <w:t>contractor</w:t>
      </w:r>
      <w:r w:rsidRPr="00937CB3">
        <w:t xml:space="preserve"> shall ensure the successful transfer of data/information from the source destination to its final resting place. The </w:t>
      </w:r>
      <w:r>
        <w:t>contractor</w:t>
      </w:r>
      <w:r w:rsidRPr="00937CB3">
        <w:t xml:space="preserve"> shall also be responsible for all data validation and any required data cleansing resulting from </w:t>
      </w:r>
      <w:r>
        <w:t xml:space="preserve">user </w:t>
      </w:r>
      <w:r w:rsidRPr="00937CB3">
        <w:t>activities such as import/export, data conversion, data migration, manual data entry, etc.</w:t>
      </w:r>
      <w:r>
        <w:t xml:space="preserve"> that corrupted the system</w:t>
      </w:r>
      <w:r w:rsidRPr="00937CB3">
        <w:t xml:space="preserve">. </w:t>
      </w:r>
      <w:r>
        <w:t>QA t</w:t>
      </w:r>
      <w:r w:rsidRPr="00937CB3">
        <w:t>asks also include coordination of various levels of testing (such as application testing, functionality verification, load testing, independent QA testing, and thorough regression testing) during releases and patch or other server upgrades. It shall also include the creation of bi-directional traceability between new requirements</w:t>
      </w:r>
      <w:r>
        <w:t>/user stories</w:t>
      </w:r>
      <w:r w:rsidRPr="00937CB3">
        <w:t xml:space="preserve"> and test cases. CM tasks include plan development and updates, configuration identification, configuration change control, and baseline management.</w:t>
      </w:r>
    </w:p>
    <w:p w14:paraId="530F8BC0" w14:textId="77777777" w:rsidR="00ED392F" w:rsidRDefault="00ED392F" w:rsidP="00ED392F">
      <w:pPr>
        <w:pStyle w:val="StdPara"/>
      </w:pPr>
      <w:r w:rsidRPr="00937CB3">
        <w:t xml:space="preserve">When applicable, the </w:t>
      </w:r>
      <w:r>
        <w:t>contractor</w:t>
      </w:r>
      <w:r w:rsidRPr="00937CB3">
        <w:t xml:space="preserve"> shall also be responsible for </w:t>
      </w:r>
      <w:r>
        <w:t>providing</w:t>
      </w:r>
      <w:r w:rsidRPr="00937CB3">
        <w:t xml:space="preserve"> the code </w:t>
      </w:r>
      <w:r>
        <w:t xml:space="preserve">for implementation </w:t>
      </w:r>
      <w:r w:rsidRPr="00937CB3">
        <w:t xml:space="preserve">in the User Acceptance Test (UAT) environment and providing support to FNS and the hosting site for </w:t>
      </w:r>
      <w:r w:rsidRPr="00937CB3">
        <w:lastRenderedPageBreak/>
        <w:t xml:space="preserve">integration and implementation into the production environment. FNS may provide a production mirror site for </w:t>
      </w:r>
      <w:r>
        <w:t>contractor</w:t>
      </w:r>
      <w:r w:rsidRPr="00937CB3">
        <w:t xml:space="preserve">-led testing prior to production release, if </w:t>
      </w:r>
      <w:r>
        <w:t>necessary.</w:t>
      </w:r>
    </w:p>
    <w:p w14:paraId="28A663F0" w14:textId="6A37ED8F" w:rsidR="00EB3435" w:rsidRDefault="00EB3435" w:rsidP="00EB3435">
      <w:pPr>
        <w:pStyle w:val="Heading2"/>
      </w:pPr>
      <w:bookmarkStart w:id="53" w:name="_Toc52287926"/>
      <w:r>
        <w:t>Data</w:t>
      </w:r>
      <w:r>
        <w:rPr>
          <w:spacing w:val="-2"/>
        </w:rPr>
        <w:t xml:space="preserve"> </w:t>
      </w:r>
      <w:r>
        <w:t>Rights</w:t>
      </w:r>
      <w:bookmarkEnd w:id="53"/>
    </w:p>
    <w:p w14:paraId="60244633" w14:textId="77777777" w:rsidR="002B7511" w:rsidRPr="005B7EDA" w:rsidRDefault="002B7511" w:rsidP="002B7511">
      <w:pPr>
        <w:pStyle w:val="StdPara"/>
        <w:rPr>
          <w:rFonts w:eastAsia="MS Mincho"/>
          <w:i/>
          <w:color w:val="0070C0"/>
        </w:rPr>
      </w:pPr>
      <w:r w:rsidRPr="005B7EDA">
        <w:rPr>
          <w:i/>
          <w:color w:val="0070C0"/>
        </w:rPr>
        <w:t>This section is required for all PWSs.</w:t>
      </w:r>
    </w:p>
    <w:p w14:paraId="546EA10F" w14:textId="1C8C7AB0" w:rsidR="00EB3435" w:rsidRDefault="00EB3435" w:rsidP="00EB3435">
      <w:pPr>
        <w:pStyle w:val="StdPara"/>
      </w:pPr>
      <w:r>
        <w:t xml:space="preserve">The Government has unlimited rights to all documents/material produced under this contract. All documents and materials, to include the source codes of any software, user stories, UAT, documentation, etc. produced under this contract shall be Government owned and are the property of the Government with all rights and privileges of ownership/copyright belonging exclusively to the Government. These documents and materials may not be used or sold by the </w:t>
      </w:r>
      <w:r w:rsidR="00541EF2">
        <w:t>contractor</w:t>
      </w:r>
      <w:r>
        <w:t xml:space="preserve"> without written permission from the Contracting Officer. All materials supplied to the Government shall be the sole property of the Government and may not be used for any other purpose. This right does not abrogate any other Government</w:t>
      </w:r>
      <w:r>
        <w:rPr>
          <w:spacing w:val="-2"/>
        </w:rPr>
        <w:t xml:space="preserve"> </w:t>
      </w:r>
      <w:r>
        <w:t>rights.</w:t>
      </w:r>
    </w:p>
    <w:p w14:paraId="6BFDAD0D" w14:textId="4602298A" w:rsidR="007C7485" w:rsidRPr="00A85B7C" w:rsidRDefault="006A6A99" w:rsidP="006D58E9">
      <w:pPr>
        <w:pStyle w:val="Heading1"/>
      </w:pPr>
      <w:bookmarkStart w:id="54" w:name="_Toc466540480"/>
      <w:bookmarkStart w:id="55" w:name="_Toc20914429"/>
      <w:bookmarkStart w:id="56" w:name="_Toc49956081"/>
      <w:bookmarkStart w:id="57" w:name="_Toc52287927"/>
      <w:bookmarkEnd w:id="54"/>
      <w:bookmarkEnd w:id="55"/>
      <w:bookmarkEnd w:id="56"/>
      <w:r>
        <w:t>PERFORMANCE AND TASKS</w:t>
      </w:r>
      <w:bookmarkEnd w:id="57"/>
    </w:p>
    <w:p w14:paraId="7DE4BF8F" w14:textId="1A5CCFE8" w:rsidR="007C7485" w:rsidRPr="005B7EDA" w:rsidRDefault="007C7485" w:rsidP="006D58E9">
      <w:pPr>
        <w:pStyle w:val="StdPara"/>
        <w:rPr>
          <w:i/>
          <w:color w:val="0070C0"/>
        </w:rPr>
      </w:pPr>
      <w:r w:rsidRPr="005B7EDA">
        <w:rPr>
          <w:i/>
          <w:color w:val="0070C0"/>
        </w:rPr>
        <w:t xml:space="preserve">Insert </w:t>
      </w:r>
      <w:r w:rsidR="004D4B94" w:rsidRPr="005B7EDA">
        <w:rPr>
          <w:i/>
          <w:color w:val="0070C0"/>
        </w:rPr>
        <w:t xml:space="preserve">description of required Performance and </w:t>
      </w:r>
      <w:r w:rsidRPr="005B7EDA">
        <w:rPr>
          <w:i/>
          <w:color w:val="0070C0"/>
        </w:rPr>
        <w:t>Tasks according to project needs</w:t>
      </w:r>
      <w:r w:rsidR="00F70DFE" w:rsidRPr="005B7EDA">
        <w:rPr>
          <w:i/>
          <w:color w:val="0070C0"/>
        </w:rPr>
        <w:t xml:space="preserve"> (</w:t>
      </w:r>
      <w:r w:rsidR="00D94C58" w:rsidRPr="005B7EDA">
        <w:rPr>
          <w:i/>
          <w:color w:val="0070C0"/>
        </w:rPr>
        <w:t xml:space="preserve">By </w:t>
      </w:r>
      <w:r w:rsidR="00F70DFE" w:rsidRPr="005B7EDA">
        <w:rPr>
          <w:i/>
          <w:color w:val="0070C0"/>
        </w:rPr>
        <w:t xml:space="preserve">Tasks, </w:t>
      </w:r>
      <w:r w:rsidR="00D94C58" w:rsidRPr="005B7EDA">
        <w:rPr>
          <w:i/>
          <w:color w:val="0070C0"/>
        </w:rPr>
        <w:t xml:space="preserve">By </w:t>
      </w:r>
      <w:r w:rsidR="00F70DFE" w:rsidRPr="005B7EDA">
        <w:rPr>
          <w:i/>
          <w:color w:val="0070C0"/>
        </w:rPr>
        <w:t xml:space="preserve">Phase, </w:t>
      </w:r>
      <w:r w:rsidR="001529C1" w:rsidRPr="005B7EDA">
        <w:rPr>
          <w:i/>
          <w:color w:val="0070C0"/>
        </w:rPr>
        <w:t xml:space="preserve">New Agile </w:t>
      </w:r>
      <w:proofErr w:type="gramStart"/>
      <w:r w:rsidR="001529C1" w:rsidRPr="005B7EDA">
        <w:rPr>
          <w:i/>
          <w:color w:val="0070C0"/>
        </w:rPr>
        <w:t>project</w:t>
      </w:r>
      <w:proofErr w:type="gramEnd"/>
      <w:r w:rsidR="001529C1" w:rsidRPr="005B7EDA">
        <w:rPr>
          <w:i/>
          <w:color w:val="0070C0"/>
        </w:rPr>
        <w:t xml:space="preserve"> or an existing Agile project, </w:t>
      </w:r>
      <w:r w:rsidR="00F70DFE" w:rsidRPr="005B7EDA">
        <w:rPr>
          <w:i/>
          <w:color w:val="0070C0"/>
        </w:rPr>
        <w:t>etc.)</w:t>
      </w:r>
      <w:r w:rsidR="00FB6DA4" w:rsidRPr="005B7EDA">
        <w:rPr>
          <w:i/>
          <w:color w:val="0070C0"/>
        </w:rPr>
        <w:t xml:space="preserve">. </w:t>
      </w:r>
      <w:r w:rsidR="00F70DFE" w:rsidRPr="005B7EDA">
        <w:rPr>
          <w:i/>
          <w:color w:val="0070C0"/>
        </w:rPr>
        <w:t>Describe each Task or Phase in detail. The</w:t>
      </w:r>
      <w:r w:rsidR="002B7511" w:rsidRPr="005B7EDA">
        <w:rPr>
          <w:i/>
          <w:color w:val="0070C0"/>
        </w:rPr>
        <w:t xml:space="preserve">re are </w:t>
      </w:r>
      <w:r w:rsidR="00F70DFE" w:rsidRPr="005B7EDA">
        <w:rPr>
          <w:i/>
          <w:color w:val="0070C0"/>
        </w:rPr>
        <w:t xml:space="preserve">multiple sections </w:t>
      </w:r>
      <w:r w:rsidR="002B7511" w:rsidRPr="005B7EDA">
        <w:rPr>
          <w:i/>
          <w:color w:val="0070C0"/>
        </w:rPr>
        <w:t xml:space="preserve">below for your use in </w:t>
      </w:r>
      <w:r w:rsidR="00F70DFE" w:rsidRPr="005B7EDA">
        <w:rPr>
          <w:i/>
          <w:color w:val="0070C0"/>
        </w:rPr>
        <w:t xml:space="preserve">developing </w:t>
      </w:r>
      <w:r w:rsidR="005404FB" w:rsidRPr="005B7EDA">
        <w:rPr>
          <w:i/>
          <w:color w:val="0070C0"/>
        </w:rPr>
        <w:t>the PWS.</w:t>
      </w:r>
    </w:p>
    <w:p w14:paraId="78ACF222" w14:textId="0EDD415A" w:rsidR="003E05BE" w:rsidRPr="005B7EDA" w:rsidRDefault="007C7485" w:rsidP="006D58E9">
      <w:pPr>
        <w:pStyle w:val="StdPara"/>
        <w:rPr>
          <w:i/>
          <w:color w:val="0070C0"/>
        </w:rPr>
      </w:pPr>
      <w:r w:rsidRPr="005B7EDA">
        <w:rPr>
          <w:i/>
          <w:color w:val="0070C0"/>
        </w:rPr>
        <w:t xml:space="preserve">If project is for Development or Enhancement, the </w:t>
      </w:r>
      <w:r w:rsidR="004D4B94" w:rsidRPr="005B7EDA">
        <w:rPr>
          <w:i/>
          <w:color w:val="0070C0"/>
        </w:rPr>
        <w:t>description</w:t>
      </w:r>
      <w:r w:rsidRPr="005B7EDA">
        <w:rPr>
          <w:i/>
          <w:color w:val="0070C0"/>
        </w:rPr>
        <w:t xml:space="preserve"> should specify overall goal that </w:t>
      </w:r>
      <w:r w:rsidR="00C110D3" w:rsidRPr="005B7EDA">
        <w:rPr>
          <w:i/>
          <w:color w:val="0070C0"/>
        </w:rPr>
        <w:t>Product</w:t>
      </w:r>
      <w:r w:rsidRPr="005B7EDA">
        <w:rPr>
          <w:i/>
          <w:color w:val="0070C0"/>
        </w:rPr>
        <w:t>/Business Owner hope</w:t>
      </w:r>
      <w:r w:rsidR="00F0455B" w:rsidRPr="005B7EDA">
        <w:rPr>
          <w:i/>
          <w:color w:val="0070C0"/>
        </w:rPr>
        <w:t>s</w:t>
      </w:r>
      <w:r w:rsidRPr="005B7EDA">
        <w:rPr>
          <w:i/>
          <w:color w:val="0070C0"/>
        </w:rPr>
        <w:t xml:space="preserve"> to achieve from this project</w:t>
      </w:r>
      <w:r w:rsidR="00FB6DA4" w:rsidRPr="005B7EDA">
        <w:rPr>
          <w:i/>
          <w:color w:val="0070C0"/>
        </w:rPr>
        <w:t xml:space="preserve">. </w:t>
      </w:r>
      <w:r w:rsidR="003E05BE" w:rsidRPr="005B7EDA">
        <w:rPr>
          <w:i/>
          <w:color w:val="0070C0"/>
        </w:rPr>
        <w:t xml:space="preserve">This is high-level, provided by the </w:t>
      </w:r>
      <w:r w:rsidR="00C110D3" w:rsidRPr="005B7EDA">
        <w:rPr>
          <w:i/>
          <w:color w:val="0070C0"/>
        </w:rPr>
        <w:t>Product/</w:t>
      </w:r>
      <w:r w:rsidR="003E05BE" w:rsidRPr="005B7EDA">
        <w:rPr>
          <w:i/>
          <w:color w:val="0070C0"/>
        </w:rPr>
        <w:t>Business Owner, and reviewe</w:t>
      </w:r>
      <w:r w:rsidR="00045A4B" w:rsidRPr="005B7EDA">
        <w:rPr>
          <w:i/>
          <w:color w:val="0070C0"/>
        </w:rPr>
        <w:t>d by PMD or appropriate Branch.</w:t>
      </w:r>
    </w:p>
    <w:p w14:paraId="70BBBE93" w14:textId="0B52ADE0" w:rsidR="000971A1" w:rsidRPr="005B7EDA" w:rsidRDefault="000971A1" w:rsidP="00F70DFE">
      <w:pPr>
        <w:pStyle w:val="StdPara"/>
        <w:rPr>
          <w:rStyle w:val="Strong"/>
          <w:i/>
          <w:color w:val="4F81BD" w:themeColor="accent1"/>
        </w:rPr>
      </w:pPr>
      <w:r w:rsidRPr="005B7EDA">
        <w:rPr>
          <w:rStyle w:val="Strong"/>
          <w:i/>
          <w:color w:val="4F81BD" w:themeColor="accent1"/>
        </w:rPr>
        <w:t>New Agile Projects</w:t>
      </w:r>
    </w:p>
    <w:p w14:paraId="7283C3A9" w14:textId="33E23DF6" w:rsidR="000971A1" w:rsidRPr="002528AA" w:rsidRDefault="000971A1" w:rsidP="000971A1">
      <w:pPr>
        <w:pStyle w:val="StdPara"/>
      </w:pPr>
      <w:r w:rsidRPr="002528AA">
        <w:t xml:space="preserve">The </w:t>
      </w:r>
      <w:r w:rsidR="00541EF2">
        <w:t>contractor</w:t>
      </w:r>
      <w:r w:rsidRPr="002528AA">
        <w:t xml:space="preserve"> shall work directly with FNS’s Office of Information Technology (OIT) and various programs who partner with OIT for project management support to identify requir</w:t>
      </w:r>
      <w:r w:rsidR="002528AA">
        <w:t xml:space="preserve">ements, </w:t>
      </w:r>
      <w:r w:rsidRPr="002528AA">
        <w:t>and design and build robust applications that supports the agency’s business processes and activities. The work included in this Task Order will focus primarily</w:t>
      </w:r>
      <w:r w:rsidRPr="002528AA">
        <w:rPr>
          <w:spacing w:val="-5"/>
        </w:rPr>
        <w:t xml:space="preserve"> </w:t>
      </w:r>
      <w:r w:rsidRPr="002528AA">
        <w:t>on</w:t>
      </w:r>
      <w:r w:rsidRPr="002528AA">
        <w:rPr>
          <w:spacing w:val="-5"/>
        </w:rPr>
        <w:t xml:space="preserve"> </w:t>
      </w:r>
      <w:r w:rsidRPr="002528AA">
        <w:t>identifying</w:t>
      </w:r>
      <w:r w:rsidRPr="002528AA">
        <w:rPr>
          <w:spacing w:val="-4"/>
        </w:rPr>
        <w:t xml:space="preserve"> </w:t>
      </w:r>
      <w:r w:rsidRPr="002528AA">
        <w:t>and</w:t>
      </w:r>
      <w:r w:rsidRPr="002528AA">
        <w:rPr>
          <w:spacing w:val="-5"/>
        </w:rPr>
        <w:t xml:space="preserve"> </w:t>
      </w:r>
      <w:r w:rsidRPr="002528AA">
        <w:t>documenting</w:t>
      </w:r>
      <w:r w:rsidRPr="002528AA">
        <w:rPr>
          <w:spacing w:val="-5"/>
        </w:rPr>
        <w:t xml:space="preserve"> </w:t>
      </w:r>
      <w:r w:rsidRPr="002528AA">
        <w:t>the</w:t>
      </w:r>
      <w:r w:rsidRPr="002528AA">
        <w:rPr>
          <w:spacing w:val="-3"/>
        </w:rPr>
        <w:t xml:space="preserve"> </w:t>
      </w:r>
      <w:r w:rsidRPr="002528AA">
        <w:t>requirements</w:t>
      </w:r>
      <w:r w:rsidRPr="002528AA">
        <w:rPr>
          <w:spacing w:val="-5"/>
        </w:rPr>
        <w:t xml:space="preserve"> </w:t>
      </w:r>
      <w:r w:rsidRPr="002528AA">
        <w:t>necessary</w:t>
      </w:r>
      <w:r w:rsidRPr="002528AA">
        <w:rPr>
          <w:spacing w:val="-5"/>
        </w:rPr>
        <w:t xml:space="preserve"> </w:t>
      </w:r>
      <w:r w:rsidRPr="002528AA">
        <w:t>for</w:t>
      </w:r>
      <w:r w:rsidRPr="002528AA">
        <w:rPr>
          <w:spacing w:val="-5"/>
        </w:rPr>
        <w:t xml:space="preserve"> </w:t>
      </w:r>
      <w:r w:rsidRPr="002528AA">
        <w:t>configuring</w:t>
      </w:r>
      <w:r w:rsidRPr="002528AA">
        <w:rPr>
          <w:spacing w:val="-6"/>
        </w:rPr>
        <w:t xml:space="preserve"> </w:t>
      </w:r>
      <w:r w:rsidRPr="002528AA">
        <w:t>the</w:t>
      </w:r>
      <w:r w:rsidRPr="002528AA">
        <w:rPr>
          <w:spacing w:val="-5"/>
        </w:rPr>
        <w:t xml:space="preserve"> </w:t>
      </w:r>
      <w:r w:rsidRPr="002528AA">
        <w:t>platform</w:t>
      </w:r>
      <w:r w:rsidR="002528AA">
        <w:t>/environment</w:t>
      </w:r>
      <w:r w:rsidRPr="002528AA">
        <w:t xml:space="preserve"> and designing and developing the initial application. </w:t>
      </w:r>
    </w:p>
    <w:p w14:paraId="7DE5118F" w14:textId="5A6246B9" w:rsidR="000971A1" w:rsidRDefault="000971A1" w:rsidP="000971A1">
      <w:pPr>
        <w:pStyle w:val="StdPara"/>
      </w:pPr>
      <w:r w:rsidRPr="002528AA">
        <w:t xml:space="preserve">FNS sees the project as taking place over three phases. The first two phases, included within this Task Order, includes Phase 1 which encompasses Requirements Definition and Design and Phase 2 which includes platform configuration and application development using </w:t>
      </w:r>
      <w:r w:rsidR="002528AA">
        <w:t xml:space="preserve">an </w:t>
      </w:r>
      <w:r w:rsidR="003D3DF0">
        <w:t>Agile Development Methodology noted above.</w:t>
      </w:r>
      <w:r w:rsidRPr="002528AA">
        <w:rPr>
          <w:spacing w:val="41"/>
        </w:rPr>
        <w:t xml:space="preserve"> </w:t>
      </w:r>
      <w:r w:rsidRPr="002528AA">
        <w:t>Phase</w:t>
      </w:r>
      <w:r w:rsidRPr="002528AA">
        <w:rPr>
          <w:spacing w:val="-10"/>
        </w:rPr>
        <w:t xml:space="preserve"> </w:t>
      </w:r>
      <w:r w:rsidRPr="002528AA">
        <w:t>3,</w:t>
      </w:r>
      <w:r w:rsidRPr="002528AA">
        <w:rPr>
          <w:spacing w:val="-10"/>
        </w:rPr>
        <w:t xml:space="preserve"> </w:t>
      </w:r>
      <w:r w:rsidRPr="002528AA">
        <w:t>which</w:t>
      </w:r>
      <w:r w:rsidRPr="002528AA">
        <w:rPr>
          <w:spacing w:val="-10"/>
        </w:rPr>
        <w:t xml:space="preserve"> </w:t>
      </w:r>
      <w:r w:rsidRPr="002528AA">
        <w:t>is</w:t>
      </w:r>
      <w:r w:rsidRPr="002528AA">
        <w:rPr>
          <w:spacing w:val="-10"/>
        </w:rPr>
        <w:t xml:space="preserve"> </w:t>
      </w:r>
      <w:r w:rsidRPr="002528AA">
        <w:t>out</w:t>
      </w:r>
      <w:r w:rsidRPr="002528AA">
        <w:rPr>
          <w:spacing w:val="-12"/>
        </w:rPr>
        <w:t xml:space="preserve"> </w:t>
      </w:r>
      <w:r w:rsidRPr="002528AA">
        <w:t>of</w:t>
      </w:r>
      <w:r w:rsidRPr="002528AA">
        <w:rPr>
          <w:spacing w:val="-10"/>
        </w:rPr>
        <w:t xml:space="preserve"> </w:t>
      </w:r>
      <w:r w:rsidRPr="002528AA">
        <w:t>scope</w:t>
      </w:r>
      <w:r w:rsidRPr="002528AA">
        <w:rPr>
          <w:spacing w:val="-10"/>
        </w:rPr>
        <w:t xml:space="preserve"> </w:t>
      </w:r>
      <w:r w:rsidRPr="002528AA">
        <w:t>for</w:t>
      </w:r>
      <w:r w:rsidRPr="002528AA">
        <w:rPr>
          <w:spacing w:val="-11"/>
        </w:rPr>
        <w:t xml:space="preserve"> </w:t>
      </w:r>
      <w:r w:rsidRPr="002528AA">
        <w:t>this</w:t>
      </w:r>
      <w:r w:rsidRPr="002528AA">
        <w:rPr>
          <w:spacing w:val="-10"/>
        </w:rPr>
        <w:t xml:space="preserve"> </w:t>
      </w:r>
      <w:r w:rsidRPr="002528AA">
        <w:t>Task</w:t>
      </w:r>
      <w:r w:rsidRPr="002528AA">
        <w:rPr>
          <w:spacing w:val="-10"/>
        </w:rPr>
        <w:t xml:space="preserve"> </w:t>
      </w:r>
      <w:r w:rsidRPr="002528AA">
        <w:t>Order,</w:t>
      </w:r>
      <w:r w:rsidRPr="002528AA">
        <w:rPr>
          <w:spacing w:val="-11"/>
        </w:rPr>
        <w:t xml:space="preserve"> </w:t>
      </w:r>
      <w:r w:rsidRPr="002528AA">
        <w:t>will</w:t>
      </w:r>
      <w:r w:rsidRPr="002528AA">
        <w:rPr>
          <w:spacing w:val="-10"/>
        </w:rPr>
        <w:t xml:space="preserve"> </w:t>
      </w:r>
      <w:r w:rsidRPr="002528AA">
        <w:t>include</w:t>
      </w:r>
      <w:r w:rsidRPr="002528AA">
        <w:rPr>
          <w:spacing w:val="-10"/>
        </w:rPr>
        <w:t xml:space="preserve"> </w:t>
      </w:r>
      <w:r w:rsidRPr="002528AA">
        <w:t>task</w:t>
      </w:r>
      <w:r w:rsidRPr="002528AA">
        <w:rPr>
          <w:spacing w:val="-10"/>
        </w:rPr>
        <w:t xml:space="preserve"> </w:t>
      </w:r>
      <w:r w:rsidRPr="002528AA">
        <w:t>orders</w:t>
      </w:r>
      <w:r w:rsidRPr="002528AA">
        <w:rPr>
          <w:spacing w:val="-10"/>
        </w:rPr>
        <w:t xml:space="preserve"> </w:t>
      </w:r>
      <w:r w:rsidRPr="002528AA">
        <w:t>for</w:t>
      </w:r>
      <w:r w:rsidRPr="002528AA">
        <w:rPr>
          <w:spacing w:val="-10"/>
        </w:rPr>
        <w:t xml:space="preserve"> </w:t>
      </w:r>
      <w:r w:rsidRPr="002528AA">
        <w:t>O&amp;M and</w:t>
      </w:r>
      <w:r w:rsidRPr="002528AA">
        <w:rPr>
          <w:spacing w:val="-1"/>
        </w:rPr>
        <w:t xml:space="preserve"> </w:t>
      </w:r>
      <w:r w:rsidRPr="002528AA">
        <w:t>enhancements.</w:t>
      </w:r>
    </w:p>
    <w:p w14:paraId="2FF22E0E" w14:textId="2FABE6A3" w:rsidR="000971A1" w:rsidRPr="005B7EDA" w:rsidRDefault="000971A1" w:rsidP="00F70DFE">
      <w:pPr>
        <w:pStyle w:val="StdPara"/>
        <w:rPr>
          <w:rStyle w:val="Strong"/>
          <w:i/>
          <w:color w:val="4F81BD" w:themeColor="accent1"/>
        </w:rPr>
      </w:pPr>
      <w:r w:rsidRPr="005B7EDA">
        <w:rPr>
          <w:rStyle w:val="Strong"/>
          <w:i/>
          <w:color w:val="4F81BD" w:themeColor="accent1"/>
        </w:rPr>
        <w:t>Existing Agile Projects</w:t>
      </w:r>
    </w:p>
    <w:p w14:paraId="50F1AB24" w14:textId="438EC3DB" w:rsidR="00F70DFE" w:rsidRDefault="00F70DFE" w:rsidP="00F70DFE">
      <w:pPr>
        <w:pStyle w:val="StdPara"/>
      </w:pPr>
      <w:r>
        <w:t xml:space="preserve">The </w:t>
      </w:r>
      <w:r w:rsidR="00541EF2">
        <w:t>contractor</w:t>
      </w:r>
      <w:r w:rsidR="001E5E99">
        <w:t xml:space="preserve"> shall work directly with FNS’</w:t>
      </w:r>
      <w:r>
        <w:t xml:space="preserve"> Office of Information Technology (O</w:t>
      </w:r>
      <w:r w:rsidR="00195338">
        <w:t xml:space="preserve">IT) and </w:t>
      </w:r>
      <w:r w:rsidR="001529C1">
        <w:t>&lt;Program/Business Office information&gt;</w:t>
      </w:r>
      <w:r>
        <w:t xml:space="preserve"> to accomplish the tasks within the Performance Work Statement (PWS). The following detailed task</w:t>
      </w:r>
      <w:r w:rsidR="008005FF">
        <w:t>s together constitute this PWS:</w:t>
      </w:r>
    </w:p>
    <w:p w14:paraId="623F5885" w14:textId="4B8AB1B9" w:rsidR="00F70DFE" w:rsidRDefault="0098291C" w:rsidP="00F70DFE">
      <w:pPr>
        <w:pStyle w:val="BulletFirst"/>
      </w:pPr>
      <w:r>
        <w:t>Task A -</w:t>
      </w:r>
      <w:r w:rsidR="00F70DFE">
        <w:t xml:space="preserve"> Program Management </w:t>
      </w:r>
      <w:r w:rsidR="004175B1">
        <w:t>Support</w:t>
      </w:r>
    </w:p>
    <w:p w14:paraId="3333DB5B" w14:textId="3DDC74E5" w:rsidR="00F70DFE" w:rsidRDefault="0098291C" w:rsidP="00F70DFE">
      <w:pPr>
        <w:pStyle w:val="BulletBoth"/>
        <w:tabs>
          <w:tab w:val="clear" w:pos="720"/>
        </w:tabs>
      </w:pPr>
      <w:r>
        <w:t>Task B -</w:t>
      </w:r>
      <w:r w:rsidR="00F70DFE">
        <w:t xml:space="preserve"> System Development </w:t>
      </w:r>
    </w:p>
    <w:p w14:paraId="42041A97" w14:textId="228FA84A" w:rsidR="00F70DFE" w:rsidRDefault="00841EE2" w:rsidP="00F70DFE">
      <w:pPr>
        <w:pStyle w:val="BulletBoth"/>
        <w:tabs>
          <w:tab w:val="clear" w:pos="720"/>
        </w:tabs>
      </w:pPr>
      <w:r>
        <w:t>Task &lt;X</w:t>
      </w:r>
      <w:r w:rsidR="0098291C">
        <w:t xml:space="preserve"> </w:t>
      </w:r>
      <w:r>
        <w:t>–</w:t>
      </w:r>
      <w:r w:rsidR="00195338">
        <w:t xml:space="preserve"> </w:t>
      </w:r>
      <w:r>
        <w:t>Sustainment&gt;</w:t>
      </w:r>
    </w:p>
    <w:p w14:paraId="327CF5FD" w14:textId="771F5C80" w:rsidR="00F70DFE" w:rsidRDefault="00841EE2" w:rsidP="00F70DFE">
      <w:pPr>
        <w:pStyle w:val="BulletBoth"/>
        <w:tabs>
          <w:tab w:val="clear" w:pos="720"/>
        </w:tabs>
      </w:pPr>
      <w:r>
        <w:t>Task &lt;X</w:t>
      </w:r>
      <w:r w:rsidR="0098291C">
        <w:t xml:space="preserve"> -</w:t>
      </w:r>
      <w:r w:rsidR="00F70DFE">
        <w:t xml:space="preserve"> Help Desk Support</w:t>
      </w:r>
      <w:r>
        <w:t>&gt;</w:t>
      </w:r>
    </w:p>
    <w:p w14:paraId="7EF5AA4C" w14:textId="42C7933D" w:rsidR="00F70DFE" w:rsidRDefault="00841EE2" w:rsidP="00F70DFE">
      <w:pPr>
        <w:pStyle w:val="BulletLast"/>
      </w:pPr>
      <w:r>
        <w:lastRenderedPageBreak/>
        <w:t>Task &lt;X</w:t>
      </w:r>
      <w:r w:rsidR="0098291C">
        <w:t xml:space="preserve"> -</w:t>
      </w:r>
      <w:r w:rsidR="00F70DFE">
        <w:t xml:space="preserve"> Transition Support</w:t>
      </w:r>
      <w:r>
        <w:t>&gt;</w:t>
      </w:r>
    </w:p>
    <w:p w14:paraId="207C7738" w14:textId="6D9AC804" w:rsidR="00F70DFE" w:rsidRPr="00A85B7C" w:rsidRDefault="00F70DFE" w:rsidP="00F70DFE">
      <w:pPr>
        <w:pStyle w:val="Heading2"/>
      </w:pPr>
      <w:bookmarkStart w:id="58" w:name="_Toc20914443"/>
      <w:bookmarkStart w:id="59" w:name="_Toc49956082"/>
      <w:bookmarkStart w:id="60" w:name="_Toc52287928"/>
      <w:bookmarkStart w:id="61" w:name="_Toc20914430"/>
      <w:bookmarkStart w:id="62" w:name="_Toc398635459"/>
      <w:bookmarkStart w:id="63" w:name="_Toc398278832"/>
      <w:r>
        <w:t xml:space="preserve">Project </w:t>
      </w:r>
      <w:r w:rsidRPr="006D58E9">
        <w:t>Management</w:t>
      </w:r>
      <w:r>
        <w:t xml:space="preserve"> Support</w:t>
      </w:r>
      <w:bookmarkEnd w:id="58"/>
      <w:bookmarkEnd w:id="59"/>
      <w:bookmarkEnd w:id="60"/>
    </w:p>
    <w:p w14:paraId="61F660AE" w14:textId="4F0463D7" w:rsidR="00F70DFE" w:rsidRPr="005B7EDA" w:rsidRDefault="00F70DFE" w:rsidP="00F70DFE">
      <w:pPr>
        <w:pStyle w:val="StdPara"/>
        <w:rPr>
          <w:i/>
          <w:color w:val="0070C0"/>
        </w:rPr>
      </w:pPr>
      <w:r w:rsidRPr="005B7EDA">
        <w:rPr>
          <w:i/>
          <w:color w:val="0070C0"/>
        </w:rPr>
        <w:t>This section is a requirement for all PWS</w:t>
      </w:r>
      <w:r w:rsidR="0098291C" w:rsidRPr="005B7EDA">
        <w:rPr>
          <w:i/>
          <w:color w:val="0070C0"/>
        </w:rPr>
        <w:t>s</w:t>
      </w:r>
      <w:r w:rsidR="00FB6DA4" w:rsidRPr="005B7EDA">
        <w:rPr>
          <w:i/>
          <w:color w:val="0070C0"/>
        </w:rPr>
        <w:t xml:space="preserve">. </w:t>
      </w:r>
      <w:r w:rsidRPr="005B7EDA">
        <w:rPr>
          <w:i/>
          <w:color w:val="0070C0"/>
        </w:rPr>
        <w:t xml:space="preserve">Describe details of project management support needed for both Development and </w:t>
      </w:r>
      <w:r w:rsidR="002D6F03" w:rsidRPr="005B7EDA">
        <w:rPr>
          <w:i/>
          <w:color w:val="0070C0"/>
        </w:rPr>
        <w:t>Sustainment</w:t>
      </w:r>
      <w:r w:rsidRPr="005B7EDA">
        <w:rPr>
          <w:i/>
          <w:color w:val="0070C0"/>
        </w:rPr>
        <w:t xml:space="preserve"> needs</w:t>
      </w:r>
      <w:r w:rsidR="001529C1" w:rsidRPr="005B7EDA">
        <w:rPr>
          <w:i/>
          <w:color w:val="0070C0"/>
        </w:rPr>
        <w:t xml:space="preserve"> as necessary</w:t>
      </w:r>
      <w:r w:rsidR="00FB6DA4" w:rsidRPr="005B7EDA">
        <w:rPr>
          <w:i/>
          <w:color w:val="0070C0"/>
        </w:rPr>
        <w:t xml:space="preserve">. </w:t>
      </w:r>
      <w:r w:rsidRPr="005B7EDA">
        <w:rPr>
          <w:i/>
          <w:color w:val="0070C0"/>
        </w:rPr>
        <w:t>See below for example</w:t>
      </w:r>
      <w:r w:rsidR="00FB6DA4" w:rsidRPr="005B7EDA">
        <w:rPr>
          <w:i/>
          <w:color w:val="0070C0"/>
        </w:rPr>
        <w:t xml:space="preserve">. </w:t>
      </w:r>
      <w:r w:rsidR="002B7511" w:rsidRPr="005B7EDA">
        <w:rPr>
          <w:i/>
          <w:color w:val="0070C0"/>
        </w:rPr>
        <w:t>Include a</w:t>
      </w:r>
      <w:r w:rsidRPr="005B7EDA">
        <w:rPr>
          <w:i/>
          <w:color w:val="0070C0"/>
        </w:rPr>
        <w:t xml:space="preserve">ll </w:t>
      </w:r>
      <w:r w:rsidR="00D77349" w:rsidRPr="005B7EDA">
        <w:rPr>
          <w:i/>
          <w:color w:val="0070C0"/>
        </w:rPr>
        <w:t>sub</w:t>
      </w:r>
      <w:r w:rsidRPr="005B7EDA">
        <w:rPr>
          <w:i/>
          <w:color w:val="0070C0"/>
        </w:rPr>
        <w:t xml:space="preserve">sections below </w:t>
      </w:r>
      <w:r w:rsidR="00045A4B" w:rsidRPr="005B7EDA">
        <w:rPr>
          <w:i/>
          <w:color w:val="0070C0"/>
        </w:rPr>
        <w:t>to some extent.</w:t>
      </w:r>
    </w:p>
    <w:p w14:paraId="0BE55386" w14:textId="355912D0" w:rsidR="00E20732" w:rsidRDefault="00774B01" w:rsidP="00F70DFE">
      <w:pPr>
        <w:pStyle w:val="StdPara"/>
        <w:rPr>
          <w:rFonts w:eastAsia="Arial"/>
        </w:rPr>
      </w:pPr>
      <w:r w:rsidRPr="001F0085">
        <w:rPr>
          <w:rFonts w:eastAsia="Arial"/>
        </w:rPr>
        <w:t xml:space="preserve">The Government seeks a subject matter expert </w:t>
      </w:r>
      <w:r>
        <w:rPr>
          <w:rFonts w:eastAsia="Arial"/>
        </w:rPr>
        <w:t xml:space="preserve">with </w:t>
      </w:r>
      <w:r w:rsidRPr="001F0085">
        <w:rPr>
          <w:rFonts w:eastAsia="Arial"/>
        </w:rPr>
        <w:t xml:space="preserve">Program Management capability that establishes and maintains program management practices throughout the period of performance. Program Management practices shall provide visibility into the </w:t>
      </w:r>
      <w:r w:rsidR="00541EF2">
        <w:rPr>
          <w:rFonts w:eastAsia="Arial"/>
        </w:rPr>
        <w:t>contractor</w:t>
      </w:r>
      <w:r w:rsidRPr="001F0085">
        <w:rPr>
          <w:rFonts w:eastAsia="Arial"/>
        </w:rPr>
        <w:t>s’ organization and techniques used in managin</w:t>
      </w:r>
      <w:r w:rsidR="00541EF2">
        <w:rPr>
          <w:rFonts w:eastAsia="Arial"/>
        </w:rPr>
        <w:t>g the Program, specifically subcontractor</w:t>
      </w:r>
      <w:r w:rsidRPr="001F0085">
        <w:rPr>
          <w:rFonts w:eastAsia="Arial"/>
        </w:rPr>
        <w:t xml:space="preserve"> and data management. Documentation shall be readily available to Government representative(s) upon request. </w:t>
      </w:r>
    </w:p>
    <w:p w14:paraId="7EF156C2" w14:textId="710C4664" w:rsidR="00774B01" w:rsidRDefault="00F70DFE" w:rsidP="00F70DFE">
      <w:pPr>
        <w:pStyle w:val="StdPara"/>
        <w:rPr>
          <w:rFonts w:eastAsia="Arial"/>
        </w:rPr>
      </w:pPr>
      <w:r w:rsidRPr="00144F05">
        <w:t xml:space="preserve">The </w:t>
      </w:r>
      <w:r w:rsidR="00541EF2">
        <w:t>contractor</w:t>
      </w:r>
      <w:r w:rsidRPr="00144F05">
        <w:t xml:space="preserve"> shall provide the planning, direction, coordination, and control necessary to </w:t>
      </w:r>
      <w:proofErr w:type="gramStart"/>
      <w:r w:rsidRPr="00144F05">
        <w:t xml:space="preserve">effectively and efficiently accomplish all </w:t>
      </w:r>
      <w:r w:rsidR="00774B01">
        <w:t xml:space="preserve">design, development, </w:t>
      </w:r>
      <w:r w:rsidRPr="00144F05">
        <w:t>implementation, operations, and reporting activities</w:t>
      </w:r>
      <w:proofErr w:type="gramEnd"/>
      <w:r w:rsidRPr="00144F05">
        <w:t xml:space="preserve"> in accordance with the contract</w:t>
      </w:r>
      <w:r w:rsidR="00774B01" w:rsidRPr="00774B01">
        <w:rPr>
          <w:rFonts w:eastAsia="Arial"/>
        </w:rPr>
        <w:t>, and in alignment with USDA FNS SDLC processes and procedures.</w:t>
      </w:r>
      <w:r w:rsidR="00774B01" w:rsidRPr="00774B01">
        <w:rPr>
          <w:rFonts w:eastAsia="Arial"/>
          <w:spacing w:val="3"/>
        </w:rPr>
        <w:t xml:space="preserve"> </w:t>
      </w:r>
      <w:r w:rsidR="00774B01" w:rsidRPr="00774B01">
        <w:rPr>
          <w:rFonts w:eastAsia="Arial"/>
        </w:rPr>
        <w:t>Project</w:t>
      </w:r>
      <w:r w:rsidR="00774B01" w:rsidRPr="00774B01">
        <w:rPr>
          <w:rFonts w:eastAsia="Arial"/>
          <w:spacing w:val="2"/>
        </w:rPr>
        <w:t xml:space="preserve"> </w:t>
      </w:r>
      <w:r w:rsidR="00774B01" w:rsidRPr="00774B01">
        <w:rPr>
          <w:rFonts w:eastAsia="Arial"/>
        </w:rPr>
        <w:t>Management</w:t>
      </w:r>
      <w:r w:rsidR="00774B01" w:rsidRPr="00774B01">
        <w:rPr>
          <w:rFonts w:eastAsia="Arial"/>
          <w:spacing w:val="1"/>
        </w:rPr>
        <w:t xml:space="preserve"> </w:t>
      </w:r>
      <w:r w:rsidR="00774B01" w:rsidRPr="00774B01">
        <w:rPr>
          <w:rFonts w:eastAsia="Arial"/>
        </w:rPr>
        <w:t>Support involves oversight tasks</w:t>
      </w:r>
      <w:r w:rsidR="00774B01" w:rsidRPr="00774B01">
        <w:rPr>
          <w:rFonts w:eastAsia="Arial"/>
          <w:spacing w:val="1"/>
        </w:rPr>
        <w:t xml:space="preserve"> </w:t>
      </w:r>
      <w:r w:rsidR="00774B01" w:rsidRPr="00774B01">
        <w:rPr>
          <w:rFonts w:eastAsia="Arial"/>
        </w:rPr>
        <w:t>performed</w:t>
      </w:r>
      <w:r w:rsidR="00774B01" w:rsidRPr="00774B01">
        <w:rPr>
          <w:rFonts w:eastAsia="Arial"/>
          <w:spacing w:val="47"/>
        </w:rPr>
        <w:t xml:space="preserve"> </w:t>
      </w:r>
      <w:r w:rsidR="00774B01" w:rsidRPr="00774B01">
        <w:rPr>
          <w:rFonts w:eastAsia="Arial"/>
        </w:rPr>
        <w:t>by</w:t>
      </w:r>
      <w:r w:rsidR="00774B01" w:rsidRPr="00774B01">
        <w:rPr>
          <w:rFonts w:eastAsia="Arial"/>
          <w:spacing w:val="-2"/>
        </w:rPr>
        <w:t xml:space="preserve"> </w:t>
      </w:r>
      <w:r w:rsidR="00774B01" w:rsidRPr="00774B01">
        <w:rPr>
          <w:rFonts w:eastAsia="Arial"/>
        </w:rPr>
        <w:t>the project manager to ensure</w:t>
      </w:r>
      <w:r w:rsidR="00774B01" w:rsidRPr="00774B01">
        <w:rPr>
          <w:rFonts w:eastAsia="Arial"/>
          <w:spacing w:val="-2"/>
        </w:rPr>
        <w:t xml:space="preserve"> </w:t>
      </w:r>
      <w:r w:rsidR="00774B01" w:rsidRPr="00774B01">
        <w:rPr>
          <w:rFonts w:eastAsia="Arial"/>
        </w:rPr>
        <w:t>the design, development,</w:t>
      </w:r>
      <w:r w:rsidR="00774B01" w:rsidRPr="00774B01">
        <w:rPr>
          <w:rFonts w:eastAsia="Arial"/>
          <w:spacing w:val="-2"/>
        </w:rPr>
        <w:t xml:space="preserve"> </w:t>
      </w:r>
      <w:r w:rsidR="00774B01" w:rsidRPr="00774B01">
        <w:rPr>
          <w:rFonts w:eastAsia="Arial"/>
        </w:rPr>
        <w:t>testing and deployment tasks</w:t>
      </w:r>
      <w:r w:rsidR="00774B01" w:rsidRPr="00774B01">
        <w:rPr>
          <w:rFonts w:eastAsia="Arial"/>
          <w:spacing w:val="-2"/>
        </w:rPr>
        <w:t xml:space="preserve"> </w:t>
      </w:r>
      <w:r w:rsidR="00774B01" w:rsidRPr="00774B01">
        <w:rPr>
          <w:rFonts w:eastAsia="Arial"/>
        </w:rPr>
        <w:t>are executed</w:t>
      </w:r>
      <w:r w:rsidR="00774B01" w:rsidRPr="00774B01">
        <w:rPr>
          <w:rFonts w:eastAsia="Arial"/>
          <w:spacing w:val="51"/>
        </w:rPr>
        <w:t xml:space="preserve"> </w:t>
      </w:r>
      <w:r w:rsidR="00774B01" w:rsidRPr="00774B01">
        <w:rPr>
          <w:rFonts w:eastAsia="Arial"/>
        </w:rPr>
        <w:t>successfully</w:t>
      </w:r>
      <w:r w:rsidR="00774B01" w:rsidRPr="00774B01">
        <w:rPr>
          <w:rFonts w:eastAsia="Arial"/>
          <w:spacing w:val="-2"/>
        </w:rPr>
        <w:t xml:space="preserve"> </w:t>
      </w:r>
      <w:r w:rsidR="00774B01" w:rsidRPr="00774B01">
        <w:rPr>
          <w:rFonts w:eastAsia="Arial"/>
        </w:rPr>
        <w:t xml:space="preserve">and </w:t>
      </w:r>
      <w:r w:rsidR="00774B01" w:rsidRPr="00774B01">
        <w:rPr>
          <w:rFonts w:eastAsia="Arial"/>
          <w:spacing w:val="-2"/>
        </w:rPr>
        <w:t>with</w:t>
      </w:r>
      <w:r w:rsidR="00774B01" w:rsidRPr="00774B01">
        <w:rPr>
          <w:rFonts w:eastAsia="Arial"/>
        </w:rPr>
        <w:t xml:space="preserve"> quality,</w:t>
      </w:r>
      <w:r w:rsidR="00774B01" w:rsidRPr="00774B01">
        <w:rPr>
          <w:rFonts w:eastAsia="Arial"/>
          <w:spacing w:val="2"/>
        </w:rPr>
        <w:t xml:space="preserve"> </w:t>
      </w:r>
      <w:r w:rsidR="00774B01" w:rsidRPr="00774B01">
        <w:rPr>
          <w:rFonts w:eastAsia="Arial"/>
        </w:rPr>
        <w:t>using the Capability</w:t>
      </w:r>
      <w:r w:rsidR="00774B01" w:rsidRPr="00774B01">
        <w:rPr>
          <w:rFonts w:eastAsia="Arial"/>
          <w:spacing w:val="-2"/>
        </w:rPr>
        <w:t xml:space="preserve"> </w:t>
      </w:r>
      <w:r w:rsidR="00774B01" w:rsidRPr="00774B01">
        <w:rPr>
          <w:rFonts w:eastAsia="Arial"/>
        </w:rPr>
        <w:t>Maturity</w:t>
      </w:r>
      <w:r w:rsidR="00774B01" w:rsidRPr="00774B01">
        <w:rPr>
          <w:rFonts w:eastAsia="Arial"/>
          <w:spacing w:val="-2"/>
        </w:rPr>
        <w:t xml:space="preserve"> </w:t>
      </w:r>
      <w:r w:rsidR="00774B01" w:rsidRPr="00774B01">
        <w:rPr>
          <w:rFonts w:eastAsia="Arial"/>
        </w:rPr>
        <w:t xml:space="preserve">Model Integration </w:t>
      </w:r>
      <w:r w:rsidR="00774B01" w:rsidRPr="00774B01">
        <w:rPr>
          <w:rFonts w:eastAsia="Arial"/>
          <w:spacing w:val="-2"/>
        </w:rPr>
        <w:t>(CMMI),</w:t>
      </w:r>
      <w:r w:rsidR="00774B01" w:rsidRPr="00774B01">
        <w:rPr>
          <w:rFonts w:eastAsia="Arial"/>
          <w:spacing w:val="53"/>
        </w:rPr>
        <w:t xml:space="preserve"> </w:t>
      </w:r>
      <w:r w:rsidR="00774B01" w:rsidRPr="00774B01">
        <w:rPr>
          <w:rFonts w:eastAsia="Arial"/>
        </w:rPr>
        <w:t>International</w:t>
      </w:r>
      <w:r w:rsidR="00774B01" w:rsidRPr="00774B01">
        <w:rPr>
          <w:rFonts w:eastAsia="Arial"/>
          <w:spacing w:val="-3"/>
        </w:rPr>
        <w:t xml:space="preserve"> </w:t>
      </w:r>
      <w:r w:rsidR="00774B01" w:rsidRPr="00774B01">
        <w:rPr>
          <w:rFonts w:eastAsia="Arial"/>
        </w:rPr>
        <w:t>Organization</w:t>
      </w:r>
      <w:r w:rsidR="00774B01" w:rsidRPr="00774B01">
        <w:rPr>
          <w:rFonts w:eastAsia="Arial"/>
          <w:spacing w:val="-2"/>
        </w:rPr>
        <w:t xml:space="preserve"> </w:t>
      </w:r>
      <w:r w:rsidR="00774B01" w:rsidRPr="00774B01">
        <w:rPr>
          <w:rFonts w:eastAsia="Arial"/>
        </w:rPr>
        <w:t>for</w:t>
      </w:r>
      <w:r w:rsidR="00774B01" w:rsidRPr="00774B01">
        <w:rPr>
          <w:rFonts w:eastAsia="Arial"/>
          <w:spacing w:val="1"/>
        </w:rPr>
        <w:t xml:space="preserve"> </w:t>
      </w:r>
      <w:r w:rsidR="00774B01" w:rsidRPr="00774B01">
        <w:rPr>
          <w:rFonts w:eastAsia="Arial"/>
        </w:rPr>
        <w:t>Standardization (ISO),</w:t>
      </w:r>
      <w:r w:rsidR="00774B01" w:rsidRPr="00774B01">
        <w:rPr>
          <w:rFonts w:eastAsia="Arial"/>
          <w:spacing w:val="2"/>
        </w:rPr>
        <w:t xml:space="preserve"> </w:t>
      </w:r>
      <w:r w:rsidR="00774B01" w:rsidRPr="00774B01">
        <w:rPr>
          <w:rFonts w:eastAsia="Arial"/>
          <w:spacing w:val="-2"/>
        </w:rPr>
        <w:t>or</w:t>
      </w:r>
      <w:r w:rsidR="00774B01" w:rsidRPr="00774B01">
        <w:rPr>
          <w:rFonts w:eastAsia="Arial"/>
          <w:spacing w:val="1"/>
        </w:rPr>
        <w:t xml:space="preserve"> </w:t>
      </w:r>
      <w:r w:rsidR="00774B01" w:rsidRPr="00774B01">
        <w:rPr>
          <w:rFonts w:eastAsia="Arial"/>
        </w:rPr>
        <w:t>other Industry</w:t>
      </w:r>
      <w:r w:rsidR="00774B01" w:rsidRPr="00774B01">
        <w:rPr>
          <w:rFonts w:eastAsia="Arial"/>
          <w:spacing w:val="-2"/>
        </w:rPr>
        <w:t xml:space="preserve"> </w:t>
      </w:r>
      <w:r w:rsidR="00774B01" w:rsidRPr="00774B01">
        <w:rPr>
          <w:rFonts w:eastAsia="Arial"/>
        </w:rPr>
        <w:t>Standard</w:t>
      </w:r>
      <w:r w:rsidR="00774B01" w:rsidRPr="001F0085">
        <w:rPr>
          <w:rFonts w:eastAsia="Arial"/>
          <w:spacing w:val="-2"/>
        </w:rPr>
        <w:t xml:space="preserve"> </w:t>
      </w:r>
      <w:r w:rsidR="00774B01" w:rsidRPr="001F0085">
        <w:rPr>
          <w:rFonts w:eastAsia="Arial"/>
        </w:rPr>
        <w:t>Quality</w:t>
      </w:r>
      <w:r w:rsidR="00774B01" w:rsidRPr="001F0085">
        <w:rPr>
          <w:rFonts w:eastAsia="Arial"/>
          <w:spacing w:val="53"/>
        </w:rPr>
        <w:t xml:space="preserve"> </w:t>
      </w:r>
      <w:r w:rsidR="00774B01" w:rsidRPr="001F0085">
        <w:rPr>
          <w:rFonts w:eastAsia="Arial"/>
        </w:rPr>
        <w:t>Assurance practices by</w:t>
      </w:r>
      <w:r w:rsidR="00774B01" w:rsidRPr="001F0085">
        <w:rPr>
          <w:rFonts w:eastAsia="Arial"/>
          <w:spacing w:val="-2"/>
        </w:rPr>
        <w:t xml:space="preserve"> </w:t>
      </w:r>
      <w:r w:rsidR="00774B01" w:rsidRPr="001F0085">
        <w:rPr>
          <w:rFonts w:eastAsia="Arial"/>
        </w:rPr>
        <w:t>the</w:t>
      </w:r>
      <w:r w:rsidR="00774B01" w:rsidRPr="001F0085">
        <w:rPr>
          <w:rFonts w:eastAsia="Arial"/>
          <w:spacing w:val="1"/>
        </w:rPr>
        <w:t xml:space="preserve"> </w:t>
      </w:r>
      <w:r w:rsidR="00774B01" w:rsidRPr="001F0085">
        <w:rPr>
          <w:rFonts w:eastAsia="Arial"/>
        </w:rPr>
        <w:t>team</w:t>
      </w:r>
      <w:r w:rsidR="00774B01" w:rsidRPr="001F0085">
        <w:rPr>
          <w:rFonts w:eastAsia="Arial"/>
          <w:spacing w:val="1"/>
        </w:rPr>
        <w:t xml:space="preserve"> </w:t>
      </w:r>
      <w:r w:rsidR="00774B01" w:rsidRPr="001F0085">
        <w:rPr>
          <w:rFonts w:eastAsia="Arial"/>
        </w:rPr>
        <w:t>on</w:t>
      </w:r>
      <w:r w:rsidR="00774B01" w:rsidRPr="001F0085">
        <w:rPr>
          <w:rFonts w:eastAsia="Arial"/>
          <w:spacing w:val="-2"/>
        </w:rPr>
        <w:t xml:space="preserve"> </w:t>
      </w:r>
      <w:r w:rsidR="00774B01" w:rsidRPr="001F0085">
        <w:rPr>
          <w:rFonts w:eastAsia="Arial"/>
        </w:rPr>
        <w:t>a</w:t>
      </w:r>
      <w:r w:rsidR="00774B01" w:rsidRPr="001F0085">
        <w:rPr>
          <w:rFonts w:eastAsia="Arial"/>
          <w:spacing w:val="-2"/>
        </w:rPr>
        <w:t xml:space="preserve"> </w:t>
      </w:r>
      <w:r w:rsidR="00774B01" w:rsidRPr="001F0085">
        <w:rPr>
          <w:rFonts w:eastAsia="Arial"/>
        </w:rPr>
        <w:t>consistent basis.</w:t>
      </w:r>
      <w:r w:rsidR="00774B01" w:rsidRPr="001F0085">
        <w:rPr>
          <w:rFonts w:eastAsia="Arial"/>
          <w:spacing w:val="2"/>
        </w:rPr>
        <w:t xml:space="preserve"> </w:t>
      </w:r>
      <w:r w:rsidR="00774B01" w:rsidRPr="001F0085">
        <w:rPr>
          <w:rFonts w:eastAsia="Arial"/>
        </w:rPr>
        <w:t>Key</w:t>
      </w:r>
      <w:r w:rsidR="00774B01" w:rsidRPr="001F0085">
        <w:rPr>
          <w:rFonts w:eastAsia="Arial"/>
          <w:spacing w:val="-2"/>
        </w:rPr>
        <w:t xml:space="preserve"> </w:t>
      </w:r>
      <w:r w:rsidR="00774B01" w:rsidRPr="001F0085">
        <w:rPr>
          <w:rFonts w:eastAsia="Arial"/>
        </w:rPr>
        <w:t>components</w:t>
      </w:r>
      <w:r w:rsidR="00774B01" w:rsidRPr="001F0085">
        <w:rPr>
          <w:rFonts w:eastAsia="Arial"/>
          <w:spacing w:val="-3"/>
        </w:rPr>
        <w:t xml:space="preserve"> </w:t>
      </w:r>
      <w:r w:rsidR="00774B01" w:rsidRPr="001F0085">
        <w:rPr>
          <w:rFonts w:eastAsia="Arial"/>
          <w:spacing w:val="-2"/>
        </w:rPr>
        <w:t>of</w:t>
      </w:r>
      <w:r w:rsidR="00774B01" w:rsidRPr="001F0085">
        <w:rPr>
          <w:rFonts w:eastAsia="Arial"/>
          <w:spacing w:val="2"/>
        </w:rPr>
        <w:t xml:space="preserve"> </w:t>
      </w:r>
      <w:r w:rsidR="00774B01" w:rsidRPr="001F0085">
        <w:rPr>
          <w:rFonts w:eastAsia="Arial"/>
        </w:rPr>
        <w:t>this</w:t>
      </w:r>
      <w:r w:rsidR="00774B01" w:rsidRPr="001F0085">
        <w:rPr>
          <w:rFonts w:eastAsia="Arial"/>
          <w:spacing w:val="1"/>
        </w:rPr>
        <w:t xml:space="preserve"> </w:t>
      </w:r>
      <w:r w:rsidR="00774B01" w:rsidRPr="001F0085">
        <w:rPr>
          <w:rFonts w:eastAsia="Arial"/>
          <w:spacing w:val="-2"/>
        </w:rPr>
        <w:t>task</w:t>
      </w:r>
      <w:r w:rsidR="00774B01" w:rsidRPr="001F0085">
        <w:rPr>
          <w:rFonts w:eastAsia="Arial"/>
          <w:spacing w:val="3"/>
        </w:rPr>
        <w:t xml:space="preserve"> </w:t>
      </w:r>
      <w:r w:rsidR="00774B01" w:rsidRPr="001F0085">
        <w:rPr>
          <w:rFonts w:eastAsia="Arial"/>
        </w:rPr>
        <w:t>include</w:t>
      </w:r>
      <w:r w:rsidR="00774B01" w:rsidRPr="001F0085">
        <w:rPr>
          <w:rFonts w:eastAsia="Arial"/>
          <w:spacing w:val="63"/>
        </w:rPr>
        <w:t xml:space="preserve"> </w:t>
      </w:r>
      <w:r w:rsidR="00774B01" w:rsidRPr="001F0085">
        <w:rPr>
          <w:rFonts w:eastAsia="Arial"/>
        </w:rPr>
        <w:t>ensuring appropriate</w:t>
      </w:r>
      <w:r w:rsidR="00774B01" w:rsidRPr="001F0085">
        <w:rPr>
          <w:rFonts w:eastAsia="Arial"/>
          <w:spacing w:val="-2"/>
        </w:rPr>
        <w:t xml:space="preserve"> </w:t>
      </w:r>
      <w:r w:rsidR="00774B01" w:rsidRPr="001F0085">
        <w:rPr>
          <w:rFonts w:eastAsia="Arial"/>
        </w:rPr>
        <w:t>communication channels</w:t>
      </w:r>
      <w:r w:rsidR="00774B01" w:rsidRPr="001F0085">
        <w:rPr>
          <w:rFonts w:eastAsia="Arial"/>
          <w:spacing w:val="1"/>
        </w:rPr>
        <w:t xml:space="preserve"> </w:t>
      </w:r>
      <w:r w:rsidR="00774B01" w:rsidRPr="001F0085">
        <w:rPr>
          <w:rFonts w:eastAsia="Arial"/>
          <w:spacing w:val="-2"/>
        </w:rPr>
        <w:t>are</w:t>
      </w:r>
      <w:r w:rsidR="00774B01" w:rsidRPr="001F0085">
        <w:rPr>
          <w:rFonts w:eastAsia="Arial"/>
        </w:rPr>
        <w:t xml:space="preserve"> established and</w:t>
      </w:r>
      <w:r w:rsidR="00774B01" w:rsidRPr="001F0085">
        <w:rPr>
          <w:rFonts w:eastAsia="Arial"/>
          <w:spacing w:val="-4"/>
        </w:rPr>
        <w:t xml:space="preserve"> </w:t>
      </w:r>
      <w:r w:rsidR="00774B01" w:rsidRPr="001F0085">
        <w:rPr>
          <w:rFonts w:eastAsia="Arial"/>
        </w:rPr>
        <w:t xml:space="preserve">maintained </w:t>
      </w:r>
      <w:r w:rsidR="00774B01" w:rsidRPr="001F0085">
        <w:rPr>
          <w:rFonts w:eastAsia="Arial"/>
          <w:spacing w:val="-2"/>
        </w:rPr>
        <w:t>with</w:t>
      </w:r>
      <w:r w:rsidR="00774B01" w:rsidRPr="001F0085">
        <w:rPr>
          <w:rFonts w:eastAsia="Arial"/>
        </w:rPr>
        <w:t xml:space="preserve"> the</w:t>
      </w:r>
      <w:r w:rsidR="00774B01" w:rsidRPr="001F0085">
        <w:rPr>
          <w:rFonts w:eastAsia="Arial"/>
          <w:spacing w:val="4"/>
        </w:rPr>
        <w:t xml:space="preserve"> </w:t>
      </w:r>
      <w:r w:rsidR="00774B01" w:rsidRPr="001F0085">
        <w:rPr>
          <w:rFonts w:eastAsia="Arial"/>
        </w:rPr>
        <w:t>FNS</w:t>
      </w:r>
      <w:r w:rsidR="00774B01" w:rsidRPr="001F0085">
        <w:rPr>
          <w:rFonts w:eastAsia="Arial"/>
          <w:spacing w:val="65"/>
        </w:rPr>
        <w:t xml:space="preserve"> </w:t>
      </w:r>
      <w:r w:rsidR="00774B01" w:rsidRPr="001F0085">
        <w:rPr>
          <w:rFonts w:eastAsia="Arial"/>
        </w:rPr>
        <w:t xml:space="preserve">OIT, the </w:t>
      </w:r>
      <w:r w:rsidR="00774B01" w:rsidRPr="001F0085">
        <w:rPr>
          <w:rFonts w:eastAsia="Arial"/>
          <w:spacing w:val="-2"/>
        </w:rPr>
        <w:t>COR,</w:t>
      </w:r>
      <w:r w:rsidR="00774B01" w:rsidRPr="001F0085">
        <w:rPr>
          <w:rFonts w:eastAsia="Arial"/>
        </w:rPr>
        <w:t xml:space="preserve"> Business Owners, other members</w:t>
      </w:r>
      <w:r w:rsidR="00774B01" w:rsidRPr="001F0085">
        <w:rPr>
          <w:rFonts w:eastAsia="Arial"/>
          <w:spacing w:val="-2"/>
        </w:rPr>
        <w:t xml:space="preserve"> of</w:t>
      </w:r>
      <w:r w:rsidR="00774B01" w:rsidRPr="001F0085">
        <w:rPr>
          <w:rFonts w:eastAsia="Arial"/>
          <w:spacing w:val="2"/>
        </w:rPr>
        <w:t xml:space="preserve"> </w:t>
      </w:r>
      <w:r w:rsidR="00774B01" w:rsidRPr="001F0085">
        <w:rPr>
          <w:rFonts w:eastAsia="Arial"/>
        </w:rPr>
        <w:t>the</w:t>
      </w:r>
      <w:r w:rsidR="00774B01" w:rsidRPr="001F0085">
        <w:rPr>
          <w:rFonts w:eastAsia="Arial"/>
          <w:spacing w:val="-2"/>
        </w:rPr>
        <w:t xml:space="preserve"> </w:t>
      </w:r>
      <w:r w:rsidR="00774B01" w:rsidRPr="001F0085">
        <w:rPr>
          <w:rFonts w:eastAsia="Arial"/>
        </w:rPr>
        <w:t>integrated</w:t>
      </w:r>
      <w:r w:rsidR="00774B01" w:rsidRPr="001F0085">
        <w:rPr>
          <w:rFonts w:eastAsia="Arial"/>
          <w:spacing w:val="-2"/>
        </w:rPr>
        <w:t xml:space="preserve"> </w:t>
      </w:r>
      <w:r w:rsidR="00774B01" w:rsidRPr="001F0085">
        <w:rPr>
          <w:rFonts w:eastAsia="Arial"/>
        </w:rPr>
        <w:t>project team</w:t>
      </w:r>
      <w:r w:rsidR="00774B01" w:rsidRPr="001F0085">
        <w:rPr>
          <w:rFonts w:eastAsia="Arial"/>
          <w:spacing w:val="6"/>
        </w:rPr>
        <w:t xml:space="preserve"> </w:t>
      </w:r>
      <w:r w:rsidR="00774B01" w:rsidRPr="001F0085">
        <w:rPr>
          <w:rFonts w:eastAsia="Arial"/>
        </w:rPr>
        <w:t>and</w:t>
      </w:r>
      <w:r w:rsidR="00774B01" w:rsidRPr="001F0085">
        <w:rPr>
          <w:rFonts w:eastAsia="Arial"/>
          <w:spacing w:val="-2"/>
        </w:rPr>
        <w:t xml:space="preserve"> </w:t>
      </w:r>
      <w:r w:rsidR="00774B01" w:rsidRPr="001F0085">
        <w:rPr>
          <w:rFonts w:eastAsia="Arial"/>
        </w:rPr>
        <w:t>stakeholders</w:t>
      </w:r>
      <w:r w:rsidR="00774B01" w:rsidRPr="001F0085">
        <w:rPr>
          <w:rFonts w:eastAsia="Arial"/>
          <w:spacing w:val="-2"/>
        </w:rPr>
        <w:t xml:space="preserve"> </w:t>
      </w:r>
      <w:r w:rsidR="00774B01" w:rsidRPr="001F0085">
        <w:rPr>
          <w:rFonts w:eastAsia="Arial"/>
        </w:rPr>
        <w:t>through</w:t>
      </w:r>
      <w:r w:rsidR="00774B01" w:rsidRPr="001F0085">
        <w:rPr>
          <w:rFonts w:eastAsia="Arial"/>
          <w:spacing w:val="-2"/>
        </w:rPr>
        <w:t xml:space="preserve"> </w:t>
      </w:r>
      <w:r w:rsidR="00774B01" w:rsidRPr="001F0085">
        <w:rPr>
          <w:rFonts w:eastAsia="Arial"/>
        </w:rPr>
        <w:t>the</w:t>
      </w:r>
      <w:r w:rsidR="00774B01" w:rsidRPr="001F0085">
        <w:rPr>
          <w:rFonts w:eastAsia="Arial"/>
          <w:spacing w:val="-2"/>
        </w:rPr>
        <w:t xml:space="preserve"> </w:t>
      </w:r>
      <w:r w:rsidR="00774B01" w:rsidRPr="001F0085">
        <w:rPr>
          <w:rFonts w:eastAsia="Arial"/>
        </w:rPr>
        <w:t>use</w:t>
      </w:r>
      <w:r w:rsidR="00774B01" w:rsidRPr="001F0085">
        <w:rPr>
          <w:rFonts w:eastAsia="Arial"/>
          <w:spacing w:val="57"/>
        </w:rPr>
        <w:t xml:space="preserve"> </w:t>
      </w:r>
      <w:r w:rsidR="00774B01" w:rsidRPr="001F0085">
        <w:rPr>
          <w:rFonts w:eastAsia="Arial"/>
          <w:spacing w:val="-2"/>
        </w:rPr>
        <w:t>of</w:t>
      </w:r>
      <w:r w:rsidR="00774B01" w:rsidRPr="001F0085">
        <w:rPr>
          <w:rFonts w:eastAsia="Arial"/>
          <w:spacing w:val="2"/>
        </w:rPr>
        <w:t xml:space="preserve"> </w:t>
      </w:r>
      <w:r w:rsidR="00774B01" w:rsidRPr="001F0085">
        <w:rPr>
          <w:rFonts w:eastAsia="Arial"/>
        </w:rPr>
        <w:t>routine status</w:t>
      </w:r>
      <w:r w:rsidR="00774B01" w:rsidRPr="001F0085">
        <w:rPr>
          <w:rFonts w:eastAsia="Arial"/>
          <w:spacing w:val="-2"/>
        </w:rPr>
        <w:t xml:space="preserve"> </w:t>
      </w:r>
      <w:r w:rsidR="00774B01" w:rsidRPr="001F0085">
        <w:rPr>
          <w:rFonts w:eastAsia="Arial"/>
        </w:rPr>
        <w:t>reports, real-time updates</w:t>
      </w:r>
      <w:r w:rsidR="00774B01" w:rsidRPr="001F0085">
        <w:rPr>
          <w:rFonts w:eastAsia="Arial"/>
          <w:spacing w:val="-2"/>
        </w:rPr>
        <w:t xml:space="preserve"> </w:t>
      </w:r>
      <w:r w:rsidR="00774B01" w:rsidRPr="001F0085">
        <w:rPr>
          <w:rFonts w:eastAsia="Arial"/>
        </w:rPr>
        <w:t>and virtual/physical ad hoc and regularly scheduled meetings.</w:t>
      </w:r>
    </w:p>
    <w:p w14:paraId="556F2167" w14:textId="7C89D072" w:rsidR="00E20732" w:rsidRDefault="00F70DFE" w:rsidP="00E20732">
      <w:pPr>
        <w:pStyle w:val="StdPara"/>
      </w:pPr>
      <w:r w:rsidRPr="00144F05">
        <w:t xml:space="preserve">The </w:t>
      </w:r>
      <w:r w:rsidR="00541EF2">
        <w:t>contractor</w:t>
      </w:r>
      <w:r w:rsidRPr="00144F05">
        <w:t xml:space="preserve"> shall maintain a </w:t>
      </w:r>
      <w:r>
        <w:t>Project</w:t>
      </w:r>
      <w:r w:rsidRPr="00144F05">
        <w:t xml:space="preserve"> schedule </w:t>
      </w:r>
      <w:r>
        <w:t xml:space="preserve">that </w:t>
      </w:r>
      <w:r w:rsidRPr="00144F05">
        <w:t xml:space="preserve">shall include all significant events, and a </w:t>
      </w:r>
      <w:r>
        <w:t>Project</w:t>
      </w:r>
      <w:r w:rsidRPr="00144F05">
        <w:t xml:space="preserve"> Planning Milestone Chart </w:t>
      </w:r>
      <w:r>
        <w:t>that</w:t>
      </w:r>
      <w:r w:rsidRPr="00144F05">
        <w:t xml:space="preserve"> depict</w:t>
      </w:r>
      <w:r>
        <w:t>s</w:t>
      </w:r>
      <w:r w:rsidRPr="00144F05">
        <w:t xml:space="preserve"> major tasks and events from start to completion of the contract</w:t>
      </w:r>
      <w:r w:rsidR="00FB6DA4" w:rsidRPr="00144F05">
        <w:t>.</w:t>
      </w:r>
      <w:r w:rsidR="00FB6DA4">
        <w:t xml:space="preserve"> </w:t>
      </w:r>
      <w:r w:rsidR="00407A61" w:rsidRPr="001F0085">
        <w:rPr>
          <w:rFonts w:eastAsia="Arial"/>
        </w:rPr>
        <w:t xml:space="preserve">The </w:t>
      </w:r>
      <w:r w:rsidR="00541EF2">
        <w:rPr>
          <w:rFonts w:eastAsia="Arial"/>
        </w:rPr>
        <w:t>contractor</w:t>
      </w:r>
      <w:r w:rsidR="00407A61" w:rsidRPr="001F0085">
        <w:rPr>
          <w:rFonts w:eastAsia="Arial"/>
        </w:rPr>
        <w:t xml:space="preserve"> shall notify the Government in writing within one (1) business day of any anticipated or projected work stoppages or delays that will impact schedules. The </w:t>
      </w:r>
      <w:r w:rsidR="00541EF2">
        <w:rPr>
          <w:rFonts w:eastAsia="Arial"/>
        </w:rPr>
        <w:t>contractor</w:t>
      </w:r>
      <w:r w:rsidR="00407A61" w:rsidRPr="001F0085">
        <w:rPr>
          <w:rFonts w:eastAsia="Arial"/>
        </w:rPr>
        <w:t xml:space="preserve"> shall not implement any decisions that will affect work or schedules without the consent of the COR. When the FNS National Office closes due to inclement weather, FNS expects that the </w:t>
      </w:r>
      <w:r w:rsidR="00541EF2">
        <w:rPr>
          <w:rFonts w:eastAsia="Arial"/>
        </w:rPr>
        <w:t>contractor</w:t>
      </w:r>
      <w:r w:rsidR="00407A61" w:rsidRPr="001F0085">
        <w:rPr>
          <w:rFonts w:eastAsia="Arial"/>
        </w:rPr>
        <w:t xml:space="preserve"> shall carry out normal developmen</w:t>
      </w:r>
      <w:r w:rsidR="00E20732">
        <w:rPr>
          <w:rFonts w:eastAsia="Arial"/>
        </w:rPr>
        <w:t>t, O&amp;M, and user support tasks.</w:t>
      </w:r>
      <w:r w:rsidR="00E20732" w:rsidRPr="00E20732">
        <w:t xml:space="preserve"> </w:t>
      </w:r>
      <w:r w:rsidR="00E20732">
        <w:t>Notification of these stoppages can occur through documented weekly reports.</w:t>
      </w:r>
    </w:p>
    <w:p w14:paraId="2DECDF37" w14:textId="7E4D87ED" w:rsidR="00F70DFE" w:rsidRPr="001D705E" w:rsidRDefault="00AC320E" w:rsidP="00F70DFE">
      <w:pPr>
        <w:pStyle w:val="Heading3"/>
      </w:pPr>
      <w:bookmarkStart w:id="64" w:name="_Toc20914444"/>
      <w:bookmarkStart w:id="65" w:name="_Toc49956083"/>
      <w:bookmarkStart w:id="66" w:name="_Toc52287929"/>
      <w:r>
        <w:t xml:space="preserve">Project Manager </w:t>
      </w:r>
      <w:r w:rsidR="00F70DFE">
        <w:t>Support</w:t>
      </w:r>
      <w:bookmarkEnd w:id="64"/>
      <w:bookmarkEnd w:id="65"/>
      <w:bookmarkEnd w:id="66"/>
    </w:p>
    <w:p w14:paraId="733C0D68" w14:textId="692F093E" w:rsidR="00F70DFE" w:rsidRPr="00792F36" w:rsidRDefault="00F70DFE" w:rsidP="00F70DFE">
      <w:pPr>
        <w:pStyle w:val="StdPara"/>
      </w:pPr>
      <w:r w:rsidRPr="00F73E26">
        <w:t xml:space="preserve">The </w:t>
      </w:r>
      <w:r w:rsidR="00541EF2">
        <w:t>contractor</w:t>
      </w:r>
      <w:r w:rsidRPr="00F73E26">
        <w:t xml:space="preserve"> </w:t>
      </w:r>
      <w:r w:rsidR="00774750">
        <w:t>Project Manager (</w:t>
      </w:r>
      <w:r>
        <w:t>PM</w:t>
      </w:r>
      <w:r w:rsidR="00774750">
        <w:t>)</w:t>
      </w:r>
      <w:r>
        <w:t xml:space="preserve"> shall </w:t>
      </w:r>
      <w:r w:rsidRPr="00F73E26">
        <w:t>ensure the timely accomplishment</w:t>
      </w:r>
      <w:r w:rsidR="0098291C">
        <w:t xml:space="preserve"> and quality completion</w:t>
      </w:r>
      <w:r w:rsidRPr="00F73E26">
        <w:t xml:space="preserve"> of </w:t>
      </w:r>
      <w:r>
        <w:t xml:space="preserve">all related project </w:t>
      </w:r>
      <w:r w:rsidRPr="00F73E26">
        <w:t>task</w:t>
      </w:r>
      <w:r>
        <w:t xml:space="preserve">s and delivery of all contract deliverables, </w:t>
      </w:r>
      <w:r w:rsidRPr="00792F36">
        <w:t xml:space="preserve">At a minimum, the </w:t>
      </w:r>
      <w:r w:rsidR="00541EF2">
        <w:t>contractor</w:t>
      </w:r>
      <w:r w:rsidRPr="00792F36">
        <w:t xml:space="preserve"> PM shall provide both weekly and monthly status reports which shall describe the status/progress of </w:t>
      </w:r>
      <w:r w:rsidR="0098291C">
        <w:t xml:space="preserve">Tasks </w:t>
      </w:r>
      <w:r w:rsidR="00045A4B" w:rsidRPr="00045A4B">
        <w:rPr>
          <w:color w:val="000000" w:themeColor="text1"/>
        </w:rPr>
        <w:t>&lt;</w:t>
      </w:r>
      <w:r w:rsidR="00D83518" w:rsidRPr="00045A4B">
        <w:rPr>
          <w:color w:val="000000" w:themeColor="text1"/>
        </w:rPr>
        <w:t>X</w:t>
      </w:r>
      <w:r w:rsidR="00045A4B" w:rsidRPr="00045A4B">
        <w:rPr>
          <w:color w:val="000000" w:themeColor="text1"/>
        </w:rPr>
        <w:t>&gt;</w:t>
      </w:r>
      <w:r w:rsidR="00D83518" w:rsidRPr="00FB4F5E">
        <w:rPr>
          <w:color w:val="5F497A" w:themeColor="accent4" w:themeShade="BF"/>
        </w:rPr>
        <w:t xml:space="preserve"> </w:t>
      </w:r>
      <w:r w:rsidR="0098291C">
        <w:t xml:space="preserve">through </w:t>
      </w:r>
      <w:r w:rsidR="00045A4B" w:rsidRPr="00045A4B">
        <w:rPr>
          <w:color w:val="000000" w:themeColor="text1"/>
        </w:rPr>
        <w:t>&lt;</w:t>
      </w:r>
      <w:r w:rsidR="00D83518" w:rsidRPr="00045A4B">
        <w:rPr>
          <w:color w:val="000000" w:themeColor="text1"/>
        </w:rPr>
        <w:t>X</w:t>
      </w:r>
      <w:r w:rsidR="00045A4B" w:rsidRPr="00045A4B">
        <w:rPr>
          <w:color w:val="000000" w:themeColor="text1"/>
        </w:rPr>
        <w:t>&gt;</w:t>
      </w:r>
      <w:r w:rsidR="00D83518" w:rsidRPr="00FB4F5E">
        <w:rPr>
          <w:color w:val="5F497A" w:themeColor="accent4" w:themeShade="BF"/>
        </w:rPr>
        <w:t xml:space="preserve"> </w:t>
      </w:r>
      <w:r w:rsidR="005279B1">
        <w:t xml:space="preserve">including </w:t>
      </w:r>
      <w:r w:rsidRPr="00792F36">
        <w:t>project schedule, problems encountered and known risks, along with proposed solutions and impacts</w:t>
      </w:r>
      <w:r w:rsidR="008005FF">
        <w:t>.</w:t>
      </w:r>
    </w:p>
    <w:p w14:paraId="61DB331C" w14:textId="5DDCF8B4" w:rsidR="00F70DFE" w:rsidRDefault="00F70DFE" w:rsidP="00F70DFE">
      <w:pPr>
        <w:pStyle w:val="StdPara"/>
      </w:pPr>
      <w:r w:rsidRPr="009846A3">
        <w:t xml:space="preserve">The </w:t>
      </w:r>
      <w:r w:rsidR="00541EF2">
        <w:t>contractor</w:t>
      </w:r>
      <w:r w:rsidRPr="009846A3">
        <w:t xml:space="preserve"> PM shall provide</w:t>
      </w:r>
      <w:r>
        <w:t xml:space="preserve"> oversight for</w:t>
      </w:r>
      <w:r w:rsidRPr="009846A3">
        <w:t xml:space="preserve"> </w:t>
      </w:r>
      <w:r>
        <w:t xml:space="preserve">the </w:t>
      </w:r>
      <w:r w:rsidR="00045A4B" w:rsidRPr="00045A4B">
        <w:rPr>
          <w:color w:val="000000" w:themeColor="text1"/>
        </w:rPr>
        <w:t>&lt;Application/System Name&gt;</w:t>
      </w:r>
      <w:r w:rsidRPr="00045A4B">
        <w:rPr>
          <w:color w:val="000000" w:themeColor="text1"/>
        </w:rPr>
        <w:t xml:space="preserve">, Project </w:t>
      </w:r>
      <w:r>
        <w:t xml:space="preserve">Management Support, and </w:t>
      </w:r>
      <w:r w:rsidR="002E73D8">
        <w:t>Information Technology (</w:t>
      </w:r>
      <w:r>
        <w:t>IT</w:t>
      </w:r>
      <w:r w:rsidR="002E73D8">
        <w:t>)</w:t>
      </w:r>
      <w:r>
        <w:t xml:space="preserve"> System Development</w:t>
      </w:r>
      <w:r w:rsidRPr="009846A3">
        <w:t xml:space="preserve"> best practices, methods, and tools in compliance with USDA/FNS OIT policies and protocols</w:t>
      </w:r>
      <w:r w:rsidR="008137B8">
        <w:t xml:space="preserve">, including the FNS </w:t>
      </w:r>
      <w:r w:rsidR="00394A81">
        <w:t xml:space="preserve">Agile </w:t>
      </w:r>
      <w:r w:rsidR="008137B8">
        <w:t>Systems</w:t>
      </w:r>
      <w:r>
        <w:t xml:space="preserve"> Development Life</w:t>
      </w:r>
      <w:r w:rsidR="009418C7">
        <w:t>c</w:t>
      </w:r>
      <w:r>
        <w:t>ycle Guide</w:t>
      </w:r>
      <w:r w:rsidR="008137B8">
        <w:t xml:space="preserve"> (SDLC)</w:t>
      </w:r>
      <w:r>
        <w:t xml:space="preserve"> (</w:t>
      </w:r>
      <w:r w:rsidR="00006D64">
        <w:t xml:space="preserve">Appendix </w:t>
      </w:r>
      <w:r w:rsidR="00337C62">
        <w:t>A</w:t>
      </w:r>
      <w:r>
        <w:t>).</w:t>
      </w:r>
    </w:p>
    <w:p w14:paraId="31449B67" w14:textId="17FE9106" w:rsidR="00F70DFE" w:rsidRDefault="00F70DFE" w:rsidP="00F70DFE">
      <w:pPr>
        <w:pStyle w:val="StdPara"/>
      </w:pPr>
      <w:r w:rsidRPr="003516A4">
        <w:t xml:space="preserve">The </w:t>
      </w:r>
      <w:r w:rsidR="00541EF2">
        <w:t>contractor</w:t>
      </w:r>
      <w:r w:rsidRPr="003516A4">
        <w:t xml:space="preserve"> PM shall</w:t>
      </w:r>
      <w:r w:rsidR="00F23027">
        <w:t>:</w:t>
      </w:r>
    </w:p>
    <w:p w14:paraId="300A9D47" w14:textId="425BD650" w:rsidR="00F70DFE" w:rsidRDefault="00F70DFE" w:rsidP="00F70DFE">
      <w:pPr>
        <w:pStyle w:val="BulletFirst"/>
      </w:pPr>
      <w:r w:rsidRPr="00B549DF">
        <w:t xml:space="preserve">Provide </w:t>
      </w:r>
      <w:r>
        <w:t xml:space="preserve">daily </w:t>
      </w:r>
      <w:r w:rsidRPr="00B549DF">
        <w:t xml:space="preserve">project leadership </w:t>
      </w:r>
      <w:r>
        <w:t xml:space="preserve">and guidance to the </w:t>
      </w:r>
      <w:r w:rsidR="00541EF2">
        <w:t>contractor</w:t>
      </w:r>
      <w:r>
        <w:t xml:space="preserve"> </w:t>
      </w:r>
      <w:r w:rsidRPr="00B549DF">
        <w:t>team</w:t>
      </w:r>
      <w:r w:rsidR="005B56BD">
        <w:t>.</w:t>
      </w:r>
    </w:p>
    <w:p w14:paraId="224084FC" w14:textId="6265DA1E" w:rsidR="00F70DFE" w:rsidRDefault="00F70DFE" w:rsidP="00F70DFE">
      <w:pPr>
        <w:pStyle w:val="BulletBoth"/>
      </w:pPr>
      <w:r w:rsidRPr="00B549DF">
        <w:lastRenderedPageBreak/>
        <w:t xml:space="preserve">Participate in all </w:t>
      </w:r>
      <w:r>
        <w:t>I</w:t>
      </w:r>
      <w:r w:rsidRPr="00B549DF">
        <w:t xml:space="preserve">ntegrated </w:t>
      </w:r>
      <w:r>
        <w:t>P</w:t>
      </w:r>
      <w:r w:rsidRPr="00B549DF">
        <w:t xml:space="preserve">roject </w:t>
      </w:r>
      <w:r>
        <w:t>T</w:t>
      </w:r>
      <w:r w:rsidRPr="00B549DF">
        <w:t>eam</w:t>
      </w:r>
      <w:r>
        <w:t xml:space="preserve"> (IPT) </w:t>
      </w:r>
      <w:proofErr w:type="gramStart"/>
      <w:r>
        <w:t>meetings;</w:t>
      </w:r>
      <w:proofErr w:type="gramEnd"/>
      <w:r>
        <w:t xml:space="preserve"> including additional scheduled FNS stakeholder meetings with the </w:t>
      </w:r>
      <w:r w:rsidR="00541EF2">
        <w:t>contractor</w:t>
      </w:r>
      <w:r w:rsidRPr="00B549DF">
        <w:t xml:space="preserve"> team</w:t>
      </w:r>
      <w:r w:rsidR="008005FF">
        <w:t>.</w:t>
      </w:r>
    </w:p>
    <w:p w14:paraId="203A895F" w14:textId="6EEDAC78" w:rsidR="00F70DFE" w:rsidRPr="00792F36" w:rsidRDefault="00F70DFE" w:rsidP="00F70DFE">
      <w:pPr>
        <w:pStyle w:val="BulletBoth"/>
      </w:pPr>
      <w:r w:rsidRPr="00792F36">
        <w:t>Develop and maintain a detailed project management plan (PMP), which in</w:t>
      </w:r>
      <w:r w:rsidR="008005FF">
        <w:t>cludes the risk management plan.</w:t>
      </w:r>
    </w:p>
    <w:p w14:paraId="00B4C27B" w14:textId="1902CC0B" w:rsidR="00F70DFE" w:rsidRPr="00792F36" w:rsidRDefault="00F70DFE" w:rsidP="00F70DFE">
      <w:pPr>
        <w:pStyle w:val="BulletBoth"/>
      </w:pPr>
      <w:r w:rsidRPr="00792F36">
        <w:t>Accountable for the entire project lifecycle, including roadmap planning a</w:t>
      </w:r>
      <w:r w:rsidR="008005FF">
        <w:t>nd release planning/management.</w:t>
      </w:r>
    </w:p>
    <w:p w14:paraId="3195884E" w14:textId="7DDC6E52" w:rsidR="00F70DFE" w:rsidRPr="00792F36" w:rsidRDefault="00F70DFE" w:rsidP="00F70DFE">
      <w:pPr>
        <w:pStyle w:val="BulletBoth"/>
      </w:pPr>
      <w:r w:rsidRPr="00792F36">
        <w:t>Develop and maint</w:t>
      </w:r>
      <w:r w:rsidR="00180E99">
        <w:t>ain a detailed project schedule.</w:t>
      </w:r>
    </w:p>
    <w:p w14:paraId="6149DC8A" w14:textId="4164EEF4" w:rsidR="00F70DFE" w:rsidRPr="00792F36" w:rsidRDefault="00F70DFE" w:rsidP="00F70DFE">
      <w:pPr>
        <w:pStyle w:val="BulletBoth"/>
      </w:pPr>
      <w:r w:rsidRPr="00792F36">
        <w:t>Develop and mai</w:t>
      </w:r>
      <w:r w:rsidR="008005FF">
        <w:t>ntain weekly progress reporting.</w:t>
      </w:r>
    </w:p>
    <w:p w14:paraId="699E86C7" w14:textId="5089FD44" w:rsidR="00F70DFE" w:rsidRPr="00792F36" w:rsidRDefault="00F70DFE" w:rsidP="00F70DFE">
      <w:pPr>
        <w:pStyle w:val="BulletBoth"/>
      </w:pPr>
      <w:r w:rsidRPr="00792F36">
        <w:t>Develop and main</w:t>
      </w:r>
      <w:r w:rsidR="008005FF">
        <w:t>tain monthly progress reporting.</w:t>
      </w:r>
    </w:p>
    <w:p w14:paraId="01A568AC" w14:textId="20B775CC" w:rsidR="00F70DFE" w:rsidRPr="00792F36" w:rsidRDefault="00F70DFE" w:rsidP="00F70DFE">
      <w:pPr>
        <w:pStyle w:val="BulletBoth"/>
      </w:pPr>
      <w:r w:rsidRPr="00792F36">
        <w:t>Host weekly and monthly status meetings with the integrated project team, inclusive of additional FNS stake</w:t>
      </w:r>
      <w:r w:rsidR="008005FF">
        <w:t xml:space="preserve">holders and the </w:t>
      </w:r>
      <w:r w:rsidR="00541EF2">
        <w:t>contractor</w:t>
      </w:r>
      <w:r w:rsidR="008005FF">
        <w:t xml:space="preserve"> team.</w:t>
      </w:r>
    </w:p>
    <w:p w14:paraId="41AD42EF" w14:textId="3A4E5285" w:rsidR="00F70DFE" w:rsidRPr="00792F36" w:rsidRDefault="00F70DFE" w:rsidP="00F70DFE">
      <w:pPr>
        <w:pStyle w:val="BulletBoth"/>
      </w:pPr>
      <w:r w:rsidRPr="00792F36">
        <w:t>Coordinate and/or attend</w:t>
      </w:r>
      <w:r w:rsidR="008005FF">
        <w:t xml:space="preserve"> technical interchange meetings.</w:t>
      </w:r>
    </w:p>
    <w:p w14:paraId="2EEDAA5C" w14:textId="33BE4DE1" w:rsidR="00F70DFE" w:rsidRPr="00792F36" w:rsidRDefault="00F70DFE" w:rsidP="00F70DFE">
      <w:pPr>
        <w:pStyle w:val="BulletBoth"/>
      </w:pPr>
      <w:r w:rsidRPr="00792F36">
        <w:t xml:space="preserve">Establish appropriate communication channels between the various project stakeholders, provides routine status reports (weekly and monthly), and conducts meetings with FNS and </w:t>
      </w:r>
      <w:r w:rsidR="00C110D3">
        <w:t>Product/</w:t>
      </w:r>
      <w:r w:rsidRPr="00792F36">
        <w:t xml:space="preserve">Business Owners to keep them updated on all project </w:t>
      </w:r>
      <w:r w:rsidR="008005FF">
        <w:t>activities and any risks/issues.</w:t>
      </w:r>
    </w:p>
    <w:p w14:paraId="6EAD6110" w14:textId="11081625" w:rsidR="00F70DFE" w:rsidRPr="00792F36" w:rsidRDefault="00F70DFE" w:rsidP="00F70DFE">
      <w:pPr>
        <w:pStyle w:val="BulletBoth"/>
      </w:pPr>
      <w:r w:rsidRPr="00792F36">
        <w:t xml:space="preserve">Capture </w:t>
      </w:r>
      <w:r>
        <w:t xml:space="preserve">and release to the IPT </w:t>
      </w:r>
      <w:r w:rsidRPr="00792F36">
        <w:t xml:space="preserve">meeting minutes and action items (i.e. during formal interactions with the </w:t>
      </w:r>
      <w:r>
        <w:t>Project</w:t>
      </w:r>
      <w:r w:rsidRPr="00792F36">
        <w:t xml:space="preserve"> Area, Product/Business Owners, Information Security Office (ISO), OIT, internal/external agencies, etc.), and trac</w:t>
      </w:r>
      <w:r w:rsidR="008005FF">
        <w:t>king action items to completion.</w:t>
      </w:r>
    </w:p>
    <w:p w14:paraId="0C719442" w14:textId="57E82B7B" w:rsidR="00F70DFE" w:rsidRPr="00792F36" w:rsidRDefault="00F70DFE" w:rsidP="00F70DFE">
      <w:pPr>
        <w:pStyle w:val="BulletBoth"/>
      </w:pPr>
      <w:r w:rsidRPr="00792F36">
        <w:t>Resolve cross-functio</w:t>
      </w:r>
      <w:r w:rsidR="008005FF">
        <w:t>nal issues at the project-level.</w:t>
      </w:r>
    </w:p>
    <w:p w14:paraId="7C515BC0" w14:textId="25808111" w:rsidR="00F70DFE" w:rsidRPr="009545D1" w:rsidRDefault="00F70DFE" w:rsidP="00F70DFE">
      <w:pPr>
        <w:pStyle w:val="BulletBoth"/>
      </w:pPr>
      <w:r w:rsidRPr="009545D1">
        <w:t xml:space="preserve">Anticipate stakeholder needs and works with </w:t>
      </w:r>
      <w:r w:rsidR="00C110D3">
        <w:t>Product/</w:t>
      </w:r>
      <w:r w:rsidRPr="009545D1">
        <w:t xml:space="preserve">Business Owners to successfully manage changes in project scope, schedule, budget, and </w:t>
      </w:r>
      <w:proofErr w:type="gramStart"/>
      <w:r w:rsidRPr="009545D1">
        <w:t>personnel;</w:t>
      </w:r>
      <w:proofErr w:type="gramEnd"/>
    </w:p>
    <w:p w14:paraId="5839C24B" w14:textId="043DBD80" w:rsidR="00F70DFE" w:rsidRPr="009545D1" w:rsidRDefault="00F70DFE" w:rsidP="00F70DFE">
      <w:pPr>
        <w:pStyle w:val="BulletBoth"/>
      </w:pPr>
      <w:r w:rsidRPr="009545D1">
        <w:t xml:space="preserve">Manage project scope and reporting </w:t>
      </w:r>
      <w:proofErr w:type="gramStart"/>
      <w:r w:rsidRPr="009545D1">
        <w:t>issues;</w:t>
      </w:r>
      <w:proofErr w:type="gramEnd"/>
      <w:r w:rsidRPr="009545D1">
        <w:t xml:space="preserve"> escalating ma</w:t>
      </w:r>
      <w:r w:rsidR="008005FF">
        <w:t>tters to the COR when necessary</w:t>
      </w:r>
      <w:r w:rsidR="00BC55C7">
        <w:t>.</w:t>
      </w:r>
    </w:p>
    <w:p w14:paraId="3ADFA6AA" w14:textId="259185F5" w:rsidR="00F70DFE" w:rsidRPr="009545D1" w:rsidRDefault="00D862A7" w:rsidP="00F70DFE">
      <w:pPr>
        <w:pStyle w:val="BulletBoth"/>
      </w:pPr>
      <w:r>
        <w:t xml:space="preserve">Ensure successful execution of </w:t>
      </w:r>
      <w:r w:rsidR="00F70DFE" w:rsidRPr="009545D1">
        <w:t>tasks and with quality (using CMMI</w:t>
      </w:r>
      <w:r w:rsidR="00F70DFE">
        <w:t xml:space="preserve"> level </w:t>
      </w:r>
      <w:r w:rsidR="00F70DFE" w:rsidRPr="009545D1">
        <w:t>II, SDLC, and other quality assurance (QA) best practices) by</w:t>
      </w:r>
      <w:r w:rsidR="008005FF">
        <w:t xml:space="preserve"> the team on a consistent basis.</w:t>
      </w:r>
    </w:p>
    <w:p w14:paraId="3109A56B" w14:textId="19ED4202" w:rsidR="00F70DFE" w:rsidRPr="009545D1" w:rsidRDefault="00F70DFE" w:rsidP="00F70DFE">
      <w:pPr>
        <w:pStyle w:val="BulletBoth"/>
      </w:pPr>
      <w:r w:rsidRPr="009545D1">
        <w:t>Create</w:t>
      </w:r>
      <w:r w:rsidR="00195338">
        <w:t xml:space="preserve"> and manage the Project Risk and</w:t>
      </w:r>
      <w:r w:rsidR="008005FF">
        <w:t xml:space="preserve"> Issue Registers.</w:t>
      </w:r>
    </w:p>
    <w:p w14:paraId="5A1BD5A8" w14:textId="4B2C7CB9" w:rsidR="00F70DFE" w:rsidRPr="009545D1" w:rsidRDefault="00F70DFE" w:rsidP="00F70DFE">
      <w:pPr>
        <w:pStyle w:val="BulletBoth"/>
      </w:pPr>
      <w:r w:rsidRPr="009545D1">
        <w:t xml:space="preserve">Provide documentation of the detailed project plan and technical documentation, in accordance with FNS OIT </w:t>
      </w:r>
      <w:r w:rsidR="008A43E3">
        <w:t>SDLC</w:t>
      </w:r>
      <w:r w:rsidRPr="009545D1">
        <w:t>, instru</w:t>
      </w:r>
      <w:r w:rsidR="008005FF">
        <w:t>ctions, policies, and protocols.</w:t>
      </w:r>
    </w:p>
    <w:p w14:paraId="78E07B6C" w14:textId="17E5BD4A" w:rsidR="00F70DFE" w:rsidRPr="009545D1" w:rsidRDefault="00F70DFE" w:rsidP="00F70DFE">
      <w:pPr>
        <w:pStyle w:val="BulletBoth"/>
      </w:pPr>
      <w:r w:rsidRPr="009545D1">
        <w:t>Manage project deliverables according to the proj</w:t>
      </w:r>
      <w:r w:rsidR="008005FF">
        <w:t>ect plan and roadmap milestones.</w:t>
      </w:r>
    </w:p>
    <w:p w14:paraId="56EBE5EE" w14:textId="103B4888" w:rsidR="00F70DFE" w:rsidRPr="009545D1" w:rsidRDefault="00F70DFE" w:rsidP="00F70DFE">
      <w:pPr>
        <w:pStyle w:val="BulletBoth"/>
      </w:pPr>
      <w:r w:rsidRPr="009545D1">
        <w:t>Capture, monitor, and review team productivity to drive continuous improvemen</w:t>
      </w:r>
      <w:r w:rsidR="008005FF">
        <w:t xml:space="preserve">ts and </w:t>
      </w:r>
      <w:proofErr w:type="gramStart"/>
      <w:r w:rsidR="008005FF">
        <w:t>high quality</w:t>
      </w:r>
      <w:proofErr w:type="gramEnd"/>
      <w:r w:rsidR="008005FF">
        <w:t xml:space="preserve"> performance.</w:t>
      </w:r>
    </w:p>
    <w:p w14:paraId="32E0B381" w14:textId="23094EB9" w:rsidR="00F70DFE" w:rsidRPr="009545D1" w:rsidRDefault="00F70DFE" w:rsidP="00F70DFE">
      <w:pPr>
        <w:pStyle w:val="BulletBoth"/>
      </w:pPr>
      <w:r w:rsidRPr="009545D1">
        <w:t>Work closely with FNS OIT and other identified stakeholders to ensure the project milestones and deliverables meets business, functional and non-functional requirements</w:t>
      </w:r>
      <w:r w:rsidR="00620955">
        <w:t xml:space="preserve"> expressed as user stories</w:t>
      </w:r>
      <w:r w:rsidR="008005FF">
        <w:t>, as well as user expectations.</w:t>
      </w:r>
    </w:p>
    <w:p w14:paraId="71531FBF" w14:textId="60C64518" w:rsidR="00F70DFE" w:rsidRPr="009545D1" w:rsidRDefault="00F70DFE" w:rsidP="00F70DFE">
      <w:pPr>
        <w:pStyle w:val="BulletBoth"/>
      </w:pPr>
      <w:r w:rsidRPr="009545D1">
        <w:t>Provide updates to the Continuity of Operations Plan (COOP)</w:t>
      </w:r>
      <w:r w:rsidR="00D512A0">
        <w:t>, if required</w:t>
      </w:r>
      <w:r w:rsidR="008005FF">
        <w:t>.</w:t>
      </w:r>
    </w:p>
    <w:p w14:paraId="1CF5D1F5" w14:textId="14AAB82F" w:rsidR="00F70DFE" w:rsidRDefault="00F70DFE" w:rsidP="00F70DFE">
      <w:pPr>
        <w:pStyle w:val="BulletLast"/>
      </w:pPr>
      <w:r w:rsidRPr="009545D1">
        <w:t>Provide informat</w:t>
      </w:r>
      <w:r w:rsidR="00D862A7">
        <w:t xml:space="preserve">ion </w:t>
      </w:r>
      <w:r w:rsidRPr="009545D1">
        <w:t xml:space="preserve">needed for </w:t>
      </w:r>
      <w:r w:rsidR="00D862A7">
        <w:t xml:space="preserve">Assessment and Authorization (A&amp;As) and </w:t>
      </w:r>
      <w:r w:rsidRPr="009545D1">
        <w:t>information security solutions.</w:t>
      </w:r>
      <w:r w:rsidR="005279B1">
        <w:t xml:space="preserve"> This includes coordinating remediation of vulnerabilities, updating security documentation, and participating in continuity of operation exercises.</w:t>
      </w:r>
    </w:p>
    <w:p w14:paraId="688E7D6C" w14:textId="0940E7B6" w:rsidR="00F70DFE" w:rsidRPr="009F649E" w:rsidRDefault="00F70DFE" w:rsidP="00F70DFE">
      <w:pPr>
        <w:pStyle w:val="Heading3"/>
      </w:pPr>
      <w:bookmarkStart w:id="67" w:name="_Toc20914446"/>
      <w:bookmarkStart w:id="68" w:name="_Toc49956084"/>
      <w:bookmarkStart w:id="69" w:name="_Toc52287930"/>
      <w:r w:rsidRPr="006D58E9">
        <w:t>Contractor</w:t>
      </w:r>
      <w:r w:rsidRPr="009F649E">
        <w:t xml:space="preserve"> Responsibility with Project Documentation</w:t>
      </w:r>
      <w:bookmarkEnd w:id="67"/>
      <w:bookmarkEnd w:id="68"/>
      <w:bookmarkEnd w:id="69"/>
    </w:p>
    <w:p w14:paraId="3D6E9956" w14:textId="5B27901D" w:rsidR="00F70DFE" w:rsidRPr="006803CD" w:rsidRDefault="00F70DFE" w:rsidP="00F70DFE">
      <w:pPr>
        <w:pStyle w:val="StdPara"/>
      </w:pPr>
      <w:proofErr w:type="gramStart"/>
      <w:r w:rsidRPr="006803CD">
        <w:t>In order to</w:t>
      </w:r>
      <w:proofErr w:type="gramEnd"/>
      <w:r w:rsidRPr="006803CD">
        <w:t xml:space="preserve"> effectively manage the project, the </w:t>
      </w:r>
      <w:r w:rsidR="00541EF2">
        <w:t>contractor</w:t>
      </w:r>
      <w:r w:rsidRPr="006803CD">
        <w:t xml:space="preserve"> shall work with various stakeholders, and identify, document, and lead recurring meetings</w:t>
      </w:r>
      <w:r w:rsidR="00FB6DA4" w:rsidRPr="006803CD">
        <w:t xml:space="preserve">. </w:t>
      </w:r>
      <w:r w:rsidRPr="006803CD">
        <w:t xml:space="preserve">This includes coordinating and scheduling the various meetings, preparing and distributing </w:t>
      </w:r>
      <w:r w:rsidR="009418C7">
        <w:t>one (</w:t>
      </w:r>
      <w:r>
        <w:t>1</w:t>
      </w:r>
      <w:r w:rsidR="009418C7">
        <w:t>)</w:t>
      </w:r>
      <w:r>
        <w:t xml:space="preserve"> full business day</w:t>
      </w:r>
      <w:r w:rsidRPr="006803CD">
        <w:t xml:space="preserve"> in advance read-ahead meeting agendas (for all regularly scheduled meetings), and providing detailed meeting minutes</w:t>
      </w:r>
      <w:r>
        <w:t xml:space="preserve"> within </w:t>
      </w:r>
      <w:r w:rsidR="009418C7">
        <w:t>two (</w:t>
      </w:r>
      <w:r>
        <w:t>2</w:t>
      </w:r>
      <w:r w:rsidR="009418C7">
        <w:t>)</w:t>
      </w:r>
      <w:r>
        <w:t xml:space="preserve"> business days following</w:t>
      </w:r>
      <w:r w:rsidRPr="006803CD">
        <w:t>, which shall include, at a minimum:</w:t>
      </w:r>
    </w:p>
    <w:p w14:paraId="56FD50CE" w14:textId="77777777" w:rsidR="00F70DFE" w:rsidRPr="006803CD" w:rsidRDefault="00F70DFE" w:rsidP="00F70DFE">
      <w:pPr>
        <w:pStyle w:val="BulletFirst"/>
      </w:pPr>
      <w:r w:rsidRPr="006803CD">
        <w:lastRenderedPageBreak/>
        <w:t>Meeting Title/Subject</w:t>
      </w:r>
    </w:p>
    <w:p w14:paraId="4F11E380" w14:textId="77777777" w:rsidR="00F70DFE" w:rsidRPr="006803CD" w:rsidRDefault="00F70DFE" w:rsidP="00F70DFE">
      <w:pPr>
        <w:pStyle w:val="BulletBoth"/>
      </w:pPr>
      <w:r w:rsidRPr="006803CD">
        <w:t>Scheduled Date and Duration (times)</w:t>
      </w:r>
    </w:p>
    <w:p w14:paraId="7C517838" w14:textId="77777777" w:rsidR="00F70DFE" w:rsidRPr="006803CD" w:rsidRDefault="00F70DFE" w:rsidP="00F70DFE">
      <w:pPr>
        <w:pStyle w:val="BulletBoth"/>
      </w:pPr>
      <w:r w:rsidRPr="006803CD">
        <w:t>Facilitator and Scribe’s Name</w:t>
      </w:r>
    </w:p>
    <w:p w14:paraId="5C7DEA90" w14:textId="77777777" w:rsidR="00F70DFE" w:rsidRPr="006803CD" w:rsidRDefault="00F70DFE" w:rsidP="00F70DFE">
      <w:pPr>
        <w:pStyle w:val="BulletBoth"/>
      </w:pPr>
      <w:r w:rsidRPr="006803CD">
        <w:t>List of all Invitees, their specific role, and if attended (i.e., Yes or No)</w:t>
      </w:r>
    </w:p>
    <w:p w14:paraId="659C77A4" w14:textId="77777777" w:rsidR="00F70DFE" w:rsidRPr="006803CD" w:rsidRDefault="00F70DFE" w:rsidP="00F70DFE">
      <w:pPr>
        <w:pStyle w:val="BulletBoth"/>
      </w:pPr>
      <w:r w:rsidRPr="006803CD">
        <w:t>Executive Summary (with applicable background and purpose of the meeting)</w:t>
      </w:r>
    </w:p>
    <w:p w14:paraId="3EA6CCE8" w14:textId="77777777" w:rsidR="00F70DFE" w:rsidRPr="006803CD" w:rsidRDefault="00F70DFE" w:rsidP="00F70DFE">
      <w:pPr>
        <w:pStyle w:val="BulletBoth"/>
      </w:pPr>
      <w:r w:rsidRPr="006803CD">
        <w:t>Agenda Topics</w:t>
      </w:r>
    </w:p>
    <w:p w14:paraId="200FC390" w14:textId="77777777" w:rsidR="00F70DFE" w:rsidRPr="006803CD" w:rsidRDefault="00F70DFE" w:rsidP="00F70DFE">
      <w:pPr>
        <w:pStyle w:val="BulletBoth"/>
      </w:pPr>
      <w:r w:rsidRPr="006803CD">
        <w:t xml:space="preserve">Meeting Minutes (what was actually </w:t>
      </w:r>
      <w:proofErr w:type="gramStart"/>
      <w:r w:rsidRPr="006803CD">
        <w:t>discussed</w:t>
      </w:r>
      <w:proofErr w:type="gramEnd"/>
      <w:r w:rsidRPr="006803CD">
        <w:t xml:space="preserve"> and the decisions made)</w:t>
      </w:r>
    </w:p>
    <w:p w14:paraId="17CE38A4" w14:textId="77777777" w:rsidR="00F70DFE" w:rsidRPr="006803CD" w:rsidRDefault="00F70DFE" w:rsidP="00F70DFE">
      <w:pPr>
        <w:pStyle w:val="BulletLast"/>
      </w:pPr>
      <w:r w:rsidRPr="006803CD">
        <w:t>Action Items (with by-name assignment and due dates - tracked until completed)</w:t>
      </w:r>
    </w:p>
    <w:p w14:paraId="5D5FB070" w14:textId="3844BFF3" w:rsidR="00F70DFE" w:rsidRPr="0075327B" w:rsidRDefault="00F70DFE" w:rsidP="00F70DFE">
      <w:pPr>
        <w:pStyle w:val="StdPara"/>
      </w:pPr>
      <w:r>
        <w:t xml:space="preserve">The </w:t>
      </w:r>
      <w:r w:rsidR="00541EF2">
        <w:t>contractor</w:t>
      </w:r>
      <w:r>
        <w:t xml:space="preserve"> shall c</w:t>
      </w:r>
      <w:r w:rsidRPr="0075327B">
        <w:t xml:space="preserve">apture meeting minutes and action items during formal interactions regardless of whom initiated the meeting (and regularly scheduled meeting) with the Program Areas, </w:t>
      </w:r>
      <w:r w:rsidR="00C110D3">
        <w:t>Product/</w:t>
      </w:r>
      <w:r w:rsidRPr="0075327B">
        <w:t>Business Owners, ISO, OIT, COR, internal/external agencies, etc., and tracking action items until completed</w:t>
      </w:r>
      <w:r w:rsidR="00FB6DA4" w:rsidRPr="0075327B">
        <w:t>.</w:t>
      </w:r>
      <w:r w:rsidR="005279B1">
        <w:t xml:space="preserve"> </w:t>
      </w:r>
      <w:r w:rsidR="001715E4">
        <w:t xml:space="preserve">The </w:t>
      </w:r>
      <w:r w:rsidR="00541EF2">
        <w:t>contractor</w:t>
      </w:r>
      <w:r w:rsidR="001715E4">
        <w:t xml:space="preserve"> shall track a</w:t>
      </w:r>
      <w:r w:rsidR="005279B1">
        <w:t xml:space="preserve">ll action items on a consolidated Action Item </w:t>
      </w:r>
      <w:r w:rsidR="00D862A7">
        <w:t>Register</w:t>
      </w:r>
      <w:r w:rsidR="001715E4">
        <w:t xml:space="preserve"> for the project</w:t>
      </w:r>
      <w:r w:rsidR="009C6C17">
        <w:t>.</w:t>
      </w:r>
      <w:r w:rsidR="00D862A7">
        <w:t xml:space="preserve"> </w:t>
      </w:r>
      <w:r w:rsidR="00D862A7" w:rsidRPr="0075327B">
        <w:t>Meeting</w:t>
      </w:r>
      <w:r w:rsidRPr="0075327B">
        <w:t xml:space="preserve"> minutes are due to the COR and </w:t>
      </w:r>
      <w:r w:rsidR="00045A4B" w:rsidRPr="00045A4B">
        <w:rPr>
          <w:color w:val="000000" w:themeColor="text1"/>
        </w:rPr>
        <w:t>&lt;</w:t>
      </w:r>
      <w:r w:rsidR="009418C7" w:rsidRPr="00045A4B">
        <w:rPr>
          <w:color w:val="000000" w:themeColor="text1"/>
        </w:rPr>
        <w:t>XXXXXX</w:t>
      </w:r>
      <w:r w:rsidR="00045A4B" w:rsidRPr="00045A4B">
        <w:rPr>
          <w:color w:val="000000" w:themeColor="text1"/>
        </w:rPr>
        <w:t>&gt;</w:t>
      </w:r>
      <w:r w:rsidRPr="0075327B">
        <w:t xml:space="preserve">, via email, within </w:t>
      </w:r>
      <w:r w:rsidR="009418C7">
        <w:t>two (</w:t>
      </w:r>
      <w:r w:rsidRPr="0075327B">
        <w:t>2</w:t>
      </w:r>
      <w:r w:rsidR="009418C7">
        <w:t>)</w:t>
      </w:r>
      <w:r w:rsidRPr="0075327B">
        <w:t xml:space="preserve"> business days following the meeting.</w:t>
      </w:r>
    </w:p>
    <w:p w14:paraId="35089659" w14:textId="034E94F3" w:rsidR="009418C7" w:rsidRDefault="00F70DFE" w:rsidP="00F70DFE">
      <w:pPr>
        <w:pStyle w:val="StdPara"/>
        <w:rPr>
          <w:rFonts w:eastAsia="MS Mincho"/>
        </w:rPr>
      </w:pPr>
      <w:r>
        <w:t>T</w:t>
      </w:r>
      <w:r w:rsidRPr="00B1439D">
        <w:t xml:space="preserve">he </w:t>
      </w:r>
      <w:r w:rsidR="00541EF2">
        <w:t>contractor</w:t>
      </w:r>
      <w:r>
        <w:t xml:space="preserve"> staff shall also be</w:t>
      </w:r>
      <w:r w:rsidRPr="00B1439D">
        <w:t xml:space="preserve"> responsible for the coordination among stakeholders in preparing, updating, tracking, and maintenance activities </w:t>
      </w:r>
      <w:r>
        <w:t xml:space="preserve">for all </w:t>
      </w:r>
      <w:r w:rsidRPr="00B1439D">
        <w:t xml:space="preserve">project-related </w:t>
      </w:r>
      <w:r>
        <w:t xml:space="preserve">documentations, </w:t>
      </w:r>
      <w:r w:rsidRPr="00B1439D">
        <w:t xml:space="preserve">and </w:t>
      </w:r>
      <w:r>
        <w:t>the Capital Planning and Investment Control (CPIC)/</w:t>
      </w:r>
      <w:r w:rsidR="008A43E3">
        <w:t>SDLC</w:t>
      </w:r>
      <w:r w:rsidRPr="00B1439D">
        <w:t xml:space="preserve"> documentation located </w:t>
      </w:r>
      <w:r w:rsidR="0007740E">
        <w:t xml:space="preserve">at </w:t>
      </w:r>
      <w:r w:rsidR="00006D64">
        <w:t xml:space="preserve">Appendix </w:t>
      </w:r>
      <w:r w:rsidR="00337C62">
        <w:t>B</w:t>
      </w:r>
      <w:r w:rsidR="0007740E" w:rsidRPr="001E5E99">
        <w:t xml:space="preserve"> </w:t>
      </w:r>
      <w:r w:rsidR="00BD4E61" w:rsidRPr="003F102E">
        <w:rPr>
          <w:color w:val="000000" w:themeColor="text1"/>
        </w:rPr>
        <w:t>–</w:t>
      </w:r>
      <w:r w:rsidR="008F6B1B" w:rsidRPr="003F102E">
        <w:rPr>
          <w:color w:val="000000" w:themeColor="text1"/>
        </w:rPr>
        <w:t xml:space="preserve"> </w:t>
      </w:r>
      <w:r w:rsidR="00045A4B" w:rsidRPr="003F102E">
        <w:rPr>
          <w:color w:val="000000" w:themeColor="text1"/>
        </w:rPr>
        <w:t>&lt;Application/System Name&gt;</w:t>
      </w:r>
      <w:r w:rsidR="008F6B1B" w:rsidRPr="003F102E">
        <w:rPr>
          <w:rFonts w:eastAsia="MS Mincho"/>
          <w:color w:val="000000" w:themeColor="text1"/>
        </w:rPr>
        <w:t xml:space="preserve"> Project </w:t>
      </w:r>
      <w:r w:rsidR="008F6B1B" w:rsidRPr="0021047F">
        <w:rPr>
          <w:rFonts w:eastAsia="MS Mincho"/>
        </w:rPr>
        <w:t>Process Agreement (PPA)</w:t>
      </w:r>
      <w:r w:rsidR="008F6B1B">
        <w:rPr>
          <w:rFonts w:eastAsia="MS Mincho"/>
        </w:rPr>
        <w:t>.</w:t>
      </w:r>
    </w:p>
    <w:p w14:paraId="1F97BB81" w14:textId="3C5D5386" w:rsidR="00F70DFE" w:rsidRPr="0007740E" w:rsidRDefault="009418C7" w:rsidP="00F70DFE">
      <w:pPr>
        <w:pStyle w:val="StdPara"/>
        <w:rPr>
          <w:rStyle w:val="Hyperlink"/>
          <w:color w:val="000000" w:themeColor="text1"/>
        </w:rPr>
      </w:pPr>
      <w:r>
        <w:rPr>
          <w:rFonts w:eastAsia="MS Mincho"/>
        </w:rPr>
        <w:t xml:space="preserve">The </w:t>
      </w:r>
      <w:r w:rsidR="00541EF2">
        <w:rPr>
          <w:rFonts w:eastAsia="MS Mincho"/>
        </w:rPr>
        <w:t>contractor</w:t>
      </w:r>
      <w:r>
        <w:rPr>
          <w:rFonts w:eastAsia="MS Mincho"/>
        </w:rPr>
        <w:t xml:space="preserve"> staff shall support the completion of project-related security documentation such as </w:t>
      </w:r>
      <w:r>
        <w:t>Authority to Operate (ATO) and A&amp;A documents.</w:t>
      </w:r>
    </w:p>
    <w:p w14:paraId="1E2A8EFC" w14:textId="77777777" w:rsidR="005279B1" w:rsidRPr="000C69C8" w:rsidRDefault="005279B1" w:rsidP="005279B1">
      <w:pPr>
        <w:pStyle w:val="StdPara"/>
        <w:rPr>
          <w:rFonts w:eastAsia="MS Mincho"/>
        </w:rPr>
      </w:pPr>
      <w:r w:rsidRPr="000C69C8">
        <w:rPr>
          <w:rFonts w:eastAsia="MS Mincho"/>
        </w:rPr>
        <w:t xml:space="preserve">Project documentation task objectives should include the following: </w:t>
      </w:r>
    </w:p>
    <w:p w14:paraId="61BC1557" w14:textId="63DA3F70" w:rsidR="005279B1" w:rsidRDefault="005279B1" w:rsidP="005279B1">
      <w:pPr>
        <w:pStyle w:val="BulletFirst"/>
        <w:rPr>
          <w:rFonts w:eastAsia="MS Mincho"/>
        </w:rPr>
      </w:pPr>
      <w:r w:rsidRPr="00B13FB5">
        <w:rPr>
          <w:rFonts w:eastAsia="MS Mincho"/>
        </w:rPr>
        <w:t xml:space="preserve">Development, coordination, review, and delivery of project-related </w:t>
      </w:r>
      <w:r w:rsidR="008005FF">
        <w:rPr>
          <w:rFonts w:eastAsia="MS Mincho"/>
        </w:rPr>
        <w:t>documentation and deliverables.</w:t>
      </w:r>
    </w:p>
    <w:p w14:paraId="4CDD13DE" w14:textId="03283D6A" w:rsidR="00D512A0" w:rsidRPr="00D512A0" w:rsidRDefault="00D512A0" w:rsidP="00B25551">
      <w:pPr>
        <w:pStyle w:val="BulletBoth"/>
        <w:rPr>
          <w:rFonts w:eastAsia="MS Mincho"/>
        </w:rPr>
      </w:pPr>
      <w:r>
        <w:rPr>
          <w:rFonts w:eastAsia="MS Mincho"/>
        </w:rPr>
        <w:t>Provide support and information to ISO for the completion of project-related security documentation.</w:t>
      </w:r>
    </w:p>
    <w:p w14:paraId="078B8280" w14:textId="579E0244" w:rsidR="005279B1" w:rsidRPr="00B13FB5" w:rsidRDefault="005279B1" w:rsidP="005279B1">
      <w:pPr>
        <w:pStyle w:val="BulletBoth"/>
        <w:tabs>
          <w:tab w:val="clear" w:pos="720"/>
        </w:tabs>
        <w:rPr>
          <w:rFonts w:eastAsia="MS Mincho"/>
        </w:rPr>
      </w:pPr>
      <w:r w:rsidRPr="00B13FB5">
        <w:rPr>
          <w:rFonts w:eastAsia="MS Mincho"/>
        </w:rPr>
        <w:t>Create customer-facing documentation for technical enterpri</w:t>
      </w:r>
      <w:r w:rsidR="008005FF">
        <w:rPr>
          <w:rFonts w:eastAsia="MS Mincho"/>
        </w:rPr>
        <w:t>se software and developer tools.</w:t>
      </w:r>
    </w:p>
    <w:p w14:paraId="0E1A1E74" w14:textId="541683D9" w:rsidR="005279B1" w:rsidRPr="00B13FB5" w:rsidRDefault="005279B1" w:rsidP="005279B1">
      <w:pPr>
        <w:pStyle w:val="BulletBoth"/>
        <w:tabs>
          <w:tab w:val="clear" w:pos="720"/>
        </w:tabs>
        <w:rPr>
          <w:rFonts w:eastAsia="MS Mincho"/>
        </w:rPr>
      </w:pPr>
      <w:r w:rsidRPr="00B13FB5">
        <w:rPr>
          <w:rFonts w:eastAsia="MS Mincho"/>
        </w:rPr>
        <w:t xml:space="preserve">Document complicated procedures in simple and understandable manner and compose material according </w:t>
      </w:r>
      <w:r w:rsidR="008005FF">
        <w:rPr>
          <w:rFonts w:eastAsia="MS Mincho"/>
        </w:rPr>
        <w:t>to set standards and templates.</w:t>
      </w:r>
    </w:p>
    <w:p w14:paraId="1B0EF33A" w14:textId="51C41A05" w:rsidR="005279B1" w:rsidRPr="00B13FB5" w:rsidRDefault="005279B1" w:rsidP="005279B1">
      <w:pPr>
        <w:pStyle w:val="BulletBoth"/>
        <w:tabs>
          <w:tab w:val="clear" w:pos="720"/>
        </w:tabs>
        <w:rPr>
          <w:rFonts w:eastAsia="MS Mincho"/>
        </w:rPr>
      </w:pPr>
      <w:r w:rsidRPr="00B13FB5">
        <w:rPr>
          <w:rFonts w:eastAsia="MS Mincho"/>
        </w:rPr>
        <w:t>Coordinate, facilitate, write, edit, track progress, and package documentation for review and approval amon</w:t>
      </w:r>
      <w:r w:rsidR="008005FF">
        <w:rPr>
          <w:rFonts w:eastAsia="MS Mincho"/>
        </w:rPr>
        <w:t>g the appropriate stakeholders.</w:t>
      </w:r>
    </w:p>
    <w:p w14:paraId="2795BC8E" w14:textId="2221E0F7" w:rsidR="005279B1" w:rsidRPr="00B13FB5" w:rsidRDefault="005279B1" w:rsidP="005279B1">
      <w:pPr>
        <w:pStyle w:val="BulletLast"/>
        <w:rPr>
          <w:rFonts w:eastAsia="MS Mincho"/>
        </w:rPr>
      </w:pPr>
      <w:r w:rsidRPr="00B13FB5">
        <w:rPr>
          <w:rFonts w:eastAsia="MS Mincho"/>
        </w:rPr>
        <w:t xml:space="preserve">The </w:t>
      </w:r>
      <w:r w:rsidR="00541EF2">
        <w:rPr>
          <w:rFonts w:eastAsia="MS Mincho"/>
        </w:rPr>
        <w:t>contractor</w:t>
      </w:r>
      <w:r w:rsidRPr="00B13FB5">
        <w:rPr>
          <w:rFonts w:eastAsia="MS Mincho"/>
        </w:rPr>
        <w:t xml:space="preserve"> will place a copy of all project documentation in the FNS secure SharePoint portal.</w:t>
      </w:r>
    </w:p>
    <w:p w14:paraId="258D3A9A" w14:textId="24A51464" w:rsidR="00A43A2D" w:rsidRDefault="008A43E3" w:rsidP="00A43A2D">
      <w:pPr>
        <w:pStyle w:val="Heading3"/>
        <w:rPr>
          <w:rFonts w:eastAsia="MS Mincho"/>
        </w:rPr>
      </w:pPr>
      <w:bookmarkStart w:id="70" w:name="_Ref18589819"/>
      <w:bookmarkStart w:id="71" w:name="_Toc35412914"/>
      <w:bookmarkStart w:id="72" w:name="_Toc49956086"/>
      <w:bookmarkStart w:id="73" w:name="_Toc52287931"/>
      <w:r>
        <w:rPr>
          <w:rFonts w:eastAsia="MS Mincho"/>
        </w:rPr>
        <w:t>Decision Point</w:t>
      </w:r>
      <w:r w:rsidR="00A43A2D" w:rsidRPr="00B17A3E">
        <w:rPr>
          <w:rFonts w:eastAsia="MS Mincho"/>
        </w:rPr>
        <w:t xml:space="preserve"> Reviews</w:t>
      </w:r>
      <w:bookmarkEnd w:id="70"/>
      <w:bookmarkEnd w:id="71"/>
      <w:bookmarkEnd w:id="72"/>
      <w:bookmarkEnd w:id="73"/>
    </w:p>
    <w:p w14:paraId="360DEC4E" w14:textId="79E8CDE8" w:rsidR="00A43A2D" w:rsidRDefault="00A43A2D" w:rsidP="00A43A2D">
      <w:pPr>
        <w:pStyle w:val="StdPara"/>
        <w:rPr>
          <w:rFonts w:eastAsia="MS Mincho"/>
        </w:rPr>
      </w:pPr>
      <w:r w:rsidRPr="000C69C8">
        <w:rPr>
          <w:rFonts w:eastAsia="MS Mincho"/>
        </w:rPr>
        <w:t xml:space="preserve">The </w:t>
      </w:r>
      <w:r w:rsidR="00541EF2">
        <w:rPr>
          <w:rFonts w:eastAsia="MS Mincho"/>
        </w:rPr>
        <w:t>contractor</w:t>
      </w:r>
      <w:r w:rsidRPr="000C69C8">
        <w:rPr>
          <w:rFonts w:eastAsia="MS Mincho"/>
        </w:rPr>
        <w:t xml:space="preserve"> shall deliver </w:t>
      </w:r>
      <w:r w:rsidR="008A43E3">
        <w:rPr>
          <w:rFonts w:eastAsia="MS Mincho"/>
        </w:rPr>
        <w:t xml:space="preserve">Decision Point </w:t>
      </w:r>
      <w:r w:rsidRPr="000C69C8">
        <w:rPr>
          <w:rFonts w:eastAsia="MS Mincho"/>
        </w:rPr>
        <w:t>Review package</w:t>
      </w:r>
      <w:r>
        <w:rPr>
          <w:rFonts w:eastAsia="MS Mincho"/>
        </w:rPr>
        <w:t>s</w:t>
      </w:r>
      <w:r w:rsidRPr="000C69C8">
        <w:rPr>
          <w:rFonts w:eastAsia="MS Mincho"/>
        </w:rPr>
        <w:t xml:space="preserve"> </w:t>
      </w:r>
      <w:r>
        <w:rPr>
          <w:rFonts w:eastAsia="MS Mincho"/>
        </w:rPr>
        <w:t xml:space="preserve">as laid out in the </w:t>
      </w:r>
      <w:r w:rsidR="008A43E3">
        <w:rPr>
          <w:rFonts w:eastAsia="MS Mincho"/>
        </w:rPr>
        <w:t xml:space="preserve">Agile </w:t>
      </w:r>
      <w:r w:rsidR="00394A81">
        <w:rPr>
          <w:rFonts w:eastAsia="MS Mincho"/>
        </w:rPr>
        <w:t xml:space="preserve">Systems </w:t>
      </w:r>
      <w:r>
        <w:rPr>
          <w:rFonts w:eastAsia="MS Mincho"/>
        </w:rPr>
        <w:t xml:space="preserve">Development Lifecycle, </w:t>
      </w:r>
      <w:r w:rsidR="00006D64">
        <w:rPr>
          <w:rFonts w:eastAsia="MS Mincho"/>
        </w:rPr>
        <w:t>Appendix A</w:t>
      </w:r>
      <w:r>
        <w:rPr>
          <w:rFonts w:eastAsia="MS Mincho"/>
        </w:rPr>
        <w:t xml:space="preserve">. </w:t>
      </w:r>
      <w:r w:rsidR="00C14605">
        <w:rPr>
          <w:rFonts w:eastAsia="MS Mincho"/>
        </w:rPr>
        <w:t xml:space="preserve">Decision Point </w:t>
      </w:r>
      <w:r>
        <w:rPr>
          <w:rFonts w:eastAsia="MS Mincho"/>
        </w:rPr>
        <w:t xml:space="preserve">reviews are required for </w:t>
      </w:r>
      <w:r w:rsidR="005F393B">
        <w:rPr>
          <w:rFonts w:eastAsia="MS Mincho"/>
        </w:rPr>
        <w:t xml:space="preserve">new development and </w:t>
      </w:r>
      <w:r>
        <w:rPr>
          <w:rFonts w:eastAsia="MS Mincho"/>
        </w:rPr>
        <w:t>quarterly releases, but not for emergency releases (bug fixes, patch releases, etc.)</w:t>
      </w:r>
      <w:r w:rsidRPr="009248E2">
        <w:rPr>
          <w:rFonts w:eastAsia="MS Mincho"/>
        </w:rPr>
        <w:t>.</w:t>
      </w:r>
    </w:p>
    <w:p w14:paraId="18C4A9DA" w14:textId="5E6E1325" w:rsidR="00317598" w:rsidRPr="00045A4B" w:rsidRDefault="0069636C" w:rsidP="00B25551">
      <w:pPr>
        <w:pStyle w:val="BulletBoth"/>
        <w:rPr>
          <w:rFonts w:eastAsia="MS Mincho"/>
          <w:color w:val="000000" w:themeColor="text1"/>
        </w:rPr>
      </w:pPr>
      <w:r w:rsidRPr="00045A4B">
        <w:rPr>
          <w:rFonts w:eastAsia="MS Mincho"/>
          <w:color w:val="000000" w:themeColor="text1"/>
        </w:rPr>
        <w:t>Build</w:t>
      </w:r>
      <w:r w:rsidR="00317598" w:rsidRPr="00045A4B">
        <w:rPr>
          <w:rFonts w:eastAsia="MS Mincho"/>
          <w:color w:val="000000" w:themeColor="text1"/>
        </w:rPr>
        <w:t xml:space="preserve"> Decision Point - conducted after Sprint 0 to ensure that the project has successfully completed the all deliverables for this activity and there is a sufficient Product Backlog to begin the project. The </w:t>
      </w:r>
      <w:r w:rsidR="00045A4B" w:rsidRPr="00045A4B">
        <w:rPr>
          <w:rFonts w:eastAsia="MS Mincho"/>
          <w:color w:val="000000" w:themeColor="text1"/>
        </w:rPr>
        <w:t>&lt;Application/System Name&gt;</w:t>
      </w:r>
      <w:r w:rsidR="00317598" w:rsidRPr="00045A4B">
        <w:rPr>
          <w:rFonts w:eastAsia="MS Mincho"/>
          <w:color w:val="000000" w:themeColor="text1"/>
        </w:rPr>
        <w:t xml:space="preserve"> Project Process Agreement (PPA) lists required </w:t>
      </w:r>
      <w:r w:rsidR="00317598" w:rsidRPr="00045A4B">
        <w:rPr>
          <w:rFonts w:eastAsia="MS Mincho"/>
          <w:color w:val="000000" w:themeColor="text1"/>
        </w:rPr>
        <w:lastRenderedPageBreak/>
        <w:t xml:space="preserve">documentation for Sprint 0. Refer to Appendix </w:t>
      </w:r>
      <w:r w:rsidR="00277596">
        <w:rPr>
          <w:rFonts w:eastAsia="MS Mincho"/>
          <w:color w:val="000000" w:themeColor="text1"/>
        </w:rPr>
        <w:t>B</w:t>
      </w:r>
      <w:r w:rsidR="00317598" w:rsidRPr="00045A4B">
        <w:rPr>
          <w:rFonts w:eastAsia="MS Mincho"/>
          <w:color w:val="000000" w:themeColor="text1"/>
        </w:rPr>
        <w:t xml:space="preserve"> </w:t>
      </w:r>
      <w:r w:rsidR="00BD4E61" w:rsidRPr="00045A4B">
        <w:rPr>
          <w:rFonts w:eastAsia="MS Mincho"/>
          <w:color w:val="000000" w:themeColor="text1"/>
        </w:rPr>
        <w:t>–</w:t>
      </w:r>
      <w:r w:rsidR="00317598" w:rsidRPr="00045A4B">
        <w:rPr>
          <w:rFonts w:eastAsia="MS Mincho"/>
          <w:color w:val="000000" w:themeColor="text1"/>
        </w:rPr>
        <w:t xml:space="preserve"> </w:t>
      </w:r>
      <w:r w:rsidR="00045A4B" w:rsidRPr="00045A4B">
        <w:rPr>
          <w:rFonts w:eastAsia="MS Mincho"/>
          <w:color w:val="000000" w:themeColor="text1"/>
        </w:rPr>
        <w:t>&lt;Application/System Name&gt;</w:t>
      </w:r>
      <w:r w:rsidR="00317598" w:rsidRPr="00045A4B">
        <w:rPr>
          <w:rFonts w:eastAsia="MS Mincho"/>
          <w:color w:val="000000" w:themeColor="text1"/>
        </w:rPr>
        <w:t xml:space="preserve"> Project Process Agreement (PPA).</w:t>
      </w:r>
    </w:p>
    <w:p w14:paraId="3971CDCF" w14:textId="563D9EFD" w:rsidR="00A43A2D" w:rsidRPr="00045A4B" w:rsidRDefault="00317598" w:rsidP="00A43A2D">
      <w:pPr>
        <w:pStyle w:val="BulletBoth"/>
        <w:tabs>
          <w:tab w:val="clear" w:pos="720"/>
        </w:tabs>
        <w:rPr>
          <w:rFonts w:eastAsia="MS Mincho"/>
          <w:color w:val="000000" w:themeColor="text1"/>
        </w:rPr>
      </w:pPr>
      <w:r w:rsidRPr="00045A4B">
        <w:rPr>
          <w:rFonts w:eastAsia="MS Mincho"/>
          <w:color w:val="000000" w:themeColor="text1"/>
        </w:rPr>
        <w:t>Test Decision Point</w:t>
      </w:r>
      <w:r w:rsidR="00A43A2D" w:rsidRPr="00045A4B">
        <w:rPr>
          <w:rFonts w:eastAsia="MS Mincho"/>
          <w:color w:val="000000" w:themeColor="text1"/>
        </w:rPr>
        <w:t xml:space="preserve"> - occurs when all development and system testing has been completed and evaluates whether the project should proceed to the Test </w:t>
      </w:r>
      <w:r w:rsidRPr="00045A4B">
        <w:rPr>
          <w:rFonts w:eastAsia="MS Mincho"/>
          <w:color w:val="000000" w:themeColor="text1"/>
        </w:rPr>
        <w:t>activity</w:t>
      </w:r>
      <w:r w:rsidR="00A43A2D" w:rsidRPr="00045A4B">
        <w:rPr>
          <w:rFonts w:eastAsia="MS Mincho"/>
          <w:color w:val="000000" w:themeColor="text1"/>
        </w:rPr>
        <w:t>, specifically UAT and Independent Verification &amp; Validation (IV&amp;V) testing</w:t>
      </w:r>
      <w:r w:rsidRPr="00045A4B">
        <w:rPr>
          <w:rFonts w:eastAsia="MS Mincho"/>
          <w:color w:val="000000" w:themeColor="text1"/>
        </w:rPr>
        <w:t xml:space="preserve"> (if applicable)</w:t>
      </w:r>
      <w:r w:rsidR="00A43A2D" w:rsidRPr="00045A4B">
        <w:rPr>
          <w:rFonts w:eastAsia="MS Mincho"/>
          <w:color w:val="000000" w:themeColor="text1"/>
        </w:rPr>
        <w:t xml:space="preserve">. </w:t>
      </w:r>
      <w:r w:rsidRPr="00045A4B">
        <w:rPr>
          <w:rFonts w:eastAsia="MS Mincho"/>
          <w:color w:val="000000" w:themeColor="text1"/>
        </w:rPr>
        <w:t xml:space="preserve">The </w:t>
      </w:r>
      <w:r w:rsidR="00045A4B" w:rsidRPr="00045A4B">
        <w:rPr>
          <w:rFonts w:eastAsia="MS Mincho"/>
          <w:color w:val="000000" w:themeColor="text1"/>
        </w:rPr>
        <w:t>&lt;Application/System Name&gt;</w:t>
      </w:r>
      <w:r w:rsidRPr="00045A4B">
        <w:rPr>
          <w:rFonts w:eastAsia="MS Mincho"/>
          <w:color w:val="000000" w:themeColor="text1"/>
        </w:rPr>
        <w:t xml:space="preserve"> Project Process Agreement (PPA) lists required documentati</w:t>
      </w:r>
      <w:r w:rsidR="00277596">
        <w:rPr>
          <w:rFonts w:eastAsia="MS Mincho"/>
          <w:color w:val="000000" w:themeColor="text1"/>
        </w:rPr>
        <w:t>on for Test. Refer to Appendix B</w:t>
      </w:r>
      <w:r w:rsidRPr="00045A4B">
        <w:rPr>
          <w:rFonts w:eastAsia="MS Mincho"/>
          <w:color w:val="000000" w:themeColor="text1"/>
        </w:rPr>
        <w:t xml:space="preserve"> </w:t>
      </w:r>
      <w:r w:rsidR="00BD4E61" w:rsidRPr="00045A4B">
        <w:rPr>
          <w:rFonts w:eastAsia="MS Mincho"/>
          <w:color w:val="000000" w:themeColor="text1"/>
        </w:rPr>
        <w:t>–</w:t>
      </w:r>
      <w:r w:rsidRPr="00045A4B">
        <w:rPr>
          <w:rFonts w:eastAsia="MS Mincho"/>
          <w:color w:val="000000" w:themeColor="text1"/>
        </w:rPr>
        <w:t xml:space="preserve"> </w:t>
      </w:r>
      <w:r w:rsidR="00045A4B" w:rsidRPr="00045A4B">
        <w:rPr>
          <w:rFonts w:eastAsia="MS Mincho"/>
          <w:color w:val="000000" w:themeColor="text1"/>
        </w:rPr>
        <w:t>&lt;Application/System Name&gt;</w:t>
      </w:r>
      <w:r w:rsidRPr="00045A4B">
        <w:rPr>
          <w:rFonts w:eastAsia="MS Mincho"/>
          <w:color w:val="000000" w:themeColor="text1"/>
        </w:rPr>
        <w:t xml:space="preserve"> Project Process Agreement (PPA).</w:t>
      </w:r>
    </w:p>
    <w:p w14:paraId="5DF144DB" w14:textId="1A529F19" w:rsidR="00A43A2D" w:rsidRDefault="00317598" w:rsidP="00A43A2D">
      <w:pPr>
        <w:pStyle w:val="BulletLast"/>
        <w:rPr>
          <w:rFonts w:eastAsia="MS Mincho"/>
        </w:rPr>
      </w:pPr>
      <w:r w:rsidRPr="00045A4B">
        <w:rPr>
          <w:rFonts w:eastAsia="MS Mincho"/>
          <w:color w:val="000000" w:themeColor="text1"/>
        </w:rPr>
        <w:t>Release Decision Point</w:t>
      </w:r>
      <w:r w:rsidR="00D77349" w:rsidRPr="00045A4B">
        <w:rPr>
          <w:rFonts w:eastAsia="MS Mincho"/>
          <w:color w:val="000000" w:themeColor="text1"/>
        </w:rPr>
        <w:t xml:space="preserve"> - </w:t>
      </w:r>
      <w:r w:rsidR="00A43A2D" w:rsidRPr="00045A4B">
        <w:rPr>
          <w:rFonts w:eastAsia="MS Mincho"/>
          <w:color w:val="000000" w:themeColor="text1"/>
        </w:rPr>
        <w:t xml:space="preserve">occurs when all system testing has been completed, evaluated, and approved, including UAT and IV&amp;V testing (if applicable), and the system is ready for a Go or No-Go. </w:t>
      </w:r>
      <w:r w:rsidRPr="00045A4B">
        <w:rPr>
          <w:rFonts w:eastAsia="MS Mincho"/>
          <w:color w:val="000000" w:themeColor="text1"/>
        </w:rPr>
        <w:t xml:space="preserve">The </w:t>
      </w:r>
      <w:r w:rsidR="00045A4B" w:rsidRPr="00045A4B">
        <w:rPr>
          <w:rFonts w:eastAsia="MS Mincho"/>
          <w:color w:val="000000" w:themeColor="text1"/>
        </w:rPr>
        <w:t>&lt;Application/System Name&gt;</w:t>
      </w:r>
      <w:r w:rsidRPr="00045A4B">
        <w:rPr>
          <w:rFonts w:eastAsia="MS Mincho"/>
          <w:color w:val="000000" w:themeColor="text1"/>
        </w:rPr>
        <w:t xml:space="preserve"> Project Process Agreement (PPA) lists required documentation </w:t>
      </w:r>
      <w:r w:rsidR="00277596">
        <w:rPr>
          <w:rFonts w:eastAsia="MS Mincho"/>
          <w:color w:val="000000" w:themeColor="text1"/>
        </w:rPr>
        <w:t>for Release. Refer to Appendix B</w:t>
      </w:r>
      <w:r w:rsidRPr="00045A4B">
        <w:rPr>
          <w:rFonts w:eastAsia="MS Mincho"/>
          <w:color w:val="000000" w:themeColor="text1"/>
        </w:rPr>
        <w:t xml:space="preserve"> </w:t>
      </w:r>
      <w:r w:rsidR="00BD4E61" w:rsidRPr="00045A4B">
        <w:rPr>
          <w:rFonts w:eastAsia="MS Mincho"/>
          <w:color w:val="000000" w:themeColor="text1"/>
        </w:rPr>
        <w:t>–</w:t>
      </w:r>
      <w:r w:rsidRPr="00045A4B">
        <w:rPr>
          <w:rFonts w:eastAsia="MS Mincho"/>
          <w:color w:val="000000" w:themeColor="text1"/>
        </w:rPr>
        <w:t xml:space="preserve"> </w:t>
      </w:r>
      <w:r w:rsidR="00045A4B" w:rsidRPr="00045A4B">
        <w:rPr>
          <w:rFonts w:eastAsia="MS Mincho"/>
          <w:color w:val="000000" w:themeColor="text1"/>
        </w:rPr>
        <w:t>&lt;Application/System Name&gt;</w:t>
      </w:r>
      <w:r w:rsidRPr="00045A4B">
        <w:rPr>
          <w:rFonts w:eastAsia="MS Mincho"/>
          <w:color w:val="000000" w:themeColor="text1"/>
        </w:rPr>
        <w:t xml:space="preserve"> Project </w:t>
      </w:r>
      <w:r w:rsidRPr="0021047F">
        <w:rPr>
          <w:rFonts w:eastAsia="MS Mincho"/>
        </w:rPr>
        <w:t>Process Agreement (PPA)</w:t>
      </w:r>
      <w:r>
        <w:rPr>
          <w:rFonts w:eastAsia="MS Mincho"/>
        </w:rPr>
        <w:t>.</w:t>
      </w:r>
    </w:p>
    <w:p w14:paraId="498AFC4A" w14:textId="77777777" w:rsidR="004731CF" w:rsidRDefault="004731CF" w:rsidP="004731CF">
      <w:pPr>
        <w:pStyle w:val="Heading3"/>
      </w:pPr>
      <w:bookmarkStart w:id="74" w:name="_Toc36127173"/>
      <w:bookmarkStart w:id="75" w:name="_Toc52287932"/>
      <w:r>
        <w:t xml:space="preserve">Onboarding / </w:t>
      </w:r>
      <w:r w:rsidRPr="004731CF">
        <w:t>Offboarding</w:t>
      </w:r>
      <w:r>
        <w:t xml:space="preserve"> / Required Training</w:t>
      </w:r>
      <w:bookmarkEnd w:id="74"/>
      <w:bookmarkEnd w:id="75"/>
    </w:p>
    <w:p w14:paraId="73FD8F60" w14:textId="2EE47056" w:rsidR="004731CF" w:rsidRPr="008A17C1" w:rsidRDefault="004731CF" w:rsidP="004731CF">
      <w:pPr>
        <w:pStyle w:val="StdPara"/>
      </w:pPr>
      <w:r w:rsidRPr="008A17C1">
        <w:t xml:space="preserve">The </w:t>
      </w:r>
      <w:r w:rsidR="00541EF2">
        <w:t>contractor</w:t>
      </w:r>
      <w:r w:rsidRPr="008A17C1">
        <w:t xml:space="preserve"> shall deliver Background Investigation (BI) forms for all personnel providing services to the Department. Forms shall be delivered to the CO or designee. Any personnel found to pose a risk or to be misleading in responses submitted in the BI documentation shall be removed at no cost or risk to the Department or the Agency. Decisions in this area are at the sole discretion of the CO and cannot be delegated. </w:t>
      </w:r>
      <w:proofErr w:type="gramStart"/>
      <w:r w:rsidRPr="008A17C1">
        <w:t>Additionally</w:t>
      </w:r>
      <w:proofErr w:type="gramEnd"/>
      <w:r w:rsidRPr="008A17C1">
        <w:t xml:space="preserve"> personnel found to be misusing government equipment shall similarly be removed from participation under this PWS at no cost to the Department or the Agency.</w:t>
      </w:r>
    </w:p>
    <w:p w14:paraId="7A740DF9" w14:textId="646C0899" w:rsidR="004731CF" w:rsidRPr="008A17C1" w:rsidRDefault="004731CF" w:rsidP="004731CF">
      <w:pPr>
        <w:pStyle w:val="StdPara"/>
      </w:pPr>
      <w:r w:rsidRPr="008A17C1">
        <w:t xml:space="preserve">All personnel rolling </w:t>
      </w:r>
      <w:proofErr w:type="gramStart"/>
      <w:r w:rsidRPr="008A17C1">
        <w:t>off of</w:t>
      </w:r>
      <w:proofErr w:type="gramEnd"/>
      <w:r w:rsidRPr="008A17C1">
        <w:t xml:space="preserve"> the project or working on the project at completion shall complete and submit a Contractor Separation Form prior to the last billed day. All personnel participating under this PWS shall complete annual Information Security Awareness Training and all other training required for </w:t>
      </w:r>
      <w:r w:rsidR="00541EF2">
        <w:t>contractor</w:t>
      </w:r>
      <w:r w:rsidRPr="008A17C1">
        <w:t>s providing technical services. Failure to fulfill this requirement may result in removal from participation under this PWS at no cost to the Department or the Agency.</w:t>
      </w:r>
    </w:p>
    <w:p w14:paraId="7BCD75A6" w14:textId="77777777" w:rsidR="004731CF" w:rsidRDefault="004731CF" w:rsidP="004731CF">
      <w:pPr>
        <w:pStyle w:val="Heading3"/>
      </w:pPr>
      <w:bookmarkStart w:id="76" w:name="_Toc36127174"/>
      <w:bookmarkStart w:id="77" w:name="_Toc52287933"/>
      <w:r>
        <w:t>Escalation</w:t>
      </w:r>
      <w:bookmarkEnd w:id="76"/>
      <w:bookmarkEnd w:id="77"/>
    </w:p>
    <w:p w14:paraId="14276BED" w14:textId="56472A83" w:rsidR="004731CF" w:rsidRPr="000A738F" w:rsidRDefault="004731CF" w:rsidP="004731CF">
      <w:pPr>
        <w:pStyle w:val="StdPara"/>
      </w:pPr>
      <w:r w:rsidRPr="000A738F">
        <w:t xml:space="preserve">It is in the government’s interest to be fair and equitable when dealing with the </w:t>
      </w:r>
      <w:r w:rsidR="00541EF2">
        <w:t>contractor</w:t>
      </w:r>
      <w:r w:rsidRPr="000A738F">
        <w:t xml:space="preserve">. </w:t>
      </w:r>
      <w:proofErr w:type="gramStart"/>
      <w:r w:rsidRPr="000A738F">
        <w:t>However</w:t>
      </w:r>
      <w:proofErr w:type="gramEnd"/>
      <w:r w:rsidRPr="000A738F">
        <w:t xml:space="preserve"> in the unlikely event those differences cannot be overcome between the </w:t>
      </w:r>
      <w:r w:rsidR="00541EF2">
        <w:t>contractor</w:t>
      </w:r>
      <w:r w:rsidRPr="000A738F">
        <w:t xml:space="preserve"> and the CO, the </w:t>
      </w:r>
      <w:r w:rsidR="00541EF2">
        <w:t>contractor</w:t>
      </w:r>
      <w:r w:rsidRPr="000A738F">
        <w:t xml:space="preserve"> may choose to escalate an issue to the Chief of the Contract Management Branch. The Chief shall then manage the issue using Agency and Departm</w:t>
      </w:r>
      <w:r w:rsidR="002B7511">
        <w:t>ental policies and procedures.</w:t>
      </w:r>
    </w:p>
    <w:p w14:paraId="3077E866" w14:textId="23B79906" w:rsidR="00F70DFE" w:rsidRDefault="00F70DFE" w:rsidP="00F70DFE">
      <w:pPr>
        <w:pStyle w:val="Heading2"/>
      </w:pPr>
      <w:bookmarkStart w:id="78" w:name="_Toc34843310"/>
      <w:bookmarkStart w:id="79" w:name="_Toc35412917"/>
      <w:bookmarkStart w:id="80" w:name="_Toc49956089"/>
      <w:bookmarkStart w:id="81" w:name="_Toc52287934"/>
      <w:r>
        <w:t>System Development</w:t>
      </w:r>
      <w:bookmarkEnd w:id="78"/>
      <w:bookmarkEnd w:id="79"/>
      <w:bookmarkEnd w:id="80"/>
      <w:bookmarkEnd w:id="81"/>
    </w:p>
    <w:p w14:paraId="5D21C6D9" w14:textId="44C8B2FD" w:rsidR="00AC320E" w:rsidRPr="005B7EDA" w:rsidRDefault="00AC320E" w:rsidP="00F70DFE">
      <w:pPr>
        <w:pStyle w:val="StdPara"/>
        <w:rPr>
          <w:rStyle w:val="Strong"/>
          <w:i/>
          <w:color w:val="0070C0"/>
        </w:rPr>
      </w:pPr>
      <w:r w:rsidRPr="005B7EDA">
        <w:rPr>
          <w:rStyle w:val="Strong"/>
          <w:i/>
          <w:color w:val="0070C0"/>
        </w:rPr>
        <w:t>New Agile</w:t>
      </w:r>
    </w:p>
    <w:p w14:paraId="1F169C93" w14:textId="53B2445A" w:rsidR="00E20732" w:rsidRPr="005B7EDA" w:rsidRDefault="00E20732" w:rsidP="00E20732">
      <w:pPr>
        <w:pStyle w:val="StdPara"/>
        <w:rPr>
          <w:rStyle w:val="Strong"/>
          <w:i/>
        </w:rPr>
      </w:pPr>
      <w:r w:rsidRPr="005B7EDA">
        <w:rPr>
          <w:rStyle w:val="Strong"/>
          <w:b w:val="0"/>
          <w:i/>
          <w:color w:val="0070C0"/>
        </w:rPr>
        <w:t xml:space="preserve">You can use the verbiage below for new </w:t>
      </w:r>
      <w:r w:rsidR="003D2D76" w:rsidRPr="005B7EDA">
        <w:rPr>
          <w:rStyle w:val="Strong"/>
          <w:b w:val="0"/>
          <w:i/>
          <w:color w:val="0070C0"/>
        </w:rPr>
        <w:t>agile</w:t>
      </w:r>
      <w:r w:rsidRPr="005B7EDA">
        <w:rPr>
          <w:rStyle w:val="Strong"/>
          <w:b w:val="0"/>
          <w:i/>
          <w:color w:val="0070C0"/>
        </w:rPr>
        <w:t xml:space="preserve"> projects. Tailor as necessary to include project specific information and requirements. </w:t>
      </w:r>
      <w:r w:rsidRPr="005B7EDA">
        <w:rPr>
          <w:i/>
          <w:color w:val="0070C0"/>
        </w:rPr>
        <w:t>Ensure you add any project specific deliverables requested in the Deliverables section.</w:t>
      </w:r>
    </w:p>
    <w:p w14:paraId="376836E2" w14:textId="5220687B" w:rsidR="00AC320E" w:rsidRDefault="002B7511" w:rsidP="003F102E">
      <w:pPr>
        <w:pStyle w:val="StdPara"/>
      </w:pPr>
      <w:r>
        <w:t xml:space="preserve">The </w:t>
      </w:r>
      <w:r w:rsidR="00541EF2">
        <w:t>contractor</w:t>
      </w:r>
      <w:r w:rsidR="00AC320E">
        <w:t xml:space="preserve"> shall use modular development, Scrum</w:t>
      </w:r>
      <w:r w:rsidR="003F102E">
        <w:t xml:space="preserve"> preferred</w:t>
      </w:r>
      <w:r w:rsidR="00AC320E">
        <w:t xml:space="preserve">, for this project in which tradeoffs (of user-stories) are not only </w:t>
      </w:r>
      <w:proofErr w:type="gramStart"/>
      <w:r w:rsidR="00AC320E">
        <w:t>allowed, but</w:t>
      </w:r>
      <w:proofErr w:type="gramEnd"/>
      <w:r w:rsidR="00AC320E">
        <w:t xml:space="preserve"> are expected. The </w:t>
      </w:r>
      <w:r w:rsidR="00541EF2">
        <w:t>contractor</w:t>
      </w:r>
      <w:r w:rsidR="00AC320E">
        <w:t xml:space="preserve"> shall follow the FNS </w:t>
      </w:r>
      <w:r w:rsidR="00973577">
        <w:t xml:space="preserve">Agile </w:t>
      </w:r>
      <w:r w:rsidR="00D94A7D">
        <w:t>Systems Development Lifec</w:t>
      </w:r>
      <w:r w:rsidR="00AC320E">
        <w:t xml:space="preserve">ycle (SDLC) at the direction of the COR and shall follow all FNS procedures for moving the system into the UAT and production environments. The </w:t>
      </w:r>
      <w:r w:rsidR="00541EF2">
        <w:t>contractor</w:t>
      </w:r>
      <w:r w:rsidR="00AC320E">
        <w:rPr>
          <w:spacing w:val="-8"/>
        </w:rPr>
        <w:t xml:space="preserve"> </w:t>
      </w:r>
      <w:r w:rsidR="00AC320E">
        <w:t>shall</w:t>
      </w:r>
      <w:r w:rsidR="00AC320E">
        <w:rPr>
          <w:spacing w:val="-7"/>
        </w:rPr>
        <w:t xml:space="preserve"> </w:t>
      </w:r>
      <w:r w:rsidR="00AC320E">
        <w:t>also</w:t>
      </w:r>
      <w:r w:rsidR="00AC320E">
        <w:rPr>
          <w:spacing w:val="-7"/>
        </w:rPr>
        <w:t xml:space="preserve"> </w:t>
      </w:r>
      <w:r w:rsidR="00AC320E">
        <w:t>be</w:t>
      </w:r>
      <w:r w:rsidR="00AC320E">
        <w:rPr>
          <w:spacing w:val="-8"/>
        </w:rPr>
        <w:t xml:space="preserve"> </w:t>
      </w:r>
      <w:r w:rsidR="00AC320E">
        <w:t>responsible</w:t>
      </w:r>
      <w:r w:rsidR="00AC320E">
        <w:rPr>
          <w:spacing w:val="-9"/>
        </w:rPr>
        <w:t xml:space="preserve"> </w:t>
      </w:r>
      <w:r w:rsidR="00AC320E">
        <w:t>for</w:t>
      </w:r>
      <w:r w:rsidR="00AC320E">
        <w:rPr>
          <w:spacing w:val="-8"/>
        </w:rPr>
        <w:t xml:space="preserve"> </w:t>
      </w:r>
      <w:r w:rsidR="00AC320E">
        <w:t>implementing</w:t>
      </w:r>
      <w:r w:rsidR="00AC320E">
        <w:rPr>
          <w:spacing w:val="-7"/>
        </w:rPr>
        <w:t xml:space="preserve"> </w:t>
      </w:r>
      <w:r w:rsidR="00AC320E">
        <w:t>the</w:t>
      </w:r>
      <w:r w:rsidR="00AC320E">
        <w:rPr>
          <w:spacing w:val="-7"/>
        </w:rPr>
        <w:t xml:space="preserve"> </w:t>
      </w:r>
      <w:r w:rsidR="00AC320E">
        <w:t>final</w:t>
      </w:r>
      <w:r w:rsidR="00AC320E">
        <w:rPr>
          <w:spacing w:val="-7"/>
        </w:rPr>
        <w:t xml:space="preserve"> </w:t>
      </w:r>
      <w:r w:rsidR="00AC320E">
        <w:t>code</w:t>
      </w:r>
      <w:r w:rsidR="00AC320E">
        <w:rPr>
          <w:spacing w:val="-8"/>
        </w:rPr>
        <w:t xml:space="preserve"> </w:t>
      </w:r>
      <w:r w:rsidR="00AC320E">
        <w:t>into</w:t>
      </w:r>
      <w:r w:rsidR="00AC320E">
        <w:rPr>
          <w:spacing w:val="-8"/>
        </w:rPr>
        <w:t xml:space="preserve"> </w:t>
      </w:r>
      <w:r w:rsidR="00AC320E">
        <w:t>the</w:t>
      </w:r>
      <w:r w:rsidR="00AC320E">
        <w:rPr>
          <w:spacing w:val="-8"/>
        </w:rPr>
        <w:t xml:space="preserve"> </w:t>
      </w:r>
      <w:r w:rsidR="00AC320E">
        <w:t>backup</w:t>
      </w:r>
      <w:r w:rsidR="00AC320E">
        <w:rPr>
          <w:spacing w:val="-10"/>
        </w:rPr>
        <w:t xml:space="preserve"> </w:t>
      </w:r>
      <w:r w:rsidR="00AC320E">
        <w:t>environment.</w:t>
      </w:r>
    </w:p>
    <w:p w14:paraId="23744233" w14:textId="7E2B805C" w:rsidR="00AC320E" w:rsidRDefault="00AC320E" w:rsidP="003F102E">
      <w:pPr>
        <w:pStyle w:val="StdPara"/>
      </w:pPr>
      <w:r>
        <w:t xml:space="preserve">The </w:t>
      </w:r>
      <w:r w:rsidR="00541EF2">
        <w:t>contractor</w:t>
      </w:r>
      <w:r>
        <w:t xml:space="preserve"> shall:</w:t>
      </w:r>
    </w:p>
    <w:p w14:paraId="64CCA51F" w14:textId="77777777" w:rsidR="00AC320E" w:rsidRDefault="00AC320E" w:rsidP="00EF700A">
      <w:pPr>
        <w:pStyle w:val="NumListBoth"/>
        <w:numPr>
          <w:ilvl w:val="0"/>
          <w:numId w:val="45"/>
        </w:numPr>
      </w:pPr>
      <w:r>
        <w:t>Ensure the application operates in a secure manner reducing the risk exposure</w:t>
      </w:r>
      <w:r>
        <w:rPr>
          <w:spacing w:val="-24"/>
        </w:rPr>
        <w:t xml:space="preserve"> </w:t>
      </w:r>
      <w:r>
        <w:t xml:space="preserve">to the agency and the department and ensuring the confidentiality, </w:t>
      </w:r>
      <w:proofErr w:type="gramStart"/>
      <w:r>
        <w:t>availability</w:t>
      </w:r>
      <w:proofErr w:type="gramEnd"/>
      <w:r>
        <w:t xml:space="preserve"> and integrity of the</w:t>
      </w:r>
      <w:r>
        <w:rPr>
          <w:spacing w:val="-1"/>
        </w:rPr>
        <w:t xml:space="preserve"> </w:t>
      </w:r>
      <w:r>
        <w:t>data.</w:t>
      </w:r>
    </w:p>
    <w:p w14:paraId="19E77F2A" w14:textId="77777777" w:rsidR="00AC320E" w:rsidRDefault="00AC320E" w:rsidP="00EF700A">
      <w:pPr>
        <w:pStyle w:val="NumListBoth"/>
        <w:numPr>
          <w:ilvl w:val="0"/>
          <w:numId w:val="45"/>
        </w:numPr>
      </w:pPr>
      <w:r>
        <w:lastRenderedPageBreak/>
        <w:t>Complete security related training by specified deadline for all contract staff as needed.</w:t>
      </w:r>
    </w:p>
    <w:p w14:paraId="61062D1F" w14:textId="19700B7C" w:rsidR="00AC320E" w:rsidRDefault="00973577" w:rsidP="00EF700A">
      <w:pPr>
        <w:pStyle w:val="NumListBoth"/>
        <w:numPr>
          <w:ilvl w:val="0"/>
          <w:numId w:val="45"/>
        </w:numPr>
      </w:pPr>
      <w:r>
        <w:t>P</w:t>
      </w:r>
      <w:r w:rsidR="00AC320E">
        <w:t>rovide user stories, technical design, and architecture documentation for FNS review and approval if changes are</w:t>
      </w:r>
      <w:r w:rsidR="00AC320E">
        <w:rPr>
          <w:spacing w:val="-4"/>
        </w:rPr>
        <w:t xml:space="preserve"> </w:t>
      </w:r>
      <w:r w:rsidR="00AC320E">
        <w:t>required.</w:t>
      </w:r>
    </w:p>
    <w:p w14:paraId="44FDE750" w14:textId="366F2DAC" w:rsidR="00AC320E" w:rsidRDefault="00973577" w:rsidP="00EF700A">
      <w:pPr>
        <w:pStyle w:val="NumListBoth"/>
        <w:numPr>
          <w:ilvl w:val="0"/>
          <w:numId w:val="45"/>
        </w:numPr>
      </w:pPr>
      <w:r>
        <w:t>Use</w:t>
      </w:r>
      <w:r w:rsidR="00AC320E">
        <w:rPr>
          <w:spacing w:val="-17"/>
        </w:rPr>
        <w:t xml:space="preserve"> </w:t>
      </w:r>
      <w:r w:rsidR="00AC320E">
        <w:t>JIRA</w:t>
      </w:r>
      <w:r w:rsidR="00AC320E">
        <w:rPr>
          <w:spacing w:val="-13"/>
        </w:rPr>
        <w:t xml:space="preserve"> </w:t>
      </w:r>
      <w:r w:rsidR="00AC320E">
        <w:t>-</w:t>
      </w:r>
      <w:r w:rsidR="00AC320E">
        <w:rPr>
          <w:spacing w:val="-13"/>
        </w:rPr>
        <w:t xml:space="preserve"> </w:t>
      </w:r>
      <w:r w:rsidR="00AC320E">
        <w:t>an</w:t>
      </w:r>
      <w:r w:rsidR="00AC320E">
        <w:rPr>
          <w:spacing w:val="-13"/>
        </w:rPr>
        <w:t xml:space="preserve"> </w:t>
      </w:r>
      <w:r w:rsidR="00AC320E">
        <w:t>Agile</w:t>
      </w:r>
      <w:r w:rsidR="00AC320E">
        <w:rPr>
          <w:spacing w:val="-14"/>
        </w:rPr>
        <w:t xml:space="preserve"> </w:t>
      </w:r>
      <w:r w:rsidR="00AC320E">
        <w:t>Scrum</w:t>
      </w:r>
      <w:r w:rsidR="00AC320E">
        <w:rPr>
          <w:spacing w:val="-13"/>
        </w:rPr>
        <w:t xml:space="preserve"> </w:t>
      </w:r>
      <w:r w:rsidR="00AC320E">
        <w:t>automated</w:t>
      </w:r>
      <w:r w:rsidR="00AC320E">
        <w:rPr>
          <w:spacing w:val="-13"/>
        </w:rPr>
        <w:t xml:space="preserve"> </w:t>
      </w:r>
      <w:r w:rsidR="00AC320E">
        <w:t>issue</w:t>
      </w:r>
      <w:r w:rsidR="00AC320E">
        <w:rPr>
          <w:spacing w:val="-14"/>
        </w:rPr>
        <w:t xml:space="preserve"> </w:t>
      </w:r>
      <w:r w:rsidR="00AC320E">
        <w:t>tracking</w:t>
      </w:r>
      <w:r w:rsidR="00AC320E">
        <w:rPr>
          <w:spacing w:val="-13"/>
        </w:rPr>
        <w:t xml:space="preserve"> </w:t>
      </w:r>
      <w:r w:rsidR="00AC320E">
        <w:t>tool</w:t>
      </w:r>
      <w:r w:rsidR="00AC320E">
        <w:rPr>
          <w:spacing w:val="-13"/>
        </w:rPr>
        <w:t xml:space="preserve"> </w:t>
      </w:r>
      <w:r w:rsidR="00AC320E">
        <w:t>used at FNS that all Team members will have access to the</w:t>
      </w:r>
      <w:r w:rsidR="00AC320E">
        <w:rPr>
          <w:spacing w:val="-3"/>
        </w:rPr>
        <w:t xml:space="preserve"> </w:t>
      </w:r>
      <w:r w:rsidR="00AC320E">
        <w:t>tool.</w:t>
      </w:r>
    </w:p>
    <w:p w14:paraId="5B9FB4DD" w14:textId="1DA78783" w:rsidR="00AC320E" w:rsidRDefault="00AC320E" w:rsidP="00EF700A">
      <w:pPr>
        <w:pStyle w:val="NumListBoth"/>
        <w:numPr>
          <w:ilvl w:val="0"/>
          <w:numId w:val="45"/>
        </w:numPr>
      </w:pPr>
      <w:r>
        <w:t xml:space="preserve">Provide a release plan, outlining a </w:t>
      </w:r>
      <w:r w:rsidR="003F102E">
        <w:t>Product Road</w:t>
      </w:r>
      <w:r>
        <w:t>map for future versions past the</w:t>
      </w:r>
      <w:r>
        <w:rPr>
          <w:spacing w:val="-17"/>
        </w:rPr>
        <w:t xml:space="preserve"> </w:t>
      </w:r>
      <w:r>
        <w:t>MVP (Minimum Viable</w:t>
      </w:r>
      <w:r>
        <w:rPr>
          <w:spacing w:val="-2"/>
        </w:rPr>
        <w:t xml:space="preserve"> </w:t>
      </w:r>
      <w:r>
        <w:t>Product).</w:t>
      </w:r>
    </w:p>
    <w:p w14:paraId="18EA6318" w14:textId="77777777" w:rsidR="00AC320E" w:rsidRDefault="00AC320E" w:rsidP="00EF700A">
      <w:pPr>
        <w:pStyle w:val="NumListBoth"/>
        <w:numPr>
          <w:ilvl w:val="0"/>
          <w:numId w:val="45"/>
        </w:numPr>
      </w:pPr>
      <w:r>
        <w:t>Execute an implementation strategy that supports incremental business function and process migration with intermediate deliverables shipped on short</w:t>
      </w:r>
      <w:r>
        <w:rPr>
          <w:spacing w:val="-13"/>
        </w:rPr>
        <w:t xml:space="preserve"> </w:t>
      </w:r>
      <w:r>
        <w:t>timelines.</w:t>
      </w:r>
    </w:p>
    <w:p w14:paraId="574EF9D4" w14:textId="77777777" w:rsidR="00AC320E" w:rsidRDefault="00AC320E" w:rsidP="00EF700A">
      <w:pPr>
        <w:pStyle w:val="NumListBoth"/>
        <w:numPr>
          <w:ilvl w:val="0"/>
          <w:numId w:val="45"/>
        </w:numPr>
      </w:pPr>
      <w:r>
        <w:t>Cultivate a positive, trusting, and cooperative working relationship with the Government and other vendors that support</w:t>
      </w:r>
      <w:r>
        <w:rPr>
          <w:spacing w:val="-1"/>
        </w:rPr>
        <w:t xml:space="preserve"> </w:t>
      </w:r>
      <w:r>
        <w:t>FNS.</w:t>
      </w:r>
    </w:p>
    <w:p w14:paraId="0BD32B3C" w14:textId="77777777" w:rsidR="00AC320E" w:rsidRDefault="00AC320E" w:rsidP="00EF700A">
      <w:pPr>
        <w:pStyle w:val="NumListBoth"/>
        <w:numPr>
          <w:ilvl w:val="0"/>
          <w:numId w:val="45"/>
        </w:numPr>
      </w:pPr>
      <w:r>
        <w:t xml:space="preserve">Ensure that FNS maintains ownership of and has ready access to all source code, databases, tests, documentation, deployment scripts, designs, user research documentation, and all other materials related to developing and deploying these capabilities. For Salesforce projects, databases must be distributed </w:t>
      </w:r>
      <w:proofErr w:type="gramStart"/>
      <w:r>
        <w:t>off of</w:t>
      </w:r>
      <w:proofErr w:type="gramEnd"/>
      <w:r>
        <w:t xml:space="preserve"> the platform and in government owned</w:t>
      </w:r>
      <w:r>
        <w:rPr>
          <w:spacing w:val="-4"/>
        </w:rPr>
        <w:t xml:space="preserve"> </w:t>
      </w:r>
      <w:r>
        <w:t>systems.</w:t>
      </w:r>
    </w:p>
    <w:p w14:paraId="3F2E61E2" w14:textId="77777777" w:rsidR="00AC320E" w:rsidRPr="006F0F80" w:rsidRDefault="00AC320E" w:rsidP="00EF700A">
      <w:pPr>
        <w:pStyle w:val="NumListBoth"/>
        <w:numPr>
          <w:ilvl w:val="0"/>
          <w:numId w:val="45"/>
        </w:numPr>
        <w:rPr>
          <w:color w:val="000000" w:themeColor="text1"/>
        </w:rPr>
      </w:pPr>
      <w:r>
        <w:t>Leverage technology capabilities to meet customer needs with timely and seamless access to the cloud-based infrastructure, business applications, and data. This includes staying abreast of new feature offerings and new and innovative ways to provide technology value to agency customers, including,</w:t>
      </w:r>
      <w:r>
        <w:rPr>
          <w:spacing w:val="-16"/>
        </w:rPr>
        <w:t xml:space="preserve"> </w:t>
      </w:r>
      <w:r>
        <w:t>but not limited to, the Salesforce platform, open sourcing the applications, or the development of</w:t>
      </w:r>
      <w:r>
        <w:rPr>
          <w:spacing w:val="-1"/>
        </w:rPr>
        <w:t xml:space="preserve"> </w:t>
      </w:r>
      <w:r>
        <w:t>APIs.</w:t>
      </w:r>
    </w:p>
    <w:p w14:paraId="716DE0B5" w14:textId="77777777" w:rsidR="00AC320E" w:rsidRDefault="00AC320E" w:rsidP="00EF700A">
      <w:pPr>
        <w:pStyle w:val="NumListBoth"/>
        <w:numPr>
          <w:ilvl w:val="0"/>
          <w:numId w:val="45"/>
        </w:numPr>
      </w:pPr>
      <w:r>
        <w:t>Maintain a dialogue between the service provider and all project stakeholders, rather than trying to comprehensively specify requirements up-front. This focus will be assisted by working through short, tightly scoped product iterations in which working software is delivered to users regularly, and adjustments are made based on feedback gleaned from these</w:t>
      </w:r>
      <w:r>
        <w:rPr>
          <w:spacing w:val="-2"/>
        </w:rPr>
        <w:t xml:space="preserve"> </w:t>
      </w:r>
      <w:r>
        <w:t>iterations.</w:t>
      </w:r>
    </w:p>
    <w:p w14:paraId="1F527625" w14:textId="3EE5A1D1" w:rsidR="00AC320E" w:rsidRDefault="00AC320E" w:rsidP="00EF700A">
      <w:pPr>
        <w:pStyle w:val="NumListBoth"/>
        <w:numPr>
          <w:ilvl w:val="0"/>
          <w:numId w:val="45"/>
        </w:numPr>
      </w:pPr>
      <w:r>
        <w:t>Lead and collaborate with the CORs, workgroups, and stakeholders in requirements sessions to develop recommendations and approaches, to be approved by the Government to satisfy the objectives and purposes of this contract. Results of these sessions will generate the Pr</w:t>
      </w:r>
      <w:r w:rsidR="001F3A5A">
        <w:t>oduct Roadm</w:t>
      </w:r>
      <w:r>
        <w:t>ap,</w:t>
      </w:r>
      <w:r>
        <w:rPr>
          <w:spacing w:val="-21"/>
        </w:rPr>
        <w:t xml:space="preserve"> </w:t>
      </w:r>
      <w:r>
        <w:t xml:space="preserve">Epics, </w:t>
      </w:r>
      <w:r w:rsidR="001F3A5A">
        <w:t xml:space="preserve">Themes, </w:t>
      </w:r>
      <w:r>
        <w:t>and User Stories, business logic and rules, functionality, and system documentation.</w:t>
      </w:r>
    </w:p>
    <w:p w14:paraId="398B1C9E" w14:textId="77777777" w:rsidR="00AC320E" w:rsidRPr="006028C5" w:rsidRDefault="00AC320E" w:rsidP="00EF700A">
      <w:pPr>
        <w:pStyle w:val="NumListBoth"/>
        <w:numPr>
          <w:ilvl w:val="0"/>
          <w:numId w:val="45"/>
        </w:numPr>
        <w:rPr>
          <w:color w:val="000000" w:themeColor="text1"/>
        </w:rPr>
      </w:pPr>
      <w:r>
        <w:t>Adhere to the Weekly Status Report documenting tasks &amp;</w:t>
      </w:r>
      <w:r>
        <w:rPr>
          <w:spacing w:val="-3"/>
        </w:rPr>
        <w:t xml:space="preserve"> </w:t>
      </w:r>
      <w:r>
        <w:t>issues.</w:t>
      </w:r>
    </w:p>
    <w:p w14:paraId="2DE64DFC" w14:textId="2EE083DC" w:rsidR="00AC320E" w:rsidRPr="005B7EDA" w:rsidRDefault="00AC320E" w:rsidP="00E20732">
      <w:pPr>
        <w:pStyle w:val="StdPara"/>
        <w:spacing w:before="240"/>
        <w:rPr>
          <w:b/>
          <w:i/>
          <w:color w:val="0070C0"/>
        </w:rPr>
      </w:pPr>
      <w:r w:rsidRPr="005B7EDA">
        <w:rPr>
          <w:b/>
          <w:i/>
          <w:color w:val="0070C0"/>
        </w:rPr>
        <w:t>Existing Agile</w:t>
      </w:r>
    </w:p>
    <w:p w14:paraId="3B10932B" w14:textId="095E858A" w:rsidR="00E20732" w:rsidRPr="005B7EDA" w:rsidRDefault="00E20732" w:rsidP="00E20732">
      <w:pPr>
        <w:pStyle w:val="StdPara"/>
        <w:rPr>
          <w:i/>
        </w:rPr>
      </w:pPr>
      <w:r w:rsidRPr="005B7EDA">
        <w:rPr>
          <w:i/>
          <w:color w:val="0070C0"/>
        </w:rPr>
        <w:t xml:space="preserve">If this is an existing </w:t>
      </w:r>
      <w:r w:rsidR="003D2D76" w:rsidRPr="005B7EDA">
        <w:rPr>
          <w:i/>
          <w:color w:val="0070C0"/>
        </w:rPr>
        <w:t>agile</w:t>
      </w:r>
      <w:r w:rsidRPr="005B7EDA">
        <w:rPr>
          <w:i/>
          <w:color w:val="0070C0"/>
        </w:rPr>
        <w:t xml:space="preserve"> project, you may want to incorporate this language into this section in addition to the above language. Ensure you add any project specific deliverables requested in the Deliverables section.</w:t>
      </w:r>
    </w:p>
    <w:p w14:paraId="4B120532" w14:textId="464F702E" w:rsidR="00F70DFE" w:rsidRPr="00975E9E" w:rsidRDefault="00F70DFE" w:rsidP="00F70DFE">
      <w:pPr>
        <w:pStyle w:val="StdPara"/>
      </w:pPr>
      <w:r w:rsidRPr="00975E9E">
        <w:t xml:space="preserve">The </w:t>
      </w:r>
      <w:r w:rsidR="00541EF2">
        <w:t>contractor</w:t>
      </w:r>
      <w:r w:rsidRPr="00975E9E">
        <w:t xml:space="preserve"> shall provide the development and support for improving and maintaining the capabilities of the system. The </w:t>
      </w:r>
      <w:r w:rsidR="00541EF2">
        <w:t>contractor</w:t>
      </w:r>
      <w:r w:rsidRPr="00975E9E">
        <w:t xml:space="preserve"> shall incorporate the best practices of understandability, documentation, buildability, and interoperability into their development practice. </w:t>
      </w:r>
      <w:r>
        <w:t xml:space="preserve">The </w:t>
      </w:r>
      <w:r w:rsidR="00541EF2">
        <w:t>contractor</w:t>
      </w:r>
      <w:r>
        <w:t xml:space="preserve"> shall produce quarterly releases (minimum of 4 per year), with the understanding smaller, emergency releases may be necessary. Each release will always have </w:t>
      </w:r>
      <w:r w:rsidR="0069636C">
        <w:t xml:space="preserve">a </w:t>
      </w:r>
      <w:r w:rsidRPr="00620955">
        <w:t xml:space="preserve">Version Description Document (VDD), Release </w:t>
      </w:r>
      <w:r>
        <w:t xml:space="preserve">Notes, </w:t>
      </w:r>
      <w:r w:rsidR="0069636C">
        <w:t xml:space="preserve">UAT Test Plan, </w:t>
      </w:r>
      <w:r>
        <w:t>and UAT sign-off</w:t>
      </w:r>
      <w:r w:rsidR="0069636C">
        <w:t>.</w:t>
      </w:r>
      <w:r>
        <w:t xml:space="preserve"> </w:t>
      </w:r>
      <w:r w:rsidRPr="00975E9E">
        <w:t xml:space="preserve">The </w:t>
      </w:r>
      <w:r w:rsidR="00541EF2">
        <w:t>contractor</w:t>
      </w:r>
      <w:r w:rsidRPr="00975E9E">
        <w:t xml:space="preserve"> has the autonomy to determine their approach; however, </w:t>
      </w:r>
      <w:r w:rsidR="00D74A9F">
        <w:t>following guidelines apply</w:t>
      </w:r>
      <w:r w:rsidRPr="00975E9E">
        <w:t>:</w:t>
      </w:r>
    </w:p>
    <w:p w14:paraId="0D5E2304" w14:textId="04D48E37" w:rsidR="00F70DFE" w:rsidRPr="00975E9E" w:rsidRDefault="00F70DFE" w:rsidP="00F70DFE">
      <w:pPr>
        <w:pStyle w:val="BulletFirst"/>
      </w:pPr>
      <w:r w:rsidRPr="00975E9E">
        <w:t>Simplicity and unnecessary customization of codebases should be limited</w:t>
      </w:r>
      <w:r w:rsidRPr="00975E9E">
        <w:rPr>
          <w:spacing w:val="-26"/>
        </w:rPr>
        <w:t xml:space="preserve"> </w:t>
      </w:r>
      <w:r w:rsidR="008005FF">
        <w:t>(understandability).</w:t>
      </w:r>
    </w:p>
    <w:p w14:paraId="6F71FE62" w14:textId="41BE50B9" w:rsidR="00F70DFE" w:rsidRPr="00975E9E" w:rsidRDefault="00F70DFE" w:rsidP="00F70DFE">
      <w:pPr>
        <w:pStyle w:val="BulletBoth"/>
        <w:tabs>
          <w:tab w:val="clear" w:pos="720"/>
        </w:tabs>
      </w:pPr>
      <w:r w:rsidRPr="00975E9E">
        <w:lastRenderedPageBreak/>
        <w:t xml:space="preserve">Providing access to version control and </w:t>
      </w:r>
      <w:r w:rsidR="00D74A9F">
        <w:t xml:space="preserve">commenting </w:t>
      </w:r>
      <w:r w:rsidRPr="00975E9E">
        <w:t>code in a way that it is</w:t>
      </w:r>
      <w:r w:rsidRPr="00975E9E">
        <w:rPr>
          <w:spacing w:val="-26"/>
        </w:rPr>
        <w:t xml:space="preserve"> </w:t>
      </w:r>
      <w:r w:rsidR="008005FF">
        <w:t>understandable (documentation).</w:t>
      </w:r>
    </w:p>
    <w:p w14:paraId="0338DCB5" w14:textId="769FE4AB" w:rsidR="00F70DFE" w:rsidRPr="00975E9E" w:rsidRDefault="00F70DFE" w:rsidP="00F70DFE">
      <w:pPr>
        <w:pStyle w:val="BulletBoth"/>
        <w:tabs>
          <w:tab w:val="clear" w:pos="720"/>
        </w:tabs>
      </w:pPr>
      <w:r w:rsidRPr="00975E9E">
        <w:t>Using tools for automated testing instead of relying on manual testing</w:t>
      </w:r>
      <w:r w:rsidRPr="00975E9E">
        <w:rPr>
          <w:spacing w:val="-25"/>
        </w:rPr>
        <w:t xml:space="preserve"> </w:t>
      </w:r>
      <w:r w:rsidRPr="00975E9E">
        <w:t xml:space="preserve">by the </w:t>
      </w:r>
      <w:r w:rsidR="001F3A5A">
        <w:t>p</w:t>
      </w:r>
      <w:r w:rsidRPr="00975E9E">
        <w:t>roduct owners (bui</w:t>
      </w:r>
      <w:r w:rsidR="008005FF">
        <w:t>ldability).</w:t>
      </w:r>
    </w:p>
    <w:p w14:paraId="3777BCD5" w14:textId="24B6A8B3" w:rsidR="00F70DFE" w:rsidRDefault="00F70DFE" w:rsidP="00F70DFE">
      <w:pPr>
        <w:pStyle w:val="BulletLast"/>
      </w:pPr>
      <w:r w:rsidRPr="00975E9E">
        <w:t>Utilizing open source libraries and frameworks without modifying too much of the functionality leading to simpler more interoperable code</w:t>
      </w:r>
      <w:r w:rsidRPr="00975E9E">
        <w:rPr>
          <w:spacing w:val="-9"/>
        </w:rPr>
        <w:t xml:space="preserve"> </w:t>
      </w:r>
      <w:r w:rsidRPr="00975E9E">
        <w:t>(interoperability).</w:t>
      </w:r>
    </w:p>
    <w:p w14:paraId="1BA43920" w14:textId="361BDF0C" w:rsidR="00B53574" w:rsidRDefault="00B53574" w:rsidP="00A26D99">
      <w:pPr>
        <w:pStyle w:val="Heading3"/>
      </w:pPr>
      <w:bookmarkStart w:id="82" w:name="_Toc52287935"/>
      <w:r>
        <w:t>Requirements and Design</w:t>
      </w:r>
      <w:bookmarkEnd w:id="82"/>
    </w:p>
    <w:p w14:paraId="45A246ED" w14:textId="68F7251E" w:rsidR="008F0208" w:rsidRPr="005B7EDA" w:rsidRDefault="002B7511" w:rsidP="008F0208">
      <w:pPr>
        <w:rPr>
          <w:i/>
          <w:color w:val="0070C0"/>
        </w:rPr>
      </w:pPr>
      <w:r w:rsidRPr="005B7EDA">
        <w:rPr>
          <w:i/>
          <w:color w:val="0070C0"/>
        </w:rPr>
        <w:t xml:space="preserve">The </w:t>
      </w:r>
      <w:r w:rsidR="008F0208" w:rsidRPr="005B7EDA">
        <w:rPr>
          <w:i/>
          <w:color w:val="0070C0"/>
        </w:rPr>
        <w:t xml:space="preserve">Requirements and Design </w:t>
      </w:r>
      <w:r w:rsidRPr="005B7EDA">
        <w:rPr>
          <w:i/>
          <w:color w:val="0070C0"/>
        </w:rPr>
        <w:t xml:space="preserve">section </w:t>
      </w:r>
      <w:r w:rsidR="008F0208" w:rsidRPr="005B7EDA">
        <w:rPr>
          <w:i/>
          <w:color w:val="0070C0"/>
        </w:rPr>
        <w:t>provide</w:t>
      </w:r>
      <w:r w:rsidRPr="005B7EDA">
        <w:rPr>
          <w:i/>
          <w:color w:val="0070C0"/>
        </w:rPr>
        <w:t>s</w:t>
      </w:r>
      <w:r w:rsidR="008F0208" w:rsidRPr="005B7EDA">
        <w:rPr>
          <w:i/>
          <w:color w:val="0070C0"/>
        </w:rPr>
        <w:t xml:space="preserve"> options to select from for requirements for your project. </w:t>
      </w:r>
    </w:p>
    <w:p w14:paraId="60013EC7" w14:textId="56F89F72" w:rsidR="008F0208" w:rsidRPr="005B7EDA" w:rsidRDefault="008F0208" w:rsidP="008F0208">
      <w:pPr>
        <w:rPr>
          <w:i/>
        </w:rPr>
      </w:pPr>
      <w:r w:rsidRPr="005B7EDA">
        <w:rPr>
          <w:i/>
          <w:color w:val="0070C0"/>
        </w:rPr>
        <w:t xml:space="preserve">New Agile Project – Phase 1 – Requirements and Design (and subsections) align with a phased approach for new development where requirements are </w:t>
      </w:r>
      <w:r w:rsidR="003D2D76" w:rsidRPr="005B7EDA">
        <w:rPr>
          <w:i/>
          <w:color w:val="0070C0"/>
        </w:rPr>
        <w:t>gathered</w:t>
      </w:r>
      <w:r w:rsidRPr="005B7EDA">
        <w:rPr>
          <w:i/>
          <w:color w:val="0070C0"/>
        </w:rPr>
        <w:t xml:space="preserve"> and developed to build a new application; while Existing Agile Project Requirements provide </w:t>
      </w:r>
      <w:r w:rsidR="003D2D76" w:rsidRPr="005B7EDA">
        <w:rPr>
          <w:i/>
          <w:color w:val="0070C0"/>
        </w:rPr>
        <w:t>verbiage</w:t>
      </w:r>
      <w:r w:rsidRPr="005B7EDA">
        <w:rPr>
          <w:i/>
          <w:color w:val="0070C0"/>
        </w:rPr>
        <w:t xml:space="preserve"> for development/enhancement within an existing system. Tailor language to fit your specific project needs, renumbering subsections as appropriate. For example, if choosing New Agile Project, this would become the Section 4.2.1 and subsections would be 4.2.1.1-4.2.1.5 respectively.</w:t>
      </w:r>
      <w:r w:rsidR="00BB4F34" w:rsidRPr="005B7EDA">
        <w:rPr>
          <w:i/>
          <w:color w:val="0070C0"/>
        </w:rPr>
        <w:t xml:space="preserve"> If choosing Existing Agile Project Requirements, there would not be any subsections.</w:t>
      </w:r>
    </w:p>
    <w:p w14:paraId="269881B7" w14:textId="7FB7CB76" w:rsidR="00507F79" w:rsidRDefault="000B5D46" w:rsidP="00B53574">
      <w:pPr>
        <w:pStyle w:val="Heading4"/>
      </w:pPr>
      <w:r>
        <w:t xml:space="preserve">New Agile Project </w:t>
      </w:r>
      <w:r w:rsidR="008F0208">
        <w:t xml:space="preserve">- </w:t>
      </w:r>
      <w:r w:rsidR="00507F79">
        <w:t>Phase 1</w:t>
      </w:r>
      <w:r w:rsidR="008F0208">
        <w:t xml:space="preserve"> – Requirements and Design</w:t>
      </w:r>
    </w:p>
    <w:p w14:paraId="43B50DAA" w14:textId="359DEBA5" w:rsidR="00507F79" w:rsidRPr="005B7EDA" w:rsidRDefault="00507F79" w:rsidP="00507F79">
      <w:pPr>
        <w:pStyle w:val="StdPara"/>
        <w:rPr>
          <w:i/>
          <w:color w:val="0070C0"/>
        </w:rPr>
      </w:pPr>
      <w:r w:rsidRPr="005B7EDA">
        <w:rPr>
          <w:i/>
          <w:color w:val="0070C0"/>
        </w:rPr>
        <w:t xml:space="preserve">The following subsections can be used if this is a new </w:t>
      </w:r>
      <w:r w:rsidR="00BB4F34" w:rsidRPr="005B7EDA">
        <w:rPr>
          <w:i/>
          <w:color w:val="0070C0"/>
        </w:rPr>
        <w:t xml:space="preserve">Agile </w:t>
      </w:r>
      <w:r w:rsidRPr="005B7EDA">
        <w:rPr>
          <w:i/>
          <w:color w:val="0070C0"/>
        </w:rPr>
        <w:t xml:space="preserve">project, broken out by Phases or relevant. Adjust heading title and numbering as appropriate. </w:t>
      </w:r>
      <w:r w:rsidR="00BB4F34" w:rsidRPr="005B7EDA">
        <w:rPr>
          <w:i/>
          <w:color w:val="0070C0"/>
        </w:rPr>
        <w:t>Refer to Section 4.2.2</w:t>
      </w:r>
      <w:r w:rsidR="005D2A64" w:rsidRPr="005B7EDA">
        <w:rPr>
          <w:i/>
          <w:color w:val="0070C0"/>
        </w:rPr>
        <w:t xml:space="preserve"> for information for Phase 2 – Development.</w:t>
      </w:r>
      <w:r w:rsidR="00BB4F34" w:rsidRPr="005B7EDA">
        <w:rPr>
          <w:i/>
          <w:color w:val="0070C0"/>
        </w:rPr>
        <w:t xml:space="preserve"> Provide an explanatory paragraph for what the new application will provide to FNS. See example </w:t>
      </w:r>
      <w:r w:rsidR="003D2D76" w:rsidRPr="005B7EDA">
        <w:rPr>
          <w:i/>
          <w:color w:val="0070C0"/>
        </w:rPr>
        <w:t>language</w:t>
      </w:r>
      <w:r w:rsidR="00BB4F34" w:rsidRPr="005B7EDA">
        <w:rPr>
          <w:i/>
          <w:color w:val="0070C0"/>
        </w:rPr>
        <w:t xml:space="preserve"> below.</w:t>
      </w:r>
    </w:p>
    <w:p w14:paraId="4FBC11D6" w14:textId="2021D095" w:rsidR="00A26D99" w:rsidRDefault="00A26D99" w:rsidP="00BB4F34">
      <w:pPr>
        <w:pStyle w:val="StdPara"/>
      </w:pPr>
      <w:r>
        <w:t>The</w:t>
      </w:r>
      <w:r>
        <w:rPr>
          <w:spacing w:val="-15"/>
        </w:rPr>
        <w:t xml:space="preserve"> </w:t>
      </w:r>
      <w:r w:rsidR="00541EF2">
        <w:t>contractor</w:t>
      </w:r>
      <w:r>
        <w:rPr>
          <w:spacing w:val="-15"/>
        </w:rPr>
        <w:t xml:space="preserve"> </w:t>
      </w:r>
      <w:r>
        <w:t>shall</w:t>
      </w:r>
      <w:r>
        <w:rPr>
          <w:spacing w:val="-14"/>
        </w:rPr>
        <w:t xml:space="preserve"> </w:t>
      </w:r>
      <w:r>
        <w:t>create</w:t>
      </w:r>
      <w:r>
        <w:rPr>
          <w:spacing w:val="-15"/>
        </w:rPr>
        <w:t xml:space="preserve"> </w:t>
      </w:r>
      <w:r>
        <w:t>a</w:t>
      </w:r>
      <w:r>
        <w:rPr>
          <w:spacing w:val="-14"/>
        </w:rPr>
        <w:t xml:space="preserve"> </w:t>
      </w:r>
      <w:r>
        <w:t>high-level</w:t>
      </w:r>
      <w:r>
        <w:rPr>
          <w:spacing w:val="-15"/>
        </w:rPr>
        <w:t xml:space="preserve"> </w:t>
      </w:r>
      <w:r>
        <w:t>Requirements</w:t>
      </w:r>
      <w:r>
        <w:rPr>
          <w:spacing w:val="-15"/>
        </w:rPr>
        <w:t xml:space="preserve"> </w:t>
      </w:r>
      <w:r>
        <w:t>Document</w:t>
      </w:r>
      <w:r w:rsidR="00BB4F34">
        <w:t>/Product Backlog</w:t>
      </w:r>
      <w:r>
        <w:t>,</w:t>
      </w:r>
      <w:r>
        <w:rPr>
          <w:spacing w:val="-13"/>
        </w:rPr>
        <w:t xml:space="preserve"> </w:t>
      </w:r>
      <w:r>
        <w:t>Future</w:t>
      </w:r>
      <w:r>
        <w:rPr>
          <w:spacing w:val="-15"/>
        </w:rPr>
        <w:t xml:space="preserve"> </w:t>
      </w:r>
      <w:r>
        <w:t>(To-Be)</w:t>
      </w:r>
      <w:r>
        <w:rPr>
          <w:spacing w:val="-14"/>
        </w:rPr>
        <w:t xml:space="preserve"> </w:t>
      </w:r>
      <w:r>
        <w:t>State</w:t>
      </w:r>
      <w:r>
        <w:rPr>
          <w:spacing w:val="-15"/>
        </w:rPr>
        <w:t xml:space="preserve"> </w:t>
      </w:r>
      <w:r>
        <w:t xml:space="preserve">Roadmap, and System Design Document that will be used to build and implement the </w:t>
      </w:r>
      <w:r w:rsidR="00BB4F34">
        <w:t>&lt;Application</w:t>
      </w:r>
      <w:r w:rsidR="00FB209D">
        <w:t>/</w:t>
      </w:r>
      <w:r w:rsidR="00BB4F34">
        <w:t>System Name&gt;.</w:t>
      </w:r>
    </w:p>
    <w:p w14:paraId="48A6A821" w14:textId="77777777" w:rsidR="00A26D99" w:rsidRDefault="00A26D99" w:rsidP="00BB4F34">
      <w:pPr>
        <w:pStyle w:val="StdPara"/>
      </w:pPr>
      <w:r>
        <w:t>The</w:t>
      </w:r>
      <w:r>
        <w:rPr>
          <w:spacing w:val="-8"/>
        </w:rPr>
        <w:t xml:space="preserve"> </w:t>
      </w:r>
      <w:r>
        <w:t>ability</w:t>
      </w:r>
      <w:r>
        <w:rPr>
          <w:spacing w:val="-8"/>
        </w:rPr>
        <w:t xml:space="preserve"> </w:t>
      </w:r>
      <w:r>
        <w:t>to</w:t>
      </w:r>
      <w:r>
        <w:rPr>
          <w:spacing w:val="-8"/>
        </w:rPr>
        <w:t xml:space="preserve"> </w:t>
      </w:r>
      <w:r>
        <w:t>access</w:t>
      </w:r>
      <w:r>
        <w:rPr>
          <w:spacing w:val="-8"/>
        </w:rPr>
        <w:t xml:space="preserve"> </w:t>
      </w:r>
      <w:r>
        <w:t>integrated,</w:t>
      </w:r>
      <w:r>
        <w:rPr>
          <w:spacing w:val="-8"/>
        </w:rPr>
        <w:t xml:space="preserve"> </w:t>
      </w:r>
      <w:r>
        <w:t>trusted</w:t>
      </w:r>
      <w:r>
        <w:rPr>
          <w:spacing w:val="-8"/>
        </w:rPr>
        <w:t xml:space="preserve"> </w:t>
      </w:r>
      <w:r>
        <w:t>data</w:t>
      </w:r>
      <w:r>
        <w:rPr>
          <w:spacing w:val="-8"/>
        </w:rPr>
        <w:t xml:space="preserve"> </w:t>
      </w:r>
      <w:r>
        <w:t>is</w:t>
      </w:r>
      <w:r>
        <w:rPr>
          <w:spacing w:val="-8"/>
        </w:rPr>
        <w:t xml:space="preserve"> </w:t>
      </w:r>
      <w:r>
        <w:t>integral</w:t>
      </w:r>
      <w:r>
        <w:rPr>
          <w:spacing w:val="-8"/>
        </w:rPr>
        <w:t xml:space="preserve"> </w:t>
      </w:r>
      <w:r>
        <w:t>to</w:t>
      </w:r>
      <w:r>
        <w:rPr>
          <w:spacing w:val="-8"/>
        </w:rPr>
        <w:t xml:space="preserve"> </w:t>
      </w:r>
      <w:r>
        <w:t>FNS</w:t>
      </w:r>
      <w:r>
        <w:rPr>
          <w:spacing w:val="-8"/>
        </w:rPr>
        <w:t xml:space="preserve"> </w:t>
      </w:r>
      <w:r>
        <w:t>achieving</w:t>
      </w:r>
      <w:r>
        <w:rPr>
          <w:spacing w:val="-8"/>
        </w:rPr>
        <w:t xml:space="preserve"> </w:t>
      </w:r>
      <w:r>
        <w:t>its</w:t>
      </w:r>
      <w:r>
        <w:rPr>
          <w:spacing w:val="-8"/>
        </w:rPr>
        <w:t xml:space="preserve"> </w:t>
      </w:r>
      <w:r>
        <w:t>mission.</w:t>
      </w:r>
      <w:r>
        <w:rPr>
          <w:spacing w:val="46"/>
        </w:rPr>
        <w:t xml:space="preserve"> </w:t>
      </w:r>
      <w:r>
        <w:t>Many</w:t>
      </w:r>
      <w:r>
        <w:rPr>
          <w:spacing w:val="-8"/>
        </w:rPr>
        <w:t xml:space="preserve"> </w:t>
      </w:r>
      <w:r>
        <w:t>of</w:t>
      </w:r>
      <w:r>
        <w:rPr>
          <w:spacing w:val="-8"/>
        </w:rPr>
        <w:t xml:space="preserve"> </w:t>
      </w:r>
      <w:r>
        <w:t>the agency’s programs has data in disparate systems that, if combined, would enable analysis and insight that can better prepare staff to use data to better report, identify variances and trends, solve problems, and inform</w:t>
      </w:r>
      <w:r>
        <w:rPr>
          <w:spacing w:val="-1"/>
        </w:rPr>
        <w:t xml:space="preserve"> </w:t>
      </w:r>
      <w:r>
        <w:t>decisions.</w:t>
      </w:r>
    </w:p>
    <w:p w14:paraId="02C1B7E5" w14:textId="4B48B0B9" w:rsidR="00BB4F34" w:rsidRPr="005B7EDA" w:rsidRDefault="00BB4F34" w:rsidP="00BB4F34">
      <w:pPr>
        <w:pStyle w:val="StdPara"/>
        <w:rPr>
          <w:i/>
        </w:rPr>
      </w:pPr>
      <w:r w:rsidRPr="005B7EDA">
        <w:rPr>
          <w:i/>
          <w:color w:val="0070C0"/>
        </w:rPr>
        <w:t>Example of explanatory paragraph.</w:t>
      </w:r>
    </w:p>
    <w:p w14:paraId="02F4AEB1" w14:textId="6F391FC8" w:rsidR="00A26D99" w:rsidRDefault="00A26D99" w:rsidP="00BB4F34">
      <w:pPr>
        <w:pStyle w:val="StdPara"/>
      </w:pPr>
      <w:r>
        <w:t>Implementing Salesforce across the agency provides a comprehensive set of tools and data for analysis in one place, allowing any authorized user to combine tools and data from multiple sources to answer questions that inform sound decision making. Leveraging Salesforce allows analysis to be performed without producing redundant activities. A “store once/use many” concept. A critical success factor is data governance to facilitate a planned, collaborative approach</w:t>
      </w:r>
      <w:r>
        <w:rPr>
          <w:spacing w:val="-11"/>
        </w:rPr>
        <w:t xml:space="preserve"> </w:t>
      </w:r>
      <w:r>
        <w:t>to</w:t>
      </w:r>
      <w:r>
        <w:rPr>
          <w:spacing w:val="-9"/>
        </w:rPr>
        <w:t xml:space="preserve"> </w:t>
      </w:r>
      <w:r>
        <w:t>making</w:t>
      </w:r>
      <w:r>
        <w:rPr>
          <w:spacing w:val="-11"/>
        </w:rPr>
        <w:t xml:space="preserve"> </w:t>
      </w:r>
      <w:r>
        <w:t>data</w:t>
      </w:r>
      <w:r>
        <w:rPr>
          <w:spacing w:val="-10"/>
        </w:rPr>
        <w:t xml:space="preserve"> </w:t>
      </w:r>
      <w:r>
        <w:t>management</w:t>
      </w:r>
      <w:r>
        <w:rPr>
          <w:spacing w:val="-9"/>
        </w:rPr>
        <w:t xml:space="preserve"> </w:t>
      </w:r>
      <w:r>
        <w:t>decisions</w:t>
      </w:r>
      <w:r>
        <w:rPr>
          <w:spacing w:val="-11"/>
        </w:rPr>
        <w:t xml:space="preserve"> </w:t>
      </w:r>
      <w:r>
        <w:t>that</w:t>
      </w:r>
      <w:r>
        <w:rPr>
          <w:spacing w:val="-10"/>
        </w:rPr>
        <w:t xml:space="preserve"> </w:t>
      </w:r>
      <w:r>
        <w:t>will</w:t>
      </w:r>
      <w:r>
        <w:rPr>
          <w:spacing w:val="-11"/>
        </w:rPr>
        <w:t xml:space="preserve"> </w:t>
      </w:r>
      <w:r>
        <w:t>account</w:t>
      </w:r>
      <w:r>
        <w:rPr>
          <w:spacing w:val="-8"/>
        </w:rPr>
        <w:t xml:space="preserve"> </w:t>
      </w:r>
      <w:r>
        <w:t>for</w:t>
      </w:r>
      <w:r>
        <w:rPr>
          <w:spacing w:val="-9"/>
        </w:rPr>
        <w:t xml:space="preserve"> </w:t>
      </w:r>
      <w:r>
        <w:t>both</w:t>
      </w:r>
      <w:r>
        <w:rPr>
          <w:spacing w:val="-11"/>
        </w:rPr>
        <w:t xml:space="preserve"> </w:t>
      </w:r>
      <w:r>
        <w:t>business</w:t>
      </w:r>
      <w:r>
        <w:rPr>
          <w:spacing w:val="-10"/>
        </w:rPr>
        <w:t xml:space="preserve"> </w:t>
      </w:r>
      <w:r>
        <w:t>and</w:t>
      </w:r>
      <w:r>
        <w:rPr>
          <w:spacing w:val="-11"/>
        </w:rPr>
        <w:t xml:space="preserve"> </w:t>
      </w:r>
      <w:r>
        <w:t>technical needs. In addition to the deliverables described in the subsequent sections, all deliverables identified</w:t>
      </w:r>
      <w:r>
        <w:rPr>
          <w:spacing w:val="-14"/>
        </w:rPr>
        <w:t xml:space="preserve"> </w:t>
      </w:r>
      <w:r>
        <w:t>in</w:t>
      </w:r>
      <w:r>
        <w:rPr>
          <w:spacing w:val="-13"/>
        </w:rPr>
        <w:t xml:space="preserve"> </w:t>
      </w:r>
      <w:r>
        <w:t>Appendix</w:t>
      </w:r>
      <w:r>
        <w:rPr>
          <w:spacing w:val="-12"/>
        </w:rPr>
        <w:t xml:space="preserve"> </w:t>
      </w:r>
      <w:r w:rsidR="00277596">
        <w:t>B</w:t>
      </w:r>
      <w:r>
        <w:t>,</w:t>
      </w:r>
      <w:r>
        <w:rPr>
          <w:spacing w:val="-12"/>
        </w:rPr>
        <w:t xml:space="preserve"> </w:t>
      </w:r>
      <w:r w:rsidR="00277596" w:rsidRPr="003F102E">
        <w:rPr>
          <w:color w:val="000000" w:themeColor="text1"/>
        </w:rPr>
        <w:t>&lt;Application/System Name&gt;</w:t>
      </w:r>
      <w:r w:rsidR="00277596">
        <w:rPr>
          <w:color w:val="000000" w:themeColor="text1"/>
        </w:rPr>
        <w:t xml:space="preserve"> Project Process Agreement</w:t>
      </w:r>
      <w:r>
        <w:t>.</w:t>
      </w:r>
    </w:p>
    <w:p w14:paraId="10190102" w14:textId="77777777" w:rsidR="00507F79" w:rsidRPr="001D705E" w:rsidRDefault="00507F79" w:rsidP="00CF1D1C">
      <w:pPr>
        <w:pStyle w:val="Heading5"/>
      </w:pPr>
      <w:r w:rsidRPr="006D58E9">
        <w:t>Requirements</w:t>
      </w:r>
      <w:r>
        <w:t xml:space="preserve"> Document</w:t>
      </w:r>
    </w:p>
    <w:p w14:paraId="7A6218EF" w14:textId="77777777" w:rsidR="00007C13" w:rsidRPr="005B7EDA" w:rsidRDefault="00507F79" w:rsidP="00507F79">
      <w:pPr>
        <w:pStyle w:val="StdPara"/>
        <w:rPr>
          <w:i/>
          <w:color w:val="0070C0"/>
        </w:rPr>
      </w:pPr>
      <w:r w:rsidRPr="005B7EDA">
        <w:rPr>
          <w:i/>
          <w:color w:val="0070C0"/>
        </w:rPr>
        <w:t xml:space="preserve">Describe what the requirements are for this project. For Sustainment, base requirements on maintenance of the project, whereas for new projects, base requirements on development of the system or application. Example below is for the development of a system or application. </w:t>
      </w:r>
    </w:p>
    <w:p w14:paraId="2A4857F5" w14:textId="05A73327" w:rsidR="00507F79" w:rsidRPr="005B7EDA" w:rsidRDefault="00507F79" w:rsidP="00507F79">
      <w:pPr>
        <w:pStyle w:val="StdPara"/>
        <w:rPr>
          <w:i/>
          <w:color w:val="0070C0"/>
        </w:rPr>
      </w:pPr>
      <w:r w:rsidRPr="005B7EDA">
        <w:rPr>
          <w:i/>
          <w:color w:val="0070C0"/>
        </w:rPr>
        <w:t xml:space="preserve">Not </w:t>
      </w:r>
      <w:proofErr w:type="gramStart"/>
      <w:r w:rsidRPr="005B7EDA">
        <w:rPr>
          <w:i/>
          <w:color w:val="0070C0"/>
        </w:rPr>
        <w:t>all of</w:t>
      </w:r>
      <w:proofErr w:type="gramEnd"/>
      <w:r w:rsidRPr="005B7EDA">
        <w:rPr>
          <w:i/>
          <w:color w:val="0070C0"/>
        </w:rPr>
        <w:t xml:space="preserve"> the items below will be applicable to the project - add or delete addition</w:t>
      </w:r>
      <w:r w:rsidR="00045A4B" w:rsidRPr="005B7EDA">
        <w:rPr>
          <w:i/>
          <w:color w:val="0070C0"/>
        </w:rPr>
        <w:t>al requirement types as needed.</w:t>
      </w:r>
      <w:r w:rsidR="00F32C0F" w:rsidRPr="005B7EDA">
        <w:rPr>
          <w:i/>
          <w:color w:val="0070C0"/>
        </w:rPr>
        <w:t xml:space="preserve"> Requirements document and Product Backlog are used interchangeably.</w:t>
      </w:r>
    </w:p>
    <w:p w14:paraId="1C41F483" w14:textId="1BC879B5" w:rsidR="00A26D99" w:rsidRDefault="00A26D99" w:rsidP="00BB4F34">
      <w:pPr>
        <w:pStyle w:val="StdPara"/>
      </w:pPr>
      <w:r>
        <w:lastRenderedPageBreak/>
        <w:t>The high-level Requirements Document</w:t>
      </w:r>
      <w:r w:rsidR="00BB4F34">
        <w:t>/Product Backlog</w:t>
      </w:r>
      <w:r>
        <w:t xml:space="preserve"> must bring together input from Chief Information Officer (CIO), three Portfolio Management Division branches and the Office of Policy Support described below, reflecting their collective input regarding the data and application requirements needed to fulfill area objectives.</w:t>
      </w:r>
    </w:p>
    <w:p w14:paraId="3024E9AB" w14:textId="0C965E57" w:rsidR="00A26D99" w:rsidRDefault="00EE28AC" w:rsidP="00CF1D1C">
      <w:pPr>
        <w:pStyle w:val="Heading5"/>
      </w:pPr>
      <w:r>
        <w:t>OIT Organization Information</w:t>
      </w:r>
    </w:p>
    <w:p w14:paraId="13250676" w14:textId="5E123A8F" w:rsidR="00A26D99" w:rsidRPr="005B7EDA" w:rsidRDefault="00BB4F34" w:rsidP="00A26D99">
      <w:pPr>
        <w:pStyle w:val="BodyText"/>
        <w:spacing w:before="11"/>
        <w:rPr>
          <w:b/>
          <w:i/>
          <w:color w:val="0070C0"/>
          <w:sz w:val="21"/>
        </w:rPr>
      </w:pPr>
      <w:r w:rsidRPr="005B7EDA">
        <w:rPr>
          <w:i/>
          <w:color w:val="0070C0"/>
          <w:szCs w:val="22"/>
        </w:rPr>
        <w:t>Provide information for your project</w:t>
      </w:r>
      <w:r w:rsidR="00E3302B" w:rsidRPr="005B7EDA">
        <w:rPr>
          <w:i/>
          <w:color w:val="0070C0"/>
          <w:szCs w:val="22"/>
        </w:rPr>
        <w:t>, if applicable</w:t>
      </w:r>
      <w:r w:rsidRPr="005B7EDA">
        <w:rPr>
          <w:i/>
          <w:color w:val="0070C0"/>
          <w:szCs w:val="22"/>
        </w:rPr>
        <w:t>. Change header title as needed. Below is an example.</w:t>
      </w:r>
    </w:p>
    <w:tbl>
      <w:tblPr>
        <w:tblStyle w:val="TableGrid"/>
        <w:tblW w:w="0" w:type="auto"/>
        <w:tblLayout w:type="fixed"/>
        <w:tblLook w:val="01E0" w:firstRow="1" w:lastRow="1" w:firstColumn="1" w:lastColumn="1" w:noHBand="0" w:noVBand="0"/>
        <w:tblCaption w:val="Organization Information"/>
        <w:tblDescription w:val="Table listing organization information by area and core mission."/>
      </w:tblPr>
      <w:tblGrid>
        <w:gridCol w:w="3505"/>
        <w:gridCol w:w="5940"/>
      </w:tblGrid>
      <w:tr w:rsidR="00A26D99" w14:paraId="600AD057" w14:textId="77777777" w:rsidTr="00EE28AC">
        <w:trPr>
          <w:trHeight w:val="485"/>
          <w:tblHeader/>
        </w:trPr>
        <w:tc>
          <w:tcPr>
            <w:tcW w:w="3505" w:type="dxa"/>
            <w:shd w:val="clear" w:color="auto" w:fill="002060"/>
            <w:vAlign w:val="center"/>
          </w:tcPr>
          <w:p w14:paraId="516E37C6" w14:textId="3F59468C" w:rsidR="00A26D99" w:rsidRPr="00BB4F34" w:rsidRDefault="005878FE" w:rsidP="00BB4F34">
            <w:pPr>
              <w:pStyle w:val="TableParagraph"/>
              <w:ind w:left="107"/>
              <w:jc w:val="center"/>
              <w:rPr>
                <w:rFonts w:ascii="Times New Roman" w:hAnsi="Times New Roman" w:cs="Times New Roman"/>
                <w:b/>
              </w:rPr>
            </w:pPr>
            <w:r>
              <w:rPr>
                <w:rFonts w:ascii="Times New Roman" w:hAnsi="Times New Roman" w:cs="Times New Roman"/>
                <w:b/>
              </w:rPr>
              <w:t>Area</w:t>
            </w:r>
          </w:p>
        </w:tc>
        <w:tc>
          <w:tcPr>
            <w:tcW w:w="5940" w:type="dxa"/>
            <w:shd w:val="clear" w:color="auto" w:fill="002060"/>
            <w:vAlign w:val="center"/>
          </w:tcPr>
          <w:p w14:paraId="236475E0" w14:textId="41A44D6A" w:rsidR="00A26D99" w:rsidRPr="00BB4F34" w:rsidRDefault="005878FE" w:rsidP="00BB4F34">
            <w:pPr>
              <w:pStyle w:val="TableParagraph"/>
              <w:ind w:left="108"/>
              <w:jc w:val="center"/>
              <w:rPr>
                <w:rFonts w:ascii="Times New Roman" w:hAnsi="Times New Roman" w:cs="Times New Roman"/>
                <w:b/>
              </w:rPr>
            </w:pPr>
            <w:r>
              <w:rPr>
                <w:rFonts w:ascii="Times New Roman" w:hAnsi="Times New Roman" w:cs="Times New Roman"/>
                <w:b/>
              </w:rPr>
              <w:t>Core Mission</w:t>
            </w:r>
          </w:p>
        </w:tc>
      </w:tr>
      <w:tr w:rsidR="00A26D99" w14:paraId="6D58CE38" w14:textId="77777777" w:rsidTr="00EE28AC">
        <w:trPr>
          <w:trHeight w:val="1561"/>
          <w:tblHeader/>
        </w:trPr>
        <w:tc>
          <w:tcPr>
            <w:tcW w:w="3505" w:type="dxa"/>
          </w:tcPr>
          <w:p w14:paraId="395F453F" w14:textId="0F04F495" w:rsidR="00A26D99" w:rsidRPr="00BB4F34" w:rsidRDefault="00A26D99" w:rsidP="00CE3C2D">
            <w:pPr>
              <w:pStyle w:val="TableParagraph"/>
              <w:ind w:left="107"/>
              <w:rPr>
                <w:rFonts w:ascii="Times New Roman" w:hAnsi="Times New Roman" w:cs="Times New Roman"/>
                <w:b/>
              </w:rPr>
            </w:pPr>
            <w:r w:rsidRPr="00BB4F34">
              <w:rPr>
                <w:rFonts w:ascii="Times New Roman" w:hAnsi="Times New Roman" w:cs="Times New Roman"/>
                <w:b/>
              </w:rPr>
              <w:t>Chief Information Officer</w:t>
            </w:r>
          </w:p>
        </w:tc>
        <w:tc>
          <w:tcPr>
            <w:tcW w:w="5940" w:type="dxa"/>
          </w:tcPr>
          <w:p w14:paraId="16F05356" w14:textId="77777777" w:rsidR="00A26D99" w:rsidRPr="00BB4F34" w:rsidRDefault="00A26D99" w:rsidP="00CE3C2D">
            <w:pPr>
              <w:pStyle w:val="TableParagraph"/>
              <w:ind w:left="107" w:right="92"/>
              <w:rPr>
                <w:rFonts w:ascii="Times New Roman" w:hAnsi="Times New Roman" w:cs="Times New Roman"/>
              </w:rPr>
            </w:pPr>
            <w:r w:rsidRPr="00BB4F34">
              <w:rPr>
                <w:rFonts w:ascii="Times New Roman" w:hAnsi="Times New Roman" w:cs="Times New Roman"/>
              </w:rPr>
              <w:t>Technology leaders delivering customer focused solutions. Enabling FNS programs to accomplish mission goals by:</w:t>
            </w:r>
          </w:p>
          <w:p w14:paraId="1CB9CEBB" w14:textId="77777777" w:rsidR="00A26D99" w:rsidRPr="00BB4F34" w:rsidRDefault="00A26D99" w:rsidP="00EF700A">
            <w:pPr>
              <w:pStyle w:val="TableParagraph"/>
              <w:numPr>
                <w:ilvl w:val="0"/>
                <w:numId w:val="43"/>
              </w:numPr>
              <w:tabs>
                <w:tab w:val="left" w:pos="633"/>
              </w:tabs>
              <w:ind w:right="97"/>
              <w:rPr>
                <w:rFonts w:ascii="Times New Roman" w:hAnsi="Times New Roman" w:cs="Times New Roman"/>
              </w:rPr>
            </w:pPr>
            <w:r w:rsidRPr="00BB4F34">
              <w:rPr>
                <w:rFonts w:ascii="Times New Roman" w:hAnsi="Times New Roman" w:cs="Times New Roman"/>
              </w:rPr>
              <w:t>Committing to the excellence and success of its customers</w:t>
            </w:r>
          </w:p>
          <w:p w14:paraId="1F3C9029" w14:textId="77777777" w:rsidR="00A26D99" w:rsidRPr="00BB4F34" w:rsidRDefault="00A26D99" w:rsidP="00EF700A">
            <w:pPr>
              <w:pStyle w:val="TableParagraph"/>
              <w:numPr>
                <w:ilvl w:val="0"/>
                <w:numId w:val="43"/>
              </w:numPr>
              <w:tabs>
                <w:tab w:val="left" w:pos="633"/>
              </w:tabs>
              <w:spacing w:line="267" w:lineRule="exact"/>
              <w:ind w:hanging="166"/>
              <w:rPr>
                <w:rFonts w:ascii="Times New Roman" w:hAnsi="Times New Roman" w:cs="Times New Roman"/>
              </w:rPr>
            </w:pPr>
            <w:r w:rsidRPr="00BB4F34">
              <w:rPr>
                <w:rFonts w:ascii="Times New Roman" w:hAnsi="Times New Roman" w:cs="Times New Roman"/>
              </w:rPr>
              <w:t>Enacting proactive IT leadership with</w:t>
            </w:r>
            <w:r w:rsidRPr="00BB4F34">
              <w:rPr>
                <w:rFonts w:ascii="Times New Roman" w:hAnsi="Times New Roman" w:cs="Times New Roman"/>
                <w:spacing w:val="-5"/>
              </w:rPr>
              <w:t xml:space="preserve"> </w:t>
            </w:r>
            <w:r w:rsidRPr="00BB4F34">
              <w:rPr>
                <w:rFonts w:ascii="Times New Roman" w:hAnsi="Times New Roman" w:cs="Times New Roman"/>
              </w:rPr>
              <w:t>programs</w:t>
            </w:r>
          </w:p>
          <w:p w14:paraId="71733F85" w14:textId="77777777" w:rsidR="00A26D99" w:rsidRPr="00BB4F34" w:rsidRDefault="00A26D99" w:rsidP="00EF700A">
            <w:pPr>
              <w:pStyle w:val="TableParagraph"/>
              <w:numPr>
                <w:ilvl w:val="0"/>
                <w:numId w:val="43"/>
              </w:numPr>
              <w:tabs>
                <w:tab w:val="left" w:pos="633"/>
              </w:tabs>
              <w:spacing w:line="248" w:lineRule="exact"/>
              <w:ind w:hanging="166"/>
              <w:rPr>
                <w:rFonts w:ascii="Times New Roman" w:hAnsi="Times New Roman" w:cs="Times New Roman"/>
              </w:rPr>
            </w:pPr>
            <w:r w:rsidRPr="00BB4F34">
              <w:rPr>
                <w:rFonts w:ascii="Times New Roman" w:hAnsi="Times New Roman" w:cs="Times New Roman"/>
              </w:rPr>
              <w:t>Providing innovative and efficient</w:t>
            </w:r>
            <w:r w:rsidRPr="00BB4F34">
              <w:rPr>
                <w:rFonts w:ascii="Times New Roman" w:hAnsi="Times New Roman" w:cs="Times New Roman"/>
                <w:spacing w:val="-3"/>
              </w:rPr>
              <w:t xml:space="preserve"> </w:t>
            </w:r>
            <w:r w:rsidRPr="00BB4F34">
              <w:rPr>
                <w:rFonts w:ascii="Times New Roman" w:hAnsi="Times New Roman" w:cs="Times New Roman"/>
              </w:rPr>
              <w:t>solutions</w:t>
            </w:r>
          </w:p>
        </w:tc>
      </w:tr>
      <w:tr w:rsidR="00A26D99" w14:paraId="5B31AC24" w14:textId="77777777" w:rsidTr="00EE28AC">
        <w:trPr>
          <w:trHeight w:val="759"/>
          <w:tblHeader/>
        </w:trPr>
        <w:tc>
          <w:tcPr>
            <w:tcW w:w="3505" w:type="dxa"/>
          </w:tcPr>
          <w:p w14:paraId="3A63EC0F" w14:textId="25A6FB8A" w:rsidR="00A26D99" w:rsidRPr="00BB4F34" w:rsidRDefault="00A26D99" w:rsidP="00CE3C2D">
            <w:pPr>
              <w:pStyle w:val="TableParagraph"/>
              <w:ind w:left="107"/>
              <w:rPr>
                <w:rFonts w:ascii="Times New Roman" w:hAnsi="Times New Roman" w:cs="Times New Roman"/>
                <w:b/>
              </w:rPr>
            </w:pPr>
            <w:r w:rsidRPr="00BB4F34">
              <w:rPr>
                <w:rFonts w:ascii="Times New Roman" w:hAnsi="Times New Roman" w:cs="Times New Roman"/>
                <w:b/>
              </w:rPr>
              <w:t>Portfolio Management</w:t>
            </w:r>
          </w:p>
        </w:tc>
        <w:tc>
          <w:tcPr>
            <w:tcW w:w="5940" w:type="dxa"/>
          </w:tcPr>
          <w:p w14:paraId="2663BC0B" w14:textId="77777777" w:rsidR="00A26D99" w:rsidRPr="00BB4F34" w:rsidRDefault="00A26D99" w:rsidP="00CE3C2D">
            <w:pPr>
              <w:pStyle w:val="TableParagraph"/>
              <w:spacing w:before="1" w:line="254" w:lineRule="exact"/>
              <w:ind w:left="107" w:right="97"/>
              <w:jc w:val="both"/>
              <w:rPr>
                <w:rFonts w:ascii="Times New Roman" w:hAnsi="Times New Roman" w:cs="Times New Roman"/>
              </w:rPr>
            </w:pPr>
            <w:r w:rsidRPr="00BB4F34">
              <w:rPr>
                <w:rFonts w:ascii="Times New Roman" w:hAnsi="Times New Roman" w:cs="Times New Roman"/>
              </w:rPr>
              <w:t>Streamline IT business processes and optimize the FNS</w:t>
            </w:r>
            <w:r w:rsidRPr="00BB4F34">
              <w:rPr>
                <w:rFonts w:ascii="Times New Roman" w:hAnsi="Times New Roman" w:cs="Times New Roman"/>
                <w:spacing w:val="-23"/>
              </w:rPr>
              <w:t xml:space="preserve"> </w:t>
            </w:r>
            <w:r w:rsidRPr="00BB4F34">
              <w:rPr>
                <w:rFonts w:ascii="Times New Roman" w:hAnsi="Times New Roman" w:cs="Times New Roman"/>
              </w:rPr>
              <w:t>IT portfolio. Provide its customers both high-quality solutions and a standardized approach to obtain</w:t>
            </w:r>
            <w:r w:rsidRPr="00BB4F34">
              <w:rPr>
                <w:rFonts w:ascii="Times New Roman" w:hAnsi="Times New Roman" w:cs="Times New Roman"/>
                <w:spacing w:val="-4"/>
              </w:rPr>
              <w:t xml:space="preserve"> </w:t>
            </w:r>
            <w:r w:rsidRPr="00BB4F34">
              <w:rPr>
                <w:rFonts w:ascii="Times New Roman" w:hAnsi="Times New Roman" w:cs="Times New Roman"/>
              </w:rPr>
              <w:t>services.</w:t>
            </w:r>
          </w:p>
        </w:tc>
      </w:tr>
      <w:tr w:rsidR="00A26D99" w14:paraId="1BAEE103" w14:textId="77777777" w:rsidTr="00EE28AC">
        <w:trPr>
          <w:trHeight w:val="558"/>
          <w:tblHeader/>
        </w:trPr>
        <w:tc>
          <w:tcPr>
            <w:tcW w:w="3505" w:type="dxa"/>
          </w:tcPr>
          <w:p w14:paraId="1BA5B91F" w14:textId="6E3DABE9" w:rsidR="00A26D99" w:rsidRPr="00BB4F34" w:rsidRDefault="00A26D99" w:rsidP="00CE3C2D">
            <w:pPr>
              <w:pStyle w:val="TableParagraph"/>
              <w:spacing w:before="151"/>
              <w:ind w:left="107"/>
              <w:rPr>
                <w:rFonts w:ascii="Times New Roman" w:hAnsi="Times New Roman" w:cs="Times New Roman"/>
                <w:b/>
              </w:rPr>
            </w:pPr>
            <w:r w:rsidRPr="00BB4F34">
              <w:rPr>
                <w:rFonts w:ascii="Times New Roman" w:hAnsi="Times New Roman" w:cs="Times New Roman"/>
                <w:b/>
              </w:rPr>
              <w:t>Program Management</w:t>
            </w:r>
          </w:p>
        </w:tc>
        <w:tc>
          <w:tcPr>
            <w:tcW w:w="5940" w:type="dxa"/>
          </w:tcPr>
          <w:p w14:paraId="3FBB9E26" w14:textId="77777777" w:rsidR="00A26D99" w:rsidRPr="00BB4F34" w:rsidRDefault="00A26D99" w:rsidP="00CE3C2D">
            <w:pPr>
              <w:pStyle w:val="TableParagraph"/>
              <w:spacing w:before="23"/>
              <w:ind w:left="107"/>
              <w:rPr>
                <w:rFonts w:ascii="Times New Roman" w:hAnsi="Times New Roman" w:cs="Times New Roman"/>
              </w:rPr>
            </w:pPr>
            <w:r w:rsidRPr="00BB4F34">
              <w:rPr>
                <w:rFonts w:ascii="Times New Roman" w:hAnsi="Times New Roman" w:cs="Times New Roman"/>
              </w:rPr>
              <w:t>Provide Project Management, Customer Outreach, IT Contract Management and Program Management.</w:t>
            </w:r>
          </w:p>
        </w:tc>
      </w:tr>
      <w:tr w:rsidR="00A26D99" w14:paraId="523ED187" w14:textId="77777777" w:rsidTr="00EE28AC">
        <w:trPr>
          <w:trHeight w:val="757"/>
          <w:tblHeader/>
        </w:trPr>
        <w:tc>
          <w:tcPr>
            <w:tcW w:w="3505" w:type="dxa"/>
          </w:tcPr>
          <w:p w14:paraId="1CA244B3" w14:textId="6C589075" w:rsidR="00A26D99" w:rsidRPr="00BB4F34" w:rsidRDefault="00A26D99" w:rsidP="00CE3C2D">
            <w:pPr>
              <w:pStyle w:val="TableParagraph"/>
              <w:ind w:left="107"/>
              <w:rPr>
                <w:rFonts w:ascii="Times New Roman" w:hAnsi="Times New Roman" w:cs="Times New Roman"/>
                <w:b/>
              </w:rPr>
            </w:pPr>
            <w:r w:rsidRPr="00BB4F34">
              <w:rPr>
                <w:rFonts w:ascii="Times New Roman" w:hAnsi="Times New Roman" w:cs="Times New Roman"/>
                <w:b/>
              </w:rPr>
              <w:t>Application Development</w:t>
            </w:r>
          </w:p>
        </w:tc>
        <w:tc>
          <w:tcPr>
            <w:tcW w:w="5940" w:type="dxa"/>
          </w:tcPr>
          <w:p w14:paraId="5D06357D" w14:textId="5101151C" w:rsidR="00A26D99" w:rsidRPr="00BB4F34" w:rsidRDefault="00EE28AC" w:rsidP="00EE28AC">
            <w:pPr>
              <w:pStyle w:val="TableParagraph"/>
              <w:spacing w:before="23"/>
              <w:ind w:left="107"/>
              <w:rPr>
                <w:rFonts w:ascii="Times New Roman" w:hAnsi="Times New Roman" w:cs="Times New Roman"/>
              </w:rPr>
            </w:pPr>
            <w:r>
              <w:rPr>
                <w:rFonts w:ascii="Times New Roman" w:hAnsi="Times New Roman" w:cs="Times New Roman"/>
              </w:rPr>
              <w:t xml:space="preserve">Provide application </w:t>
            </w:r>
            <w:r w:rsidR="00A26D99" w:rsidRPr="00BB4F34">
              <w:rPr>
                <w:rFonts w:ascii="Times New Roman" w:hAnsi="Times New Roman" w:cs="Times New Roman"/>
              </w:rPr>
              <w:t>consultati</w:t>
            </w:r>
            <w:r>
              <w:rPr>
                <w:rFonts w:ascii="Times New Roman" w:hAnsi="Times New Roman" w:cs="Times New Roman"/>
              </w:rPr>
              <w:t xml:space="preserve">on, custom </w:t>
            </w:r>
            <w:r w:rsidR="00A26D99" w:rsidRPr="00BB4F34">
              <w:rPr>
                <w:rFonts w:ascii="Times New Roman" w:hAnsi="Times New Roman" w:cs="Times New Roman"/>
              </w:rPr>
              <w:t>application</w:t>
            </w:r>
            <w:r>
              <w:rPr>
                <w:rFonts w:ascii="Times New Roman" w:hAnsi="Times New Roman" w:cs="Times New Roman"/>
              </w:rPr>
              <w:t xml:space="preserve"> development, </w:t>
            </w:r>
            <w:r w:rsidR="003D2D76">
              <w:rPr>
                <w:rFonts w:ascii="Times New Roman" w:hAnsi="Times New Roman" w:cs="Times New Roman"/>
              </w:rPr>
              <w:t>testing,</w:t>
            </w:r>
            <w:r>
              <w:rPr>
                <w:rFonts w:ascii="Times New Roman" w:hAnsi="Times New Roman" w:cs="Times New Roman"/>
              </w:rPr>
              <w:t xml:space="preserve"> and assurance along </w:t>
            </w:r>
            <w:r w:rsidR="00A26D99" w:rsidRPr="00EE28AC">
              <w:rPr>
                <w:rFonts w:ascii="Times New Roman" w:hAnsi="Times New Roman" w:cs="Times New Roman"/>
              </w:rPr>
              <w:t xml:space="preserve">with </w:t>
            </w:r>
            <w:r w:rsidR="003D2D76">
              <w:rPr>
                <w:rFonts w:ascii="Times New Roman" w:hAnsi="Times New Roman" w:cs="Times New Roman"/>
              </w:rPr>
              <w:t>maintenance</w:t>
            </w:r>
            <w:r w:rsidR="00A26D99" w:rsidRPr="00BB4F34">
              <w:rPr>
                <w:rFonts w:ascii="Times New Roman" w:hAnsi="Times New Roman" w:cs="Times New Roman"/>
              </w:rPr>
              <w:t xml:space="preserve"> support and enhancements</w:t>
            </w:r>
            <w:r w:rsidR="00A26D99" w:rsidRPr="00EE28AC">
              <w:rPr>
                <w:rFonts w:ascii="Times New Roman" w:hAnsi="Times New Roman" w:cs="Times New Roman"/>
              </w:rPr>
              <w:t xml:space="preserve"> </w:t>
            </w:r>
            <w:r w:rsidR="00A26D99" w:rsidRPr="00BB4F34">
              <w:rPr>
                <w:rFonts w:ascii="Times New Roman" w:hAnsi="Times New Roman" w:cs="Times New Roman"/>
              </w:rPr>
              <w:t>services.</w:t>
            </w:r>
          </w:p>
        </w:tc>
      </w:tr>
      <w:tr w:rsidR="00A26D99" w14:paraId="3534D726" w14:textId="77777777" w:rsidTr="00EE28AC">
        <w:trPr>
          <w:trHeight w:val="756"/>
          <w:tblHeader/>
        </w:trPr>
        <w:tc>
          <w:tcPr>
            <w:tcW w:w="3505" w:type="dxa"/>
          </w:tcPr>
          <w:p w14:paraId="43C3F603" w14:textId="5503F29D" w:rsidR="00A26D99" w:rsidRPr="00BB4F34" w:rsidRDefault="00A26D99" w:rsidP="00CE3C2D">
            <w:pPr>
              <w:pStyle w:val="TableParagraph"/>
              <w:spacing w:before="1"/>
              <w:ind w:left="107"/>
              <w:rPr>
                <w:rFonts w:ascii="Times New Roman" w:hAnsi="Times New Roman" w:cs="Times New Roman"/>
                <w:b/>
              </w:rPr>
            </w:pPr>
            <w:r w:rsidRPr="00BB4F34">
              <w:rPr>
                <w:rFonts w:ascii="Times New Roman" w:hAnsi="Times New Roman" w:cs="Times New Roman"/>
                <w:b/>
              </w:rPr>
              <w:t>Operations &amp; Maintenance</w:t>
            </w:r>
          </w:p>
        </w:tc>
        <w:tc>
          <w:tcPr>
            <w:tcW w:w="5940" w:type="dxa"/>
          </w:tcPr>
          <w:p w14:paraId="4FC1AE13" w14:textId="77777777" w:rsidR="00A26D99" w:rsidRPr="00BB4F34" w:rsidRDefault="00A26D99" w:rsidP="00CE3C2D">
            <w:pPr>
              <w:pStyle w:val="TableParagraph"/>
              <w:ind w:left="107" w:right="94"/>
              <w:rPr>
                <w:rFonts w:ascii="Times New Roman" w:hAnsi="Times New Roman" w:cs="Times New Roman"/>
              </w:rPr>
            </w:pPr>
            <w:r w:rsidRPr="00BB4F34">
              <w:rPr>
                <w:rFonts w:ascii="Times New Roman" w:hAnsi="Times New Roman" w:cs="Times New Roman"/>
              </w:rPr>
              <w:t>Oversees</w:t>
            </w:r>
            <w:r w:rsidRPr="00BB4F34">
              <w:rPr>
                <w:rFonts w:ascii="Times New Roman" w:hAnsi="Times New Roman" w:cs="Times New Roman"/>
                <w:spacing w:val="-18"/>
              </w:rPr>
              <w:t xml:space="preserve"> </w:t>
            </w:r>
            <w:r w:rsidRPr="00BB4F34">
              <w:rPr>
                <w:rFonts w:ascii="Times New Roman" w:hAnsi="Times New Roman" w:cs="Times New Roman"/>
              </w:rPr>
              <w:t>and</w:t>
            </w:r>
            <w:r w:rsidRPr="00BB4F34">
              <w:rPr>
                <w:rFonts w:ascii="Times New Roman" w:hAnsi="Times New Roman" w:cs="Times New Roman"/>
                <w:spacing w:val="-17"/>
              </w:rPr>
              <w:t xml:space="preserve"> </w:t>
            </w:r>
            <w:r w:rsidRPr="00BB4F34">
              <w:rPr>
                <w:rFonts w:ascii="Times New Roman" w:hAnsi="Times New Roman" w:cs="Times New Roman"/>
              </w:rPr>
              <w:t>conduct</w:t>
            </w:r>
            <w:r w:rsidRPr="00BB4F34">
              <w:rPr>
                <w:rFonts w:ascii="Times New Roman" w:hAnsi="Times New Roman" w:cs="Times New Roman"/>
                <w:spacing w:val="-18"/>
              </w:rPr>
              <w:t xml:space="preserve"> </w:t>
            </w:r>
            <w:r w:rsidRPr="00BB4F34">
              <w:rPr>
                <w:rFonts w:ascii="Times New Roman" w:hAnsi="Times New Roman" w:cs="Times New Roman"/>
              </w:rPr>
              <w:t>maintenance</w:t>
            </w:r>
            <w:r w:rsidRPr="00BB4F34">
              <w:rPr>
                <w:rFonts w:ascii="Times New Roman" w:hAnsi="Times New Roman" w:cs="Times New Roman"/>
                <w:spacing w:val="-17"/>
              </w:rPr>
              <w:t xml:space="preserve"> </w:t>
            </w:r>
            <w:r w:rsidRPr="00BB4F34">
              <w:rPr>
                <w:rFonts w:ascii="Times New Roman" w:hAnsi="Times New Roman" w:cs="Times New Roman"/>
              </w:rPr>
              <w:t>for</w:t>
            </w:r>
            <w:r w:rsidRPr="00BB4F34">
              <w:rPr>
                <w:rFonts w:ascii="Times New Roman" w:hAnsi="Times New Roman" w:cs="Times New Roman"/>
                <w:spacing w:val="-17"/>
              </w:rPr>
              <w:t xml:space="preserve"> </w:t>
            </w:r>
            <w:r w:rsidRPr="00BB4F34">
              <w:rPr>
                <w:rFonts w:ascii="Times New Roman" w:hAnsi="Times New Roman" w:cs="Times New Roman"/>
              </w:rPr>
              <w:t>all</w:t>
            </w:r>
            <w:r w:rsidRPr="00BB4F34">
              <w:rPr>
                <w:rFonts w:ascii="Times New Roman" w:hAnsi="Times New Roman" w:cs="Times New Roman"/>
                <w:spacing w:val="-18"/>
              </w:rPr>
              <w:t xml:space="preserve"> </w:t>
            </w:r>
            <w:r w:rsidRPr="00BB4F34">
              <w:rPr>
                <w:rFonts w:ascii="Times New Roman" w:hAnsi="Times New Roman" w:cs="Times New Roman"/>
              </w:rPr>
              <w:t>FNS</w:t>
            </w:r>
            <w:r w:rsidRPr="00BB4F34">
              <w:rPr>
                <w:rFonts w:ascii="Times New Roman" w:hAnsi="Times New Roman" w:cs="Times New Roman"/>
                <w:spacing w:val="-17"/>
              </w:rPr>
              <w:t xml:space="preserve"> </w:t>
            </w:r>
            <w:r w:rsidRPr="00BB4F34">
              <w:rPr>
                <w:rFonts w:ascii="Times New Roman" w:hAnsi="Times New Roman" w:cs="Times New Roman"/>
              </w:rPr>
              <w:t>applications and</w:t>
            </w:r>
            <w:r w:rsidRPr="00BB4F34">
              <w:rPr>
                <w:rFonts w:ascii="Times New Roman" w:hAnsi="Times New Roman" w:cs="Times New Roman"/>
                <w:spacing w:val="31"/>
              </w:rPr>
              <w:t xml:space="preserve"> </w:t>
            </w:r>
            <w:r w:rsidRPr="00BB4F34">
              <w:rPr>
                <w:rFonts w:ascii="Times New Roman" w:hAnsi="Times New Roman" w:cs="Times New Roman"/>
              </w:rPr>
              <w:t>systems.</w:t>
            </w:r>
            <w:r w:rsidRPr="00BB4F34">
              <w:rPr>
                <w:rFonts w:ascii="Times New Roman" w:hAnsi="Times New Roman" w:cs="Times New Roman"/>
                <w:spacing w:val="32"/>
              </w:rPr>
              <w:t xml:space="preserve"> </w:t>
            </w:r>
            <w:r w:rsidRPr="00BB4F34">
              <w:rPr>
                <w:rFonts w:ascii="Times New Roman" w:hAnsi="Times New Roman" w:cs="Times New Roman"/>
              </w:rPr>
              <w:t>Functions</w:t>
            </w:r>
            <w:r w:rsidRPr="00BB4F34">
              <w:rPr>
                <w:rFonts w:ascii="Times New Roman" w:hAnsi="Times New Roman" w:cs="Times New Roman"/>
                <w:spacing w:val="32"/>
              </w:rPr>
              <w:t xml:space="preserve"> </w:t>
            </w:r>
            <w:r w:rsidRPr="00BB4F34">
              <w:rPr>
                <w:rFonts w:ascii="Times New Roman" w:hAnsi="Times New Roman" w:cs="Times New Roman"/>
              </w:rPr>
              <w:t>as</w:t>
            </w:r>
            <w:r w:rsidRPr="00BB4F34">
              <w:rPr>
                <w:rFonts w:ascii="Times New Roman" w:hAnsi="Times New Roman" w:cs="Times New Roman"/>
                <w:spacing w:val="32"/>
              </w:rPr>
              <w:t xml:space="preserve"> </w:t>
            </w:r>
            <w:r w:rsidRPr="00BB4F34">
              <w:rPr>
                <w:rFonts w:ascii="Times New Roman" w:hAnsi="Times New Roman" w:cs="Times New Roman"/>
              </w:rPr>
              <w:t>liaisons</w:t>
            </w:r>
            <w:r w:rsidRPr="00BB4F34">
              <w:rPr>
                <w:rFonts w:ascii="Times New Roman" w:hAnsi="Times New Roman" w:cs="Times New Roman"/>
                <w:spacing w:val="32"/>
              </w:rPr>
              <w:t xml:space="preserve"> </w:t>
            </w:r>
            <w:r w:rsidRPr="00BB4F34">
              <w:rPr>
                <w:rFonts w:ascii="Times New Roman" w:hAnsi="Times New Roman" w:cs="Times New Roman"/>
              </w:rPr>
              <w:t>to</w:t>
            </w:r>
            <w:r w:rsidRPr="00BB4F34">
              <w:rPr>
                <w:rFonts w:ascii="Times New Roman" w:hAnsi="Times New Roman" w:cs="Times New Roman"/>
                <w:spacing w:val="32"/>
              </w:rPr>
              <w:t xml:space="preserve"> </w:t>
            </w:r>
            <w:r w:rsidRPr="00BB4F34">
              <w:rPr>
                <w:rFonts w:ascii="Times New Roman" w:hAnsi="Times New Roman" w:cs="Times New Roman"/>
              </w:rPr>
              <w:t>vendor</w:t>
            </w:r>
            <w:r w:rsidRPr="00BB4F34">
              <w:rPr>
                <w:rFonts w:ascii="Times New Roman" w:hAnsi="Times New Roman" w:cs="Times New Roman"/>
                <w:spacing w:val="32"/>
              </w:rPr>
              <w:t xml:space="preserve"> </w:t>
            </w:r>
            <w:r w:rsidRPr="00BB4F34">
              <w:rPr>
                <w:rFonts w:ascii="Times New Roman" w:hAnsi="Times New Roman" w:cs="Times New Roman"/>
              </w:rPr>
              <w:t>for</w:t>
            </w:r>
            <w:r w:rsidRPr="00BB4F34">
              <w:rPr>
                <w:rFonts w:ascii="Times New Roman" w:hAnsi="Times New Roman" w:cs="Times New Roman"/>
                <w:spacing w:val="32"/>
              </w:rPr>
              <w:t xml:space="preserve"> </w:t>
            </w:r>
            <w:r w:rsidRPr="00BB4F34">
              <w:rPr>
                <w:rFonts w:ascii="Times New Roman" w:hAnsi="Times New Roman" w:cs="Times New Roman"/>
              </w:rPr>
              <w:t>system</w:t>
            </w:r>
          </w:p>
          <w:p w14:paraId="543FF8B3" w14:textId="77777777" w:rsidR="00A26D99" w:rsidRPr="00BB4F34" w:rsidRDefault="00A26D99" w:rsidP="00CE3C2D">
            <w:pPr>
              <w:pStyle w:val="TableParagraph"/>
              <w:spacing w:line="233" w:lineRule="exact"/>
              <w:ind w:left="107"/>
              <w:rPr>
                <w:rFonts w:ascii="Times New Roman" w:hAnsi="Times New Roman" w:cs="Times New Roman"/>
              </w:rPr>
            </w:pPr>
            <w:r w:rsidRPr="00BB4F34">
              <w:rPr>
                <w:rFonts w:ascii="Times New Roman" w:hAnsi="Times New Roman" w:cs="Times New Roman"/>
              </w:rPr>
              <w:t>operations.</w:t>
            </w:r>
          </w:p>
        </w:tc>
      </w:tr>
      <w:tr w:rsidR="00A26D99" w14:paraId="69B8F569" w14:textId="77777777" w:rsidTr="00EE28AC">
        <w:trPr>
          <w:trHeight w:val="562"/>
          <w:tblHeader/>
        </w:trPr>
        <w:tc>
          <w:tcPr>
            <w:tcW w:w="3505" w:type="dxa"/>
          </w:tcPr>
          <w:p w14:paraId="472EAAC4" w14:textId="77777777" w:rsidR="00A26D99" w:rsidRPr="00BB4F34" w:rsidRDefault="00A26D99" w:rsidP="00CE3C2D">
            <w:pPr>
              <w:pStyle w:val="TableParagraph"/>
              <w:spacing w:before="154"/>
              <w:ind w:left="107"/>
              <w:rPr>
                <w:rFonts w:ascii="Times New Roman" w:hAnsi="Times New Roman" w:cs="Times New Roman"/>
                <w:b/>
              </w:rPr>
            </w:pPr>
            <w:r w:rsidRPr="00BB4F34">
              <w:rPr>
                <w:rFonts w:ascii="Times New Roman" w:hAnsi="Times New Roman" w:cs="Times New Roman"/>
                <w:b/>
              </w:rPr>
              <w:t>Office of Policy Support</w:t>
            </w:r>
          </w:p>
        </w:tc>
        <w:tc>
          <w:tcPr>
            <w:tcW w:w="5940" w:type="dxa"/>
          </w:tcPr>
          <w:p w14:paraId="6459F280" w14:textId="77777777" w:rsidR="00A26D99" w:rsidRPr="00BB4F34" w:rsidRDefault="00A26D99" w:rsidP="00CE3C2D">
            <w:pPr>
              <w:pStyle w:val="TableParagraph"/>
              <w:spacing w:before="165"/>
              <w:ind w:left="108"/>
              <w:rPr>
                <w:rFonts w:ascii="Times New Roman" w:hAnsi="Times New Roman" w:cs="Times New Roman"/>
              </w:rPr>
            </w:pPr>
            <w:r w:rsidRPr="00BB4F34">
              <w:rPr>
                <w:rFonts w:ascii="Times New Roman" w:hAnsi="Times New Roman" w:cs="Times New Roman"/>
              </w:rPr>
              <w:t>Manage large portfolio of contracted research studies.</w:t>
            </w:r>
          </w:p>
        </w:tc>
      </w:tr>
    </w:tbl>
    <w:p w14:paraId="77AB9FF9" w14:textId="0AD2B1D4" w:rsidR="00A26D99" w:rsidRDefault="00EE28AC" w:rsidP="00EE28AC">
      <w:pPr>
        <w:pStyle w:val="Caption"/>
        <w:rPr>
          <w:b w:val="0"/>
          <w:sz w:val="24"/>
        </w:rPr>
      </w:pPr>
      <w:bookmarkStart w:id="83" w:name="_Toc52287998"/>
      <w:r>
        <w:t xml:space="preserve">Table </w:t>
      </w:r>
      <w:r w:rsidR="00E9621E">
        <w:fldChar w:fldCharType="begin"/>
      </w:r>
      <w:r w:rsidR="00E9621E">
        <w:instrText xml:space="preserve"> SEQ Table \* ARABIC </w:instrText>
      </w:r>
      <w:r w:rsidR="00E9621E">
        <w:fldChar w:fldCharType="separate"/>
      </w:r>
      <w:r>
        <w:rPr>
          <w:noProof/>
        </w:rPr>
        <w:t>1</w:t>
      </w:r>
      <w:r w:rsidR="00E9621E">
        <w:rPr>
          <w:noProof/>
        </w:rPr>
        <w:fldChar w:fldCharType="end"/>
      </w:r>
      <w:r>
        <w:t xml:space="preserve"> – OIT Organization Information</w:t>
      </w:r>
      <w:bookmarkEnd w:id="83"/>
    </w:p>
    <w:p w14:paraId="3D0BC7C3" w14:textId="17521338" w:rsidR="00A26D99" w:rsidRDefault="00A26D99" w:rsidP="00BB4F34">
      <w:pPr>
        <w:pStyle w:val="StdPara"/>
      </w:pPr>
      <w:r>
        <w:t xml:space="preserve">To ensure </w:t>
      </w:r>
      <w:r w:rsidR="00BB4F34">
        <w:t>&lt;Application/System Name&gt;</w:t>
      </w:r>
      <w:r>
        <w:t xml:space="preserve"> addresses and supports the collection of tools and data dependent tasks, duties and processes, Office of Information Technology (OIT) and the Office of Policy Support (OPS)</w:t>
      </w:r>
      <w:r>
        <w:rPr>
          <w:spacing w:val="-5"/>
        </w:rPr>
        <w:t xml:space="preserve"> </w:t>
      </w:r>
      <w:r>
        <w:t>should</w:t>
      </w:r>
      <w:r>
        <w:rPr>
          <w:spacing w:val="-4"/>
        </w:rPr>
        <w:t xml:space="preserve"> </w:t>
      </w:r>
      <w:r>
        <w:t>participate</w:t>
      </w:r>
      <w:r>
        <w:rPr>
          <w:spacing w:val="-5"/>
        </w:rPr>
        <w:t xml:space="preserve"> </w:t>
      </w:r>
      <w:r>
        <w:t>in</w:t>
      </w:r>
      <w:r>
        <w:rPr>
          <w:spacing w:val="-4"/>
        </w:rPr>
        <w:t xml:space="preserve"> </w:t>
      </w:r>
      <w:r>
        <w:t>defining</w:t>
      </w:r>
      <w:r>
        <w:rPr>
          <w:spacing w:val="-4"/>
        </w:rPr>
        <w:t xml:space="preserve"> </w:t>
      </w:r>
      <w:r>
        <w:t>the</w:t>
      </w:r>
      <w:r>
        <w:rPr>
          <w:spacing w:val="-5"/>
        </w:rPr>
        <w:t xml:space="preserve"> </w:t>
      </w:r>
      <w:r>
        <w:t>requirements.</w:t>
      </w:r>
      <w:r>
        <w:rPr>
          <w:spacing w:val="-4"/>
        </w:rPr>
        <w:t xml:space="preserve"> </w:t>
      </w:r>
      <w:r>
        <w:t>The</w:t>
      </w:r>
      <w:r>
        <w:rPr>
          <w:spacing w:val="-3"/>
        </w:rPr>
        <w:t xml:space="preserve"> </w:t>
      </w:r>
      <w:r>
        <w:t>vendor</w:t>
      </w:r>
      <w:r>
        <w:rPr>
          <w:spacing w:val="-4"/>
        </w:rPr>
        <w:t xml:space="preserve"> </w:t>
      </w:r>
      <w:r>
        <w:t>must</w:t>
      </w:r>
      <w:r>
        <w:rPr>
          <w:spacing w:val="-5"/>
        </w:rPr>
        <w:t xml:space="preserve"> </w:t>
      </w:r>
      <w:r>
        <w:t>produce</w:t>
      </w:r>
      <w:r>
        <w:rPr>
          <w:spacing w:val="-4"/>
        </w:rPr>
        <w:t xml:space="preserve"> </w:t>
      </w:r>
      <w:r>
        <w:t>a</w:t>
      </w:r>
      <w:r>
        <w:rPr>
          <w:spacing w:val="-4"/>
        </w:rPr>
        <w:t xml:space="preserve"> </w:t>
      </w:r>
      <w:r>
        <w:t>plan</w:t>
      </w:r>
      <w:r>
        <w:rPr>
          <w:spacing w:val="-4"/>
        </w:rPr>
        <w:t xml:space="preserve"> </w:t>
      </w:r>
      <w:r>
        <w:t>to</w:t>
      </w:r>
      <w:r>
        <w:rPr>
          <w:spacing w:val="-4"/>
        </w:rPr>
        <w:t xml:space="preserve"> </w:t>
      </w:r>
      <w:r>
        <w:t>collect input using interviews, workshops, surveys, etc. which can be decomposed and translated to requirements for use in user story creation, acceptance criteria definition and backlog management depending upon requirement type</w:t>
      </w:r>
      <w:r>
        <w:rPr>
          <w:spacing w:val="-1"/>
        </w:rPr>
        <w:t xml:space="preserve"> </w:t>
      </w:r>
      <w:r>
        <w:t>designation.</w:t>
      </w:r>
    </w:p>
    <w:p w14:paraId="0D65BF6D" w14:textId="77777777" w:rsidR="00507F79" w:rsidRPr="007C7E36" w:rsidRDefault="00507F79" w:rsidP="00CF1D1C">
      <w:pPr>
        <w:pStyle w:val="Heading5"/>
      </w:pPr>
      <w:r w:rsidRPr="007C7E36">
        <w:t>Requirement</w:t>
      </w:r>
      <w:r>
        <w:t>s</w:t>
      </w:r>
      <w:r w:rsidRPr="007C7E36">
        <w:t xml:space="preserve"> Types</w:t>
      </w:r>
    </w:p>
    <w:p w14:paraId="136D6E53" w14:textId="24F42A45" w:rsidR="00507F79" w:rsidRPr="005B7EDA" w:rsidRDefault="00507F79" w:rsidP="00507F79">
      <w:pPr>
        <w:pStyle w:val="StdPara"/>
        <w:rPr>
          <w:i/>
          <w:color w:val="0070C0"/>
        </w:rPr>
      </w:pPr>
      <w:r w:rsidRPr="005B7EDA">
        <w:rPr>
          <w:i/>
          <w:color w:val="0070C0"/>
        </w:rPr>
        <w:t xml:space="preserve">Use a Requirements Type table for both Development and Sustainment projects, with Sustainment maintaining the documentation required for this project. Tailor items within the table based on project needs since some of the items may not apply </w:t>
      </w:r>
      <w:r w:rsidR="00007C13" w:rsidRPr="005B7EDA">
        <w:rPr>
          <w:i/>
          <w:color w:val="0070C0"/>
        </w:rPr>
        <w:t>to your</w:t>
      </w:r>
      <w:r w:rsidRPr="005B7EDA">
        <w:rPr>
          <w:i/>
          <w:color w:val="0070C0"/>
        </w:rPr>
        <w:t xml:space="preserve"> specific </w:t>
      </w:r>
      <w:proofErr w:type="gramStart"/>
      <w:r w:rsidRPr="005B7EDA">
        <w:rPr>
          <w:i/>
          <w:color w:val="0070C0"/>
        </w:rPr>
        <w:t>project, and</w:t>
      </w:r>
      <w:proofErr w:type="gramEnd"/>
      <w:r w:rsidRPr="005B7EDA">
        <w:rPr>
          <w:i/>
          <w:color w:val="0070C0"/>
        </w:rPr>
        <w:t xml:space="preserve"> add items as necessary.</w:t>
      </w:r>
    </w:p>
    <w:p w14:paraId="7CA7AED7" w14:textId="5646DC24" w:rsidR="00A26D99" w:rsidRPr="00F32C0F" w:rsidRDefault="00F32C0F" w:rsidP="00507F79">
      <w:pPr>
        <w:pStyle w:val="StdPara"/>
        <w:rPr>
          <w:color w:val="000000" w:themeColor="text1"/>
        </w:rPr>
      </w:pPr>
      <w:r>
        <w:rPr>
          <w:color w:val="000000" w:themeColor="text1"/>
        </w:rPr>
        <w:t>The below table identifies the requirement type and provides a description and example of the targeted requirement type for this project.</w:t>
      </w:r>
    </w:p>
    <w:tbl>
      <w:tblPr>
        <w:tblStyle w:val="TableGrid"/>
        <w:tblW w:w="0" w:type="auto"/>
        <w:tblLook w:val="04A0" w:firstRow="1" w:lastRow="0" w:firstColumn="1" w:lastColumn="0" w:noHBand="0" w:noVBand="1"/>
        <w:tblDescription w:val="Requirement Types table that contains columns for Requirement Type and Description with an example of the target requirement type"/>
      </w:tblPr>
      <w:tblGrid>
        <w:gridCol w:w="3098"/>
        <w:gridCol w:w="6192"/>
      </w:tblGrid>
      <w:tr w:rsidR="00507F79" w14:paraId="2F9F8ABC" w14:textId="77777777" w:rsidTr="005878FE">
        <w:trPr>
          <w:trHeight w:val="562"/>
          <w:tblHeader/>
        </w:trPr>
        <w:tc>
          <w:tcPr>
            <w:tcW w:w="3098" w:type="dxa"/>
            <w:shd w:val="clear" w:color="auto" w:fill="002060"/>
            <w:vAlign w:val="center"/>
          </w:tcPr>
          <w:p w14:paraId="682E22B1" w14:textId="77777777" w:rsidR="00507F79" w:rsidRPr="00066F86" w:rsidRDefault="00507F79" w:rsidP="005878FE">
            <w:pPr>
              <w:jc w:val="center"/>
              <w:rPr>
                <w:b/>
                <w:color w:val="FFFFFF" w:themeColor="background1"/>
              </w:rPr>
            </w:pPr>
            <w:r>
              <w:rPr>
                <w:b/>
                <w:color w:val="FFFFFF" w:themeColor="background1"/>
              </w:rPr>
              <w:lastRenderedPageBreak/>
              <w:t>Requirement Type</w:t>
            </w:r>
          </w:p>
        </w:tc>
        <w:tc>
          <w:tcPr>
            <w:tcW w:w="6192" w:type="dxa"/>
            <w:shd w:val="clear" w:color="auto" w:fill="002060"/>
            <w:vAlign w:val="center"/>
          </w:tcPr>
          <w:p w14:paraId="4CF5D783" w14:textId="77777777" w:rsidR="00507F79" w:rsidRPr="00066F86" w:rsidRDefault="00507F79" w:rsidP="005878FE">
            <w:pPr>
              <w:jc w:val="center"/>
              <w:rPr>
                <w:b/>
                <w:color w:val="FFFFFF" w:themeColor="background1"/>
                <w:sz w:val="23"/>
                <w:szCs w:val="23"/>
              </w:rPr>
            </w:pPr>
            <w:r w:rsidRPr="00066F86">
              <w:rPr>
                <w:b/>
                <w:color w:val="FFFFFF" w:themeColor="background1"/>
                <w:sz w:val="23"/>
                <w:szCs w:val="23"/>
              </w:rPr>
              <w:t>Description</w:t>
            </w:r>
          </w:p>
          <w:p w14:paraId="78ECCDC9" w14:textId="77777777" w:rsidR="00507F79" w:rsidRPr="00066F86" w:rsidRDefault="00507F79" w:rsidP="005878FE">
            <w:pPr>
              <w:jc w:val="center"/>
              <w:rPr>
                <w:b/>
                <w:color w:val="FFFFFF" w:themeColor="background1"/>
              </w:rPr>
            </w:pPr>
            <w:r w:rsidRPr="00066F86">
              <w:rPr>
                <w:b/>
                <w:i/>
                <w:color w:val="FFFFFF" w:themeColor="background1"/>
              </w:rPr>
              <w:t>Examples of Targeted Requirement Types</w:t>
            </w:r>
          </w:p>
        </w:tc>
      </w:tr>
      <w:tr w:rsidR="00507F79" w14:paraId="73906B13" w14:textId="77777777" w:rsidTr="00CE3C2D">
        <w:trPr>
          <w:trHeight w:val="562"/>
        </w:trPr>
        <w:tc>
          <w:tcPr>
            <w:tcW w:w="3098" w:type="dxa"/>
          </w:tcPr>
          <w:p w14:paraId="169A2BBC" w14:textId="77777777" w:rsidR="00507F79" w:rsidRPr="00435B6B" w:rsidRDefault="00507F79" w:rsidP="00CE3C2D">
            <w:pPr>
              <w:rPr>
                <w:b/>
                <w:color w:val="000000"/>
              </w:rPr>
            </w:pPr>
            <w:r>
              <w:rPr>
                <w:b/>
                <w:color w:val="000000"/>
              </w:rPr>
              <w:t>Application/System</w:t>
            </w:r>
          </w:p>
        </w:tc>
        <w:tc>
          <w:tcPr>
            <w:tcW w:w="6192" w:type="dxa"/>
          </w:tcPr>
          <w:p w14:paraId="338C922E" w14:textId="77777777" w:rsidR="00507F79" w:rsidRDefault="00507F79" w:rsidP="00CE3C2D">
            <w:pPr>
              <w:rPr>
                <w:szCs w:val="24"/>
              </w:rPr>
            </w:pPr>
            <w:r w:rsidRPr="00435B6B">
              <w:rPr>
                <w:szCs w:val="24"/>
              </w:rPr>
              <w:t xml:space="preserve">Describes what the system must do </w:t>
            </w:r>
            <w:proofErr w:type="gramStart"/>
            <w:r w:rsidRPr="00435B6B">
              <w:rPr>
                <w:szCs w:val="24"/>
              </w:rPr>
              <w:t>in order to</w:t>
            </w:r>
            <w:proofErr w:type="gramEnd"/>
            <w:r w:rsidRPr="00435B6B">
              <w:rPr>
                <w:szCs w:val="24"/>
              </w:rPr>
              <w:t xml:space="preserve"> ensure that the solution operates correctly. These include regulatory/certification, business continuity and availability, service level objective, support, back-up and recovery, </w:t>
            </w:r>
            <w:r>
              <w:rPr>
                <w:szCs w:val="24"/>
              </w:rPr>
              <w:t>cyber-</w:t>
            </w:r>
            <w:r w:rsidRPr="00435B6B">
              <w:rPr>
                <w:szCs w:val="24"/>
              </w:rPr>
              <w:t>security, and system audit requirements.</w:t>
            </w:r>
          </w:p>
          <w:p w14:paraId="32D0C21B" w14:textId="77777777" w:rsidR="00507F79" w:rsidRDefault="00507F79" w:rsidP="00CE3C2D">
            <w:pPr>
              <w:rPr>
                <w:szCs w:val="24"/>
              </w:rPr>
            </w:pPr>
          </w:p>
          <w:p w14:paraId="0DB36605" w14:textId="77777777" w:rsidR="00507F79" w:rsidRDefault="00507F79" w:rsidP="00CE3C2D">
            <w:pPr>
              <w:rPr>
                <w:i/>
                <w:szCs w:val="24"/>
              </w:rPr>
            </w:pPr>
            <w:r w:rsidRPr="006728C6">
              <w:rPr>
                <w:i/>
                <w:szCs w:val="24"/>
              </w:rPr>
              <w:t>[Insert Example Here]</w:t>
            </w:r>
          </w:p>
          <w:p w14:paraId="365D89FC" w14:textId="77777777" w:rsidR="00507F79" w:rsidRPr="00BE6AE8" w:rsidRDefault="00507F79" w:rsidP="00CE3C2D">
            <w:pPr>
              <w:rPr>
                <w:szCs w:val="24"/>
              </w:rPr>
            </w:pPr>
          </w:p>
          <w:p w14:paraId="3D835CEB" w14:textId="77777777" w:rsidR="00507F79" w:rsidRPr="00BE6AE8" w:rsidRDefault="00507F79" w:rsidP="00CE3C2D">
            <w:pPr>
              <w:rPr>
                <w:szCs w:val="24"/>
              </w:rPr>
            </w:pPr>
          </w:p>
        </w:tc>
      </w:tr>
      <w:tr w:rsidR="00507F79" w14:paraId="1CC5870D" w14:textId="77777777" w:rsidTr="00CE3C2D">
        <w:trPr>
          <w:trHeight w:val="562"/>
        </w:trPr>
        <w:tc>
          <w:tcPr>
            <w:tcW w:w="3098" w:type="dxa"/>
          </w:tcPr>
          <w:p w14:paraId="0668B197" w14:textId="77777777" w:rsidR="00507F79" w:rsidRPr="00435B6B" w:rsidRDefault="00507F79" w:rsidP="00CE3C2D">
            <w:pPr>
              <w:rPr>
                <w:b/>
                <w:color w:val="000000"/>
              </w:rPr>
            </w:pPr>
            <w:r>
              <w:rPr>
                <w:b/>
                <w:color w:val="000000"/>
              </w:rPr>
              <w:t>Reporting</w:t>
            </w:r>
            <w:r w:rsidRPr="00435B6B">
              <w:rPr>
                <w:b/>
                <w:color w:val="000000"/>
              </w:rPr>
              <w:t xml:space="preserve"> (general)</w:t>
            </w:r>
          </w:p>
        </w:tc>
        <w:tc>
          <w:tcPr>
            <w:tcW w:w="6192" w:type="dxa"/>
          </w:tcPr>
          <w:p w14:paraId="7971A0BB" w14:textId="77777777" w:rsidR="00507F79" w:rsidRDefault="00507F79" w:rsidP="00CE3C2D">
            <w:pPr>
              <w:rPr>
                <w:szCs w:val="24"/>
              </w:rPr>
            </w:pPr>
            <w:r w:rsidRPr="00435B6B">
              <w:rPr>
                <w:szCs w:val="24"/>
              </w:rPr>
              <w:t>Describes general reporting, analysis, and visualization of data requirements for the application/software/service.</w:t>
            </w:r>
          </w:p>
          <w:p w14:paraId="17300C97" w14:textId="77777777" w:rsidR="00507F79" w:rsidRDefault="00507F79" w:rsidP="00CE3C2D">
            <w:pPr>
              <w:rPr>
                <w:szCs w:val="24"/>
              </w:rPr>
            </w:pPr>
          </w:p>
          <w:p w14:paraId="295FAAA3" w14:textId="77777777" w:rsidR="00507F79" w:rsidRDefault="00507F79" w:rsidP="00CE3C2D">
            <w:pPr>
              <w:rPr>
                <w:szCs w:val="24"/>
              </w:rPr>
            </w:pPr>
          </w:p>
          <w:p w14:paraId="56220861" w14:textId="77777777" w:rsidR="00507F79" w:rsidRDefault="00507F79" w:rsidP="00CE3C2D">
            <w:pPr>
              <w:rPr>
                <w:i/>
                <w:szCs w:val="24"/>
              </w:rPr>
            </w:pPr>
            <w:r w:rsidRPr="004D6347">
              <w:rPr>
                <w:i/>
                <w:szCs w:val="24"/>
              </w:rPr>
              <w:t>[Insert Example Here]</w:t>
            </w:r>
          </w:p>
          <w:p w14:paraId="72A850EB" w14:textId="77777777" w:rsidR="00507F79" w:rsidRPr="00BE6AE8" w:rsidRDefault="00507F79" w:rsidP="00CE3C2D">
            <w:pPr>
              <w:rPr>
                <w:szCs w:val="24"/>
              </w:rPr>
            </w:pPr>
          </w:p>
          <w:p w14:paraId="3E3545DA" w14:textId="77777777" w:rsidR="00507F79" w:rsidRPr="00435B6B" w:rsidRDefault="00507F79" w:rsidP="00CE3C2D">
            <w:pPr>
              <w:rPr>
                <w:szCs w:val="24"/>
              </w:rPr>
            </w:pPr>
          </w:p>
        </w:tc>
      </w:tr>
      <w:tr w:rsidR="00507F79" w14:paraId="00B32A87" w14:textId="77777777" w:rsidTr="00CE3C2D">
        <w:trPr>
          <w:trHeight w:val="562"/>
        </w:trPr>
        <w:tc>
          <w:tcPr>
            <w:tcW w:w="3098" w:type="dxa"/>
          </w:tcPr>
          <w:p w14:paraId="60DAC2CE" w14:textId="77777777" w:rsidR="00507F79" w:rsidRPr="00435B6B" w:rsidRDefault="00507F79" w:rsidP="00CE3C2D">
            <w:pPr>
              <w:rPr>
                <w:b/>
                <w:color w:val="000000"/>
              </w:rPr>
            </w:pPr>
            <w:r>
              <w:rPr>
                <w:b/>
                <w:color w:val="000000"/>
              </w:rPr>
              <w:t>Metadata</w:t>
            </w:r>
          </w:p>
        </w:tc>
        <w:tc>
          <w:tcPr>
            <w:tcW w:w="6192" w:type="dxa"/>
          </w:tcPr>
          <w:p w14:paraId="437044CF" w14:textId="77777777" w:rsidR="00507F79" w:rsidRPr="00435B6B" w:rsidRDefault="00507F79" w:rsidP="00CE3C2D">
            <w:pPr>
              <w:rPr>
                <w:szCs w:val="24"/>
              </w:rPr>
            </w:pPr>
            <w:r w:rsidRPr="00435B6B">
              <w:rPr>
                <w:szCs w:val="24"/>
              </w:rPr>
              <w:t xml:space="preserve">Describes metadata needed to support a successful implementation of the application/software/service. In some </w:t>
            </w:r>
            <w:proofErr w:type="gramStart"/>
            <w:r w:rsidRPr="00435B6B">
              <w:rPr>
                <w:szCs w:val="24"/>
              </w:rPr>
              <w:t>cases</w:t>
            </w:r>
            <w:proofErr w:type="gramEnd"/>
            <w:r w:rsidRPr="00435B6B">
              <w:rPr>
                <w:szCs w:val="24"/>
              </w:rPr>
              <w:t xml:space="preserve"> such as the look-up tables referenced in the requirements, the metadata is organized, managed, and available. In other cases, such as documenting the data schematics, the metadata will need to be captured or created.</w:t>
            </w:r>
            <w:r>
              <w:rPr>
                <w:szCs w:val="24"/>
              </w:rPr>
              <w:t xml:space="preserve"> Document the level of sensitivity of the metadata (Controlled Unclassified Information, etc.)</w:t>
            </w:r>
          </w:p>
          <w:p w14:paraId="450C8939" w14:textId="77777777" w:rsidR="00507F79" w:rsidRPr="00BE6AE8" w:rsidRDefault="00507F79" w:rsidP="00CE3C2D">
            <w:pPr>
              <w:rPr>
                <w:color w:val="000000"/>
                <w:szCs w:val="24"/>
              </w:rPr>
            </w:pPr>
          </w:p>
          <w:p w14:paraId="0CF92940" w14:textId="77777777" w:rsidR="00507F79" w:rsidRDefault="00507F79" w:rsidP="00CE3C2D">
            <w:pPr>
              <w:rPr>
                <w:i/>
                <w:szCs w:val="24"/>
              </w:rPr>
            </w:pPr>
            <w:r w:rsidRPr="004D6347">
              <w:rPr>
                <w:i/>
                <w:szCs w:val="24"/>
              </w:rPr>
              <w:t>[Insert Example Here]</w:t>
            </w:r>
          </w:p>
          <w:p w14:paraId="4DB0320C" w14:textId="77777777" w:rsidR="00507F79" w:rsidRPr="00BE6AE8" w:rsidRDefault="00507F79" w:rsidP="00CE3C2D">
            <w:pPr>
              <w:rPr>
                <w:szCs w:val="24"/>
              </w:rPr>
            </w:pPr>
          </w:p>
          <w:p w14:paraId="7B7CE03B" w14:textId="77777777" w:rsidR="00507F79" w:rsidRPr="00BE6AE8" w:rsidRDefault="00507F79" w:rsidP="00CE3C2D">
            <w:pPr>
              <w:rPr>
                <w:color w:val="000000"/>
                <w:szCs w:val="24"/>
              </w:rPr>
            </w:pPr>
          </w:p>
        </w:tc>
      </w:tr>
      <w:tr w:rsidR="00507F79" w14:paraId="0ECA607F" w14:textId="77777777" w:rsidTr="00CE3C2D">
        <w:trPr>
          <w:trHeight w:val="562"/>
        </w:trPr>
        <w:tc>
          <w:tcPr>
            <w:tcW w:w="3098" w:type="dxa"/>
          </w:tcPr>
          <w:p w14:paraId="74733084" w14:textId="77777777" w:rsidR="00507F79" w:rsidRPr="00435B6B" w:rsidRDefault="00507F79" w:rsidP="00CE3C2D">
            <w:pPr>
              <w:rPr>
                <w:b/>
                <w:color w:val="000000"/>
              </w:rPr>
            </w:pPr>
            <w:r w:rsidRPr="00435B6B">
              <w:rPr>
                <w:b/>
                <w:color w:val="000000"/>
              </w:rPr>
              <w:t>T</w:t>
            </w:r>
            <w:r>
              <w:rPr>
                <w:b/>
                <w:color w:val="000000"/>
              </w:rPr>
              <w:t>emporal</w:t>
            </w:r>
          </w:p>
        </w:tc>
        <w:tc>
          <w:tcPr>
            <w:tcW w:w="6192" w:type="dxa"/>
          </w:tcPr>
          <w:p w14:paraId="02192FFE" w14:textId="77777777" w:rsidR="00507F79" w:rsidRDefault="00507F79" w:rsidP="00CE3C2D">
            <w:pPr>
              <w:rPr>
                <w:szCs w:val="24"/>
              </w:rPr>
            </w:pPr>
            <w:r w:rsidRPr="00435B6B">
              <w:rPr>
                <w:szCs w:val="24"/>
              </w:rPr>
              <w:t>Describes needed currency of the data, the number of years of historical data to include, and the frequency of the data needed</w:t>
            </w:r>
          </w:p>
          <w:p w14:paraId="1B52E1D7" w14:textId="77777777" w:rsidR="00507F79" w:rsidRDefault="00507F79" w:rsidP="00CE3C2D">
            <w:pPr>
              <w:rPr>
                <w:szCs w:val="24"/>
              </w:rPr>
            </w:pPr>
          </w:p>
          <w:p w14:paraId="55AEC248" w14:textId="77777777" w:rsidR="00507F79" w:rsidRDefault="00507F79" w:rsidP="00CE3C2D">
            <w:pPr>
              <w:rPr>
                <w:i/>
                <w:szCs w:val="24"/>
              </w:rPr>
            </w:pPr>
            <w:r w:rsidRPr="004D6347">
              <w:rPr>
                <w:i/>
                <w:szCs w:val="24"/>
              </w:rPr>
              <w:t>[Insert Example Here]</w:t>
            </w:r>
          </w:p>
          <w:p w14:paraId="2C603872" w14:textId="77777777" w:rsidR="00507F79" w:rsidRPr="00BE6AE8" w:rsidRDefault="00507F79" w:rsidP="00CE3C2D">
            <w:pPr>
              <w:rPr>
                <w:szCs w:val="24"/>
              </w:rPr>
            </w:pPr>
          </w:p>
          <w:p w14:paraId="026243A9" w14:textId="77777777" w:rsidR="00507F79" w:rsidRPr="00BE6AE8" w:rsidRDefault="00507F79" w:rsidP="00CE3C2D">
            <w:pPr>
              <w:rPr>
                <w:szCs w:val="24"/>
              </w:rPr>
            </w:pPr>
          </w:p>
        </w:tc>
      </w:tr>
      <w:tr w:rsidR="00507F79" w14:paraId="433B0ABB" w14:textId="77777777" w:rsidTr="00CE3C2D">
        <w:trPr>
          <w:trHeight w:val="562"/>
        </w:trPr>
        <w:tc>
          <w:tcPr>
            <w:tcW w:w="3098" w:type="dxa"/>
          </w:tcPr>
          <w:p w14:paraId="04E4A12A" w14:textId="77777777" w:rsidR="00507F79" w:rsidRPr="00435B6B" w:rsidRDefault="00507F79" w:rsidP="00CE3C2D">
            <w:pPr>
              <w:rPr>
                <w:b/>
                <w:color w:val="000000"/>
              </w:rPr>
            </w:pPr>
            <w:r>
              <w:rPr>
                <w:b/>
                <w:color w:val="000000"/>
              </w:rPr>
              <w:t>Data Quality</w:t>
            </w:r>
          </w:p>
        </w:tc>
        <w:tc>
          <w:tcPr>
            <w:tcW w:w="6192" w:type="dxa"/>
          </w:tcPr>
          <w:p w14:paraId="52077524" w14:textId="77777777" w:rsidR="00507F79" w:rsidRPr="00435B6B" w:rsidRDefault="00507F79" w:rsidP="00CE3C2D">
            <w:pPr>
              <w:rPr>
                <w:szCs w:val="24"/>
              </w:rPr>
            </w:pPr>
            <w:r>
              <w:rPr>
                <w:szCs w:val="24"/>
              </w:rPr>
              <w:t xml:space="preserve">Describes requirements for </w:t>
            </w:r>
            <w:r w:rsidRPr="00435B6B">
              <w:rPr>
                <w:szCs w:val="24"/>
              </w:rPr>
              <w:t>the quality of the data in the application/software/service, with emphasis on cited data concerns with the source systems.</w:t>
            </w:r>
          </w:p>
          <w:p w14:paraId="0325B85A" w14:textId="77777777" w:rsidR="00507F79" w:rsidRPr="00BE6AE8" w:rsidRDefault="00507F79" w:rsidP="00CE3C2D">
            <w:pPr>
              <w:rPr>
                <w:color w:val="000000"/>
                <w:szCs w:val="24"/>
              </w:rPr>
            </w:pPr>
          </w:p>
          <w:p w14:paraId="591E191B" w14:textId="77777777" w:rsidR="00507F79" w:rsidRDefault="00507F79" w:rsidP="00CE3C2D">
            <w:pPr>
              <w:rPr>
                <w:i/>
                <w:szCs w:val="24"/>
              </w:rPr>
            </w:pPr>
            <w:r w:rsidRPr="004D6347">
              <w:rPr>
                <w:i/>
                <w:szCs w:val="24"/>
              </w:rPr>
              <w:t>[Insert Example Here]</w:t>
            </w:r>
          </w:p>
          <w:p w14:paraId="72B5F46E" w14:textId="77777777" w:rsidR="00507F79" w:rsidRPr="00BE6AE8" w:rsidRDefault="00507F79" w:rsidP="00CE3C2D">
            <w:pPr>
              <w:rPr>
                <w:szCs w:val="24"/>
              </w:rPr>
            </w:pPr>
          </w:p>
          <w:p w14:paraId="496F05B7" w14:textId="77777777" w:rsidR="00507F79" w:rsidRPr="00BE6AE8" w:rsidRDefault="00507F79" w:rsidP="00CE3C2D">
            <w:pPr>
              <w:rPr>
                <w:color w:val="000000"/>
                <w:szCs w:val="24"/>
              </w:rPr>
            </w:pPr>
          </w:p>
        </w:tc>
      </w:tr>
      <w:tr w:rsidR="00507F79" w14:paraId="22B1EA0E" w14:textId="77777777" w:rsidTr="00CE3C2D">
        <w:trPr>
          <w:trHeight w:val="562"/>
        </w:trPr>
        <w:tc>
          <w:tcPr>
            <w:tcW w:w="3098" w:type="dxa"/>
          </w:tcPr>
          <w:p w14:paraId="4B178C30" w14:textId="77777777" w:rsidR="00507F79" w:rsidRPr="00435B6B" w:rsidRDefault="00507F79" w:rsidP="00CE3C2D">
            <w:pPr>
              <w:rPr>
                <w:b/>
                <w:color w:val="000000"/>
              </w:rPr>
            </w:pPr>
            <w:r w:rsidRPr="00435B6B">
              <w:rPr>
                <w:b/>
                <w:color w:val="000000"/>
              </w:rPr>
              <w:t>E</w:t>
            </w:r>
            <w:r>
              <w:rPr>
                <w:b/>
                <w:color w:val="000000"/>
              </w:rPr>
              <w:t>nablement</w:t>
            </w:r>
          </w:p>
        </w:tc>
        <w:tc>
          <w:tcPr>
            <w:tcW w:w="6192" w:type="dxa"/>
          </w:tcPr>
          <w:p w14:paraId="6169E8A0" w14:textId="77777777" w:rsidR="00507F79" w:rsidRDefault="00507F79" w:rsidP="00CE3C2D">
            <w:pPr>
              <w:rPr>
                <w:szCs w:val="24"/>
              </w:rPr>
            </w:pPr>
            <w:r w:rsidRPr="00435B6B">
              <w:rPr>
                <w:szCs w:val="24"/>
              </w:rPr>
              <w:t>Describes user tools, training, and data understanding needed to get the most benefit from the application/software/service.</w:t>
            </w:r>
          </w:p>
          <w:p w14:paraId="370E1E23" w14:textId="77777777" w:rsidR="00507F79" w:rsidRDefault="00507F79" w:rsidP="00CE3C2D">
            <w:pPr>
              <w:rPr>
                <w:szCs w:val="24"/>
              </w:rPr>
            </w:pPr>
          </w:p>
          <w:p w14:paraId="33A700A7" w14:textId="77777777" w:rsidR="00507F79" w:rsidRDefault="00507F79" w:rsidP="00CE3C2D">
            <w:pPr>
              <w:rPr>
                <w:i/>
                <w:szCs w:val="24"/>
              </w:rPr>
            </w:pPr>
            <w:r w:rsidRPr="004D6347">
              <w:rPr>
                <w:i/>
                <w:szCs w:val="24"/>
              </w:rPr>
              <w:t>[Insert Example Here]</w:t>
            </w:r>
          </w:p>
          <w:p w14:paraId="28D0DBA3" w14:textId="77777777" w:rsidR="00507F79" w:rsidRPr="00BE6AE8" w:rsidRDefault="00507F79" w:rsidP="00CE3C2D">
            <w:pPr>
              <w:rPr>
                <w:szCs w:val="24"/>
              </w:rPr>
            </w:pPr>
          </w:p>
          <w:p w14:paraId="6F86D54D" w14:textId="77777777" w:rsidR="00507F79" w:rsidRPr="00BE6AE8" w:rsidRDefault="00507F79" w:rsidP="00CE3C2D">
            <w:pPr>
              <w:rPr>
                <w:color w:val="000000"/>
                <w:szCs w:val="24"/>
              </w:rPr>
            </w:pPr>
          </w:p>
        </w:tc>
      </w:tr>
      <w:tr w:rsidR="00507F79" w14:paraId="7FB0393F" w14:textId="77777777" w:rsidTr="00CE3C2D">
        <w:trPr>
          <w:trHeight w:val="562"/>
        </w:trPr>
        <w:tc>
          <w:tcPr>
            <w:tcW w:w="3098" w:type="dxa"/>
          </w:tcPr>
          <w:p w14:paraId="1E6CD0F6" w14:textId="77777777" w:rsidR="00507F79" w:rsidRPr="00435B6B" w:rsidRDefault="00507F79" w:rsidP="00CE3C2D">
            <w:pPr>
              <w:rPr>
                <w:b/>
                <w:color w:val="000000"/>
              </w:rPr>
            </w:pPr>
            <w:r w:rsidRPr="00435B6B">
              <w:rPr>
                <w:b/>
                <w:color w:val="000000"/>
              </w:rPr>
              <w:t>O</w:t>
            </w:r>
            <w:r>
              <w:rPr>
                <w:b/>
                <w:color w:val="000000"/>
              </w:rPr>
              <w:t>ther Requirements</w:t>
            </w:r>
          </w:p>
        </w:tc>
        <w:tc>
          <w:tcPr>
            <w:tcW w:w="6192" w:type="dxa"/>
          </w:tcPr>
          <w:p w14:paraId="4F9937D8" w14:textId="77777777" w:rsidR="00507F79" w:rsidRDefault="00507F79" w:rsidP="00CE3C2D">
            <w:pPr>
              <w:rPr>
                <w:color w:val="000000"/>
                <w:szCs w:val="24"/>
              </w:rPr>
            </w:pPr>
            <w:r w:rsidRPr="00435B6B">
              <w:rPr>
                <w:color w:val="000000"/>
                <w:szCs w:val="24"/>
              </w:rPr>
              <w:t xml:space="preserve">Describes additional requirements necessary for effective implementation of </w:t>
            </w:r>
            <w:r w:rsidRPr="00435B6B">
              <w:rPr>
                <w:szCs w:val="24"/>
              </w:rPr>
              <w:t>application/software/service</w:t>
            </w:r>
            <w:r w:rsidRPr="00435B6B">
              <w:rPr>
                <w:color w:val="000000"/>
                <w:szCs w:val="24"/>
              </w:rPr>
              <w:t>.</w:t>
            </w:r>
          </w:p>
          <w:p w14:paraId="44004870" w14:textId="77777777" w:rsidR="00507F79" w:rsidRDefault="00507F79" w:rsidP="00CE3C2D">
            <w:pPr>
              <w:rPr>
                <w:color w:val="000000"/>
                <w:szCs w:val="24"/>
              </w:rPr>
            </w:pPr>
          </w:p>
          <w:p w14:paraId="59E7CAE6" w14:textId="77777777" w:rsidR="00507F79" w:rsidRDefault="00507F79" w:rsidP="00CE3C2D">
            <w:pPr>
              <w:rPr>
                <w:i/>
                <w:szCs w:val="24"/>
              </w:rPr>
            </w:pPr>
            <w:r w:rsidRPr="004D6347">
              <w:rPr>
                <w:i/>
                <w:szCs w:val="24"/>
              </w:rPr>
              <w:t>[Insert Example Here]</w:t>
            </w:r>
          </w:p>
          <w:p w14:paraId="2C5FCE12" w14:textId="77777777" w:rsidR="00507F79" w:rsidRPr="00BE6AE8" w:rsidRDefault="00507F79" w:rsidP="00CE3C2D">
            <w:pPr>
              <w:rPr>
                <w:szCs w:val="24"/>
              </w:rPr>
            </w:pPr>
          </w:p>
          <w:p w14:paraId="72714D52" w14:textId="77777777" w:rsidR="00507F79" w:rsidRPr="00435B6B" w:rsidRDefault="00507F79" w:rsidP="00CE3C2D">
            <w:pPr>
              <w:keepNext/>
              <w:rPr>
                <w:color w:val="000000"/>
                <w:szCs w:val="24"/>
              </w:rPr>
            </w:pPr>
          </w:p>
        </w:tc>
      </w:tr>
    </w:tbl>
    <w:p w14:paraId="26912CD6" w14:textId="3878BA5C" w:rsidR="00507F79" w:rsidRDefault="00507F79" w:rsidP="00507F79">
      <w:pPr>
        <w:pStyle w:val="Caption"/>
        <w:jc w:val="center"/>
      </w:pPr>
      <w:bookmarkStart w:id="84" w:name="_Toc52287999"/>
      <w:r>
        <w:lastRenderedPageBreak/>
        <w:t xml:space="preserve">Table </w:t>
      </w:r>
      <w:r w:rsidR="00E9621E">
        <w:fldChar w:fldCharType="begin"/>
      </w:r>
      <w:r w:rsidR="00E9621E">
        <w:instrText xml:space="preserve"> SEQ Table \* ARABIC </w:instrText>
      </w:r>
      <w:r w:rsidR="00E9621E">
        <w:fldChar w:fldCharType="separate"/>
      </w:r>
      <w:r w:rsidR="00EE28AC">
        <w:rPr>
          <w:noProof/>
        </w:rPr>
        <w:t>2</w:t>
      </w:r>
      <w:r w:rsidR="00E9621E">
        <w:rPr>
          <w:noProof/>
        </w:rPr>
        <w:fldChar w:fldCharType="end"/>
      </w:r>
      <w:r>
        <w:t xml:space="preserve"> - Requirement Types</w:t>
      </w:r>
      <w:bookmarkEnd w:id="84"/>
    </w:p>
    <w:p w14:paraId="2A71C677" w14:textId="421794FA" w:rsidR="00507F79" w:rsidRPr="00C63333" w:rsidRDefault="00507F79" w:rsidP="00507F79">
      <w:pPr>
        <w:pStyle w:val="StdPara"/>
        <w:spacing w:before="240"/>
      </w:pPr>
      <w:r w:rsidRPr="00C63333">
        <w:t>The high-lev</w:t>
      </w:r>
      <w:r>
        <w:t>el Requirements Document/Product Backlog serves</w:t>
      </w:r>
      <w:r w:rsidRPr="00C63333">
        <w:t xml:space="preserve"> as the foundation of the </w:t>
      </w:r>
      <w:r w:rsidR="00F32C0F">
        <w:t>&lt;Application/System Name&gt; p</w:t>
      </w:r>
      <w:r w:rsidRPr="00C63333">
        <w:t>roject, supporting and informing other project tasks inc</w:t>
      </w:r>
      <w:r>
        <w:t>luding the assessment capstone -</w:t>
      </w:r>
      <w:r w:rsidRPr="00C63333">
        <w:t xml:space="preserve"> the Future (To-Be) State Roadmap for the </w:t>
      </w:r>
      <w:r w:rsidR="00F32C0F">
        <w:t>&lt;Application/System Name&gt;.</w:t>
      </w:r>
    </w:p>
    <w:p w14:paraId="69D789F6" w14:textId="57C293E0" w:rsidR="00507F79" w:rsidRPr="001D705E" w:rsidRDefault="00507F79" w:rsidP="00CF1D1C">
      <w:pPr>
        <w:pStyle w:val="Heading5"/>
      </w:pPr>
      <w:bookmarkStart w:id="85" w:name="_Toc20914432"/>
      <w:r>
        <w:t>Future (</w:t>
      </w:r>
      <w:r w:rsidRPr="006D58E9">
        <w:t>To</w:t>
      </w:r>
      <w:r>
        <w:t>-Be) State Roadmap</w:t>
      </w:r>
      <w:bookmarkEnd w:id="85"/>
    </w:p>
    <w:p w14:paraId="0CD48E31" w14:textId="2E9160C7" w:rsidR="00507F79" w:rsidRPr="005B7EDA" w:rsidRDefault="00507F79" w:rsidP="00507F79">
      <w:pPr>
        <w:pStyle w:val="StdPara"/>
        <w:rPr>
          <w:i/>
          <w:color w:val="0070C0"/>
        </w:rPr>
      </w:pPr>
      <w:r w:rsidRPr="005B7EDA">
        <w:rPr>
          <w:i/>
          <w:color w:val="0070C0"/>
        </w:rPr>
        <w:t>Use this section for Development projects if you know the direction beyond the first Task Order</w:t>
      </w:r>
      <w:r w:rsidR="00045A4B" w:rsidRPr="005B7EDA">
        <w:rPr>
          <w:i/>
          <w:color w:val="0070C0"/>
        </w:rPr>
        <w:t>. See example below.</w:t>
      </w:r>
    </w:p>
    <w:p w14:paraId="11087D18" w14:textId="228C2264" w:rsidR="00A26D99" w:rsidRDefault="00A26D99" w:rsidP="00F32C0F">
      <w:pPr>
        <w:pStyle w:val="StdPara"/>
      </w:pPr>
      <w:r>
        <w:t xml:space="preserve">The Future (To-Be) State Roadmap describes recommendations (minimum 2 viable options) to achieve an end state that supports the requirements and is scalable to meet future Agency requirements. Furthering the goal of meeting future needs, </w:t>
      </w:r>
      <w:r w:rsidR="00F32C0F">
        <w:t xml:space="preserve">the </w:t>
      </w:r>
      <w:r w:rsidR="00541EF2">
        <w:t>contractor</w:t>
      </w:r>
      <w:r w:rsidR="00F32C0F">
        <w:t xml:space="preserve"> shall design the &lt;Application/System Name&gt; </w:t>
      </w:r>
      <w:r>
        <w:t xml:space="preserve">so that it is capable of </w:t>
      </w:r>
      <w:r w:rsidR="00F32C0F">
        <w:t>&lt;insert description&gt;.</w:t>
      </w:r>
      <w:r>
        <w:t xml:space="preserve"> The following represents a sample list of sources to be considered </w:t>
      </w:r>
      <w:proofErr w:type="gramStart"/>
      <w:r>
        <w:t>in order to</w:t>
      </w:r>
      <w:proofErr w:type="gramEnd"/>
      <w:r>
        <w:t xml:space="preserve"> complete the Roadmap:</w:t>
      </w:r>
    </w:p>
    <w:p w14:paraId="40CB2164" w14:textId="0B8FE49A" w:rsidR="00A26D99" w:rsidRDefault="00A26D99" w:rsidP="00D276BB">
      <w:pPr>
        <w:pStyle w:val="BulletBoth"/>
        <w:rPr>
          <w:rFonts w:ascii="Wingdings" w:hAnsi="Wingdings"/>
        </w:rPr>
      </w:pPr>
      <w:r>
        <w:t>Requirements Document</w:t>
      </w:r>
      <w:r w:rsidR="00F32C0F">
        <w:t>/Product Backlog</w:t>
      </w:r>
      <w:r>
        <w:t xml:space="preserve"> validated through workshops, interviews, surveys, etc.</w:t>
      </w:r>
    </w:p>
    <w:p w14:paraId="0A4CBBA0" w14:textId="77777777" w:rsidR="00A26D99" w:rsidRDefault="00A26D99" w:rsidP="00D276BB">
      <w:pPr>
        <w:pStyle w:val="StdPara"/>
        <w:spacing w:before="240"/>
      </w:pPr>
      <w:r>
        <w:t>And best practices in the areas of:</w:t>
      </w:r>
    </w:p>
    <w:p w14:paraId="2CA5F845" w14:textId="77777777" w:rsidR="00A26D99" w:rsidRDefault="00A26D99" w:rsidP="00D276BB">
      <w:pPr>
        <w:pStyle w:val="BulletBoth"/>
        <w:rPr>
          <w:rFonts w:ascii="Wingdings" w:hAnsi="Wingdings"/>
        </w:rPr>
      </w:pPr>
      <w:r>
        <w:t>Data Governance and data quality</w:t>
      </w:r>
      <w:r>
        <w:rPr>
          <w:spacing w:val="-1"/>
        </w:rPr>
        <w:t xml:space="preserve"> </w:t>
      </w:r>
      <w:r>
        <w:t>practices</w:t>
      </w:r>
    </w:p>
    <w:p w14:paraId="7632465B" w14:textId="77777777" w:rsidR="00A26D99" w:rsidRDefault="00A26D99" w:rsidP="00D276BB">
      <w:pPr>
        <w:pStyle w:val="BulletBoth"/>
        <w:rPr>
          <w:rFonts w:ascii="Wingdings" w:hAnsi="Wingdings"/>
        </w:rPr>
      </w:pPr>
      <w:r>
        <w:t>Data modelling</w:t>
      </w:r>
      <w:r>
        <w:rPr>
          <w:spacing w:val="-1"/>
        </w:rPr>
        <w:t xml:space="preserve"> </w:t>
      </w:r>
      <w:r>
        <w:t>practices</w:t>
      </w:r>
    </w:p>
    <w:p w14:paraId="01C2025B" w14:textId="77777777" w:rsidR="00A26D99" w:rsidRDefault="00A26D99" w:rsidP="00D276BB">
      <w:pPr>
        <w:pStyle w:val="BulletBoth"/>
        <w:rPr>
          <w:rFonts w:ascii="Wingdings" w:hAnsi="Wingdings"/>
        </w:rPr>
      </w:pPr>
      <w:r>
        <w:t>Project Management Tools and</w:t>
      </w:r>
      <w:r>
        <w:rPr>
          <w:spacing w:val="-1"/>
        </w:rPr>
        <w:t xml:space="preserve"> </w:t>
      </w:r>
      <w:r>
        <w:t>Techniques</w:t>
      </w:r>
    </w:p>
    <w:p w14:paraId="0AE102C0" w14:textId="77777777" w:rsidR="00A26D99" w:rsidRDefault="00A26D99" w:rsidP="00D276BB">
      <w:pPr>
        <w:pStyle w:val="BulletBoth"/>
        <w:rPr>
          <w:rFonts w:ascii="Wingdings" w:hAnsi="Wingdings"/>
        </w:rPr>
      </w:pPr>
      <w:r>
        <w:t>Reporting</w:t>
      </w:r>
      <w:r>
        <w:rPr>
          <w:spacing w:val="-1"/>
        </w:rPr>
        <w:t xml:space="preserve"> </w:t>
      </w:r>
      <w:r>
        <w:t>practices</w:t>
      </w:r>
    </w:p>
    <w:p w14:paraId="7533413D" w14:textId="77777777" w:rsidR="00A26D99" w:rsidRDefault="00A26D99" w:rsidP="00D276BB">
      <w:pPr>
        <w:pStyle w:val="BulletBoth"/>
        <w:rPr>
          <w:rFonts w:ascii="Wingdings" w:hAnsi="Wingdings"/>
        </w:rPr>
      </w:pPr>
      <w:r>
        <w:t>Data integration</w:t>
      </w:r>
      <w:r>
        <w:rPr>
          <w:spacing w:val="-1"/>
        </w:rPr>
        <w:t xml:space="preserve"> </w:t>
      </w:r>
      <w:r>
        <w:t>practices</w:t>
      </w:r>
    </w:p>
    <w:p w14:paraId="4A5AA88D" w14:textId="2DB4A7D8" w:rsidR="00A26D99" w:rsidRDefault="00A26D99" w:rsidP="00D276BB">
      <w:pPr>
        <w:pStyle w:val="BulletBoth"/>
        <w:rPr>
          <w:rFonts w:ascii="Wingdings" w:hAnsi="Wingdings"/>
        </w:rPr>
      </w:pPr>
      <w:r>
        <w:t>Source System</w:t>
      </w:r>
      <w:r>
        <w:rPr>
          <w:spacing w:val="-1"/>
        </w:rPr>
        <w:t xml:space="preserve"> </w:t>
      </w:r>
      <w:r w:rsidR="00D276BB">
        <w:t>On-Boarding</w:t>
      </w:r>
    </w:p>
    <w:p w14:paraId="6957EEE1" w14:textId="2167518E" w:rsidR="00A26D99" w:rsidRDefault="00A26D99" w:rsidP="00D276BB">
      <w:pPr>
        <w:pStyle w:val="BulletBoth"/>
      </w:pPr>
      <w:r>
        <w:t>Hardware/Software</w:t>
      </w:r>
      <w:r>
        <w:rPr>
          <w:spacing w:val="-1"/>
        </w:rPr>
        <w:t xml:space="preserve"> </w:t>
      </w:r>
      <w:r>
        <w:t>Technologies</w:t>
      </w:r>
    </w:p>
    <w:p w14:paraId="13B06BBC" w14:textId="1BB8DF9C" w:rsidR="00D276BB" w:rsidRDefault="00D276BB" w:rsidP="00D276BB">
      <w:pPr>
        <w:pStyle w:val="BulletBoth"/>
      </w:pPr>
      <w:r>
        <w:t>Data security</w:t>
      </w:r>
    </w:p>
    <w:p w14:paraId="11956014" w14:textId="77777777" w:rsidR="00A26D99" w:rsidRDefault="00A26D99" w:rsidP="00D276BB">
      <w:pPr>
        <w:pStyle w:val="StdPara"/>
      </w:pPr>
      <w:r>
        <w:t>The Future (To-Be) State Roadmap addresses the areas of:</w:t>
      </w:r>
    </w:p>
    <w:p w14:paraId="2A9391D8" w14:textId="77777777" w:rsidR="00A26D99" w:rsidRDefault="00A26D99" w:rsidP="00D276BB">
      <w:pPr>
        <w:pStyle w:val="BulletBoth"/>
        <w:rPr>
          <w:rFonts w:ascii="Wingdings" w:hAnsi="Wingdings"/>
        </w:rPr>
      </w:pPr>
      <w:r>
        <w:t>Reference Information Architecture Vision – Sources, acquisition, data integration, access, delivery, data lab, meta data, big data environment, audit</w:t>
      </w:r>
      <w:r>
        <w:rPr>
          <w:spacing w:val="-5"/>
        </w:rPr>
        <w:t xml:space="preserve"> </w:t>
      </w:r>
      <w:r>
        <w:t>controls.</w:t>
      </w:r>
    </w:p>
    <w:p w14:paraId="7A4ED63E" w14:textId="77777777" w:rsidR="00A26D99" w:rsidRDefault="00A26D99" w:rsidP="00D276BB">
      <w:pPr>
        <w:pStyle w:val="BulletBoth"/>
        <w:rPr>
          <w:rFonts w:ascii="Wingdings" w:hAnsi="Wingdings"/>
        </w:rPr>
      </w:pPr>
      <w:r>
        <w:t>Information Architecture – conceptual, logical, semantic, physical data models, data modeling standards, temporal data, data security and privacy, master data management, data quality, subject</w:t>
      </w:r>
      <w:r>
        <w:rPr>
          <w:spacing w:val="-1"/>
        </w:rPr>
        <w:t xml:space="preserve"> </w:t>
      </w:r>
      <w:r>
        <w:t>areas.</w:t>
      </w:r>
    </w:p>
    <w:p w14:paraId="3D7E135E" w14:textId="77777777" w:rsidR="00A26D99" w:rsidRDefault="00A26D99" w:rsidP="00D276BB">
      <w:pPr>
        <w:pStyle w:val="BulletBoth"/>
        <w:rPr>
          <w:rFonts w:ascii="Wingdings" w:hAnsi="Wingdings"/>
        </w:rPr>
      </w:pPr>
      <w:r>
        <w:t>Application Architecture – Data integration, analytics, business objects migration, BI and data management software and</w:t>
      </w:r>
      <w:r>
        <w:rPr>
          <w:spacing w:val="-1"/>
        </w:rPr>
        <w:t xml:space="preserve"> </w:t>
      </w:r>
      <w:r>
        <w:t>services.</w:t>
      </w:r>
    </w:p>
    <w:p w14:paraId="28B9C6F4" w14:textId="77777777" w:rsidR="00A26D99" w:rsidRDefault="00A26D99" w:rsidP="00D276BB">
      <w:pPr>
        <w:pStyle w:val="BulletBoth"/>
        <w:rPr>
          <w:rFonts w:ascii="Wingdings" w:hAnsi="Wingdings"/>
        </w:rPr>
      </w:pPr>
      <w:r>
        <w:t>Systems – Replication tools, data integration tools, analytics tools, system architecture diagram, enterprise data warehouse platform, big data environment and discovery platform, querying multiple repositories, data availability, development/test/disaster recovery</w:t>
      </w:r>
      <w:r>
        <w:rPr>
          <w:spacing w:val="-17"/>
        </w:rPr>
        <w:t xml:space="preserve"> </w:t>
      </w:r>
      <w:r>
        <w:t>environment,</w:t>
      </w:r>
      <w:r>
        <w:rPr>
          <w:spacing w:val="-17"/>
        </w:rPr>
        <w:t xml:space="preserve"> </w:t>
      </w:r>
      <w:r>
        <w:t>system</w:t>
      </w:r>
      <w:r>
        <w:rPr>
          <w:spacing w:val="-16"/>
        </w:rPr>
        <w:t xml:space="preserve"> </w:t>
      </w:r>
      <w:r>
        <w:lastRenderedPageBreak/>
        <w:t>performance</w:t>
      </w:r>
      <w:r>
        <w:rPr>
          <w:spacing w:val="-17"/>
        </w:rPr>
        <w:t xml:space="preserve"> </w:t>
      </w:r>
      <w:r>
        <w:t>capacity</w:t>
      </w:r>
      <w:r>
        <w:rPr>
          <w:spacing w:val="-17"/>
        </w:rPr>
        <w:t xml:space="preserve"> </w:t>
      </w:r>
      <w:r>
        <w:t>planning,</w:t>
      </w:r>
      <w:r>
        <w:rPr>
          <w:spacing w:val="-16"/>
        </w:rPr>
        <w:t xml:space="preserve"> </w:t>
      </w:r>
      <w:r>
        <w:t>workload</w:t>
      </w:r>
      <w:r>
        <w:rPr>
          <w:spacing w:val="-17"/>
        </w:rPr>
        <w:t xml:space="preserve"> </w:t>
      </w:r>
      <w:r>
        <w:t>management,</w:t>
      </w:r>
      <w:r>
        <w:rPr>
          <w:spacing w:val="-17"/>
        </w:rPr>
        <w:t xml:space="preserve"> </w:t>
      </w:r>
      <w:r>
        <w:t>job scheduling, security, systems</w:t>
      </w:r>
      <w:r>
        <w:rPr>
          <w:spacing w:val="-2"/>
        </w:rPr>
        <w:t xml:space="preserve"> </w:t>
      </w:r>
      <w:r>
        <w:t>management/monitoring.</w:t>
      </w:r>
    </w:p>
    <w:p w14:paraId="2C5D9DEB" w14:textId="4656F627" w:rsidR="00A26D99" w:rsidRPr="00D276BB" w:rsidRDefault="00A26D99" w:rsidP="000658E3">
      <w:pPr>
        <w:pStyle w:val="BulletBoth"/>
        <w:rPr>
          <w:sz w:val="20"/>
        </w:rPr>
      </w:pPr>
      <w:r>
        <w:t>Enablement</w:t>
      </w:r>
      <w:r w:rsidRPr="00D276BB">
        <w:rPr>
          <w:spacing w:val="25"/>
        </w:rPr>
        <w:t xml:space="preserve"> </w:t>
      </w:r>
      <w:r>
        <w:t>–</w:t>
      </w:r>
      <w:r w:rsidRPr="00D276BB">
        <w:rPr>
          <w:spacing w:val="25"/>
        </w:rPr>
        <w:t xml:space="preserve"> </w:t>
      </w:r>
      <w:r>
        <w:t>Data</w:t>
      </w:r>
      <w:r w:rsidRPr="00D276BB">
        <w:rPr>
          <w:spacing w:val="26"/>
        </w:rPr>
        <w:t xml:space="preserve"> </w:t>
      </w:r>
      <w:r>
        <w:t>governance,</w:t>
      </w:r>
      <w:r w:rsidRPr="00D276BB">
        <w:rPr>
          <w:spacing w:val="25"/>
        </w:rPr>
        <w:t xml:space="preserve"> </w:t>
      </w:r>
      <w:r>
        <w:t>metadata</w:t>
      </w:r>
      <w:r w:rsidRPr="00D276BB">
        <w:rPr>
          <w:spacing w:val="26"/>
        </w:rPr>
        <w:t xml:space="preserve"> </w:t>
      </w:r>
      <w:r>
        <w:t>management,</w:t>
      </w:r>
      <w:r w:rsidRPr="00D276BB">
        <w:rPr>
          <w:spacing w:val="25"/>
        </w:rPr>
        <w:t xml:space="preserve"> </w:t>
      </w:r>
      <w:r>
        <w:t>user</w:t>
      </w:r>
      <w:r w:rsidRPr="00D276BB">
        <w:rPr>
          <w:spacing w:val="26"/>
        </w:rPr>
        <w:t xml:space="preserve"> </w:t>
      </w:r>
      <w:r>
        <w:t>adoption,</w:t>
      </w:r>
      <w:r w:rsidRPr="00D276BB">
        <w:rPr>
          <w:spacing w:val="25"/>
        </w:rPr>
        <w:t xml:space="preserve"> </w:t>
      </w:r>
      <w:r>
        <w:t>organizational</w:t>
      </w:r>
      <w:r w:rsidR="00D276BB">
        <w:t xml:space="preserve"> </w:t>
      </w:r>
      <w:r w:rsidRPr="00D276BB">
        <w:rPr>
          <w:sz w:val="20"/>
        </w:rPr>
        <w:t>support.</w:t>
      </w:r>
    </w:p>
    <w:p w14:paraId="1E800B3A" w14:textId="77777777" w:rsidR="00A26D99" w:rsidRDefault="00A26D99" w:rsidP="00D276BB">
      <w:pPr>
        <w:pStyle w:val="BulletBoth"/>
        <w:rPr>
          <w:rFonts w:ascii="Wingdings" w:hAnsi="Wingdings"/>
        </w:rPr>
      </w:pPr>
      <w:r>
        <w:t>Implementation process – requirements, solution architecture, data quality, logical, physical, access layer data modeling, data integration layer, analytic/BI solution, testing, and transition to production work</w:t>
      </w:r>
      <w:r>
        <w:rPr>
          <w:spacing w:val="-1"/>
        </w:rPr>
        <w:t xml:space="preserve"> </w:t>
      </w:r>
      <w:r>
        <w:t>streams.</w:t>
      </w:r>
    </w:p>
    <w:p w14:paraId="510A4524" w14:textId="77777777" w:rsidR="00A26D99" w:rsidRDefault="00A26D99" w:rsidP="00D276BB">
      <w:pPr>
        <w:pStyle w:val="StdPara"/>
        <w:spacing w:before="240"/>
      </w:pPr>
      <w:r>
        <w:t>The government will review the Future (To-Be) State Roadmap recommendations and the decisions made will inform the final System Design</w:t>
      </w:r>
      <w:r>
        <w:rPr>
          <w:spacing w:val="-3"/>
        </w:rPr>
        <w:t xml:space="preserve"> </w:t>
      </w:r>
      <w:r>
        <w:t>Document.</w:t>
      </w:r>
    </w:p>
    <w:p w14:paraId="3B713F34" w14:textId="77777777" w:rsidR="00507F79" w:rsidRPr="001D705E" w:rsidRDefault="00507F79" w:rsidP="00CF1D1C">
      <w:pPr>
        <w:pStyle w:val="Heading5"/>
      </w:pPr>
      <w:bookmarkStart w:id="86" w:name="_Toc20914433"/>
      <w:r w:rsidRPr="006D58E9">
        <w:t>System</w:t>
      </w:r>
      <w:r>
        <w:t xml:space="preserve"> Design Document</w:t>
      </w:r>
      <w:bookmarkEnd w:id="86"/>
    </w:p>
    <w:p w14:paraId="029272FB" w14:textId="1D984406" w:rsidR="00507F79" w:rsidRPr="005B7EDA" w:rsidRDefault="00507F79" w:rsidP="00507F79">
      <w:pPr>
        <w:pStyle w:val="StdPara"/>
        <w:rPr>
          <w:i/>
          <w:color w:val="0070C0"/>
        </w:rPr>
      </w:pPr>
      <w:r w:rsidRPr="005B7EDA">
        <w:rPr>
          <w:i/>
          <w:color w:val="0070C0"/>
        </w:rPr>
        <w:t>For Development projects, see example below. For Sustainment projects, discuss as th</w:t>
      </w:r>
      <w:r w:rsidR="00045A4B" w:rsidRPr="005B7EDA">
        <w:rPr>
          <w:i/>
          <w:color w:val="0070C0"/>
        </w:rPr>
        <w:t>e maintenance of example below.</w:t>
      </w:r>
    </w:p>
    <w:p w14:paraId="4751A66E" w14:textId="77777777" w:rsidR="00507F79" w:rsidRPr="00975E9E" w:rsidRDefault="00507F79" w:rsidP="00507F79">
      <w:pPr>
        <w:pStyle w:val="StdPara"/>
      </w:pPr>
      <w:r>
        <w:t>The Future (To-Be) State Roadmap becomes the final System Design Document (SDD) after the government selects options made available and accepts subject matter expert (SME) recommendations.</w:t>
      </w:r>
    </w:p>
    <w:p w14:paraId="42A39E1A" w14:textId="7C0556B3" w:rsidR="00874F4E" w:rsidRDefault="000B5D46" w:rsidP="00CF1D1C">
      <w:pPr>
        <w:pStyle w:val="Heading4"/>
      </w:pPr>
      <w:bookmarkStart w:id="87" w:name="_Toc35976395"/>
      <w:bookmarkStart w:id="88" w:name="_Toc36127176"/>
      <w:bookmarkStart w:id="89" w:name="_Toc49956090"/>
      <w:bookmarkStart w:id="90" w:name="_Toc20914431"/>
      <w:r>
        <w:t xml:space="preserve">Existing Agile Project Requirements and </w:t>
      </w:r>
      <w:r w:rsidR="00874F4E">
        <w:t>Design</w:t>
      </w:r>
      <w:bookmarkEnd w:id="87"/>
      <w:bookmarkEnd w:id="88"/>
    </w:p>
    <w:p w14:paraId="30EAF94A" w14:textId="488DD17E" w:rsidR="00874F4E" w:rsidRPr="005B7EDA" w:rsidRDefault="00874F4E" w:rsidP="00B25551">
      <w:pPr>
        <w:pStyle w:val="StdPara"/>
        <w:rPr>
          <w:i/>
          <w:color w:val="0070C0"/>
        </w:rPr>
      </w:pPr>
      <w:r w:rsidRPr="005B7EDA">
        <w:rPr>
          <w:i/>
          <w:color w:val="0070C0"/>
        </w:rPr>
        <w:t>The following subsections can be used if this is a</w:t>
      </w:r>
      <w:r w:rsidR="00A26D99" w:rsidRPr="005B7EDA">
        <w:rPr>
          <w:i/>
          <w:color w:val="0070C0"/>
        </w:rPr>
        <w:t xml:space="preserve">n existing </w:t>
      </w:r>
      <w:r w:rsidR="003D2D76" w:rsidRPr="005B7EDA">
        <w:rPr>
          <w:i/>
          <w:color w:val="0070C0"/>
        </w:rPr>
        <w:t>agile</w:t>
      </w:r>
      <w:r w:rsidR="00A26D99" w:rsidRPr="005B7EDA">
        <w:rPr>
          <w:i/>
          <w:color w:val="0070C0"/>
        </w:rPr>
        <w:t xml:space="preserve"> project that has new development or </w:t>
      </w:r>
      <w:proofErr w:type="gramStart"/>
      <w:r w:rsidR="00A26D99" w:rsidRPr="005B7EDA">
        <w:rPr>
          <w:i/>
          <w:color w:val="0070C0"/>
        </w:rPr>
        <w:t>enhancements</w:t>
      </w:r>
      <w:proofErr w:type="gramEnd"/>
      <w:r w:rsidR="00A26D99" w:rsidRPr="005B7EDA">
        <w:rPr>
          <w:i/>
          <w:color w:val="0070C0"/>
        </w:rPr>
        <w:t xml:space="preserve"> or the section is relevant.</w:t>
      </w:r>
      <w:r w:rsidRPr="005B7EDA">
        <w:rPr>
          <w:i/>
          <w:color w:val="0070C0"/>
        </w:rPr>
        <w:t xml:space="preserve"> Adjust heading title and numbering as appropriate. See e</w:t>
      </w:r>
      <w:r w:rsidR="00045A4B" w:rsidRPr="005B7EDA">
        <w:rPr>
          <w:i/>
          <w:color w:val="0070C0"/>
        </w:rPr>
        <w:t xml:space="preserve">xample </w:t>
      </w:r>
      <w:r w:rsidR="00D276BB" w:rsidRPr="005B7EDA">
        <w:rPr>
          <w:i/>
          <w:color w:val="0070C0"/>
        </w:rPr>
        <w:t xml:space="preserve">language </w:t>
      </w:r>
      <w:r w:rsidR="00045A4B" w:rsidRPr="005B7EDA">
        <w:rPr>
          <w:i/>
          <w:color w:val="0070C0"/>
        </w:rPr>
        <w:t>below.</w:t>
      </w:r>
    </w:p>
    <w:p w14:paraId="19F528BC" w14:textId="5C6A6AE8" w:rsidR="00874F4E" w:rsidRDefault="00874F4E" w:rsidP="00B25551">
      <w:pPr>
        <w:pStyle w:val="StdPara"/>
      </w:pPr>
      <w:r>
        <w:t>T</w:t>
      </w:r>
      <w:r w:rsidRPr="00755AAF">
        <w:t xml:space="preserve">he </w:t>
      </w:r>
      <w:r w:rsidR="00541EF2">
        <w:t>contractor</w:t>
      </w:r>
      <w:r w:rsidRPr="00755AAF">
        <w:t xml:space="preserve"> </w:t>
      </w:r>
      <w:r>
        <w:t xml:space="preserve">shall work with the Product/Business Owner, </w:t>
      </w:r>
      <w:proofErr w:type="gramStart"/>
      <w:r>
        <w:t>COR</w:t>
      </w:r>
      <w:proofErr w:type="gramEnd"/>
      <w:r>
        <w:t xml:space="preserve"> and stakeholders to elicit and document the requirements and </w:t>
      </w:r>
      <w:r w:rsidRPr="00045A4B">
        <w:rPr>
          <w:color w:val="000000" w:themeColor="text1"/>
        </w:rPr>
        <w:t xml:space="preserve">design for </w:t>
      </w:r>
      <w:r w:rsidR="00045A4B" w:rsidRPr="00045A4B">
        <w:rPr>
          <w:color w:val="000000" w:themeColor="text1"/>
        </w:rPr>
        <w:t>&lt;Application/System Name&gt;</w:t>
      </w:r>
      <w:r w:rsidR="001F4BC4" w:rsidRPr="00045A4B">
        <w:rPr>
          <w:color w:val="000000" w:themeColor="text1"/>
        </w:rPr>
        <w:t xml:space="preserve">. </w:t>
      </w:r>
      <w:r w:rsidR="00E27B73" w:rsidRPr="00045A4B">
        <w:rPr>
          <w:color w:val="000000" w:themeColor="text1"/>
        </w:rPr>
        <w:t xml:space="preserve">It is </w:t>
      </w:r>
      <w:r w:rsidR="00AD2DF6">
        <w:rPr>
          <w:color w:val="000000" w:themeColor="text1"/>
        </w:rPr>
        <w:t>FNS</w:t>
      </w:r>
      <w:r w:rsidR="001F4BC4" w:rsidRPr="00045A4B">
        <w:rPr>
          <w:color w:val="000000" w:themeColor="text1"/>
        </w:rPr>
        <w:t>’</w:t>
      </w:r>
      <w:r w:rsidR="00AD2DF6">
        <w:rPr>
          <w:color w:val="000000" w:themeColor="text1"/>
        </w:rPr>
        <w:t xml:space="preserve"> </w:t>
      </w:r>
      <w:r w:rsidR="001F4BC4" w:rsidRPr="00045A4B">
        <w:rPr>
          <w:color w:val="000000" w:themeColor="text1"/>
        </w:rPr>
        <w:t>desire</w:t>
      </w:r>
      <w:r w:rsidR="00E27B73" w:rsidRPr="00045A4B">
        <w:rPr>
          <w:color w:val="000000" w:themeColor="text1"/>
        </w:rPr>
        <w:t xml:space="preserve"> that critical components, which are defined as “must haves” are included to the greatest extent possible in the minimum viable product (MVP). Inclusion of other major business components </w:t>
      </w:r>
      <w:r w:rsidR="00E27B73" w:rsidRPr="00B25551">
        <w:t>defined as “should haves” and “nice to haves,” will be prioritized accordingly.</w:t>
      </w:r>
      <w:r w:rsidR="00E27B73">
        <w:t xml:space="preserve"> </w:t>
      </w:r>
      <w:r>
        <w:t xml:space="preserve">The </w:t>
      </w:r>
      <w:r w:rsidR="00541EF2">
        <w:t>contractor</w:t>
      </w:r>
      <w:r>
        <w:t xml:space="preserve"> shall be responsible for documenting the requirements</w:t>
      </w:r>
      <w:r w:rsidR="00763A25">
        <w:t>/user stories</w:t>
      </w:r>
      <w:r>
        <w:t xml:space="preserve"> and business rules in Jira and providing screen mockups, recommendations, </w:t>
      </w:r>
      <w:proofErr w:type="gramStart"/>
      <w:r>
        <w:t>descriptions</w:t>
      </w:r>
      <w:proofErr w:type="gramEnd"/>
      <w:r>
        <w:t xml:space="preserve"> and business rules for the new </w:t>
      </w:r>
      <w:r w:rsidR="00717894">
        <w:t>/ updated system functionality.</w:t>
      </w:r>
    </w:p>
    <w:p w14:paraId="6D286D3D" w14:textId="67AAA553" w:rsidR="00874F4E" w:rsidRPr="00E46EC2" w:rsidRDefault="00874F4E" w:rsidP="00B25551">
      <w:pPr>
        <w:pStyle w:val="StdPara"/>
      </w:pPr>
      <w:r w:rsidRPr="00E46EC2">
        <w:t xml:space="preserve">The </w:t>
      </w:r>
      <w:r w:rsidR="00541EF2">
        <w:t>contractor</w:t>
      </w:r>
      <w:r w:rsidRPr="00E46EC2">
        <w:t xml:space="preserve"> shall create</w:t>
      </w:r>
      <w:r w:rsidR="00D269BE">
        <w:t xml:space="preserve">/update the Product Backlog, Product Roadmap, </w:t>
      </w:r>
      <w:r w:rsidRPr="00E46EC2">
        <w:t>and System Design Document</w:t>
      </w:r>
      <w:r>
        <w:t xml:space="preserve"> for any major system enhancement as prioritized by the Product/Business Owner within the allocated sprint velocity</w:t>
      </w:r>
      <w:r w:rsidR="001F4BC4">
        <w:t xml:space="preserve">. </w:t>
      </w:r>
      <w:r>
        <w:t>All requirement and design artifacts shall be presented to and approved by the Product/Business Owner before being added to a sprint for development / implementation.</w:t>
      </w:r>
    </w:p>
    <w:p w14:paraId="397F3B67" w14:textId="086AFBEA" w:rsidR="00F70DFE" w:rsidRDefault="00F70DFE" w:rsidP="00F70DFE">
      <w:pPr>
        <w:pStyle w:val="Heading3"/>
      </w:pPr>
      <w:bookmarkStart w:id="91" w:name="_Toc35412923"/>
      <w:bookmarkStart w:id="92" w:name="_Toc49956092"/>
      <w:bookmarkStart w:id="93" w:name="_Toc52287936"/>
      <w:bookmarkEnd w:id="89"/>
      <w:bookmarkEnd w:id="90"/>
      <w:r w:rsidRPr="00001094">
        <w:t>Development</w:t>
      </w:r>
      <w:bookmarkEnd w:id="91"/>
      <w:bookmarkEnd w:id="92"/>
      <w:r w:rsidR="005D2A64">
        <w:t xml:space="preserve"> </w:t>
      </w:r>
      <w:r w:rsidR="00D276BB">
        <w:t>and Testing</w:t>
      </w:r>
      <w:bookmarkEnd w:id="93"/>
    </w:p>
    <w:p w14:paraId="34C350FC" w14:textId="0051724A" w:rsidR="005D2A64" w:rsidRPr="005B7EDA" w:rsidRDefault="005D2A64" w:rsidP="00045A4B">
      <w:pPr>
        <w:pStyle w:val="StdPara"/>
        <w:rPr>
          <w:i/>
          <w:color w:val="0070C0"/>
        </w:rPr>
      </w:pPr>
      <w:r w:rsidRPr="005B7EDA">
        <w:rPr>
          <w:i/>
          <w:color w:val="0070C0"/>
        </w:rPr>
        <w:t>Rename this section based on type of project. For New Agile – Phased approach, name this Phase 2 – Development Support Servic</w:t>
      </w:r>
      <w:r w:rsidR="00045A4B" w:rsidRPr="005B7EDA">
        <w:rPr>
          <w:i/>
          <w:color w:val="0070C0"/>
        </w:rPr>
        <w:t>es (or whatever is applicable).</w:t>
      </w:r>
      <w:r w:rsidR="00007C13" w:rsidRPr="005B7EDA">
        <w:rPr>
          <w:i/>
          <w:color w:val="0070C0"/>
        </w:rPr>
        <w:t xml:space="preserve"> Tailor subsections to meet your project specific characteristics.</w:t>
      </w:r>
    </w:p>
    <w:p w14:paraId="7E1D1A64" w14:textId="13F097C8" w:rsidR="00F76D80" w:rsidRPr="00F76D80" w:rsidRDefault="00F76D80" w:rsidP="00045A4B">
      <w:pPr>
        <w:pStyle w:val="StdPara"/>
        <w:rPr>
          <w:color w:val="000000" w:themeColor="text1"/>
        </w:rPr>
      </w:pPr>
      <w:r>
        <w:rPr>
          <w:color w:val="000000" w:themeColor="text1"/>
        </w:rPr>
        <w:t>The following subsections provide additional detail for development and testing activities to support the &lt;Application/System Name&gt; project</w:t>
      </w:r>
      <w:r w:rsidRPr="00F76D80">
        <w:rPr>
          <w:color w:val="000000" w:themeColor="text1"/>
        </w:rPr>
        <w:t>.</w:t>
      </w:r>
    </w:p>
    <w:p w14:paraId="5288B727" w14:textId="2D03072F" w:rsidR="00F76D80" w:rsidRDefault="00F76D80" w:rsidP="00F76D80">
      <w:pPr>
        <w:pStyle w:val="Heading4"/>
      </w:pPr>
      <w:r>
        <w:t>Development</w:t>
      </w:r>
    </w:p>
    <w:p w14:paraId="23669D6B" w14:textId="20F70CDB" w:rsidR="00145761" w:rsidRDefault="00145761" w:rsidP="00145761">
      <w:pPr>
        <w:pStyle w:val="StdPara"/>
      </w:pPr>
      <w:r w:rsidRPr="00145761">
        <w:t xml:space="preserve">The </w:t>
      </w:r>
      <w:r w:rsidR="00541EF2">
        <w:t>contractor</w:t>
      </w:r>
      <w:r w:rsidRPr="00145761">
        <w:t xml:space="preserve"> shall complete peer reviews while developing during each sprint. During the development process, the </w:t>
      </w:r>
      <w:r w:rsidR="00541EF2">
        <w:t>contractor</w:t>
      </w:r>
      <w:r w:rsidRPr="00145761">
        <w:t xml:space="preserve"> shall ensure that the requirements/user stories and acceptance criteria are updated in JIRA in near-real time to reflect any changes and that the changes have been communicated and approved by the FNS </w:t>
      </w:r>
      <w:r>
        <w:t>Product</w:t>
      </w:r>
      <w:r w:rsidRPr="00145761">
        <w:t xml:space="preserve"> Owner. The </w:t>
      </w:r>
      <w:r w:rsidR="00541EF2">
        <w:t>contractor</w:t>
      </w:r>
      <w:r w:rsidRPr="00145761">
        <w:t xml:space="preserve"> shall adhere to USDA FNS SDLC processes and procedures, supporting </w:t>
      </w:r>
      <w:r>
        <w:t xml:space="preserve">Decision Point </w:t>
      </w:r>
      <w:r w:rsidRPr="00145761">
        <w:t xml:space="preserve">reviews as identified by the COR. The </w:t>
      </w:r>
      <w:r w:rsidR="00541EF2">
        <w:t>contractor</w:t>
      </w:r>
      <w:r w:rsidRPr="00145761">
        <w:t xml:space="preserve"> shall ensure that JIRA status of each user story is updated within one (1) business day of any associated changes.</w:t>
      </w:r>
    </w:p>
    <w:p w14:paraId="0211D9D3" w14:textId="2C2CCFD1" w:rsidR="00145761" w:rsidRDefault="00145761" w:rsidP="00145761">
      <w:pPr>
        <w:pStyle w:val="StdPara"/>
        <w:rPr>
          <w:color w:val="000000" w:themeColor="text1"/>
        </w:rPr>
      </w:pPr>
      <w:r w:rsidRPr="005B7EDA">
        <w:rPr>
          <w:i/>
          <w:color w:val="0070C0"/>
        </w:rPr>
        <w:lastRenderedPageBreak/>
        <w:t xml:space="preserve">Include this sentence if </w:t>
      </w:r>
      <w:r w:rsidR="002A0545" w:rsidRPr="005B7EDA">
        <w:rPr>
          <w:i/>
          <w:color w:val="0070C0"/>
        </w:rPr>
        <w:t xml:space="preserve">the project will not be using </w:t>
      </w:r>
      <w:r w:rsidRPr="005B7EDA">
        <w:rPr>
          <w:i/>
          <w:color w:val="0070C0"/>
        </w:rPr>
        <w:t>FNS</w:t>
      </w:r>
      <w:r w:rsidR="002A0545" w:rsidRPr="005B7EDA">
        <w:rPr>
          <w:i/>
          <w:color w:val="0070C0"/>
        </w:rPr>
        <w:t>’ e-</w:t>
      </w:r>
      <w:r w:rsidRPr="005B7EDA">
        <w:rPr>
          <w:i/>
          <w:color w:val="0070C0"/>
        </w:rPr>
        <w:t>Jira.</w:t>
      </w:r>
      <w:r>
        <w:rPr>
          <w:color w:val="0070C0"/>
        </w:rPr>
        <w:t xml:space="preserve"> </w:t>
      </w:r>
      <w:r w:rsidRPr="00145761">
        <w:t xml:space="preserve">The </w:t>
      </w:r>
      <w:r w:rsidR="00541EF2">
        <w:t>contractor</w:t>
      </w:r>
      <w:r w:rsidRPr="00145761">
        <w:t xml:space="preserve"> shall provide the Government with login credentials for five (5) end users to the </w:t>
      </w:r>
      <w:r w:rsidR="00541EF2">
        <w:t>contractor</w:t>
      </w:r>
      <w:r w:rsidRPr="00145761">
        <w:t>’s JIRA instance, allowing for review of all associated requirements/user stories in JIRA at any given time</w:t>
      </w:r>
      <w:r w:rsidRPr="00F76D80">
        <w:rPr>
          <w:color w:val="000000" w:themeColor="text1"/>
        </w:rPr>
        <w:t>.</w:t>
      </w:r>
    </w:p>
    <w:p w14:paraId="046405F6" w14:textId="28293FA8" w:rsidR="00F76D80" w:rsidRPr="00F76D80" w:rsidRDefault="00F76D80" w:rsidP="00F76D80">
      <w:pPr>
        <w:pStyle w:val="Heading4"/>
      </w:pPr>
      <w:r>
        <w:t>Testing</w:t>
      </w:r>
    </w:p>
    <w:p w14:paraId="32B1DC33" w14:textId="38A655D8" w:rsidR="00145761" w:rsidRPr="00145761" w:rsidRDefault="00145761" w:rsidP="00145761">
      <w:pPr>
        <w:pStyle w:val="StdPara"/>
        <w:rPr>
          <w:rFonts w:eastAsia="Arial"/>
        </w:rPr>
      </w:pPr>
      <w:r w:rsidRPr="00145761">
        <w:rPr>
          <w:rFonts w:eastAsia="Arial"/>
        </w:rPr>
        <w:t xml:space="preserve">Testing in the agile development process requires frequent engagement with the customer and testers during design, system integration </w:t>
      </w:r>
      <w:r w:rsidR="003D2D76" w:rsidRPr="00145761">
        <w:rPr>
          <w:rFonts w:eastAsia="Arial"/>
        </w:rPr>
        <w:t>testing,</w:t>
      </w:r>
      <w:r w:rsidRPr="00145761">
        <w:rPr>
          <w:rFonts w:eastAsia="Arial"/>
        </w:rPr>
        <w:t xml:space="preserve"> and user acceptance testing. The </w:t>
      </w:r>
      <w:r w:rsidR="00541EF2">
        <w:rPr>
          <w:rFonts w:eastAsia="Arial"/>
        </w:rPr>
        <w:t>contractor</w:t>
      </w:r>
      <w:r w:rsidRPr="00145761">
        <w:rPr>
          <w:rFonts w:eastAsia="Arial"/>
        </w:rPr>
        <w:t xml:space="preserve"> shall use the automated regression testing techniques and utilities as part of a continuous software integration process. Regression testing shall include testing to verify that new system updates do not introduce new bugs. The </w:t>
      </w:r>
      <w:r w:rsidR="00541EF2">
        <w:rPr>
          <w:rFonts w:eastAsia="Arial"/>
        </w:rPr>
        <w:t>contractor</w:t>
      </w:r>
      <w:r w:rsidRPr="00145761">
        <w:rPr>
          <w:rFonts w:eastAsia="Arial"/>
        </w:rPr>
        <w:t xml:space="preserve"> shall ensure all products are thoroughly tested during each sprint prior to user acceptance testing and identify and correct product testing issues, especially during the critical period of integration testing for a releasable set of software features. Thorough, iterative testing includes unit, functional, system, interoperability, regression, security, and performance testing. The </w:t>
      </w:r>
      <w:r w:rsidR="00541EF2">
        <w:rPr>
          <w:rFonts w:eastAsia="Arial"/>
        </w:rPr>
        <w:t>contractor</w:t>
      </w:r>
      <w:r w:rsidRPr="00145761">
        <w:rPr>
          <w:rFonts w:eastAsia="Arial"/>
        </w:rPr>
        <w:t xml:space="preserve"> shall provide testing and subsequent automated reports of browser compatibility and Section 508 </w:t>
      </w:r>
      <w:r w:rsidR="002A0545">
        <w:rPr>
          <w:rFonts w:eastAsia="Arial"/>
        </w:rPr>
        <w:t xml:space="preserve">compliance </w:t>
      </w:r>
      <w:r w:rsidRPr="00145761">
        <w:rPr>
          <w:rFonts w:eastAsia="Arial"/>
        </w:rPr>
        <w:t>to ensure that all web pages and selected public-facing, print-ready reports or outputs are in compliance with Section 508 standards and best practices, as determined by FNS OIT.</w:t>
      </w:r>
    </w:p>
    <w:p w14:paraId="6C59718F" w14:textId="50FCBCDB" w:rsidR="00145761" w:rsidRPr="001F0085" w:rsidRDefault="00145761" w:rsidP="00145761">
      <w:pPr>
        <w:pStyle w:val="StdPara"/>
        <w:rPr>
          <w:rFonts w:eastAsia="Arial"/>
        </w:rPr>
      </w:pPr>
      <w:r w:rsidRPr="001F0085">
        <w:rPr>
          <w:rFonts w:eastAsia="Arial"/>
        </w:rPr>
        <w:t>For</w:t>
      </w:r>
      <w:r w:rsidRPr="002A0545">
        <w:rPr>
          <w:rFonts w:eastAsia="Arial"/>
        </w:rPr>
        <w:t xml:space="preserve"> </w:t>
      </w:r>
      <w:r w:rsidRPr="001F0085">
        <w:rPr>
          <w:rFonts w:eastAsia="Arial"/>
        </w:rPr>
        <w:t>each</w:t>
      </w:r>
      <w:r w:rsidRPr="002A0545">
        <w:rPr>
          <w:rFonts w:eastAsia="Arial"/>
        </w:rPr>
        <w:t xml:space="preserve"> </w:t>
      </w:r>
      <w:r w:rsidRPr="001F0085">
        <w:rPr>
          <w:rFonts w:eastAsia="Arial"/>
        </w:rPr>
        <w:t>sprint, the</w:t>
      </w:r>
      <w:r w:rsidRPr="002A0545">
        <w:rPr>
          <w:rFonts w:eastAsia="Arial"/>
        </w:rPr>
        <w:t xml:space="preserve"> </w:t>
      </w:r>
      <w:r w:rsidR="00541EF2">
        <w:rPr>
          <w:rFonts w:eastAsia="Arial"/>
        </w:rPr>
        <w:t>contractor</w:t>
      </w:r>
      <w:r w:rsidRPr="002A0545">
        <w:rPr>
          <w:rFonts w:eastAsia="Arial"/>
        </w:rPr>
        <w:t xml:space="preserve"> </w:t>
      </w:r>
      <w:r w:rsidRPr="001F0085">
        <w:rPr>
          <w:rFonts w:eastAsia="Arial"/>
        </w:rPr>
        <w:t>shall create</w:t>
      </w:r>
      <w:r w:rsidRPr="002A0545">
        <w:rPr>
          <w:rFonts w:eastAsia="Arial"/>
        </w:rPr>
        <w:t xml:space="preserve"> </w:t>
      </w:r>
      <w:r w:rsidRPr="001F0085">
        <w:rPr>
          <w:rFonts w:eastAsia="Arial"/>
        </w:rPr>
        <w:t>a</w:t>
      </w:r>
      <w:r w:rsidRPr="002A0545">
        <w:rPr>
          <w:rFonts w:eastAsia="Arial"/>
        </w:rPr>
        <w:t xml:space="preserve"> </w:t>
      </w:r>
      <w:r w:rsidRPr="001F0085">
        <w:rPr>
          <w:rFonts w:eastAsia="Arial"/>
        </w:rPr>
        <w:t>test</w:t>
      </w:r>
      <w:r w:rsidRPr="002A0545">
        <w:rPr>
          <w:rFonts w:eastAsia="Arial"/>
        </w:rPr>
        <w:t xml:space="preserve"> plan, </w:t>
      </w:r>
      <w:r w:rsidRPr="001F0085">
        <w:rPr>
          <w:rFonts w:eastAsia="Arial"/>
        </w:rPr>
        <w:t xml:space="preserve">inclusive </w:t>
      </w:r>
      <w:r w:rsidRPr="002A0545">
        <w:rPr>
          <w:rFonts w:eastAsia="Arial"/>
        </w:rPr>
        <w:t xml:space="preserve">of </w:t>
      </w:r>
      <w:r w:rsidRPr="001F0085">
        <w:rPr>
          <w:rFonts w:eastAsia="Arial"/>
        </w:rPr>
        <w:t>test scripts identifying Pass/Fail criteria.</w:t>
      </w:r>
      <w:r w:rsidRPr="002A0545">
        <w:rPr>
          <w:rFonts w:eastAsia="Arial"/>
        </w:rPr>
        <w:t xml:space="preserve"> </w:t>
      </w:r>
      <w:r w:rsidRPr="001F0085">
        <w:rPr>
          <w:rFonts w:eastAsia="Arial"/>
        </w:rPr>
        <w:t>The</w:t>
      </w:r>
      <w:r w:rsidRPr="002A0545">
        <w:rPr>
          <w:rFonts w:eastAsia="Arial"/>
        </w:rPr>
        <w:t xml:space="preserve"> </w:t>
      </w:r>
      <w:r w:rsidR="00541EF2">
        <w:rPr>
          <w:rFonts w:eastAsia="Arial"/>
        </w:rPr>
        <w:t>contractor</w:t>
      </w:r>
      <w:r w:rsidRPr="001F0085">
        <w:rPr>
          <w:rFonts w:eastAsia="Arial"/>
        </w:rPr>
        <w:t xml:space="preserve"> shall</w:t>
      </w:r>
      <w:r w:rsidRPr="002A0545">
        <w:rPr>
          <w:rFonts w:eastAsia="Arial"/>
        </w:rPr>
        <w:t xml:space="preserve"> </w:t>
      </w:r>
      <w:r w:rsidRPr="001F0085">
        <w:rPr>
          <w:rFonts w:eastAsia="Arial"/>
        </w:rPr>
        <w:t>perform system</w:t>
      </w:r>
      <w:r w:rsidRPr="002A0545">
        <w:rPr>
          <w:rFonts w:eastAsia="Arial"/>
        </w:rPr>
        <w:t xml:space="preserve"> </w:t>
      </w:r>
      <w:r w:rsidRPr="001F0085">
        <w:rPr>
          <w:rFonts w:eastAsia="Arial"/>
        </w:rPr>
        <w:t>integration</w:t>
      </w:r>
      <w:r w:rsidRPr="002A0545">
        <w:rPr>
          <w:rFonts w:eastAsia="Arial"/>
        </w:rPr>
        <w:t xml:space="preserve"> </w:t>
      </w:r>
      <w:r w:rsidRPr="001F0085">
        <w:rPr>
          <w:rFonts w:eastAsia="Arial"/>
        </w:rPr>
        <w:t>testing (SIT)</w:t>
      </w:r>
      <w:r w:rsidRPr="002A0545">
        <w:rPr>
          <w:rFonts w:eastAsia="Arial"/>
        </w:rPr>
        <w:t xml:space="preserve"> </w:t>
      </w:r>
      <w:r w:rsidRPr="001F0085">
        <w:rPr>
          <w:rFonts w:eastAsia="Arial"/>
        </w:rPr>
        <w:t>and</w:t>
      </w:r>
      <w:r w:rsidRPr="002A0545">
        <w:rPr>
          <w:rFonts w:eastAsia="Arial"/>
        </w:rPr>
        <w:t xml:space="preserve"> </w:t>
      </w:r>
      <w:r w:rsidRPr="001F0085">
        <w:rPr>
          <w:rFonts w:eastAsia="Arial"/>
        </w:rPr>
        <w:t>manage the</w:t>
      </w:r>
      <w:r w:rsidRPr="002A0545">
        <w:rPr>
          <w:rFonts w:eastAsia="Arial"/>
        </w:rPr>
        <w:t xml:space="preserve"> </w:t>
      </w:r>
      <w:r w:rsidRPr="001F0085">
        <w:rPr>
          <w:rFonts w:eastAsia="Arial"/>
        </w:rPr>
        <w:t>process</w:t>
      </w:r>
      <w:r w:rsidRPr="002A0545">
        <w:rPr>
          <w:rFonts w:eastAsia="Arial"/>
        </w:rPr>
        <w:t xml:space="preserve"> of </w:t>
      </w:r>
      <w:r w:rsidRPr="001F0085">
        <w:rPr>
          <w:rFonts w:eastAsia="Arial"/>
        </w:rPr>
        <w:t>user</w:t>
      </w:r>
      <w:r w:rsidRPr="002A0545">
        <w:rPr>
          <w:rFonts w:eastAsia="Arial"/>
        </w:rPr>
        <w:t xml:space="preserve"> </w:t>
      </w:r>
      <w:r w:rsidRPr="001F0085">
        <w:rPr>
          <w:rFonts w:eastAsia="Arial"/>
        </w:rPr>
        <w:t>acceptance</w:t>
      </w:r>
      <w:r w:rsidRPr="002A0545">
        <w:rPr>
          <w:rFonts w:eastAsia="Arial"/>
        </w:rPr>
        <w:t xml:space="preserve"> </w:t>
      </w:r>
      <w:r w:rsidRPr="001F0085">
        <w:rPr>
          <w:rFonts w:eastAsia="Arial"/>
        </w:rPr>
        <w:t>testing</w:t>
      </w:r>
      <w:r w:rsidRPr="002A0545">
        <w:rPr>
          <w:rFonts w:eastAsia="Arial"/>
        </w:rPr>
        <w:t xml:space="preserve"> (UAT), to include prep</w:t>
      </w:r>
      <w:r w:rsidR="002A0545" w:rsidRPr="002A0545">
        <w:rPr>
          <w:rFonts w:eastAsia="Arial"/>
        </w:rPr>
        <w:t xml:space="preserve">aring for </w:t>
      </w:r>
      <w:r w:rsidRPr="002A0545">
        <w:rPr>
          <w:rFonts w:eastAsia="Arial"/>
        </w:rPr>
        <w:t xml:space="preserve">UAT with login accounts covering all user roles. </w:t>
      </w:r>
      <w:r w:rsidRPr="001F0085">
        <w:rPr>
          <w:rFonts w:eastAsia="Arial"/>
        </w:rPr>
        <w:t>The</w:t>
      </w:r>
      <w:r w:rsidRPr="002A0545">
        <w:rPr>
          <w:rFonts w:eastAsia="Arial"/>
        </w:rPr>
        <w:t xml:space="preserve"> </w:t>
      </w:r>
      <w:r w:rsidR="00541EF2">
        <w:rPr>
          <w:rFonts w:eastAsia="Arial"/>
        </w:rPr>
        <w:t>contractor</w:t>
      </w:r>
      <w:r w:rsidRPr="001F0085">
        <w:rPr>
          <w:rFonts w:eastAsia="Arial"/>
        </w:rPr>
        <w:t xml:space="preserve"> shall schedule</w:t>
      </w:r>
      <w:r w:rsidRPr="002A0545">
        <w:rPr>
          <w:rFonts w:eastAsia="Arial"/>
        </w:rPr>
        <w:t xml:space="preserve"> </w:t>
      </w:r>
      <w:r w:rsidRPr="001F0085">
        <w:rPr>
          <w:rFonts w:eastAsia="Arial"/>
        </w:rPr>
        <w:t>user acceptance</w:t>
      </w:r>
      <w:r w:rsidRPr="002A0545">
        <w:rPr>
          <w:rFonts w:eastAsia="Arial"/>
        </w:rPr>
        <w:t xml:space="preserve"> </w:t>
      </w:r>
      <w:r w:rsidRPr="001F0085">
        <w:rPr>
          <w:rFonts w:eastAsia="Arial"/>
        </w:rPr>
        <w:t>kick-off meetings</w:t>
      </w:r>
      <w:r w:rsidRPr="002A0545">
        <w:rPr>
          <w:rFonts w:eastAsia="Arial"/>
        </w:rPr>
        <w:t xml:space="preserve"> </w:t>
      </w:r>
      <w:r w:rsidRPr="001F0085">
        <w:rPr>
          <w:rFonts w:eastAsia="Arial"/>
        </w:rPr>
        <w:t xml:space="preserve">to </w:t>
      </w:r>
      <w:r w:rsidRPr="002A0545">
        <w:rPr>
          <w:rFonts w:eastAsia="Arial"/>
        </w:rPr>
        <w:t>provide</w:t>
      </w:r>
      <w:r w:rsidRPr="001F0085">
        <w:rPr>
          <w:rFonts w:eastAsia="Arial"/>
        </w:rPr>
        <w:t xml:space="preserve"> an</w:t>
      </w:r>
      <w:r w:rsidRPr="002A0545">
        <w:rPr>
          <w:rFonts w:eastAsia="Arial"/>
        </w:rPr>
        <w:t xml:space="preserve"> </w:t>
      </w:r>
      <w:r w:rsidRPr="001F0085">
        <w:rPr>
          <w:rFonts w:eastAsia="Arial"/>
        </w:rPr>
        <w:t>overview</w:t>
      </w:r>
      <w:r w:rsidRPr="002A0545">
        <w:rPr>
          <w:rFonts w:eastAsia="Arial"/>
        </w:rPr>
        <w:t xml:space="preserve"> </w:t>
      </w:r>
      <w:r w:rsidRPr="001F0085">
        <w:rPr>
          <w:rFonts w:eastAsia="Arial"/>
        </w:rPr>
        <w:t>of</w:t>
      </w:r>
      <w:r w:rsidRPr="002A0545">
        <w:rPr>
          <w:rFonts w:eastAsia="Arial"/>
        </w:rPr>
        <w:t xml:space="preserve"> </w:t>
      </w:r>
      <w:r w:rsidRPr="001F0085">
        <w:rPr>
          <w:rFonts w:eastAsia="Arial"/>
        </w:rPr>
        <w:t>the</w:t>
      </w:r>
      <w:r w:rsidRPr="002A0545">
        <w:rPr>
          <w:rFonts w:eastAsia="Arial"/>
        </w:rPr>
        <w:t xml:space="preserve"> </w:t>
      </w:r>
      <w:r w:rsidRPr="001F0085">
        <w:rPr>
          <w:rFonts w:eastAsia="Arial"/>
        </w:rPr>
        <w:t>test</w:t>
      </w:r>
      <w:r w:rsidRPr="002A0545">
        <w:rPr>
          <w:rFonts w:eastAsia="Arial"/>
        </w:rPr>
        <w:t xml:space="preserve"> </w:t>
      </w:r>
      <w:r w:rsidRPr="001F0085">
        <w:rPr>
          <w:rFonts w:eastAsia="Arial"/>
        </w:rPr>
        <w:t>scripts,</w:t>
      </w:r>
      <w:r w:rsidRPr="002A0545">
        <w:rPr>
          <w:rFonts w:eastAsia="Arial"/>
        </w:rPr>
        <w:t xml:space="preserve"> </w:t>
      </w:r>
      <w:r w:rsidRPr="001F0085">
        <w:rPr>
          <w:rFonts w:eastAsia="Arial"/>
        </w:rPr>
        <w:t>demonstrate</w:t>
      </w:r>
      <w:r w:rsidRPr="002A0545">
        <w:rPr>
          <w:rFonts w:eastAsia="Arial"/>
        </w:rPr>
        <w:t xml:space="preserve"> </w:t>
      </w:r>
      <w:r w:rsidRPr="001F0085">
        <w:rPr>
          <w:rFonts w:eastAsia="Arial"/>
        </w:rPr>
        <w:t>the</w:t>
      </w:r>
      <w:r w:rsidRPr="002A0545">
        <w:rPr>
          <w:rFonts w:eastAsia="Arial"/>
        </w:rPr>
        <w:t xml:space="preserve"> </w:t>
      </w:r>
      <w:r w:rsidRPr="001F0085">
        <w:rPr>
          <w:rFonts w:eastAsia="Arial"/>
        </w:rPr>
        <w:t>requirements</w:t>
      </w:r>
      <w:r w:rsidRPr="002A0545">
        <w:rPr>
          <w:rFonts w:eastAsia="Arial"/>
        </w:rPr>
        <w:t xml:space="preserve"> </w:t>
      </w:r>
      <w:r w:rsidRPr="001F0085">
        <w:rPr>
          <w:rFonts w:eastAsia="Arial"/>
        </w:rPr>
        <w:t>identified</w:t>
      </w:r>
      <w:r w:rsidRPr="002A0545">
        <w:rPr>
          <w:rFonts w:eastAsia="Arial"/>
        </w:rPr>
        <w:t xml:space="preserve"> </w:t>
      </w:r>
      <w:r w:rsidRPr="001F0085">
        <w:rPr>
          <w:rFonts w:eastAsia="Arial"/>
        </w:rPr>
        <w:t>for</w:t>
      </w:r>
      <w:r w:rsidRPr="002A0545">
        <w:rPr>
          <w:rFonts w:eastAsia="Arial"/>
        </w:rPr>
        <w:t xml:space="preserve"> </w:t>
      </w:r>
      <w:r w:rsidRPr="001F0085">
        <w:rPr>
          <w:rFonts w:eastAsia="Arial"/>
        </w:rPr>
        <w:t>user</w:t>
      </w:r>
      <w:r w:rsidRPr="002A0545">
        <w:rPr>
          <w:rFonts w:eastAsia="Arial"/>
        </w:rPr>
        <w:t xml:space="preserve"> </w:t>
      </w:r>
      <w:r w:rsidRPr="001F0085">
        <w:rPr>
          <w:rFonts w:eastAsia="Arial"/>
        </w:rPr>
        <w:t>acceptance</w:t>
      </w:r>
      <w:r w:rsidRPr="002A0545">
        <w:rPr>
          <w:rFonts w:eastAsia="Arial"/>
        </w:rPr>
        <w:t xml:space="preserve"> </w:t>
      </w:r>
      <w:r w:rsidRPr="001F0085">
        <w:rPr>
          <w:rFonts w:eastAsia="Arial"/>
        </w:rPr>
        <w:t>testing,</w:t>
      </w:r>
      <w:r w:rsidRPr="002A0545">
        <w:rPr>
          <w:rFonts w:eastAsia="Arial"/>
        </w:rPr>
        <w:t xml:space="preserve"> </w:t>
      </w:r>
      <w:r w:rsidRPr="001F0085">
        <w:rPr>
          <w:rFonts w:eastAsia="Arial"/>
        </w:rPr>
        <w:t>and consolidate</w:t>
      </w:r>
      <w:r w:rsidRPr="002A0545">
        <w:rPr>
          <w:rFonts w:eastAsia="Arial"/>
        </w:rPr>
        <w:t xml:space="preserve"> </w:t>
      </w:r>
      <w:r w:rsidRPr="001F0085">
        <w:rPr>
          <w:rFonts w:eastAsia="Arial"/>
        </w:rPr>
        <w:t>all</w:t>
      </w:r>
      <w:r w:rsidRPr="002A0545">
        <w:rPr>
          <w:rFonts w:eastAsia="Arial"/>
        </w:rPr>
        <w:t xml:space="preserve"> </w:t>
      </w:r>
      <w:r w:rsidRPr="001F0085">
        <w:rPr>
          <w:rFonts w:eastAsia="Arial"/>
        </w:rPr>
        <w:t>test</w:t>
      </w:r>
      <w:r w:rsidRPr="002A0545">
        <w:rPr>
          <w:rFonts w:eastAsia="Arial"/>
        </w:rPr>
        <w:t xml:space="preserve"> </w:t>
      </w:r>
      <w:r w:rsidRPr="001F0085">
        <w:rPr>
          <w:rFonts w:eastAsia="Arial"/>
        </w:rPr>
        <w:t xml:space="preserve">results via detailed session minutes. The </w:t>
      </w:r>
      <w:r w:rsidR="00541EF2">
        <w:rPr>
          <w:rFonts w:eastAsia="Arial"/>
        </w:rPr>
        <w:t>contractor</w:t>
      </w:r>
      <w:r w:rsidRPr="001F0085">
        <w:rPr>
          <w:rFonts w:eastAsia="Arial"/>
        </w:rPr>
        <w:t xml:space="preserve"> shall set up meetings to go over any system fails and what actions were taken to fix the issues.</w:t>
      </w:r>
    </w:p>
    <w:p w14:paraId="3E665D68" w14:textId="11769950" w:rsidR="00145761" w:rsidRPr="001F0085" w:rsidRDefault="00145761" w:rsidP="00145761">
      <w:pPr>
        <w:pStyle w:val="StdPara"/>
        <w:rPr>
          <w:rFonts w:eastAsia="Arial"/>
        </w:rPr>
      </w:pPr>
      <w:r w:rsidRPr="001F0085">
        <w:rPr>
          <w:rFonts w:eastAsia="Arial"/>
        </w:rPr>
        <w:t>Test</w:t>
      </w:r>
      <w:r w:rsidRPr="002A0545">
        <w:rPr>
          <w:rFonts w:eastAsia="Arial"/>
        </w:rPr>
        <w:t xml:space="preserve"> </w:t>
      </w:r>
      <w:r w:rsidRPr="001F0085">
        <w:rPr>
          <w:rFonts w:eastAsia="Arial"/>
        </w:rPr>
        <w:t xml:space="preserve">scripts shall align with FNS OIT SDLC processes and </w:t>
      </w:r>
      <w:proofErr w:type="gramStart"/>
      <w:r w:rsidRPr="001F0085">
        <w:rPr>
          <w:rFonts w:eastAsia="Arial"/>
        </w:rPr>
        <w:t>procedures, and</w:t>
      </w:r>
      <w:proofErr w:type="gramEnd"/>
      <w:r w:rsidRPr="001F0085">
        <w:rPr>
          <w:rFonts w:eastAsia="Arial"/>
        </w:rPr>
        <w:t xml:space="preserve"> </w:t>
      </w:r>
      <w:r w:rsidRPr="002A0545">
        <w:rPr>
          <w:rFonts w:eastAsia="Arial"/>
        </w:rPr>
        <w:t>shall</w:t>
      </w:r>
      <w:r w:rsidRPr="001F0085">
        <w:rPr>
          <w:rFonts w:eastAsia="Arial"/>
        </w:rPr>
        <w:t xml:space="preserve"> be developed before coding begins to</w:t>
      </w:r>
      <w:r w:rsidRPr="002A0545">
        <w:rPr>
          <w:rFonts w:eastAsia="Arial"/>
        </w:rPr>
        <w:t xml:space="preserve"> </w:t>
      </w:r>
      <w:r w:rsidRPr="001F0085">
        <w:rPr>
          <w:rFonts w:eastAsia="Arial"/>
        </w:rPr>
        <w:t>support the</w:t>
      </w:r>
      <w:r w:rsidRPr="002A0545">
        <w:rPr>
          <w:rFonts w:eastAsia="Arial"/>
        </w:rPr>
        <w:t xml:space="preserve"> </w:t>
      </w:r>
      <w:r w:rsidRPr="001F0085">
        <w:rPr>
          <w:rFonts w:eastAsia="Arial"/>
        </w:rPr>
        <w:t>test</w:t>
      </w:r>
      <w:r w:rsidRPr="002A0545">
        <w:rPr>
          <w:rFonts w:eastAsia="Arial"/>
        </w:rPr>
        <w:t xml:space="preserve"> driven</w:t>
      </w:r>
      <w:r w:rsidRPr="001F0085">
        <w:rPr>
          <w:rFonts w:eastAsia="Arial"/>
        </w:rPr>
        <w:t xml:space="preserve"> development. The</w:t>
      </w:r>
      <w:r w:rsidRPr="002A0545">
        <w:rPr>
          <w:rFonts w:eastAsia="Arial"/>
        </w:rPr>
        <w:t xml:space="preserve"> </w:t>
      </w:r>
      <w:r w:rsidR="00541EF2">
        <w:rPr>
          <w:rFonts w:eastAsia="Arial"/>
        </w:rPr>
        <w:t>contractor</w:t>
      </w:r>
      <w:r w:rsidRPr="001F0085">
        <w:rPr>
          <w:rFonts w:eastAsia="Arial"/>
        </w:rPr>
        <w:t xml:space="preserve"> shall</w:t>
      </w:r>
      <w:r w:rsidRPr="002A0545">
        <w:rPr>
          <w:rFonts w:eastAsia="Arial"/>
        </w:rPr>
        <w:t xml:space="preserve"> </w:t>
      </w:r>
      <w:r w:rsidRPr="001F0085">
        <w:rPr>
          <w:rFonts w:eastAsia="Arial"/>
        </w:rPr>
        <w:t>test the</w:t>
      </w:r>
      <w:r w:rsidRPr="002A0545">
        <w:rPr>
          <w:rFonts w:eastAsia="Arial"/>
        </w:rPr>
        <w:t xml:space="preserve"> </w:t>
      </w:r>
      <w:r w:rsidRPr="001F0085">
        <w:rPr>
          <w:rFonts w:eastAsia="Arial"/>
        </w:rPr>
        <w:t>software</w:t>
      </w:r>
      <w:r w:rsidRPr="002A0545">
        <w:rPr>
          <w:rFonts w:eastAsia="Arial"/>
        </w:rPr>
        <w:t xml:space="preserve"> </w:t>
      </w:r>
      <w:r w:rsidRPr="001F0085">
        <w:rPr>
          <w:rFonts w:eastAsia="Arial"/>
        </w:rPr>
        <w:t>throughout</w:t>
      </w:r>
      <w:r w:rsidRPr="002A0545">
        <w:rPr>
          <w:rFonts w:eastAsia="Arial"/>
        </w:rPr>
        <w:t xml:space="preserve"> </w:t>
      </w:r>
      <w:r w:rsidRPr="001F0085">
        <w:rPr>
          <w:rFonts w:eastAsia="Arial"/>
        </w:rPr>
        <w:t>each</w:t>
      </w:r>
      <w:r w:rsidRPr="002A0545">
        <w:rPr>
          <w:rFonts w:eastAsia="Arial"/>
        </w:rPr>
        <w:t xml:space="preserve"> </w:t>
      </w:r>
      <w:r w:rsidRPr="001F0085">
        <w:rPr>
          <w:rFonts w:eastAsia="Arial"/>
        </w:rPr>
        <w:t>sprint</w:t>
      </w:r>
      <w:r w:rsidRPr="002A0545">
        <w:rPr>
          <w:rFonts w:eastAsia="Arial"/>
        </w:rPr>
        <w:t xml:space="preserve"> </w:t>
      </w:r>
      <w:r w:rsidRPr="001F0085">
        <w:rPr>
          <w:rFonts w:eastAsia="Arial"/>
        </w:rPr>
        <w:t>using industry</w:t>
      </w:r>
      <w:r w:rsidRPr="002A0545">
        <w:rPr>
          <w:rFonts w:eastAsia="Arial"/>
        </w:rPr>
        <w:t xml:space="preserve"> </w:t>
      </w:r>
      <w:r w:rsidRPr="001F0085">
        <w:rPr>
          <w:rFonts w:eastAsia="Arial"/>
        </w:rPr>
        <w:t>best techniques,</w:t>
      </w:r>
      <w:r w:rsidRPr="002A0545">
        <w:rPr>
          <w:rFonts w:eastAsia="Arial"/>
        </w:rPr>
        <w:t xml:space="preserve"> </w:t>
      </w:r>
      <w:r w:rsidRPr="001F0085">
        <w:rPr>
          <w:rFonts w:eastAsia="Arial"/>
        </w:rPr>
        <w:t>for</w:t>
      </w:r>
      <w:r w:rsidRPr="002A0545">
        <w:rPr>
          <w:rFonts w:eastAsia="Arial"/>
        </w:rPr>
        <w:t xml:space="preserve"> </w:t>
      </w:r>
      <w:r w:rsidRPr="001F0085">
        <w:rPr>
          <w:rFonts w:eastAsia="Arial"/>
        </w:rPr>
        <w:t>both</w:t>
      </w:r>
      <w:r w:rsidRPr="002A0545">
        <w:rPr>
          <w:rFonts w:eastAsia="Arial"/>
        </w:rPr>
        <w:t xml:space="preserve"> </w:t>
      </w:r>
      <w:r w:rsidRPr="001F0085">
        <w:rPr>
          <w:rFonts w:eastAsia="Arial"/>
        </w:rPr>
        <w:t>functional and non-functional requirements, including</w:t>
      </w:r>
      <w:r w:rsidRPr="002A0545">
        <w:rPr>
          <w:rFonts w:eastAsia="Arial"/>
        </w:rPr>
        <w:t xml:space="preserve"> </w:t>
      </w:r>
      <w:r w:rsidRPr="001F0085">
        <w:rPr>
          <w:rFonts w:eastAsia="Arial"/>
        </w:rPr>
        <w:t>load,</w:t>
      </w:r>
      <w:r w:rsidRPr="002A0545">
        <w:rPr>
          <w:rFonts w:eastAsia="Arial"/>
        </w:rPr>
        <w:t xml:space="preserve"> </w:t>
      </w:r>
      <w:r w:rsidRPr="001F0085">
        <w:rPr>
          <w:rFonts w:eastAsia="Arial"/>
        </w:rPr>
        <w:t>performance, and installation testing.</w:t>
      </w:r>
      <w:r w:rsidRPr="002A0545">
        <w:rPr>
          <w:rFonts w:eastAsia="Arial"/>
        </w:rPr>
        <w:t xml:space="preserve"> </w:t>
      </w:r>
      <w:r w:rsidRPr="001F0085">
        <w:rPr>
          <w:rFonts w:eastAsia="Arial"/>
        </w:rPr>
        <w:t xml:space="preserve">The </w:t>
      </w:r>
      <w:r w:rsidR="00541EF2">
        <w:rPr>
          <w:rFonts w:eastAsia="Arial"/>
        </w:rPr>
        <w:t>contractor</w:t>
      </w:r>
      <w:r w:rsidRPr="001F0085">
        <w:rPr>
          <w:rFonts w:eastAsia="Arial"/>
        </w:rPr>
        <w:t xml:space="preserve"> </w:t>
      </w:r>
      <w:r w:rsidRPr="002A0545">
        <w:rPr>
          <w:rFonts w:eastAsia="Arial"/>
        </w:rPr>
        <w:t>shall</w:t>
      </w:r>
      <w:r w:rsidRPr="001F0085">
        <w:rPr>
          <w:rFonts w:eastAsia="Arial"/>
        </w:rPr>
        <w:t xml:space="preserve"> correct</w:t>
      </w:r>
      <w:r w:rsidRPr="002A0545">
        <w:rPr>
          <w:rFonts w:eastAsia="Arial"/>
        </w:rPr>
        <w:t xml:space="preserve"> </w:t>
      </w:r>
      <w:r w:rsidRPr="001F0085">
        <w:rPr>
          <w:rFonts w:eastAsia="Arial"/>
        </w:rPr>
        <w:t>and</w:t>
      </w:r>
      <w:r w:rsidRPr="002A0545">
        <w:rPr>
          <w:rFonts w:eastAsia="Arial"/>
        </w:rPr>
        <w:t xml:space="preserve"> </w:t>
      </w:r>
      <w:r w:rsidRPr="001F0085">
        <w:rPr>
          <w:rFonts w:eastAsia="Arial"/>
        </w:rPr>
        <w:t>repair software</w:t>
      </w:r>
      <w:r w:rsidRPr="002A0545">
        <w:rPr>
          <w:rFonts w:eastAsia="Arial"/>
        </w:rPr>
        <w:t xml:space="preserve"> </w:t>
      </w:r>
      <w:r w:rsidRPr="001F0085">
        <w:rPr>
          <w:rFonts w:eastAsia="Arial"/>
        </w:rPr>
        <w:t>defects</w:t>
      </w:r>
      <w:r w:rsidRPr="002A0545">
        <w:rPr>
          <w:rFonts w:eastAsia="Arial"/>
        </w:rPr>
        <w:t xml:space="preserve"> </w:t>
      </w:r>
      <w:r w:rsidRPr="001F0085">
        <w:rPr>
          <w:rFonts w:eastAsia="Arial"/>
        </w:rPr>
        <w:t xml:space="preserve">throughout the </w:t>
      </w:r>
      <w:r w:rsidRPr="002A0545">
        <w:rPr>
          <w:rFonts w:eastAsia="Arial"/>
        </w:rPr>
        <w:t>agile</w:t>
      </w:r>
      <w:r w:rsidRPr="001F0085">
        <w:rPr>
          <w:rFonts w:eastAsia="Arial"/>
        </w:rPr>
        <w:t xml:space="preserve"> </w:t>
      </w:r>
      <w:r w:rsidRPr="002A0545">
        <w:rPr>
          <w:rFonts w:eastAsia="Arial"/>
        </w:rPr>
        <w:t xml:space="preserve">software </w:t>
      </w:r>
      <w:r w:rsidRPr="001F0085">
        <w:rPr>
          <w:rFonts w:eastAsia="Arial"/>
        </w:rPr>
        <w:t>development</w:t>
      </w:r>
      <w:r w:rsidRPr="002A0545">
        <w:rPr>
          <w:rFonts w:eastAsia="Arial"/>
        </w:rPr>
        <w:t xml:space="preserve"> </w:t>
      </w:r>
      <w:r w:rsidRPr="001F0085">
        <w:rPr>
          <w:rFonts w:eastAsia="Arial"/>
        </w:rPr>
        <w:t>process</w:t>
      </w:r>
      <w:r w:rsidRPr="002A0545">
        <w:rPr>
          <w:rFonts w:eastAsia="Arial"/>
        </w:rPr>
        <w:t xml:space="preserve"> </w:t>
      </w:r>
      <w:r w:rsidRPr="001F0085">
        <w:rPr>
          <w:rFonts w:eastAsia="Arial"/>
        </w:rPr>
        <w:t>identified</w:t>
      </w:r>
      <w:r w:rsidRPr="002A0545">
        <w:rPr>
          <w:rFonts w:eastAsia="Arial"/>
        </w:rPr>
        <w:t xml:space="preserve"> </w:t>
      </w:r>
      <w:r w:rsidRPr="001F0085">
        <w:rPr>
          <w:rFonts w:eastAsia="Arial"/>
        </w:rPr>
        <w:t>through all testing,</w:t>
      </w:r>
      <w:r w:rsidRPr="002A0545">
        <w:rPr>
          <w:rFonts w:eastAsia="Arial"/>
        </w:rPr>
        <w:t xml:space="preserve"> including </w:t>
      </w:r>
      <w:r w:rsidRPr="001F0085">
        <w:rPr>
          <w:rFonts w:eastAsia="Arial"/>
        </w:rPr>
        <w:t>unit,</w:t>
      </w:r>
      <w:r w:rsidRPr="002A0545">
        <w:rPr>
          <w:rFonts w:eastAsia="Arial"/>
        </w:rPr>
        <w:t xml:space="preserve"> </w:t>
      </w:r>
      <w:r w:rsidRPr="001F0085">
        <w:rPr>
          <w:rFonts w:eastAsia="Arial"/>
        </w:rPr>
        <w:t>functional, system,</w:t>
      </w:r>
      <w:r w:rsidRPr="002A0545">
        <w:rPr>
          <w:rFonts w:eastAsia="Arial"/>
        </w:rPr>
        <w:t xml:space="preserve"> interoperability, </w:t>
      </w:r>
      <w:r w:rsidRPr="001F0085">
        <w:rPr>
          <w:rFonts w:eastAsia="Arial"/>
        </w:rPr>
        <w:t>regression,</w:t>
      </w:r>
      <w:r w:rsidRPr="002A0545">
        <w:rPr>
          <w:rFonts w:eastAsia="Arial"/>
        </w:rPr>
        <w:t xml:space="preserve"> </w:t>
      </w:r>
      <w:r w:rsidRPr="001F0085">
        <w:rPr>
          <w:rFonts w:eastAsia="Arial"/>
        </w:rPr>
        <w:t>security,</w:t>
      </w:r>
      <w:r w:rsidRPr="002A0545">
        <w:rPr>
          <w:rFonts w:eastAsia="Arial"/>
        </w:rPr>
        <w:t xml:space="preserve"> </w:t>
      </w:r>
      <w:r w:rsidRPr="001F0085">
        <w:rPr>
          <w:rFonts w:eastAsia="Arial"/>
        </w:rPr>
        <w:t>and</w:t>
      </w:r>
      <w:r w:rsidRPr="002A0545">
        <w:rPr>
          <w:rFonts w:eastAsia="Arial"/>
        </w:rPr>
        <w:t xml:space="preserve"> </w:t>
      </w:r>
      <w:r w:rsidRPr="001F0085">
        <w:rPr>
          <w:rFonts w:eastAsia="Arial"/>
        </w:rPr>
        <w:t>performance, and conduct</w:t>
      </w:r>
      <w:r w:rsidRPr="002A0545">
        <w:rPr>
          <w:rFonts w:eastAsia="Arial"/>
        </w:rPr>
        <w:t xml:space="preserve"> </w:t>
      </w:r>
      <w:r w:rsidRPr="001F0085">
        <w:rPr>
          <w:rFonts w:eastAsia="Arial"/>
        </w:rPr>
        <w:t xml:space="preserve">inspections and </w:t>
      </w:r>
      <w:r w:rsidRPr="002A0545">
        <w:rPr>
          <w:rFonts w:eastAsia="Arial"/>
        </w:rPr>
        <w:t>provide</w:t>
      </w:r>
      <w:r w:rsidRPr="001F0085">
        <w:rPr>
          <w:rFonts w:eastAsia="Arial"/>
        </w:rPr>
        <w:t xml:space="preserve"> analysis</w:t>
      </w:r>
      <w:r w:rsidRPr="002A0545">
        <w:rPr>
          <w:rFonts w:eastAsia="Arial"/>
        </w:rPr>
        <w:t xml:space="preserve"> </w:t>
      </w:r>
      <w:r w:rsidRPr="001F0085">
        <w:rPr>
          <w:rFonts w:eastAsia="Arial"/>
        </w:rPr>
        <w:t>of</w:t>
      </w:r>
      <w:r w:rsidRPr="002A0545">
        <w:rPr>
          <w:rFonts w:eastAsia="Arial"/>
        </w:rPr>
        <w:t xml:space="preserve"> </w:t>
      </w:r>
      <w:r w:rsidRPr="001F0085">
        <w:rPr>
          <w:rFonts w:eastAsia="Arial"/>
        </w:rPr>
        <w:t>testing results</w:t>
      </w:r>
      <w:r w:rsidRPr="002A0545">
        <w:rPr>
          <w:rFonts w:eastAsia="Arial"/>
        </w:rPr>
        <w:t xml:space="preserve"> </w:t>
      </w:r>
      <w:r w:rsidRPr="001F0085">
        <w:rPr>
          <w:rFonts w:eastAsia="Arial"/>
        </w:rPr>
        <w:t>as necessary</w:t>
      </w:r>
      <w:r w:rsidRPr="002A0545">
        <w:rPr>
          <w:rFonts w:eastAsia="Arial"/>
        </w:rPr>
        <w:t xml:space="preserve"> </w:t>
      </w:r>
      <w:r w:rsidRPr="001F0085">
        <w:rPr>
          <w:rFonts w:eastAsia="Arial"/>
        </w:rPr>
        <w:t>to deliver</w:t>
      </w:r>
      <w:r w:rsidRPr="002A0545">
        <w:rPr>
          <w:rFonts w:eastAsia="Arial"/>
        </w:rPr>
        <w:t xml:space="preserve"> </w:t>
      </w:r>
      <w:r w:rsidRPr="001F0085">
        <w:rPr>
          <w:rFonts w:eastAsia="Arial"/>
        </w:rPr>
        <w:t>production-ready</w:t>
      </w:r>
      <w:r w:rsidRPr="002A0545">
        <w:rPr>
          <w:rFonts w:eastAsia="Arial"/>
        </w:rPr>
        <w:t xml:space="preserve"> </w:t>
      </w:r>
      <w:r w:rsidRPr="001F0085">
        <w:rPr>
          <w:rFonts w:eastAsia="Arial"/>
        </w:rPr>
        <w:t>code at the</w:t>
      </w:r>
      <w:r w:rsidRPr="002A0545">
        <w:rPr>
          <w:rFonts w:eastAsia="Arial"/>
        </w:rPr>
        <w:t xml:space="preserve"> </w:t>
      </w:r>
      <w:r w:rsidRPr="001F0085">
        <w:rPr>
          <w:rFonts w:eastAsia="Arial"/>
        </w:rPr>
        <w:t xml:space="preserve">close </w:t>
      </w:r>
      <w:r w:rsidRPr="002A0545">
        <w:rPr>
          <w:rFonts w:eastAsia="Arial"/>
        </w:rPr>
        <w:t>of</w:t>
      </w:r>
      <w:r w:rsidRPr="001F0085">
        <w:rPr>
          <w:rFonts w:eastAsia="Arial"/>
        </w:rPr>
        <w:t xml:space="preserve"> each</w:t>
      </w:r>
      <w:r w:rsidRPr="002A0545">
        <w:rPr>
          <w:rFonts w:eastAsia="Arial"/>
        </w:rPr>
        <w:t xml:space="preserve"> </w:t>
      </w:r>
      <w:r w:rsidRPr="001F0085">
        <w:rPr>
          <w:rFonts w:eastAsia="Arial"/>
        </w:rPr>
        <w:t>sprint. Testing</w:t>
      </w:r>
      <w:r w:rsidRPr="002A0545">
        <w:rPr>
          <w:rFonts w:eastAsia="Arial"/>
        </w:rPr>
        <w:t xml:space="preserve"> </w:t>
      </w:r>
      <w:r w:rsidRPr="001F0085">
        <w:rPr>
          <w:rFonts w:eastAsia="Arial"/>
        </w:rPr>
        <w:t>scripts, utilities,</w:t>
      </w:r>
      <w:r w:rsidRPr="002A0545">
        <w:rPr>
          <w:rFonts w:eastAsia="Arial"/>
        </w:rPr>
        <w:t xml:space="preserve"> </w:t>
      </w:r>
      <w:r w:rsidRPr="001F0085">
        <w:rPr>
          <w:rFonts w:eastAsia="Arial"/>
        </w:rPr>
        <w:t>test</w:t>
      </w:r>
      <w:r w:rsidRPr="002A0545">
        <w:rPr>
          <w:rFonts w:eastAsia="Arial"/>
        </w:rPr>
        <w:t xml:space="preserve"> </w:t>
      </w:r>
      <w:r w:rsidRPr="001F0085">
        <w:rPr>
          <w:rFonts w:eastAsia="Arial"/>
        </w:rPr>
        <w:t xml:space="preserve">execution, </w:t>
      </w:r>
      <w:r w:rsidRPr="002A0545">
        <w:rPr>
          <w:rFonts w:eastAsia="Arial"/>
        </w:rPr>
        <w:t>and</w:t>
      </w:r>
      <w:r w:rsidRPr="001F0085">
        <w:rPr>
          <w:rFonts w:eastAsia="Arial"/>
        </w:rPr>
        <w:t xml:space="preserve"> testing results</w:t>
      </w:r>
      <w:r w:rsidRPr="002A0545">
        <w:rPr>
          <w:rFonts w:eastAsia="Arial"/>
        </w:rPr>
        <w:t xml:space="preserve"> </w:t>
      </w:r>
      <w:r w:rsidRPr="001F0085">
        <w:rPr>
          <w:rFonts w:eastAsia="Arial"/>
        </w:rPr>
        <w:t>shall</w:t>
      </w:r>
      <w:r w:rsidRPr="002A0545">
        <w:rPr>
          <w:rFonts w:eastAsia="Arial"/>
        </w:rPr>
        <w:t xml:space="preserve"> </w:t>
      </w:r>
      <w:r w:rsidRPr="001F0085">
        <w:rPr>
          <w:rFonts w:eastAsia="Arial"/>
        </w:rPr>
        <w:t>be historically</w:t>
      </w:r>
      <w:r w:rsidRPr="002A0545">
        <w:rPr>
          <w:rFonts w:eastAsia="Arial"/>
        </w:rPr>
        <w:t xml:space="preserve"> </w:t>
      </w:r>
      <w:r w:rsidRPr="001F0085">
        <w:rPr>
          <w:rFonts w:eastAsia="Arial"/>
        </w:rPr>
        <w:t>maintained</w:t>
      </w:r>
      <w:r w:rsidRPr="002A0545">
        <w:rPr>
          <w:rFonts w:eastAsia="Arial"/>
        </w:rPr>
        <w:t xml:space="preserve"> within</w:t>
      </w:r>
      <w:r w:rsidRPr="001F0085">
        <w:rPr>
          <w:rFonts w:eastAsia="Arial"/>
        </w:rPr>
        <w:t xml:space="preserve"> JIRA and JIRA</w:t>
      </w:r>
      <w:r w:rsidRPr="002A0545">
        <w:rPr>
          <w:rFonts w:eastAsia="Arial"/>
        </w:rPr>
        <w:t xml:space="preserve"> </w:t>
      </w:r>
      <w:r w:rsidRPr="001F0085">
        <w:rPr>
          <w:rFonts w:eastAsia="Arial"/>
        </w:rPr>
        <w:t>Agile</w:t>
      </w:r>
      <w:r w:rsidRPr="002A0545">
        <w:rPr>
          <w:rFonts w:eastAsia="Arial"/>
        </w:rPr>
        <w:t xml:space="preserve"> </w:t>
      </w:r>
      <w:r w:rsidRPr="001F0085">
        <w:rPr>
          <w:rFonts w:eastAsia="Arial"/>
        </w:rPr>
        <w:t>under configuration</w:t>
      </w:r>
      <w:r w:rsidRPr="002A0545">
        <w:rPr>
          <w:rFonts w:eastAsia="Arial"/>
        </w:rPr>
        <w:t xml:space="preserve"> </w:t>
      </w:r>
      <w:r w:rsidRPr="001F0085">
        <w:rPr>
          <w:rFonts w:eastAsia="Arial"/>
        </w:rPr>
        <w:t>control</w:t>
      </w:r>
      <w:r w:rsidRPr="002A0545">
        <w:rPr>
          <w:rFonts w:eastAsia="Arial"/>
        </w:rPr>
        <w:t xml:space="preserve"> </w:t>
      </w:r>
      <w:r w:rsidRPr="001F0085">
        <w:rPr>
          <w:rFonts w:eastAsia="Arial"/>
        </w:rPr>
        <w:t>for comparison</w:t>
      </w:r>
      <w:r w:rsidRPr="002A0545">
        <w:rPr>
          <w:rFonts w:eastAsia="Arial"/>
        </w:rPr>
        <w:t xml:space="preserve"> </w:t>
      </w:r>
      <w:r w:rsidRPr="001F0085">
        <w:rPr>
          <w:rFonts w:eastAsia="Arial"/>
        </w:rPr>
        <w:t>and analysis.</w:t>
      </w:r>
    </w:p>
    <w:p w14:paraId="781A2C54" w14:textId="0C8A2B02" w:rsidR="00145761" w:rsidRPr="002A0545" w:rsidRDefault="00145761" w:rsidP="002A0545">
      <w:pPr>
        <w:pStyle w:val="StdPara"/>
        <w:rPr>
          <w:rFonts w:eastAsia="Arial"/>
        </w:rPr>
      </w:pPr>
      <w:r w:rsidRPr="002A0545">
        <w:rPr>
          <w:rFonts w:eastAsia="Arial"/>
        </w:rPr>
        <w:t xml:space="preserve">The </w:t>
      </w:r>
      <w:r w:rsidR="00541EF2">
        <w:rPr>
          <w:rFonts w:eastAsia="Arial"/>
        </w:rPr>
        <w:t>contractor</w:t>
      </w:r>
      <w:r w:rsidRPr="002A0545">
        <w:rPr>
          <w:rFonts w:eastAsia="Arial"/>
        </w:rPr>
        <w:t xml:space="preserve"> shall complete system integration testing and user acceptance testing in the pre-production environment and shall work with the FNS OIT to provide source code; software build scripts and installation instructions; associated design, development, and testing artifacts; and release notes prior to sprint deployments from the development environment to the pre-production environment and from the pre-production environment to the production environment for final release deployment. The </w:t>
      </w:r>
      <w:r w:rsidR="00541EF2">
        <w:rPr>
          <w:rFonts w:eastAsia="Arial"/>
        </w:rPr>
        <w:t>contractor</w:t>
      </w:r>
      <w:r w:rsidRPr="002A0545">
        <w:rPr>
          <w:rFonts w:eastAsia="Arial"/>
        </w:rPr>
        <w:t xml:space="preserve"> shall address any issues found within the </w:t>
      </w:r>
      <w:r w:rsidR="002A0545">
        <w:rPr>
          <w:rFonts w:eastAsia="Arial"/>
        </w:rPr>
        <w:t>&lt;Application/System Name&gt;</w:t>
      </w:r>
      <w:r w:rsidRPr="002A0545">
        <w:rPr>
          <w:rFonts w:eastAsia="Arial"/>
        </w:rPr>
        <w:t xml:space="preserve"> software, installation procedures, documentation, or other items relevant to successful testing and deployment of a releasable software delivery. Also, outstanding defects that are discovered during the 90-day warranty period shall be addressed in a technical debt sprint at no cost to FNS OIT.</w:t>
      </w:r>
    </w:p>
    <w:p w14:paraId="1F2392A5" w14:textId="5707218F" w:rsidR="00145761" w:rsidRPr="002A0545" w:rsidRDefault="00145761" w:rsidP="002A0545">
      <w:pPr>
        <w:pStyle w:val="StdPara"/>
        <w:rPr>
          <w:rFonts w:eastAsia="Arial"/>
        </w:rPr>
      </w:pPr>
      <w:r w:rsidRPr="002A0545">
        <w:rPr>
          <w:rFonts w:eastAsia="Arial"/>
        </w:rPr>
        <w:t xml:space="preserve">At the conclusion of each sprint, the definition of </w:t>
      </w:r>
      <w:r w:rsidRPr="00824340">
        <w:rPr>
          <w:rFonts w:eastAsia="Arial"/>
          <w:b/>
          <w:i/>
        </w:rPr>
        <w:t>pre-production ready</w:t>
      </w:r>
      <w:r w:rsidRPr="002A0545">
        <w:rPr>
          <w:rFonts w:eastAsia="Arial"/>
        </w:rPr>
        <w:t xml:space="preserve"> shall include the transfer of all code and configurations from the development environment to the pre-production environment. At the conclusion of UAT for each sprint or set of sprints and approval identified during </w:t>
      </w:r>
      <w:r w:rsidR="002A0545">
        <w:rPr>
          <w:rFonts w:eastAsia="Arial"/>
        </w:rPr>
        <w:t xml:space="preserve">Decision Point reviews, </w:t>
      </w:r>
      <w:r w:rsidRPr="002A0545">
        <w:rPr>
          <w:rFonts w:eastAsia="Arial"/>
        </w:rPr>
        <w:t xml:space="preserve">the definition of </w:t>
      </w:r>
      <w:r w:rsidRPr="00824340">
        <w:rPr>
          <w:rFonts w:eastAsia="Arial"/>
          <w:b/>
          <w:i/>
        </w:rPr>
        <w:t>production ready</w:t>
      </w:r>
      <w:r w:rsidRPr="002A0545">
        <w:rPr>
          <w:rFonts w:eastAsia="Arial"/>
        </w:rPr>
        <w:t xml:space="preserve"> shall include the approval of all code and configurations in the pre-production environment. At the conclusion of each release deployment and validation, the definition of </w:t>
      </w:r>
      <w:r w:rsidRPr="00824340">
        <w:rPr>
          <w:rFonts w:eastAsia="Arial"/>
          <w:b/>
          <w:i/>
        </w:rPr>
        <w:lastRenderedPageBreak/>
        <w:t>done</w:t>
      </w:r>
      <w:r w:rsidRPr="002A0545">
        <w:rPr>
          <w:rFonts w:eastAsia="Arial"/>
        </w:rPr>
        <w:t xml:space="preserve"> shall include the transfer of all code and configurations from the pre-production environment to the production </w:t>
      </w:r>
      <w:r w:rsidR="002A0545">
        <w:rPr>
          <w:rFonts w:eastAsia="Arial"/>
        </w:rPr>
        <w:t xml:space="preserve">environment and delivery of all source code to the FNS Team Foundation Server (TFS) </w:t>
      </w:r>
      <w:r w:rsidR="00353358">
        <w:t>Centralized Code Repository (CCR).</w:t>
      </w:r>
    </w:p>
    <w:p w14:paraId="32BD8ECC" w14:textId="7FC20812" w:rsidR="00145761" w:rsidRPr="002A0545" w:rsidRDefault="00145761" w:rsidP="002A0545">
      <w:pPr>
        <w:pStyle w:val="StdPara"/>
        <w:rPr>
          <w:rFonts w:eastAsia="Arial"/>
        </w:rPr>
      </w:pPr>
      <w:r w:rsidRPr="002A0545">
        <w:rPr>
          <w:rFonts w:eastAsia="Arial"/>
        </w:rPr>
        <w:t xml:space="preserve">The </w:t>
      </w:r>
      <w:r w:rsidR="00541EF2">
        <w:rPr>
          <w:rFonts w:eastAsia="Arial"/>
        </w:rPr>
        <w:t>contractor</w:t>
      </w:r>
      <w:r w:rsidRPr="002A0545">
        <w:rPr>
          <w:rFonts w:eastAsia="Arial"/>
        </w:rPr>
        <w:t xml:space="preserve"> shall design, </w:t>
      </w:r>
      <w:r w:rsidR="003D2D76" w:rsidRPr="002A0545">
        <w:rPr>
          <w:rFonts w:eastAsia="Arial"/>
        </w:rPr>
        <w:t>develop,</w:t>
      </w:r>
      <w:r w:rsidRPr="002A0545">
        <w:rPr>
          <w:rFonts w:eastAsia="Arial"/>
        </w:rPr>
        <w:t xml:space="preserve"> and test software to meet existing and planned </w:t>
      </w:r>
      <w:r w:rsidR="00353358">
        <w:rPr>
          <w:rFonts w:eastAsia="Arial"/>
        </w:rPr>
        <w:t xml:space="preserve">&lt;Application/System Name&gt; </w:t>
      </w:r>
      <w:r w:rsidRPr="002A0545">
        <w:rPr>
          <w:rFonts w:eastAsia="Arial"/>
        </w:rPr>
        <w:t xml:space="preserve">architecture and deployment requirements and conform to the </w:t>
      </w:r>
      <w:r w:rsidR="00353358">
        <w:rPr>
          <w:rFonts w:eastAsia="Arial"/>
        </w:rPr>
        <w:t xml:space="preserve">&lt;Application/System Name&gt; </w:t>
      </w:r>
      <w:r w:rsidRPr="002A0545">
        <w:rPr>
          <w:rFonts w:eastAsia="Arial"/>
        </w:rPr>
        <w:t xml:space="preserve">non-functional requirements. The </w:t>
      </w:r>
      <w:r w:rsidR="00541EF2">
        <w:rPr>
          <w:rFonts w:eastAsia="Arial"/>
        </w:rPr>
        <w:t>contractor</w:t>
      </w:r>
      <w:r w:rsidRPr="002A0545">
        <w:rPr>
          <w:rFonts w:eastAsia="Arial"/>
        </w:rPr>
        <w:t xml:space="preserve"> shall comply with requirements for assessment and authorization that are required in advance of production deployment and shall conduct security scans as required by FNS OIT using government provided tools. Agile projects will require several iterations, culminating in a release to production. The size and complexity of the user stories will drive the number and length of the iterations and Release Schedule.</w:t>
      </w:r>
    </w:p>
    <w:p w14:paraId="2D1BED32" w14:textId="57C0CEE8" w:rsidR="00145761" w:rsidRPr="00353358" w:rsidRDefault="00145761" w:rsidP="00353358">
      <w:pPr>
        <w:pStyle w:val="StdPara"/>
        <w:rPr>
          <w:rFonts w:eastAsia="Arial"/>
        </w:rPr>
      </w:pPr>
      <w:r w:rsidRPr="00353358">
        <w:rPr>
          <w:rFonts w:eastAsia="Arial"/>
        </w:rPr>
        <w:t xml:space="preserve">The </w:t>
      </w:r>
      <w:r w:rsidR="00541EF2">
        <w:rPr>
          <w:rFonts w:eastAsia="Arial"/>
        </w:rPr>
        <w:t>contractor</w:t>
      </w:r>
      <w:r w:rsidRPr="00353358">
        <w:rPr>
          <w:rFonts w:eastAsia="Arial"/>
        </w:rPr>
        <w:t xml:space="preserve"> shall develop or edit and maintain the documentation </w:t>
      </w:r>
      <w:r w:rsidR="00353358" w:rsidRPr="00353358">
        <w:rPr>
          <w:rFonts w:eastAsia="Arial"/>
        </w:rPr>
        <w:t xml:space="preserve">identified in Appendix B - </w:t>
      </w:r>
      <w:r w:rsidR="000658E3" w:rsidRPr="003F102E">
        <w:rPr>
          <w:color w:val="000000" w:themeColor="text1"/>
        </w:rPr>
        <w:t>&lt;Application/System Name&gt;</w:t>
      </w:r>
      <w:r w:rsidR="000658E3">
        <w:rPr>
          <w:color w:val="000000" w:themeColor="text1"/>
        </w:rPr>
        <w:t xml:space="preserve"> </w:t>
      </w:r>
      <w:r w:rsidR="00353358" w:rsidRPr="00353358">
        <w:rPr>
          <w:rFonts w:eastAsia="Arial"/>
        </w:rPr>
        <w:t xml:space="preserve">Project Process Agreement </w:t>
      </w:r>
      <w:r w:rsidRPr="00353358">
        <w:rPr>
          <w:rFonts w:eastAsia="Arial"/>
        </w:rPr>
        <w:t>to reflect the changes resulting from releases:</w:t>
      </w:r>
    </w:p>
    <w:p w14:paraId="2FD050A4" w14:textId="77777777" w:rsidR="00145761" w:rsidRPr="001F0085" w:rsidRDefault="00145761" w:rsidP="00145761">
      <w:pPr>
        <w:pStyle w:val="Heading3"/>
      </w:pPr>
      <w:bookmarkStart w:id="94" w:name="_Toc35177839"/>
      <w:bookmarkStart w:id="95" w:name="_Toc52287937"/>
      <w:r w:rsidRPr="001F0085">
        <w:t>Pre-Deployment</w:t>
      </w:r>
      <w:bookmarkEnd w:id="94"/>
      <w:bookmarkEnd w:id="95"/>
    </w:p>
    <w:p w14:paraId="65B271CD" w14:textId="49863188" w:rsidR="00145761" w:rsidRPr="00353358" w:rsidRDefault="00145761" w:rsidP="00353358">
      <w:pPr>
        <w:pStyle w:val="StdPara"/>
        <w:rPr>
          <w:rFonts w:eastAsia="Arial"/>
        </w:rPr>
      </w:pPr>
      <w:r w:rsidRPr="00353358">
        <w:rPr>
          <w:rFonts w:eastAsia="Arial"/>
        </w:rPr>
        <w:t xml:space="preserve">Each </w:t>
      </w:r>
      <w:r w:rsidR="00353358" w:rsidRPr="00353358">
        <w:rPr>
          <w:rFonts w:eastAsia="Arial"/>
        </w:rPr>
        <w:t xml:space="preserve">build </w:t>
      </w:r>
      <w:r w:rsidRPr="00353358">
        <w:rPr>
          <w:rFonts w:eastAsia="Arial"/>
        </w:rPr>
        <w:t>shall include approximately 3 to 4 sprints and shall be deployed from the development environment to the pre-production environment for System Integration Testing (SIT) and User Acceptance Testing (UAT) to ensure end-user acceptance and identify any vulnerabilities in the system.</w:t>
      </w:r>
      <w:r w:rsidR="00353358" w:rsidRPr="00353358">
        <w:rPr>
          <w:rFonts w:eastAsia="Arial"/>
        </w:rPr>
        <w:t xml:space="preserve"> There may be </w:t>
      </w:r>
      <w:r w:rsidR="00666B72">
        <w:rPr>
          <w:rFonts w:eastAsia="Arial"/>
        </w:rPr>
        <w:t xml:space="preserve">one or </w:t>
      </w:r>
      <w:r w:rsidR="00353358" w:rsidRPr="00353358">
        <w:rPr>
          <w:rFonts w:eastAsia="Arial"/>
        </w:rPr>
        <w:t>multiple builds in a release.</w:t>
      </w:r>
      <w:r w:rsidRPr="00353358">
        <w:rPr>
          <w:rFonts w:eastAsia="Arial"/>
        </w:rPr>
        <w:t xml:space="preserve"> The facilitation of SIT and UAT in the pre-production environment allows time for the </w:t>
      </w:r>
      <w:r w:rsidR="00541EF2">
        <w:rPr>
          <w:rFonts w:eastAsia="Arial"/>
        </w:rPr>
        <w:t>contractor</w:t>
      </w:r>
      <w:r w:rsidRPr="00353358">
        <w:rPr>
          <w:rFonts w:eastAsia="Arial"/>
        </w:rPr>
        <w:t xml:space="preserve"> to address issues and concerns raised by the testers from the </w:t>
      </w:r>
      <w:r w:rsidR="00541EF2">
        <w:rPr>
          <w:rFonts w:eastAsia="Arial"/>
        </w:rPr>
        <w:t>contractor</w:t>
      </w:r>
      <w:r w:rsidRPr="00353358">
        <w:rPr>
          <w:rFonts w:eastAsia="Arial"/>
        </w:rPr>
        <w:t xml:space="preserve"> as well as the end-users, prior to deployment to the production environment. All defects in the system shall be remediated at the </w:t>
      </w:r>
      <w:r w:rsidR="00541EF2">
        <w:rPr>
          <w:rFonts w:eastAsia="Arial"/>
        </w:rPr>
        <w:t>contractor</w:t>
      </w:r>
      <w:r w:rsidRPr="00353358">
        <w:rPr>
          <w:rFonts w:eastAsia="Arial"/>
        </w:rPr>
        <w:t xml:space="preserve">’s expense. The </w:t>
      </w:r>
      <w:r w:rsidR="00541EF2">
        <w:rPr>
          <w:rFonts w:eastAsia="Arial"/>
        </w:rPr>
        <w:t>contractor</w:t>
      </w:r>
      <w:r w:rsidRPr="00353358">
        <w:rPr>
          <w:rFonts w:eastAsia="Arial"/>
        </w:rPr>
        <w:t xml:space="preserve"> shall work with the FNS OIT COR, </w:t>
      </w:r>
      <w:r w:rsidR="00353358" w:rsidRPr="00353358">
        <w:rPr>
          <w:rFonts w:eastAsia="Arial"/>
        </w:rPr>
        <w:t xml:space="preserve">Product </w:t>
      </w:r>
      <w:r w:rsidRPr="00353358">
        <w:rPr>
          <w:rFonts w:eastAsia="Arial"/>
        </w:rPr>
        <w:t>Owner, and Program Manager to determine priorities in addressing any defects prior to deployment to the production environment.</w:t>
      </w:r>
    </w:p>
    <w:p w14:paraId="09C4B798" w14:textId="2BD88BA5" w:rsidR="00145761" w:rsidRPr="00353358" w:rsidRDefault="00145761" w:rsidP="00353358">
      <w:pPr>
        <w:pStyle w:val="StdPara"/>
        <w:rPr>
          <w:rFonts w:eastAsia="Arial"/>
        </w:rPr>
      </w:pPr>
      <w:r w:rsidRPr="00353358">
        <w:rPr>
          <w:rFonts w:eastAsia="Arial"/>
        </w:rPr>
        <w:t xml:space="preserve">The </w:t>
      </w:r>
      <w:r w:rsidR="00541EF2">
        <w:rPr>
          <w:rFonts w:eastAsia="Arial"/>
        </w:rPr>
        <w:t>contractor</w:t>
      </w:r>
      <w:r w:rsidRPr="00353358">
        <w:rPr>
          <w:rFonts w:eastAsia="Arial"/>
        </w:rPr>
        <w:t xml:space="preserve"> shall ensure that all delivered code is version-controlled, ensuring that configuration management (CM) process and procedures are adhered to and in place for the continued development of the system. CM shall include code control in the development, pre- production, and production, as well as backup/disaster recovery environments.</w:t>
      </w:r>
    </w:p>
    <w:p w14:paraId="5AC3E7D5" w14:textId="62ABB745" w:rsidR="00145761" w:rsidRDefault="00145761" w:rsidP="00353358">
      <w:pPr>
        <w:pStyle w:val="StdPara"/>
        <w:rPr>
          <w:rFonts w:eastAsia="Arial"/>
        </w:rPr>
      </w:pPr>
      <w:r w:rsidRPr="00353358">
        <w:rPr>
          <w:rFonts w:eastAsia="Arial"/>
        </w:rPr>
        <w:t xml:space="preserve">FNS OIT will, at its discretion, perform independent penetration testing on any release to ensure that the Secure Code Policy of the Department has been met. Systems that have vulnerabilities and do not meet the standards of the Secure Code Policy shall not be released to the production environment. The </w:t>
      </w:r>
      <w:r w:rsidR="00541EF2">
        <w:rPr>
          <w:rFonts w:eastAsia="Arial"/>
        </w:rPr>
        <w:t>contractor</w:t>
      </w:r>
      <w:r w:rsidRPr="00353358">
        <w:rPr>
          <w:rFonts w:eastAsia="Arial"/>
        </w:rPr>
        <w:t xml:space="preserve"> shall test systems and applications for security vulnerabilities prior to their deployment to the pre-production environment. If a release is found to have vulnerabilities, the release shall not be allowed to </w:t>
      </w:r>
      <w:proofErr w:type="gramStart"/>
      <w:r w:rsidRPr="00353358">
        <w:rPr>
          <w:rFonts w:eastAsia="Arial"/>
        </w:rPr>
        <w:t>proceed</w:t>
      </w:r>
      <w:proofErr w:type="gramEnd"/>
      <w:r w:rsidRPr="00353358">
        <w:rPr>
          <w:rFonts w:eastAsia="Arial"/>
        </w:rPr>
        <w:t xml:space="preserve"> and the </w:t>
      </w:r>
      <w:r w:rsidR="00541EF2">
        <w:rPr>
          <w:rFonts w:eastAsia="Arial"/>
        </w:rPr>
        <w:t>contractor</w:t>
      </w:r>
      <w:r w:rsidRPr="00353358">
        <w:rPr>
          <w:rFonts w:eastAsia="Arial"/>
        </w:rPr>
        <w:t xml:space="preserve"> shall remediate the vulnerabilities at no additional cost to the government.</w:t>
      </w:r>
    </w:p>
    <w:p w14:paraId="32036EB6" w14:textId="6164F557" w:rsidR="00926786" w:rsidRPr="00353358" w:rsidRDefault="00926786" w:rsidP="00926786">
      <w:pPr>
        <w:pStyle w:val="StdPara"/>
        <w:rPr>
          <w:rFonts w:eastAsia="Arial"/>
        </w:rPr>
      </w:pPr>
      <w:r w:rsidRPr="00353358">
        <w:rPr>
          <w:rFonts w:eastAsia="Arial"/>
        </w:rPr>
        <w:t xml:space="preserve">The </w:t>
      </w:r>
      <w:r w:rsidR="00541EF2">
        <w:rPr>
          <w:rFonts w:eastAsia="Arial"/>
        </w:rPr>
        <w:t>contractor</w:t>
      </w:r>
      <w:r w:rsidRPr="00353358">
        <w:rPr>
          <w:rFonts w:eastAsia="Arial"/>
        </w:rPr>
        <w:t xml:space="preserve"> shall develop or edit and maintain the documentation identified in Appendix B - </w:t>
      </w:r>
      <w:r w:rsidR="000658E3" w:rsidRPr="003F102E">
        <w:rPr>
          <w:color w:val="000000" w:themeColor="text1"/>
        </w:rPr>
        <w:t>&lt;Application/System Name&gt;</w:t>
      </w:r>
      <w:r w:rsidR="000658E3">
        <w:rPr>
          <w:color w:val="000000" w:themeColor="text1"/>
        </w:rPr>
        <w:t xml:space="preserve"> </w:t>
      </w:r>
      <w:r w:rsidRPr="00353358">
        <w:rPr>
          <w:rFonts w:eastAsia="Arial"/>
        </w:rPr>
        <w:t>Project Process Agreement to reflect the changes resulting from releases:</w:t>
      </w:r>
    </w:p>
    <w:p w14:paraId="072EDFC2" w14:textId="77777777" w:rsidR="00145761" w:rsidRPr="001F0085" w:rsidRDefault="00145761" w:rsidP="00145761">
      <w:pPr>
        <w:pStyle w:val="Heading3"/>
      </w:pPr>
      <w:bookmarkStart w:id="96" w:name="_bookmark14"/>
      <w:bookmarkStart w:id="97" w:name="_Toc35177840"/>
      <w:bookmarkStart w:id="98" w:name="_Toc52287938"/>
      <w:bookmarkEnd w:id="96"/>
      <w:r w:rsidRPr="001F0085">
        <w:t>Deployment</w:t>
      </w:r>
      <w:bookmarkEnd w:id="97"/>
      <w:bookmarkEnd w:id="98"/>
    </w:p>
    <w:p w14:paraId="2C4AC91B" w14:textId="558E9D88" w:rsidR="00145761" w:rsidRPr="00926786" w:rsidRDefault="00145761" w:rsidP="00926786">
      <w:pPr>
        <w:pStyle w:val="StdPara"/>
        <w:rPr>
          <w:rFonts w:eastAsia="Arial"/>
        </w:rPr>
      </w:pPr>
      <w:r w:rsidRPr="00926786">
        <w:rPr>
          <w:rFonts w:eastAsia="Arial"/>
        </w:rPr>
        <w:t xml:space="preserve">Through several steps of design, development, and testing, followed by data migration and pre- deployment, the </w:t>
      </w:r>
      <w:r w:rsidR="00541EF2">
        <w:rPr>
          <w:rFonts w:eastAsia="Arial"/>
        </w:rPr>
        <w:t>contractor</w:t>
      </w:r>
      <w:r w:rsidRPr="00926786">
        <w:rPr>
          <w:rFonts w:eastAsia="Arial"/>
        </w:rPr>
        <w:t xml:space="preserve"> shall work with FNS OIT to implement both functional and non-functional requirements for </w:t>
      </w:r>
      <w:r w:rsidR="00926786" w:rsidRPr="00926786">
        <w:rPr>
          <w:rFonts w:eastAsia="Arial"/>
        </w:rPr>
        <w:t>&lt;Application/System&gt;</w:t>
      </w:r>
      <w:r w:rsidRPr="00926786">
        <w:rPr>
          <w:rFonts w:eastAsia="Arial"/>
        </w:rPr>
        <w:t xml:space="preserve"> in the production environment. The </w:t>
      </w:r>
      <w:r w:rsidR="00541EF2">
        <w:rPr>
          <w:rFonts w:eastAsia="Arial"/>
        </w:rPr>
        <w:t>contractor</w:t>
      </w:r>
      <w:r w:rsidRPr="00926786">
        <w:rPr>
          <w:rFonts w:eastAsia="Arial"/>
        </w:rPr>
        <w:t xml:space="preserve"> shall ensure that all production deployments are duplicated and mirrored in a training environment for all releases. System deployments shall include releases of one or more sprints with themes focused on the system, database and infrastructure and all source code shall be free from errors as much as possible.</w:t>
      </w:r>
    </w:p>
    <w:p w14:paraId="61814C3B" w14:textId="39D54997" w:rsidR="00145761" w:rsidRPr="00926786" w:rsidRDefault="00145761" w:rsidP="00926786">
      <w:pPr>
        <w:pStyle w:val="StdPara"/>
        <w:rPr>
          <w:rFonts w:eastAsia="Arial"/>
        </w:rPr>
      </w:pPr>
      <w:r w:rsidRPr="00926786">
        <w:rPr>
          <w:rFonts w:eastAsia="Arial"/>
        </w:rPr>
        <w:lastRenderedPageBreak/>
        <w:t xml:space="preserve">The </w:t>
      </w:r>
      <w:r w:rsidR="00541EF2">
        <w:rPr>
          <w:rFonts w:eastAsia="Arial"/>
        </w:rPr>
        <w:t>contractor</w:t>
      </w:r>
      <w:r w:rsidRPr="00926786">
        <w:rPr>
          <w:rFonts w:eastAsia="Arial"/>
        </w:rPr>
        <w:t xml:space="preserve"> shall develop a working and holistic understanding and knowledge of the FNS OIT hosting environments, including those cloud hosting environments supported by the Department or another government agency. The s</w:t>
      </w:r>
      <w:r w:rsidRPr="00926786">
        <w:t xml:space="preserve">olution shall be </w:t>
      </w:r>
      <w:proofErr w:type="gramStart"/>
      <w:r w:rsidR="00926786">
        <w:t>align</w:t>
      </w:r>
      <w:proofErr w:type="gramEnd"/>
      <w:r w:rsidR="00926786">
        <w:t xml:space="preserve"> </w:t>
      </w:r>
      <w:r w:rsidRPr="00926786">
        <w:t>with FNS Enterprise Architecture and the IT Modernization Cloud-Based solutions</w:t>
      </w:r>
      <w:r w:rsidR="003D2D76" w:rsidRPr="00926786">
        <w:t xml:space="preserve">. </w:t>
      </w:r>
      <w:r w:rsidRPr="00926786">
        <w:rPr>
          <w:rFonts w:eastAsia="Arial"/>
        </w:rPr>
        <w:t xml:space="preserve">The </w:t>
      </w:r>
      <w:r w:rsidR="00541EF2">
        <w:rPr>
          <w:rFonts w:eastAsia="Arial"/>
        </w:rPr>
        <w:t>contractor</w:t>
      </w:r>
      <w:r w:rsidRPr="00926786">
        <w:rPr>
          <w:rFonts w:eastAsia="Arial"/>
        </w:rPr>
        <w:t xml:space="preserve"> shall serve as the source of technical expertise with regards to maintaining and improving </w:t>
      </w:r>
      <w:r w:rsidR="00926786">
        <w:rPr>
          <w:rFonts w:eastAsia="Arial"/>
        </w:rPr>
        <w:t xml:space="preserve">&lt;Application/System Name&gt; </w:t>
      </w:r>
      <w:r w:rsidRPr="00926786">
        <w:rPr>
          <w:rFonts w:eastAsia="Arial"/>
        </w:rPr>
        <w:t xml:space="preserve">in the development, </w:t>
      </w:r>
      <w:r w:rsidR="003D2D76" w:rsidRPr="00926786">
        <w:rPr>
          <w:rFonts w:eastAsia="Arial"/>
        </w:rPr>
        <w:t>pre-production,</w:t>
      </w:r>
      <w:r w:rsidRPr="00926786">
        <w:rPr>
          <w:rFonts w:eastAsia="Arial"/>
        </w:rPr>
        <w:t xml:space="preserve"> and production environments.</w:t>
      </w:r>
    </w:p>
    <w:p w14:paraId="50B84A40" w14:textId="0031F965" w:rsidR="00926786" w:rsidRPr="00353358" w:rsidRDefault="00926786" w:rsidP="00926786">
      <w:pPr>
        <w:pStyle w:val="StdPara"/>
        <w:rPr>
          <w:rFonts w:eastAsia="Arial"/>
        </w:rPr>
      </w:pPr>
      <w:r w:rsidRPr="00353358">
        <w:rPr>
          <w:rFonts w:eastAsia="Arial"/>
        </w:rPr>
        <w:t xml:space="preserve">The </w:t>
      </w:r>
      <w:r w:rsidR="00541EF2">
        <w:rPr>
          <w:rFonts w:eastAsia="Arial"/>
        </w:rPr>
        <w:t>contractor</w:t>
      </w:r>
      <w:r w:rsidRPr="00353358">
        <w:rPr>
          <w:rFonts w:eastAsia="Arial"/>
        </w:rPr>
        <w:t xml:space="preserve"> shall develop or edit and maintain the documentation identified in Appendix B - </w:t>
      </w:r>
      <w:r w:rsidR="00277596" w:rsidRPr="003F102E">
        <w:rPr>
          <w:color w:val="000000" w:themeColor="text1"/>
        </w:rPr>
        <w:t>&lt;Application/System Name&gt;</w:t>
      </w:r>
      <w:r w:rsidR="00277596">
        <w:rPr>
          <w:color w:val="000000" w:themeColor="text1"/>
        </w:rPr>
        <w:t xml:space="preserve"> </w:t>
      </w:r>
      <w:r w:rsidRPr="00353358">
        <w:rPr>
          <w:rFonts w:eastAsia="Arial"/>
        </w:rPr>
        <w:t>Project Process Agreement to reflect the changes resulting from releases:</w:t>
      </w:r>
    </w:p>
    <w:p w14:paraId="30D1B7B4" w14:textId="79390530" w:rsidR="003D5433" w:rsidRDefault="003D5433" w:rsidP="003D5433">
      <w:pPr>
        <w:pStyle w:val="Heading2"/>
        <w:rPr>
          <w:spacing w:val="-1"/>
        </w:rPr>
      </w:pPr>
      <w:bookmarkStart w:id="99" w:name="_Toc36127183"/>
      <w:bookmarkStart w:id="100" w:name="_Toc52287939"/>
      <w:bookmarkEnd w:id="61"/>
      <w:bookmarkEnd w:id="99"/>
      <w:r>
        <w:t>Transition</w:t>
      </w:r>
      <w:r>
        <w:rPr>
          <w:spacing w:val="-1"/>
        </w:rPr>
        <w:t xml:space="preserve"> </w:t>
      </w:r>
      <w:r w:rsidR="00F4773B">
        <w:rPr>
          <w:spacing w:val="-1"/>
        </w:rPr>
        <w:t>Support</w:t>
      </w:r>
      <w:bookmarkEnd w:id="100"/>
    </w:p>
    <w:p w14:paraId="577F6672" w14:textId="3DECFE2F" w:rsidR="00A4605C" w:rsidRPr="005B7EDA" w:rsidRDefault="00A4605C" w:rsidP="00F4773B">
      <w:pPr>
        <w:pStyle w:val="StdPara"/>
        <w:rPr>
          <w:i/>
          <w:color w:val="0070C0"/>
        </w:rPr>
      </w:pPr>
      <w:r w:rsidRPr="005B7EDA">
        <w:rPr>
          <w:i/>
          <w:color w:val="0070C0"/>
        </w:rPr>
        <w:t>This section is required in all PWSs.</w:t>
      </w:r>
    </w:p>
    <w:p w14:paraId="64FA4445" w14:textId="39E07403" w:rsidR="00F4773B" w:rsidRDefault="00F4773B" w:rsidP="00F4773B">
      <w:pPr>
        <w:pStyle w:val="StdPara"/>
      </w:pPr>
      <w:r w:rsidRPr="008F1ABE">
        <w:t xml:space="preserve">At </w:t>
      </w:r>
      <w:r>
        <w:t xml:space="preserve">the close of contract period, should work transfer to another </w:t>
      </w:r>
      <w:r w:rsidR="00541EF2">
        <w:t>contractor</w:t>
      </w:r>
      <w:r>
        <w:t xml:space="preserve">, the </w:t>
      </w:r>
      <w:r w:rsidR="00541EF2">
        <w:t>contractor</w:t>
      </w:r>
      <w:r>
        <w:t xml:space="preserve"> shall prepare project artifacts and provide knowledge transition in a manner that reduces risk to the maximum extent possible. The </w:t>
      </w:r>
      <w:r w:rsidR="00541EF2">
        <w:t>contractor</w:t>
      </w:r>
      <w:r>
        <w:t xml:space="preserve"> shall compile lists of</w:t>
      </w:r>
      <w:r w:rsidRPr="008F1ABE">
        <w:t xml:space="preserve"> roles, responsibilities,</w:t>
      </w:r>
      <w:r>
        <w:t xml:space="preserve"> </w:t>
      </w:r>
      <w:r w:rsidRPr="008F1ABE">
        <w:t>POCs, file and code repositories, documentation sources, application status,</w:t>
      </w:r>
      <w:r>
        <w:t xml:space="preserve"> open project risks, help desk tickets,</w:t>
      </w:r>
      <w:r w:rsidRPr="008F1ABE">
        <w:t xml:space="preserve"> and other in-progress</w:t>
      </w:r>
      <w:r>
        <w:t xml:space="preserve"> tasks. The </w:t>
      </w:r>
      <w:r w:rsidR="00541EF2">
        <w:t>contractor</w:t>
      </w:r>
      <w:r>
        <w:t xml:space="preserve"> shall ensure the latest source code version is stored in the FNS Enterprise TFS CCR and provide reconciliation evidence to FNS. The </w:t>
      </w:r>
      <w:r w:rsidR="00541EF2">
        <w:t>contractor</w:t>
      </w:r>
      <w:r>
        <w:t xml:space="preserve"> shall review their Transition Out plan with the COR and be prepared to execute this plan upon notification of contract transition by the Contracting Officer (CO). The </w:t>
      </w:r>
      <w:r w:rsidR="00541EF2">
        <w:t>contractor</w:t>
      </w:r>
      <w:r>
        <w:t xml:space="preserve"> shall conduct a project transition knowledge transfer kick-off session with </w:t>
      </w:r>
      <w:r w:rsidRPr="00CE3C2D">
        <w:rPr>
          <w:color w:val="000000" w:themeColor="text1"/>
        </w:rPr>
        <w:t xml:space="preserve">the incoming </w:t>
      </w:r>
      <w:r w:rsidR="00541EF2">
        <w:rPr>
          <w:color w:val="000000" w:themeColor="text1"/>
        </w:rPr>
        <w:t>contractor</w:t>
      </w:r>
      <w:r w:rsidRPr="00CE3C2D">
        <w:rPr>
          <w:color w:val="000000" w:themeColor="text1"/>
        </w:rPr>
        <w:t>, agreeing upon items necessary to ensure a seamless transition that reduces risk to the &lt;Application/System Name&gt; application</w:t>
      </w:r>
      <w:r>
        <w:t>/program.</w:t>
      </w:r>
    </w:p>
    <w:p w14:paraId="7019F696" w14:textId="66063773" w:rsidR="00F4773B" w:rsidRDefault="00F4773B" w:rsidP="00F4773B">
      <w:pPr>
        <w:pStyle w:val="StdPara"/>
      </w:pPr>
      <w:r>
        <w:t xml:space="preserve">FNS may need to transfer this platform to another </w:t>
      </w:r>
      <w:r w:rsidR="00541EF2">
        <w:t>contractor</w:t>
      </w:r>
      <w:r>
        <w:t xml:space="preserve"> or service provider. The </w:t>
      </w:r>
      <w:r w:rsidR="00541EF2">
        <w:t>contractor</w:t>
      </w:r>
      <w:r>
        <w:t xml:space="preserve"> shall not create the platform in a manner that imposes obstacles to such transfers, nor hold the data hostage to a proprietary software, service, or hardware. The scope of this contract includes any activities to facilitate the transition of the platform to a different </w:t>
      </w:r>
      <w:r w:rsidR="00541EF2">
        <w:t>contractor</w:t>
      </w:r>
      <w:r>
        <w:t xml:space="preserve"> or service provider.</w:t>
      </w:r>
    </w:p>
    <w:p w14:paraId="4DA4049A" w14:textId="72027E04" w:rsidR="00992E01" w:rsidRDefault="00992E01" w:rsidP="003D5433">
      <w:pPr>
        <w:pStyle w:val="Heading2"/>
      </w:pPr>
      <w:bookmarkStart w:id="101" w:name="_Toc42694302"/>
      <w:bookmarkStart w:id="102" w:name="_Toc42694400"/>
      <w:bookmarkStart w:id="103" w:name="_Toc42694304"/>
      <w:bookmarkStart w:id="104" w:name="_Toc42694402"/>
      <w:bookmarkStart w:id="105" w:name="_Toc49956110"/>
      <w:bookmarkStart w:id="106" w:name="_Toc52287940"/>
      <w:bookmarkEnd w:id="101"/>
      <w:bookmarkEnd w:id="102"/>
      <w:bookmarkEnd w:id="103"/>
      <w:bookmarkEnd w:id="104"/>
      <w:r>
        <w:t xml:space="preserve">Miscellaneous </w:t>
      </w:r>
      <w:r w:rsidR="003D5433">
        <w:t xml:space="preserve">Task </w:t>
      </w:r>
      <w:r>
        <w:t>Examples</w:t>
      </w:r>
      <w:bookmarkEnd w:id="105"/>
      <w:bookmarkEnd w:id="106"/>
    </w:p>
    <w:p w14:paraId="1E0E2C2D" w14:textId="34B3D806" w:rsidR="00992E01" w:rsidRPr="005B7EDA" w:rsidRDefault="00992E01" w:rsidP="00992E01">
      <w:pPr>
        <w:rPr>
          <w:i/>
          <w:color w:val="0070C0"/>
        </w:rPr>
      </w:pPr>
      <w:r w:rsidRPr="005B7EDA">
        <w:rPr>
          <w:i/>
          <w:color w:val="0070C0"/>
        </w:rPr>
        <w:t>The follo</w:t>
      </w:r>
      <w:r w:rsidR="0098291C" w:rsidRPr="005B7EDA">
        <w:rPr>
          <w:i/>
          <w:color w:val="0070C0"/>
        </w:rPr>
        <w:t>wing subsections are examples for additional</w:t>
      </w:r>
      <w:r w:rsidR="00CE3C2D" w:rsidRPr="005B7EDA">
        <w:rPr>
          <w:i/>
          <w:color w:val="0070C0"/>
        </w:rPr>
        <w:t xml:space="preserve"> tasks</w:t>
      </w:r>
      <w:r w:rsidR="00007C13" w:rsidRPr="005B7EDA">
        <w:rPr>
          <w:i/>
          <w:color w:val="0070C0"/>
        </w:rPr>
        <w:t xml:space="preserve"> for inclusion into your</w:t>
      </w:r>
      <w:r w:rsidR="00A4605C" w:rsidRPr="005B7EDA">
        <w:rPr>
          <w:i/>
          <w:color w:val="0070C0"/>
        </w:rPr>
        <w:t xml:space="preserve"> PWS</w:t>
      </w:r>
      <w:r w:rsidR="00E3302B" w:rsidRPr="005B7EDA">
        <w:rPr>
          <w:i/>
          <w:color w:val="0070C0"/>
        </w:rPr>
        <w:t xml:space="preserve"> and should be tailored to address project specific requirements. Rename and renumber Headings as necessary.</w:t>
      </w:r>
    </w:p>
    <w:p w14:paraId="04F8060E" w14:textId="7E1BBC8B" w:rsidR="003D5433" w:rsidRDefault="003D5433" w:rsidP="003D5433">
      <w:pPr>
        <w:pStyle w:val="Heading3"/>
      </w:pPr>
      <w:bookmarkStart w:id="107" w:name="_Toc52287941"/>
      <w:bookmarkStart w:id="108" w:name="_Toc410830927"/>
      <w:bookmarkStart w:id="109" w:name="_Toc34843311"/>
      <w:bookmarkStart w:id="110" w:name="_Toc35412927"/>
      <w:bookmarkStart w:id="111" w:name="_Toc49956096"/>
      <w:bookmarkStart w:id="112" w:name="_Toc20914437"/>
      <w:bookmarkStart w:id="113" w:name="_Toc49956111"/>
      <w:r>
        <w:t>Sustainment</w:t>
      </w:r>
      <w:bookmarkEnd w:id="107"/>
    </w:p>
    <w:p w14:paraId="091D2679" w14:textId="0798AC1B" w:rsidR="006A6A99" w:rsidRPr="005B7EDA" w:rsidRDefault="006A6A99" w:rsidP="006A6A99">
      <w:pPr>
        <w:pStyle w:val="StdPara"/>
        <w:rPr>
          <w:i/>
          <w:color w:val="0070C0"/>
        </w:rPr>
      </w:pPr>
      <w:r w:rsidRPr="005B7EDA">
        <w:rPr>
          <w:i/>
          <w:color w:val="0070C0"/>
        </w:rPr>
        <w:t>The following subsections are examples for Sustainment activities (O&amp;M).</w:t>
      </w:r>
    </w:p>
    <w:p w14:paraId="070F3B96" w14:textId="6B63738E" w:rsidR="006A6A99" w:rsidRPr="006A6A99" w:rsidRDefault="006A6A99" w:rsidP="006A6A99">
      <w:pPr>
        <w:rPr>
          <w:color w:val="000000" w:themeColor="text1"/>
        </w:rPr>
      </w:pPr>
      <w:r>
        <w:rPr>
          <w:color w:val="000000" w:themeColor="text1"/>
        </w:rPr>
        <w:t xml:space="preserve">The following </w:t>
      </w:r>
      <w:r w:rsidR="003D2D76">
        <w:rPr>
          <w:color w:val="000000" w:themeColor="text1"/>
        </w:rPr>
        <w:t>subsections describe</w:t>
      </w:r>
      <w:r>
        <w:rPr>
          <w:color w:val="000000" w:themeColor="text1"/>
        </w:rPr>
        <w:t xml:space="preserve"> the Sustainment activities for </w:t>
      </w:r>
      <w:r w:rsidR="003D2D76">
        <w:rPr>
          <w:color w:val="000000" w:themeColor="text1"/>
        </w:rPr>
        <w:t>the &lt;</w:t>
      </w:r>
      <w:r>
        <w:rPr>
          <w:color w:val="000000" w:themeColor="text1"/>
        </w:rPr>
        <w:t>Application/System Name&gt; application.</w:t>
      </w:r>
    </w:p>
    <w:p w14:paraId="3A0CF3F8" w14:textId="77777777" w:rsidR="003D5433" w:rsidRPr="00510246" w:rsidRDefault="003D5433" w:rsidP="003D5433">
      <w:pPr>
        <w:pStyle w:val="Heading4"/>
      </w:pPr>
      <w:bookmarkStart w:id="114" w:name="_Toc35412929"/>
      <w:bookmarkStart w:id="115" w:name="_Toc49956098"/>
      <w:r w:rsidRPr="00510246">
        <w:t>Data Handling and Validation</w:t>
      </w:r>
      <w:bookmarkEnd w:id="114"/>
      <w:bookmarkEnd w:id="115"/>
    </w:p>
    <w:p w14:paraId="1DF8435E" w14:textId="5D9EA9A0" w:rsidR="003D5433" w:rsidRPr="003A22D6" w:rsidRDefault="003D5433" w:rsidP="003D5433">
      <w:pPr>
        <w:pStyle w:val="StdPara"/>
      </w:pPr>
      <w:r w:rsidRPr="003A22D6">
        <w:t xml:space="preserve">The </w:t>
      </w:r>
      <w:r w:rsidR="00541EF2">
        <w:t>contractor</w:t>
      </w:r>
      <w:r w:rsidRPr="003A22D6">
        <w:t xml:space="preserve"> shall perform the function of receiving, loading, validating, storing, and archiving the data obtained </w:t>
      </w:r>
      <w:r w:rsidRPr="00707BEE">
        <w:rPr>
          <w:color w:val="000000" w:themeColor="text1"/>
        </w:rPr>
        <w:t xml:space="preserve">from </w:t>
      </w:r>
      <w:r w:rsidR="00707BEE" w:rsidRPr="00707BEE">
        <w:rPr>
          <w:color w:val="000000" w:themeColor="text1"/>
        </w:rPr>
        <w:t>&lt;the source&gt;</w:t>
      </w:r>
      <w:r w:rsidRPr="00707BEE">
        <w:rPr>
          <w:color w:val="000000" w:themeColor="text1"/>
        </w:rPr>
        <w:t xml:space="preserve">. The </w:t>
      </w:r>
      <w:r w:rsidRPr="00CE3C2D">
        <w:rPr>
          <w:color w:val="000000" w:themeColor="text1"/>
        </w:rPr>
        <w:t xml:space="preserve">&lt;Application/System Name&gt; system </w:t>
      </w:r>
      <w:r>
        <w:t>will use t</w:t>
      </w:r>
      <w:r w:rsidRPr="003A22D6">
        <w:t xml:space="preserve">he output from the data validation for further analysis. </w:t>
      </w:r>
      <w:r>
        <w:t xml:space="preserve">Tasks included as part of data validation </w:t>
      </w:r>
      <w:r w:rsidRPr="003A22D6">
        <w:t xml:space="preserve">include: (a) </w:t>
      </w:r>
      <w:r>
        <w:t xml:space="preserve">cleaning </w:t>
      </w:r>
      <w:r w:rsidRPr="003A22D6">
        <w:t>data, (b) running data validation tests, (c) identify</w:t>
      </w:r>
      <w:r>
        <w:t>ing</w:t>
      </w:r>
      <w:r w:rsidRPr="003A22D6">
        <w:t xml:space="preserve"> data anomalies indicative of errant authorization numbers, duplicate records, using standard analysis techniques to identify data that is most likely to be erroneous, such as an unusual number of client transactions from a distant state, (d) Identify</w:t>
      </w:r>
      <w:r>
        <w:t>ing</w:t>
      </w:r>
      <w:r w:rsidRPr="003A22D6">
        <w:t xml:space="preserve"> daily spike indicators of ramped up trafficking in the incoming data obtained from the </w:t>
      </w:r>
      <w:r w:rsidR="000658E3" w:rsidRPr="000658E3">
        <w:rPr>
          <w:color w:val="000000" w:themeColor="text1"/>
        </w:rPr>
        <w:t>&lt;the source&gt;</w:t>
      </w:r>
      <w:r w:rsidRPr="000658E3">
        <w:rPr>
          <w:color w:val="000000" w:themeColor="text1"/>
        </w:rPr>
        <w:t xml:space="preserve">, </w:t>
      </w:r>
      <w:r w:rsidRPr="003A22D6">
        <w:t>and (e) monitoring te</w:t>
      </w:r>
      <w:r>
        <w:t>rminal activity when requested.</w:t>
      </w:r>
    </w:p>
    <w:p w14:paraId="583D318F" w14:textId="77777777" w:rsidR="003D5433" w:rsidRPr="00510246" w:rsidRDefault="003D5433" w:rsidP="003D5433">
      <w:pPr>
        <w:pStyle w:val="Heading4"/>
      </w:pPr>
      <w:bookmarkStart w:id="116" w:name="_Toc35412930"/>
      <w:bookmarkStart w:id="117" w:name="_Toc49956099"/>
      <w:r w:rsidRPr="00510246">
        <w:t>Data</w:t>
      </w:r>
      <w:r w:rsidRPr="00510246">
        <w:rPr>
          <w:spacing w:val="-5"/>
        </w:rPr>
        <w:t xml:space="preserve"> </w:t>
      </w:r>
      <w:r w:rsidRPr="00510246">
        <w:t>Management</w:t>
      </w:r>
      <w:bookmarkEnd w:id="116"/>
      <w:bookmarkEnd w:id="117"/>
    </w:p>
    <w:p w14:paraId="3EA30E92" w14:textId="3599E048" w:rsidR="003D5433" w:rsidRPr="003A22D6" w:rsidRDefault="003D5433" w:rsidP="003D5433">
      <w:pPr>
        <w:pStyle w:val="StdPara"/>
      </w:pPr>
      <w:r w:rsidRPr="003A22D6">
        <w:lastRenderedPageBreak/>
        <w:t xml:space="preserve">The </w:t>
      </w:r>
      <w:r w:rsidR="00541EF2">
        <w:t>contractor</w:t>
      </w:r>
      <w:r w:rsidRPr="003A22D6">
        <w:t xml:space="preserve"> </w:t>
      </w:r>
      <w:r>
        <w:t>shall</w:t>
      </w:r>
      <w:r w:rsidRPr="003A22D6">
        <w:t xml:space="preserve"> work with </w:t>
      </w:r>
      <w:r>
        <w:t>FNS’</w:t>
      </w:r>
      <w:r w:rsidRPr="003A22D6">
        <w:t xml:space="preserve"> OIT to establish and manage a data management process for the system. FNS defines data management as all activities</w:t>
      </w:r>
      <w:r>
        <w:t xml:space="preserve"> related to managing data </w:t>
      </w:r>
      <w:r w:rsidRPr="003A22D6">
        <w:t>used in the system. This includes acquiring, validating, storing, protecting, and processing the data. For PII data, FNS requires the use of encryption and security measures consistent with the standards established by the National Institute of Standards and Technology in accordance with NIST Special Pub</w:t>
      </w:r>
      <w:r w:rsidR="00277596">
        <w:t>lication 800-122 (see Appendix E</w:t>
      </w:r>
      <w:r w:rsidRPr="003A22D6">
        <w:t>).</w:t>
      </w:r>
    </w:p>
    <w:p w14:paraId="1072C5CB" w14:textId="77777777" w:rsidR="003D5433" w:rsidRPr="00510246" w:rsidRDefault="003D5433" w:rsidP="003D5433">
      <w:pPr>
        <w:pStyle w:val="Heading4"/>
      </w:pPr>
      <w:bookmarkStart w:id="118" w:name="_Toc35412931"/>
      <w:bookmarkStart w:id="119" w:name="_Toc49956100"/>
      <w:r w:rsidRPr="00510246">
        <w:t>Database Support</w:t>
      </w:r>
      <w:bookmarkEnd w:id="118"/>
      <w:bookmarkEnd w:id="119"/>
    </w:p>
    <w:p w14:paraId="1E1AAC8E" w14:textId="4B2880A5" w:rsidR="003D5433" w:rsidRPr="00CE3C2D" w:rsidRDefault="003D5433" w:rsidP="003D5433">
      <w:pPr>
        <w:pStyle w:val="StdPara"/>
        <w:rPr>
          <w:color w:val="000000" w:themeColor="text1"/>
        </w:rPr>
      </w:pPr>
      <w:r w:rsidRPr="003A22D6">
        <w:t xml:space="preserve">The </w:t>
      </w:r>
      <w:r w:rsidR="00541EF2">
        <w:t>contractor</w:t>
      </w:r>
      <w:r w:rsidRPr="003A22D6">
        <w:t xml:space="preserve"> shall perform the function of Database Administration in support of the </w:t>
      </w:r>
      <w:r w:rsidRPr="00CE3C2D">
        <w:rPr>
          <w:color w:val="000000" w:themeColor="text1"/>
        </w:rPr>
        <w:t xml:space="preserve">&lt;Application/System Name&gt; application. Database Administration includes tasks performed on a regular </w:t>
      </w:r>
      <w:r w:rsidRPr="003A22D6">
        <w:t xml:space="preserve">basis to monitor and maintain the health of the databases and database server environments, and includes </w:t>
      </w:r>
      <w:r w:rsidRPr="00CE3C2D">
        <w:rPr>
          <w:color w:val="000000" w:themeColor="text1"/>
        </w:rPr>
        <w:t>performing necessary database tune-ups, executing all automated jobs successfully as scheduled and supporting maintenance release development activities. Tasks for the DBA are: (a) assistance with the installation, configuration and upgrading of Microsoft (MS) Structured Query Language (SQL) Server software and related products, (b) database design, development and assistance with implementation, (c) establish and maintain backup and recovery policies and procedures, (d) implement and maintain database security (create and maintain users and roles, assign privileges), (e) perform database tuning and performance monitoring, (f) perform application tuning and performance monitoring, (g) set up and maintain database documentation and standards, (h) plan growth and changes (capacity planning), (</w:t>
      </w:r>
      <w:proofErr w:type="spellStart"/>
      <w:r w:rsidRPr="00CE3C2D">
        <w:rPr>
          <w:color w:val="000000" w:themeColor="text1"/>
        </w:rPr>
        <w:t>i</w:t>
      </w:r>
      <w:proofErr w:type="spellEnd"/>
      <w:r w:rsidRPr="00CE3C2D">
        <w:rPr>
          <w:color w:val="000000" w:themeColor="text1"/>
        </w:rPr>
        <w:t>) work as part of a team and provide occasional off-hours support when required, and (j) perform general technical trouble-shooting and give consultation to development teams. There could also be other tasks assigned to the DBA on an as-needed basis.</w:t>
      </w:r>
    </w:p>
    <w:p w14:paraId="005A72B8" w14:textId="3CA6890D" w:rsidR="003D5433" w:rsidRPr="00CE3C2D" w:rsidRDefault="003D5433" w:rsidP="003D5433">
      <w:pPr>
        <w:pStyle w:val="StdPara"/>
        <w:rPr>
          <w:color w:val="000000" w:themeColor="text1"/>
        </w:rPr>
      </w:pPr>
      <w:r w:rsidRPr="00CE3C2D">
        <w:rPr>
          <w:color w:val="000000" w:themeColor="text1"/>
        </w:rPr>
        <w:t xml:space="preserve">The </w:t>
      </w:r>
      <w:r w:rsidR="00541EF2">
        <w:rPr>
          <w:color w:val="000000" w:themeColor="text1"/>
        </w:rPr>
        <w:t>contractor</w:t>
      </w:r>
      <w:r w:rsidRPr="00CE3C2D">
        <w:rPr>
          <w:color w:val="000000" w:themeColor="text1"/>
        </w:rPr>
        <w:t xml:space="preserve"> shall provide support for the maintenance of the production environment for any production element of the &lt;Application/System Name&gt; application. Operations shall include running operational components designed for administrators and/or operators, monitoring the operational integrity of systems during operation cycles, communicating with external organizations and the user community and tracking activities performed via logs, status reports, and available statistical information and analysis.</w:t>
      </w:r>
    </w:p>
    <w:p w14:paraId="28EFB9FD" w14:textId="7C9641FB" w:rsidR="003D5433" w:rsidRPr="00CE3C2D" w:rsidRDefault="003D5433" w:rsidP="003D5433">
      <w:pPr>
        <w:pStyle w:val="StdPara"/>
        <w:rPr>
          <w:color w:val="000000" w:themeColor="text1"/>
        </w:rPr>
      </w:pPr>
      <w:r w:rsidRPr="00CE3C2D">
        <w:rPr>
          <w:color w:val="000000" w:themeColor="text1"/>
        </w:rPr>
        <w:t xml:space="preserve">Production Support also includes tasks performed on a regular basis to monitor and maintain the health of the &lt;Application/System Name&gt; application and application server environments, as well as installation of software patches, researching and resolving Help Desk issues, implementing emergency fixes and working on maintenance release development activities (requirements, design, development, testing, and deployment). It also includes tasks to make sure each system release complies with USDA security guidelines and web standards and assisting FNS with any A&amp;A process tasks for &lt;Application/System Name&gt; as and when appropriate. Note: The </w:t>
      </w:r>
      <w:r w:rsidR="00541EF2">
        <w:rPr>
          <w:color w:val="000000" w:themeColor="text1"/>
        </w:rPr>
        <w:t>contractor</w:t>
      </w:r>
      <w:r w:rsidRPr="00CE3C2D">
        <w:rPr>
          <w:color w:val="000000" w:themeColor="text1"/>
        </w:rPr>
        <w:t xml:space="preserve"> does not perform the A&amp;A itself.</w:t>
      </w:r>
    </w:p>
    <w:p w14:paraId="0FBEDAC8" w14:textId="77777777" w:rsidR="003D5433" w:rsidRDefault="003D5433" w:rsidP="003D5433">
      <w:pPr>
        <w:pStyle w:val="Heading4"/>
      </w:pPr>
      <w:bookmarkStart w:id="120" w:name="_Toc35412932"/>
      <w:bookmarkStart w:id="121" w:name="_Toc49956101"/>
      <w:bookmarkEnd w:id="120"/>
      <w:bookmarkEnd w:id="121"/>
      <w:r>
        <w:t>Deployment</w:t>
      </w:r>
    </w:p>
    <w:p w14:paraId="27DBF18A" w14:textId="3C4BBEEA" w:rsidR="003D5433" w:rsidRPr="00CE3C2D" w:rsidRDefault="003D5433" w:rsidP="003D5433">
      <w:pPr>
        <w:pStyle w:val="StdPara"/>
        <w:rPr>
          <w:color w:val="000000" w:themeColor="text1"/>
        </w:rPr>
      </w:pPr>
      <w:r w:rsidRPr="00CE3C2D">
        <w:rPr>
          <w:color w:val="000000" w:themeColor="text1"/>
        </w:rPr>
        <w:t xml:space="preserve">The </w:t>
      </w:r>
      <w:r w:rsidR="00541EF2">
        <w:rPr>
          <w:color w:val="000000" w:themeColor="text1"/>
        </w:rPr>
        <w:t>contractor</w:t>
      </w:r>
      <w:r w:rsidRPr="00CE3C2D">
        <w:rPr>
          <w:color w:val="000000" w:themeColor="text1"/>
        </w:rPr>
        <w:t xml:space="preserve"> shall deploy each release (fixes, etc.) to the testing environments (INTEG and UAT) and conduct testing to ensure all code works as expected. The </w:t>
      </w:r>
      <w:r w:rsidR="00541EF2">
        <w:rPr>
          <w:color w:val="000000" w:themeColor="text1"/>
        </w:rPr>
        <w:t>contractor</w:t>
      </w:r>
      <w:r w:rsidRPr="00CE3C2D">
        <w:rPr>
          <w:color w:val="000000" w:themeColor="text1"/>
        </w:rPr>
        <w:t xml:space="preserve"> shall facilitate UAT in the UAT environment with sufficient time for the </w:t>
      </w:r>
      <w:r w:rsidR="00541EF2">
        <w:rPr>
          <w:color w:val="000000" w:themeColor="text1"/>
        </w:rPr>
        <w:t>contractor</w:t>
      </w:r>
      <w:r w:rsidRPr="00CE3C2D">
        <w:rPr>
          <w:color w:val="000000" w:themeColor="text1"/>
        </w:rPr>
        <w:t xml:space="preserve"> to address issues and concerns raised &lt;Application/System Name&gt; end-users prior to deployment to the pre-production and production environments. All high priority vulnerabilities in the application shall be remediated at the </w:t>
      </w:r>
      <w:r w:rsidR="00541EF2">
        <w:rPr>
          <w:color w:val="000000" w:themeColor="text1"/>
        </w:rPr>
        <w:t>contractor</w:t>
      </w:r>
      <w:r w:rsidRPr="00CE3C2D">
        <w:rPr>
          <w:color w:val="000000" w:themeColor="text1"/>
        </w:rPr>
        <w:t>’s expense. Emergency releases, which include software upgrades, system patches, bug fixes and updates to reflect business changes are required on occasion but kept to a minimum.</w:t>
      </w:r>
    </w:p>
    <w:p w14:paraId="3BCE0E87" w14:textId="1E8CE83F" w:rsidR="003D5433" w:rsidRPr="00CE3C2D" w:rsidRDefault="003D5433" w:rsidP="003D5433">
      <w:pPr>
        <w:pStyle w:val="StdPara"/>
        <w:rPr>
          <w:color w:val="000000" w:themeColor="text1"/>
        </w:rPr>
      </w:pPr>
      <w:r w:rsidRPr="00CE3C2D">
        <w:rPr>
          <w:color w:val="000000" w:themeColor="text1"/>
        </w:rPr>
        <w:t xml:space="preserve">The </w:t>
      </w:r>
      <w:r w:rsidR="00541EF2">
        <w:rPr>
          <w:color w:val="000000" w:themeColor="text1"/>
        </w:rPr>
        <w:t>contractor</w:t>
      </w:r>
      <w:r w:rsidRPr="00CE3C2D">
        <w:rPr>
          <w:color w:val="000000" w:themeColor="text1"/>
        </w:rPr>
        <w:t xml:space="preserve"> shall deliver software code for every vulnerability remediated digitally signed release to include executables, scripts, source code, configuration files, test scripts, and any COTS products with associated license keys and documentation to the FNS Enterprise TFS CCR.</w:t>
      </w:r>
    </w:p>
    <w:p w14:paraId="6B103140" w14:textId="3723DC1D" w:rsidR="003D5433" w:rsidRPr="00F44B9C" w:rsidRDefault="003D5433" w:rsidP="003D5433">
      <w:pPr>
        <w:pStyle w:val="StdPara"/>
      </w:pPr>
      <w:r w:rsidRPr="005B7EDA">
        <w:rPr>
          <w:i/>
          <w:color w:val="0070C0"/>
        </w:rPr>
        <w:lastRenderedPageBreak/>
        <w:t>Include this paragraph if applicable</w:t>
      </w:r>
      <w:r w:rsidR="003D2D76" w:rsidRPr="005B7EDA">
        <w:rPr>
          <w:i/>
          <w:color w:val="0070C0"/>
        </w:rPr>
        <w:t>.</w:t>
      </w:r>
      <w:r w:rsidRPr="00CE3C2D">
        <w:rPr>
          <w:color w:val="0070C0"/>
        </w:rPr>
        <w:t xml:space="preserve"> </w:t>
      </w:r>
      <w:r w:rsidRPr="00F44B9C">
        <w:t xml:space="preserve">The </w:t>
      </w:r>
      <w:r w:rsidR="00541EF2">
        <w:t>contractor</w:t>
      </w:r>
      <w:r w:rsidRPr="00F44B9C">
        <w:t xml:space="preserve"> shall also deploy each release to the training environment and ensure that the training environment is available and accessible to end users for monthly training sessions. The </w:t>
      </w:r>
      <w:r w:rsidR="00541EF2">
        <w:t>contractor</w:t>
      </w:r>
      <w:r w:rsidRPr="00F44B9C">
        <w:t xml:space="preserve"> shall also provide support to backup and restore the training database as needed to support the monthly training sessions</w:t>
      </w:r>
    </w:p>
    <w:p w14:paraId="673E46C7" w14:textId="67DF0160" w:rsidR="003D5433" w:rsidRPr="00F44B9C" w:rsidRDefault="003D5433" w:rsidP="003D5433">
      <w:pPr>
        <w:pStyle w:val="StdPara"/>
      </w:pPr>
      <w:r w:rsidRPr="00F44B9C">
        <w:t xml:space="preserve">All web pages must </w:t>
      </w:r>
      <w:proofErr w:type="gramStart"/>
      <w:r w:rsidRPr="00F44B9C">
        <w:t>be in compliance with</w:t>
      </w:r>
      <w:proofErr w:type="gramEnd"/>
      <w:r w:rsidRPr="00F44B9C">
        <w:t xml:space="preserve"> Section 508 standards. The </w:t>
      </w:r>
      <w:r w:rsidR="00541EF2">
        <w:t>contractor</w:t>
      </w:r>
      <w:r w:rsidRPr="00F44B9C">
        <w:t xml:space="preserve"> shall conduct testing to ensure </w:t>
      </w:r>
      <w:r w:rsidRPr="00CE3C2D">
        <w:rPr>
          <w:color w:val="000000" w:themeColor="text1"/>
        </w:rPr>
        <w:t xml:space="preserve">the &lt;Application/System Name&gt; application </w:t>
      </w:r>
      <w:proofErr w:type="gramStart"/>
      <w:r w:rsidRPr="00CE3C2D">
        <w:rPr>
          <w:color w:val="000000" w:themeColor="text1"/>
        </w:rPr>
        <w:t>is in compliance with</w:t>
      </w:r>
      <w:proofErr w:type="gramEnd"/>
      <w:r w:rsidRPr="00CE3C2D">
        <w:rPr>
          <w:color w:val="000000" w:themeColor="text1"/>
        </w:rPr>
        <w:t xml:space="preserve"> Section 508 standards and best practices, as determined by FNS OIT in accordance with Department standards</w:t>
      </w:r>
      <w:r w:rsidR="00EF700A">
        <w:rPr>
          <w:color w:val="000000" w:themeColor="text1"/>
        </w:rPr>
        <w:t>.</w:t>
      </w:r>
    </w:p>
    <w:p w14:paraId="5B2E3B19" w14:textId="41718F3B" w:rsidR="003D5433" w:rsidRPr="00F44B9C" w:rsidRDefault="003D5433" w:rsidP="003D5433">
      <w:pPr>
        <w:pStyle w:val="StdPara"/>
      </w:pPr>
      <w:r w:rsidRPr="00F44B9C">
        <w:t xml:space="preserve">The </w:t>
      </w:r>
      <w:r w:rsidR="00541EF2">
        <w:t>contractor</w:t>
      </w:r>
      <w:r w:rsidRPr="00F44B9C">
        <w:t xml:space="preserve"> shall ensure that all delivered code is </w:t>
      </w:r>
      <w:proofErr w:type="gramStart"/>
      <w:r w:rsidRPr="00F44B9C">
        <w:t>version-controlled</w:t>
      </w:r>
      <w:proofErr w:type="gramEnd"/>
      <w:r w:rsidRPr="00F44B9C">
        <w:t xml:space="preserve">. Coding support will include ensuring that configuration management (CM) process and procedures are adhered to and in place for the continued development of the system. CM will include code control in the development, pre-production, and production, as well as backup/disaster recovery environments and any additional environment existing or new. </w:t>
      </w:r>
      <w:r w:rsidRPr="003A22D6">
        <w:t>All source code delivered</w:t>
      </w:r>
      <w:r>
        <w:t>, both compiled and uncompiled,</w:t>
      </w:r>
      <w:r w:rsidRPr="003A22D6">
        <w:t xml:space="preserve"> must</w:t>
      </w:r>
      <w:r>
        <w:t xml:space="preserve"> be </w:t>
      </w:r>
      <w:r w:rsidRPr="003A22D6">
        <w:t xml:space="preserve">placed into the </w:t>
      </w:r>
      <w:r>
        <w:t>FNS Enterprise TFS CCR</w:t>
      </w:r>
      <w:r w:rsidRPr="003A22D6">
        <w:t>.</w:t>
      </w:r>
    </w:p>
    <w:p w14:paraId="179E231F" w14:textId="7392C080" w:rsidR="003D5433" w:rsidRDefault="003D5433" w:rsidP="003D5433">
      <w:pPr>
        <w:pStyle w:val="StdPara"/>
      </w:pPr>
      <w:r w:rsidRPr="00F44B9C">
        <w:t xml:space="preserve">The government will, at its discretion, perform independent penetration testing on any release to ensure that the Secure Code Policy of the Department has been met. Applications or systems that have vulnerabilities and do not meet the standards of the Secure Code Policy will not be released to the production environment. It is the responsibility of the </w:t>
      </w:r>
      <w:r w:rsidR="00541EF2">
        <w:t>contractor</w:t>
      </w:r>
      <w:r w:rsidRPr="00F44B9C">
        <w:t xml:space="preserve"> to test systems and applications for security vulnerabilities prior to their delivery to the Agency. If the application or system of a release is found to have vulnerabilities the release will not be allowed to </w:t>
      </w:r>
      <w:proofErr w:type="gramStart"/>
      <w:r w:rsidRPr="00F44B9C">
        <w:t>proceed</w:t>
      </w:r>
      <w:proofErr w:type="gramEnd"/>
      <w:r w:rsidRPr="00F44B9C">
        <w:t xml:space="preserve"> and the </w:t>
      </w:r>
      <w:r w:rsidR="00541EF2">
        <w:t>contractor</w:t>
      </w:r>
      <w:r w:rsidRPr="00F44B9C">
        <w:t xml:space="preserve"> shall remediate the vulnerabilities at no additional cost to the government.</w:t>
      </w:r>
    </w:p>
    <w:p w14:paraId="28B62B76" w14:textId="38669B11" w:rsidR="003D5433" w:rsidRDefault="003D5433" w:rsidP="003D5433">
      <w:pPr>
        <w:pStyle w:val="StdPara"/>
      </w:pPr>
      <w:r w:rsidRPr="00CE3C2D">
        <w:rPr>
          <w:color w:val="000000" w:themeColor="text1"/>
        </w:rPr>
        <w:t xml:space="preserve">The </w:t>
      </w:r>
      <w:r w:rsidR="00541EF2">
        <w:rPr>
          <w:color w:val="000000" w:themeColor="text1"/>
        </w:rPr>
        <w:t>contractor</w:t>
      </w:r>
      <w:r w:rsidRPr="00CE3C2D">
        <w:rPr>
          <w:color w:val="000000" w:themeColor="text1"/>
        </w:rPr>
        <w:t xml:space="preserve"> shall provide post-deployment support for the releases as part of normal &lt;Application/System Name&gt; Sustainment responsibilities and subject to the SLA and the Blanket Purchase Agreement (BPA). The </w:t>
      </w:r>
      <w:r w:rsidR="00541EF2">
        <w:rPr>
          <w:color w:val="000000" w:themeColor="text1"/>
        </w:rPr>
        <w:t>contractor</w:t>
      </w:r>
      <w:r w:rsidRPr="00CE3C2D">
        <w:rPr>
          <w:color w:val="000000" w:themeColor="text1"/>
        </w:rPr>
        <w:t xml:space="preserve"> shall provide ongoing support as is provided for normal &lt;Application/System Name&gt; software releases </w:t>
      </w:r>
      <w:r w:rsidRPr="003A22D6">
        <w:t>and system level operations.</w:t>
      </w:r>
    </w:p>
    <w:p w14:paraId="6FAE277B" w14:textId="77777777" w:rsidR="003D5433" w:rsidRDefault="003D5433" w:rsidP="003D5433">
      <w:pPr>
        <w:pStyle w:val="Heading4"/>
      </w:pPr>
      <w:bookmarkStart w:id="122" w:name="_Toc18487523"/>
      <w:r w:rsidRPr="00C04CD0">
        <w:t>Disaster Recovery Site Maintenance and Simulations</w:t>
      </w:r>
      <w:bookmarkEnd w:id="122"/>
    </w:p>
    <w:p w14:paraId="072D7CD1" w14:textId="6158072A" w:rsidR="003D5433" w:rsidRPr="00E04175" w:rsidRDefault="003D5433" w:rsidP="003D5433">
      <w:pPr>
        <w:pStyle w:val="StdPara"/>
      </w:pPr>
      <w:r>
        <w:t>D</w:t>
      </w:r>
      <w:r w:rsidRPr="00716C75">
        <w:t xml:space="preserve">isaster </w:t>
      </w:r>
      <w:r>
        <w:t>R</w:t>
      </w:r>
      <w:r w:rsidRPr="00716C75">
        <w:t>ecovery (DR) site(s)</w:t>
      </w:r>
      <w:r>
        <w:t xml:space="preserve">, which </w:t>
      </w:r>
      <w:r w:rsidRPr="00716C75">
        <w:t>can be used in the event of a catastrophic failure in Production</w:t>
      </w:r>
      <w:r>
        <w:t xml:space="preserve">, is vital. </w:t>
      </w:r>
      <w:r w:rsidR="00AD2DF6">
        <w:t xml:space="preserve">Disaster recovery </w:t>
      </w:r>
      <w:r w:rsidRPr="00716C75">
        <w:t>database servers are regularly updated with</w:t>
      </w:r>
      <w:r>
        <w:t xml:space="preserve"> the</w:t>
      </w:r>
      <w:r w:rsidRPr="00716C75">
        <w:t xml:space="preserve"> latest production backups</w:t>
      </w:r>
      <w:r>
        <w:t xml:space="preserve"> and data</w:t>
      </w:r>
      <w:r w:rsidRPr="00716C75">
        <w:t xml:space="preserve">, following well defined </w:t>
      </w:r>
      <w:r>
        <w:t xml:space="preserve">and documented </w:t>
      </w:r>
      <w:r w:rsidRPr="00716C75">
        <w:t>procedures.</w:t>
      </w:r>
      <w:r>
        <w:t xml:space="preserve"> Di</w:t>
      </w:r>
      <w:r w:rsidRPr="00716C75">
        <w:t xml:space="preserve">saster recovery drills </w:t>
      </w:r>
      <w:r>
        <w:t xml:space="preserve">are performed </w:t>
      </w:r>
      <w:r w:rsidRPr="00716C75">
        <w:t xml:space="preserve">periodically </w:t>
      </w:r>
      <w:r>
        <w:t>to</w:t>
      </w:r>
      <w:r w:rsidRPr="00716C75">
        <w:t xml:space="preserve"> </w:t>
      </w:r>
      <w:r>
        <w:t>ensure</w:t>
      </w:r>
      <w:r w:rsidRPr="00716C75">
        <w:t xml:space="preserve"> daily production data is </w:t>
      </w:r>
      <w:r>
        <w:t>readily available to be restored.</w:t>
      </w:r>
    </w:p>
    <w:p w14:paraId="771A1D63" w14:textId="77777777" w:rsidR="003D5433" w:rsidRPr="00B90A83" w:rsidRDefault="003D5433" w:rsidP="003D5433">
      <w:pPr>
        <w:pStyle w:val="Heading4"/>
      </w:pPr>
      <w:bookmarkStart w:id="123" w:name="_Toc35412933"/>
      <w:bookmarkStart w:id="124" w:name="_Toc49956102"/>
      <w:r w:rsidRPr="00B90A83">
        <w:t>Secure Configuration and Application and Operating System Patches</w:t>
      </w:r>
      <w:bookmarkEnd w:id="123"/>
      <w:bookmarkEnd w:id="124"/>
    </w:p>
    <w:p w14:paraId="3FE65966" w14:textId="12F7F240" w:rsidR="003D5433" w:rsidRDefault="003D5433" w:rsidP="003D5433">
      <w:pPr>
        <w:pStyle w:val="StdPara"/>
      </w:pPr>
      <w:r w:rsidRPr="00B90A83">
        <w:t xml:space="preserve">The </w:t>
      </w:r>
      <w:r w:rsidR="00541EF2">
        <w:t>contractor</w:t>
      </w:r>
      <w:r w:rsidRPr="00B90A83">
        <w:t xml:space="preserve"> shall ensure that the system, once operational, is properly maintained and monitored, to include immediate response to critical security patches, implementation of required security patches and updates, and compliance with the defined secure configuration requirements for all IT componen</w:t>
      </w:r>
      <w:r>
        <w:t>ts associated with the solution:</w:t>
      </w:r>
    </w:p>
    <w:tbl>
      <w:tblPr>
        <w:tblStyle w:val="TableGrid"/>
        <w:tblW w:w="0" w:type="auto"/>
        <w:jc w:val="center"/>
        <w:tblLayout w:type="fixed"/>
        <w:tblLook w:val="04A0" w:firstRow="1" w:lastRow="0" w:firstColumn="1" w:lastColumn="0" w:noHBand="0" w:noVBand="1"/>
        <w:tblDescription w:val="Table showing Vulnerability category and response time for applying correction."/>
      </w:tblPr>
      <w:tblGrid>
        <w:gridCol w:w="3283"/>
        <w:gridCol w:w="4434"/>
      </w:tblGrid>
      <w:tr w:rsidR="00AE5BD7" w:rsidRPr="00AE5BD7" w14:paraId="14D19161" w14:textId="77777777" w:rsidTr="005878FE">
        <w:trPr>
          <w:trHeight w:val="257"/>
          <w:tblHeader/>
          <w:jc w:val="center"/>
        </w:trPr>
        <w:tc>
          <w:tcPr>
            <w:tcW w:w="3283" w:type="dxa"/>
            <w:shd w:val="clear" w:color="auto" w:fill="002060"/>
            <w:vAlign w:val="center"/>
            <w:hideMark/>
          </w:tcPr>
          <w:p w14:paraId="5FF4A1BA" w14:textId="77777777" w:rsidR="00AE5BD7" w:rsidRPr="00AE5BD7" w:rsidRDefault="00AE5BD7" w:rsidP="005878FE">
            <w:pPr>
              <w:spacing w:line="276" w:lineRule="auto"/>
              <w:jc w:val="center"/>
              <w:rPr>
                <w:rFonts w:eastAsia="MS Mincho"/>
                <w:b/>
              </w:rPr>
            </w:pPr>
            <w:r w:rsidRPr="00AE5BD7">
              <w:rPr>
                <w:rFonts w:eastAsia="MS Mincho"/>
                <w:b/>
              </w:rPr>
              <w:t>Vulnerability Category</w:t>
            </w:r>
          </w:p>
        </w:tc>
        <w:tc>
          <w:tcPr>
            <w:tcW w:w="4434" w:type="dxa"/>
            <w:shd w:val="clear" w:color="auto" w:fill="002060"/>
            <w:vAlign w:val="center"/>
            <w:hideMark/>
          </w:tcPr>
          <w:p w14:paraId="46ED3330" w14:textId="77777777" w:rsidR="00AE5BD7" w:rsidRPr="00AE5BD7" w:rsidRDefault="00AE5BD7" w:rsidP="005878FE">
            <w:pPr>
              <w:spacing w:line="276" w:lineRule="auto"/>
              <w:jc w:val="center"/>
              <w:rPr>
                <w:rFonts w:eastAsia="MS Mincho"/>
                <w:b/>
              </w:rPr>
            </w:pPr>
            <w:r w:rsidRPr="00AE5BD7">
              <w:rPr>
                <w:rFonts w:eastAsia="MS Mincho"/>
                <w:b/>
              </w:rPr>
              <w:t>Response</w:t>
            </w:r>
          </w:p>
        </w:tc>
      </w:tr>
      <w:tr w:rsidR="00AE5BD7" w:rsidRPr="00AE5BD7" w14:paraId="357DCC8E" w14:textId="77777777" w:rsidTr="00FF061F">
        <w:trPr>
          <w:trHeight w:val="333"/>
          <w:jc w:val="center"/>
        </w:trPr>
        <w:tc>
          <w:tcPr>
            <w:tcW w:w="3283" w:type="dxa"/>
            <w:hideMark/>
          </w:tcPr>
          <w:p w14:paraId="46C30104" w14:textId="77777777" w:rsidR="00AE5BD7" w:rsidRPr="00AE5BD7" w:rsidRDefault="00AE5BD7" w:rsidP="00AE5BD7">
            <w:pPr>
              <w:spacing w:after="240" w:line="276" w:lineRule="auto"/>
              <w:rPr>
                <w:szCs w:val="22"/>
                <w:lang w:eastAsia="ja-JP"/>
              </w:rPr>
            </w:pPr>
            <w:r w:rsidRPr="00AE5BD7">
              <w:rPr>
                <w:szCs w:val="22"/>
                <w:lang w:eastAsia="ja-JP"/>
              </w:rPr>
              <w:t>Critical Vulnerabilities</w:t>
            </w:r>
          </w:p>
        </w:tc>
        <w:tc>
          <w:tcPr>
            <w:tcW w:w="4434" w:type="dxa"/>
            <w:hideMark/>
          </w:tcPr>
          <w:p w14:paraId="420ADAEF" w14:textId="77777777" w:rsidR="00AE5BD7" w:rsidRPr="00AE5BD7" w:rsidRDefault="00AE5BD7" w:rsidP="00AE5BD7">
            <w:pPr>
              <w:spacing w:after="240" w:line="276" w:lineRule="auto"/>
              <w:rPr>
                <w:szCs w:val="22"/>
                <w:lang w:eastAsia="ja-JP"/>
              </w:rPr>
            </w:pPr>
            <w:r w:rsidRPr="00AE5BD7">
              <w:rPr>
                <w:szCs w:val="22"/>
                <w:lang w:eastAsia="ja-JP"/>
              </w:rPr>
              <w:t>Applied within 2-weeks</w:t>
            </w:r>
          </w:p>
        </w:tc>
      </w:tr>
      <w:tr w:rsidR="00AE5BD7" w:rsidRPr="00AE5BD7" w14:paraId="490DFF53" w14:textId="77777777" w:rsidTr="00FF061F">
        <w:trPr>
          <w:trHeight w:val="333"/>
          <w:jc w:val="center"/>
        </w:trPr>
        <w:tc>
          <w:tcPr>
            <w:tcW w:w="3283" w:type="dxa"/>
            <w:hideMark/>
          </w:tcPr>
          <w:p w14:paraId="361D333C" w14:textId="77777777" w:rsidR="00AE5BD7" w:rsidRPr="00AE5BD7" w:rsidRDefault="00AE5BD7" w:rsidP="00AE5BD7">
            <w:pPr>
              <w:spacing w:after="240" w:line="276" w:lineRule="auto"/>
              <w:rPr>
                <w:szCs w:val="22"/>
                <w:lang w:eastAsia="ja-JP"/>
              </w:rPr>
            </w:pPr>
            <w:r w:rsidRPr="00AE5BD7">
              <w:rPr>
                <w:szCs w:val="22"/>
                <w:lang w:eastAsia="ja-JP"/>
              </w:rPr>
              <w:t>High Vulnerabilities</w:t>
            </w:r>
          </w:p>
        </w:tc>
        <w:tc>
          <w:tcPr>
            <w:tcW w:w="4434" w:type="dxa"/>
            <w:hideMark/>
          </w:tcPr>
          <w:p w14:paraId="194361DC" w14:textId="77777777" w:rsidR="00AE5BD7" w:rsidRPr="00AE5BD7" w:rsidRDefault="00AE5BD7" w:rsidP="00AE5BD7">
            <w:pPr>
              <w:spacing w:after="240" w:line="276" w:lineRule="auto"/>
              <w:rPr>
                <w:szCs w:val="22"/>
                <w:lang w:eastAsia="ja-JP"/>
              </w:rPr>
            </w:pPr>
            <w:r w:rsidRPr="00AE5BD7">
              <w:rPr>
                <w:szCs w:val="22"/>
                <w:lang w:eastAsia="ja-JP"/>
              </w:rPr>
              <w:t>Applied within 30-days</w:t>
            </w:r>
          </w:p>
        </w:tc>
      </w:tr>
      <w:tr w:rsidR="00AE5BD7" w:rsidRPr="00AE5BD7" w14:paraId="664C53A3" w14:textId="77777777" w:rsidTr="00FF061F">
        <w:trPr>
          <w:trHeight w:val="333"/>
          <w:jc w:val="center"/>
        </w:trPr>
        <w:tc>
          <w:tcPr>
            <w:tcW w:w="3283" w:type="dxa"/>
            <w:hideMark/>
          </w:tcPr>
          <w:p w14:paraId="3908FB27" w14:textId="77777777" w:rsidR="00AE5BD7" w:rsidRPr="00AE5BD7" w:rsidRDefault="00AE5BD7" w:rsidP="00AE5BD7">
            <w:pPr>
              <w:spacing w:after="240" w:line="276" w:lineRule="auto"/>
              <w:rPr>
                <w:szCs w:val="22"/>
                <w:lang w:eastAsia="ja-JP"/>
              </w:rPr>
            </w:pPr>
            <w:r w:rsidRPr="00AE5BD7">
              <w:rPr>
                <w:szCs w:val="22"/>
                <w:lang w:eastAsia="ja-JP"/>
              </w:rPr>
              <w:t>Medium Vulnerabilities</w:t>
            </w:r>
          </w:p>
        </w:tc>
        <w:tc>
          <w:tcPr>
            <w:tcW w:w="4434" w:type="dxa"/>
            <w:hideMark/>
          </w:tcPr>
          <w:p w14:paraId="2897E581" w14:textId="77777777" w:rsidR="00AE5BD7" w:rsidRPr="00AE5BD7" w:rsidRDefault="00AE5BD7" w:rsidP="00AE5BD7">
            <w:pPr>
              <w:spacing w:after="240" w:line="276" w:lineRule="auto"/>
              <w:rPr>
                <w:szCs w:val="22"/>
                <w:lang w:eastAsia="ja-JP"/>
              </w:rPr>
            </w:pPr>
            <w:r w:rsidRPr="00AE5BD7">
              <w:rPr>
                <w:szCs w:val="22"/>
                <w:lang w:eastAsia="ja-JP"/>
              </w:rPr>
              <w:t>Applied within 60-days</w:t>
            </w:r>
          </w:p>
        </w:tc>
      </w:tr>
      <w:tr w:rsidR="00AE5BD7" w:rsidRPr="00AE5BD7" w14:paraId="3ECD4979" w14:textId="77777777" w:rsidTr="00FF061F">
        <w:trPr>
          <w:trHeight w:val="333"/>
          <w:jc w:val="center"/>
        </w:trPr>
        <w:tc>
          <w:tcPr>
            <w:tcW w:w="3283" w:type="dxa"/>
            <w:hideMark/>
          </w:tcPr>
          <w:p w14:paraId="193182E3" w14:textId="77777777" w:rsidR="00AE5BD7" w:rsidRPr="00AE5BD7" w:rsidRDefault="00AE5BD7" w:rsidP="00AE5BD7">
            <w:pPr>
              <w:spacing w:after="240" w:line="276" w:lineRule="auto"/>
              <w:rPr>
                <w:szCs w:val="22"/>
                <w:lang w:eastAsia="ja-JP"/>
              </w:rPr>
            </w:pPr>
            <w:r w:rsidRPr="00AE5BD7">
              <w:rPr>
                <w:szCs w:val="22"/>
                <w:lang w:eastAsia="ja-JP"/>
              </w:rPr>
              <w:t>Low Vulnerabilities</w:t>
            </w:r>
          </w:p>
        </w:tc>
        <w:tc>
          <w:tcPr>
            <w:tcW w:w="4434" w:type="dxa"/>
            <w:hideMark/>
          </w:tcPr>
          <w:p w14:paraId="1B76FCCF" w14:textId="77777777" w:rsidR="00AE5BD7" w:rsidRPr="00AE5BD7" w:rsidRDefault="00AE5BD7" w:rsidP="00AE5BD7">
            <w:pPr>
              <w:spacing w:after="240" w:line="276" w:lineRule="auto"/>
              <w:rPr>
                <w:szCs w:val="22"/>
                <w:lang w:eastAsia="ja-JP"/>
              </w:rPr>
            </w:pPr>
            <w:r w:rsidRPr="00AE5BD7">
              <w:rPr>
                <w:szCs w:val="22"/>
                <w:lang w:eastAsia="ja-JP"/>
              </w:rPr>
              <w:t>Applied within 180-days</w:t>
            </w:r>
          </w:p>
        </w:tc>
      </w:tr>
    </w:tbl>
    <w:p w14:paraId="6400A1CF" w14:textId="215172FB" w:rsidR="003D5433" w:rsidRDefault="003D5433" w:rsidP="003D5433">
      <w:pPr>
        <w:pStyle w:val="Caption"/>
        <w:jc w:val="center"/>
      </w:pPr>
      <w:bookmarkStart w:id="125" w:name="_Toc35412976"/>
      <w:bookmarkStart w:id="126" w:name="_Toc52288000"/>
      <w:r>
        <w:lastRenderedPageBreak/>
        <w:t xml:space="preserve">Table </w:t>
      </w:r>
      <w:r w:rsidR="00E9621E">
        <w:fldChar w:fldCharType="begin"/>
      </w:r>
      <w:r w:rsidR="00E9621E">
        <w:instrText xml:space="preserve"> SEQ Table \* ARABIC </w:instrText>
      </w:r>
      <w:r w:rsidR="00E9621E">
        <w:fldChar w:fldCharType="separate"/>
      </w:r>
      <w:r w:rsidR="00EE28AC">
        <w:rPr>
          <w:noProof/>
        </w:rPr>
        <w:t>3</w:t>
      </w:r>
      <w:r w:rsidR="00E9621E">
        <w:rPr>
          <w:noProof/>
        </w:rPr>
        <w:fldChar w:fldCharType="end"/>
      </w:r>
      <w:r>
        <w:t xml:space="preserve"> - Vulnerability Response Time</w:t>
      </w:r>
      <w:bookmarkEnd w:id="125"/>
      <w:bookmarkEnd w:id="126"/>
    </w:p>
    <w:p w14:paraId="6180E468" w14:textId="77777777" w:rsidR="00FA3A73" w:rsidRPr="001F0085" w:rsidRDefault="00FA3A73" w:rsidP="00EF700A">
      <w:pPr>
        <w:pStyle w:val="Heading3"/>
      </w:pPr>
      <w:bookmarkStart w:id="127" w:name="_Toc35177841"/>
      <w:bookmarkStart w:id="128" w:name="_Toc52287942"/>
      <w:r w:rsidRPr="00EF700A">
        <w:t>System</w:t>
      </w:r>
      <w:r w:rsidRPr="001F0085">
        <w:rPr>
          <w:spacing w:val="-2"/>
        </w:rPr>
        <w:t xml:space="preserve"> </w:t>
      </w:r>
      <w:r w:rsidRPr="001F0085">
        <w:t>Monitoring</w:t>
      </w:r>
      <w:r w:rsidRPr="001F0085">
        <w:rPr>
          <w:spacing w:val="1"/>
        </w:rPr>
        <w:t xml:space="preserve"> </w:t>
      </w:r>
      <w:r w:rsidRPr="001F0085">
        <w:t>and</w:t>
      </w:r>
      <w:r w:rsidRPr="001F0085">
        <w:rPr>
          <w:spacing w:val="-2"/>
        </w:rPr>
        <w:t xml:space="preserve"> </w:t>
      </w:r>
      <w:r w:rsidRPr="001F0085">
        <w:t>Support</w:t>
      </w:r>
      <w:bookmarkEnd w:id="127"/>
      <w:bookmarkEnd w:id="128"/>
    </w:p>
    <w:p w14:paraId="28C7469F" w14:textId="720920C4" w:rsidR="00FA3A73" w:rsidRPr="00A4605C" w:rsidRDefault="00FA3A73" w:rsidP="00A4605C">
      <w:pPr>
        <w:pStyle w:val="StdPara"/>
        <w:rPr>
          <w:rFonts w:eastAsia="Arial"/>
        </w:rPr>
      </w:pPr>
      <w:r w:rsidRPr="00A4605C">
        <w:rPr>
          <w:rFonts w:eastAsia="Arial"/>
        </w:rPr>
        <w:t xml:space="preserve">The </w:t>
      </w:r>
      <w:r w:rsidR="00541EF2">
        <w:rPr>
          <w:rFonts w:eastAsia="Arial"/>
        </w:rPr>
        <w:t>contractor</w:t>
      </w:r>
      <w:r w:rsidRPr="00A4605C">
        <w:rPr>
          <w:rFonts w:eastAsia="Arial"/>
        </w:rPr>
        <w:t xml:space="preserve"> shall provide adequate support for the operations of </w:t>
      </w:r>
      <w:r w:rsidR="00A4605C" w:rsidRPr="00A4605C">
        <w:rPr>
          <w:rFonts w:eastAsia="Arial"/>
        </w:rPr>
        <w:t>&lt;Application/System Name&gt;</w:t>
      </w:r>
      <w:r w:rsidRPr="00A4605C">
        <w:rPr>
          <w:rFonts w:eastAsia="Arial"/>
        </w:rPr>
        <w:t xml:space="preserve"> in the development, training/UAT/pre-production, and production environments. Operations includes running operational components designed for system administrators, monitoring and maintaining the operational integrity of the system, configuration management, production database updates, </w:t>
      </w:r>
      <w:r w:rsidRPr="00A4605C">
        <w:t>patching,</w:t>
      </w:r>
      <w:r w:rsidRPr="00A4605C">
        <w:rPr>
          <w:rFonts w:eastAsia="Arial"/>
        </w:rPr>
        <w:t xml:space="preserve"> bug tracking and resolution, communicating with external organization, and tracking activities performed through logs, status reports, matrices, and available statistical information and analysis. Where necessary, the </w:t>
      </w:r>
      <w:r w:rsidR="00541EF2">
        <w:rPr>
          <w:rFonts w:eastAsia="Arial"/>
        </w:rPr>
        <w:t>contractor</w:t>
      </w:r>
      <w:r w:rsidRPr="00A4605C">
        <w:rPr>
          <w:rFonts w:eastAsia="Arial"/>
        </w:rPr>
        <w:t xml:space="preserve"> shall work with representatives for one or more support groups (e.g. </w:t>
      </w:r>
      <w:r w:rsidRPr="00A4605C">
        <w:t xml:space="preserve">OIT, ISO, </w:t>
      </w:r>
      <w:r w:rsidR="00394A81" w:rsidRPr="00952A2E">
        <w:t>Digital Infrastructure Services Center (</w:t>
      </w:r>
      <w:r w:rsidR="00394A81" w:rsidRPr="00D06770">
        <w:rPr>
          <w:iCs/>
        </w:rPr>
        <w:t>DISC</w:t>
      </w:r>
      <w:r w:rsidR="00394A81" w:rsidRPr="00952A2E">
        <w:t>)</w:t>
      </w:r>
      <w:r w:rsidRPr="00A4605C">
        <w:t xml:space="preserve">, </w:t>
      </w:r>
      <w:r w:rsidR="00541EF2" w:rsidRPr="00A446BE">
        <w:rPr>
          <w:color w:val="000000" w:themeColor="text1"/>
        </w:rPr>
        <w:t>Client Experience Center (CEC)</w:t>
      </w:r>
      <w:r w:rsidRPr="00A4605C">
        <w:t>, Users, Front-e</w:t>
      </w:r>
      <w:r w:rsidR="00A27AFF">
        <w:t>nd issues, Back-end issues, etc.</w:t>
      </w:r>
      <w:r w:rsidRPr="00A4605C">
        <w:rPr>
          <w:rFonts w:eastAsia="Arial"/>
        </w:rPr>
        <w:t>).</w:t>
      </w:r>
    </w:p>
    <w:p w14:paraId="7FECF742" w14:textId="72015B68" w:rsidR="00FA3A73" w:rsidRPr="00A4605C" w:rsidRDefault="00FA3A73" w:rsidP="00A4605C">
      <w:pPr>
        <w:pStyle w:val="StdPara"/>
        <w:rPr>
          <w:rFonts w:eastAsia="Arial"/>
        </w:rPr>
      </w:pPr>
      <w:r w:rsidRPr="00A4605C">
        <w:rPr>
          <w:rFonts w:eastAsia="Arial"/>
        </w:rPr>
        <w:t xml:space="preserve">The </w:t>
      </w:r>
      <w:r w:rsidR="00541EF2">
        <w:rPr>
          <w:rFonts w:eastAsia="Arial"/>
        </w:rPr>
        <w:t>contractor</w:t>
      </w:r>
      <w:r w:rsidRPr="00A4605C">
        <w:rPr>
          <w:rFonts w:eastAsia="Arial"/>
        </w:rPr>
        <w:t xml:space="preserve">, in close collaboration with FNS OIT, shall ensure timeliness and availability </w:t>
      </w:r>
      <w:proofErr w:type="gramStart"/>
      <w:r w:rsidRPr="00A4605C">
        <w:rPr>
          <w:rFonts w:eastAsia="Arial"/>
        </w:rPr>
        <w:t>in order to</w:t>
      </w:r>
      <w:proofErr w:type="gramEnd"/>
      <w:r w:rsidRPr="00A4605C">
        <w:rPr>
          <w:rFonts w:eastAsia="Arial"/>
        </w:rPr>
        <w:t xml:space="preserve"> support end-users in their business process and produce minimal impact during business hours.</w:t>
      </w:r>
    </w:p>
    <w:p w14:paraId="40D69357" w14:textId="69AD4C5E" w:rsidR="00FA3A73" w:rsidRPr="00A4605C" w:rsidRDefault="00FA3A73" w:rsidP="00A4605C">
      <w:pPr>
        <w:pStyle w:val="StdPara"/>
      </w:pPr>
      <w:r w:rsidRPr="00A4605C">
        <w:t xml:space="preserve">The </w:t>
      </w:r>
      <w:r w:rsidR="00541EF2">
        <w:t>contractor</w:t>
      </w:r>
      <w:r w:rsidRPr="00A4605C">
        <w:t xml:space="preserve"> shall be responsible for support in identifying and troubleshooting problems as they occur, internally and externally of who is responsible for the root cause risk or production issue.</w:t>
      </w:r>
    </w:p>
    <w:p w14:paraId="02DF4DE5" w14:textId="230C13A7" w:rsidR="00FA3A73" w:rsidRPr="00A4605C" w:rsidRDefault="00FA3A73" w:rsidP="00A4605C">
      <w:pPr>
        <w:pStyle w:val="StdPara"/>
      </w:pPr>
      <w:r w:rsidRPr="00A4605C">
        <w:t xml:space="preserve">The </w:t>
      </w:r>
      <w:r w:rsidR="00541EF2">
        <w:t>contractor</w:t>
      </w:r>
      <w:r w:rsidRPr="00A4605C">
        <w:t xml:space="preserve"> shall develop, for the COR approval, a Service Level Agreement (SLA) that details the support levels, personnel, hours of operation, sprint velocity, response times, conditions, and expectations for supporting </w:t>
      </w:r>
      <w:r w:rsidR="00A4605C">
        <w:t>&lt;Application/System Name&gt;</w:t>
      </w:r>
      <w:r w:rsidRPr="00A4605C">
        <w:t>. The SLA shall be submitted to OIT NLT 30 days after contract award. At a minimum, the SLA shall provide:</w:t>
      </w:r>
    </w:p>
    <w:p w14:paraId="4BBC0323" w14:textId="77777777" w:rsidR="00FA3A73" w:rsidRPr="001F0085" w:rsidRDefault="00FA3A73" w:rsidP="00EF700A">
      <w:pPr>
        <w:pStyle w:val="BulletBoth"/>
        <w:rPr>
          <w:rFonts w:eastAsia="Arial"/>
        </w:rPr>
      </w:pPr>
      <w:r w:rsidRPr="001F0085">
        <w:rPr>
          <w:rFonts w:eastAsia="Arial"/>
        </w:rPr>
        <w:t>Average monthly velocity</w:t>
      </w:r>
    </w:p>
    <w:p w14:paraId="06D1315C" w14:textId="1008E13D" w:rsidR="00FA3A73" w:rsidRPr="001F0085" w:rsidRDefault="00FA3A73" w:rsidP="00EF700A">
      <w:pPr>
        <w:pStyle w:val="BulletBoth"/>
        <w:rPr>
          <w:rFonts w:eastAsia="Arial"/>
        </w:rPr>
      </w:pPr>
      <w:r w:rsidRPr="001F0085">
        <w:rPr>
          <w:rFonts w:eastAsia="Arial"/>
        </w:rPr>
        <w:t>Documented pr</w:t>
      </w:r>
      <w:r w:rsidR="00EF700A">
        <w:rPr>
          <w:rFonts w:eastAsia="Arial"/>
        </w:rPr>
        <w:t>ocess and workflow</w:t>
      </w:r>
    </w:p>
    <w:p w14:paraId="225F4029" w14:textId="77777777" w:rsidR="00FA3A73" w:rsidRPr="001F0085" w:rsidRDefault="00FA3A73" w:rsidP="00EF700A">
      <w:pPr>
        <w:pStyle w:val="BulletBoth"/>
        <w:rPr>
          <w:rFonts w:eastAsia="Arial"/>
        </w:rPr>
      </w:pPr>
      <w:r w:rsidRPr="001F0085">
        <w:rPr>
          <w:rFonts w:eastAsia="Arial"/>
        </w:rPr>
        <w:t xml:space="preserve">Reporting capabilities that include flexibility and data elements which </w:t>
      </w:r>
      <w:r>
        <w:rPr>
          <w:rFonts w:eastAsia="Arial"/>
        </w:rPr>
        <w:t>can</w:t>
      </w:r>
      <w:r w:rsidRPr="001F0085">
        <w:rPr>
          <w:rFonts w:eastAsia="Arial"/>
        </w:rPr>
        <w:t xml:space="preserve"> be customized.</w:t>
      </w:r>
    </w:p>
    <w:p w14:paraId="3B2D1F0A" w14:textId="77777777" w:rsidR="00FA3A73" w:rsidRPr="001F0085" w:rsidRDefault="00FA3A73" w:rsidP="00EF700A">
      <w:pPr>
        <w:pStyle w:val="BulletBoth"/>
        <w:rPr>
          <w:rFonts w:eastAsia="Arial"/>
        </w:rPr>
      </w:pPr>
      <w:r w:rsidRPr="001F0085">
        <w:rPr>
          <w:rFonts w:eastAsia="Arial"/>
        </w:rPr>
        <w:t>Support from least technical to highest technical.</w:t>
      </w:r>
    </w:p>
    <w:p w14:paraId="4D0C9AAC" w14:textId="77777777" w:rsidR="00FA3A73" w:rsidRPr="001F0085" w:rsidRDefault="00FA3A73" w:rsidP="00EF700A">
      <w:pPr>
        <w:pStyle w:val="BulletBoth"/>
        <w:rPr>
          <w:rFonts w:eastAsia="Arial"/>
        </w:rPr>
      </w:pPr>
      <w:r w:rsidRPr="001F0085">
        <w:rPr>
          <w:rFonts w:eastAsia="Arial"/>
        </w:rPr>
        <w:t>Assurance that enhancements and defects are corrected in agreement with the priorities established by FNS.</w:t>
      </w:r>
    </w:p>
    <w:p w14:paraId="7796A2BB" w14:textId="77777777" w:rsidR="00FA3A73" w:rsidRPr="001F0085" w:rsidRDefault="00FA3A73" w:rsidP="00EF700A">
      <w:pPr>
        <w:pStyle w:val="BulletBoth"/>
        <w:rPr>
          <w:rFonts w:eastAsia="Arial"/>
        </w:rPr>
      </w:pPr>
      <w:r w:rsidRPr="001F0085">
        <w:rPr>
          <w:rFonts w:eastAsia="Arial"/>
        </w:rPr>
        <w:t>Use of a government-provided performance monitoring tool to ensure system uptime requirements are met.</w:t>
      </w:r>
    </w:p>
    <w:p w14:paraId="68EDCF80" w14:textId="77777777" w:rsidR="00FA3A73" w:rsidRPr="001F0085" w:rsidRDefault="00FA3A73" w:rsidP="00EF700A">
      <w:pPr>
        <w:pStyle w:val="BulletBoth"/>
        <w:rPr>
          <w:rFonts w:eastAsia="Arial"/>
        </w:rPr>
      </w:pPr>
      <w:r w:rsidRPr="001F0085">
        <w:rPr>
          <w:rFonts w:eastAsia="Arial"/>
        </w:rPr>
        <w:t>Reporting leaks or data breaches following FNS process and procedures.</w:t>
      </w:r>
    </w:p>
    <w:p w14:paraId="063E4D2D" w14:textId="1101497A" w:rsidR="00FA3A73" w:rsidRPr="001F0085" w:rsidRDefault="00FA3A73" w:rsidP="00EF700A">
      <w:pPr>
        <w:pStyle w:val="StdPara"/>
        <w:spacing w:before="240"/>
      </w:pPr>
      <w:r w:rsidRPr="001F0085">
        <w:t xml:space="preserve">The SLA identifies the government management processes that the </w:t>
      </w:r>
      <w:r w:rsidR="00541EF2">
        <w:t>contractor</w:t>
      </w:r>
      <w:r w:rsidRPr="001F0085">
        <w:t xml:space="preserve"> shall support, along with procedures and time constraints for situations in which the application or system is not responding normally.</w:t>
      </w:r>
    </w:p>
    <w:p w14:paraId="1F236B80" w14:textId="4DD6363D" w:rsidR="00FA3A73" w:rsidRPr="001F0085" w:rsidRDefault="00FA3A73" w:rsidP="001356A0">
      <w:pPr>
        <w:pStyle w:val="StdPara"/>
        <w:rPr>
          <w:rFonts w:eastAsia="Arial"/>
        </w:rPr>
      </w:pPr>
      <w:r w:rsidRPr="001F0085">
        <w:rPr>
          <w:rFonts w:eastAsia="Arial"/>
        </w:rPr>
        <w:t>The</w:t>
      </w:r>
      <w:r w:rsidRPr="001F0085">
        <w:rPr>
          <w:rFonts w:eastAsia="Arial"/>
          <w:spacing w:val="-2"/>
        </w:rPr>
        <w:t xml:space="preserve"> </w:t>
      </w:r>
      <w:r w:rsidR="00541EF2">
        <w:rPr>
          <w:rFonts w:eastAsia="Arial"/>
        </w:rPr>
        <w:t>contractor</w:t>
      </w:r>
      <w:r w:rsidRPr="001F0085">
        <w:rPr>
          <w:rFonts w:eastAsia="Arial"/>
        </w:rPr>
        <w:t xml:space="preserve">, in close collaboration </w:t>
      </w:r>
      <w:r w:rsidRPr="001F0085">
        <w:rPr>
          <w:rFonts w:eastAsia="Arial"/>
          <w:spacing w:val="-2"/>
        </w:rPr>
        <w:t>with</w:t>
      </w:r>
      <w:r w:rsidRPr="001F0085">
        <w:rPr>
          <w:rFonts w:eastAsia="Arial"/>
        </w:rPr>
        <w:t xml:space="preserve"> FNS OIT,</w:t>
      </w:r>
      <w:r w:rsidRPr="001F0085">
        <w:rPr>
          <w:rFonts w:eastAsia="Arial"/>
          <w:spacing w:val="-3"/>
        </w:rPr>
        <w:t xml:space="preserve"> </w:t>
      </w:r>
      <w:r w:rsidRPr="001F0085">
        <w:rPr>
          <w:rFonts w:eastAsia="Arial"/>
        </w:rPr>
        <w:t>shall develop and deliver</w:t>
      </w:r>
      <w:r w:rsidRPr="001F0085">
        <w:rPr>
          <w:rFonts w:eastAsia="Arial"/>
          <w:spacing w:val="1"/>
        </w:rPr>
        <w:t xml:space="preserve"> </w:t>
      </w:r>
      <w:r w:rsidRPr="001F0085">
        <w:rPr>
          <w:rFonts w:eastAsia="Arial"/>
        </w:rPr>
        <w:t>a</w:t>
      </w:r>
      <w:r w:rsidRPr="001F0085">
        <w:rPr>
          <w:rFonts w:eastAsia="Arial"/>
          <w:spacing w:val="-2"/>
        </w:rPr>
        <w:t xml:space="preserve"> </w:t>
      </w:r>
      <w:r w:rsidRPr="001F0085">
        <w:rPr>
          <w:rFonts w:eastAsia="Arial"/>
        </w:rPr>
        <w:t>checklist identifying the</w:t>
      </w:r>
      <w:r w:rsidRPr="001F0085">
        <w:rPr>
          <w:rFonts w:eastAsia="Arial"/>
          <w:spacing w:val="-2"/>
        </w:rPr>
        <w:t xml:space="preserve"> </w:t>
      </w:r>
      <w:r w:rsidRPr="001F0085">
        <w:rPr>
          <w:rFonts w:eastAsia="Arial"/>
        </w:rPr>
        <w:t>features</w:t>
      </w:r>
      <w:r w:rsidRPr="001F0085">
        <w:rPr>
          <w:rFonts w:eastAsia="Arial"/>
          <w:spacing w:val="-2"/>
        </w:rPr>
        <w:t xml:space="preserve"> of</w:t>
      </w:r>
      <w:r w:rsidRPr="001F0085">
        <w:rPr>
          <w:rFonts w:eastAsia="Arial"/>
          <w:spacing w:val="2"/>
        </w:rPr>
        <w:t xml:space="preserve"> </w:t>
      </w:r>
      <w:r w:rsidRPr="001F0085">
        <w:rPr>
          <w:rFonts w:eastAsia="Arial"/>
        </w:rPr>
        <w:t xml:space="preserve">the </w:t>
      </w:r>
      <w:r w:rsidR="00A4605C">
        <w:rPr>
          <w:rFonts w:eastAsia="Arial"/>
        </w:rPr>
        <w:t xml:space="preserve">&lt;Application/System Name&gt; project </w:t>
      </w:r>
      <w:r w:rsidRPr="001F0085">
        <w:rPr>
          <w:rFonts w:eastAsia="Arial"/>
        </w:rPr>
        <w:t xml:space="preserve">that </w:t>
      </w:r>
      <w:r w:rsidRPr="001F0085">
        <w:rPr>
          <w:rFonts w:eastAsia="Arial"/>
          <w:spacing w:val="-2"/>
        </w:rPr>
        <w:t>will</w:t>
      </w:r>
      <w:r w:rsidRPr="001F0085">
        <w:rPr>
          <w:rFonts w:eastAsia="Arial"/>
          <w:spacing w:val="2"/>
        </w:rPr>
        <w:t xml:space="preserve"> </w:t>
      </w:r>
      <w:r w:rsidRPr="001F0085">
        <w:rPr>
          <w:rFonts w:eastAsia="Arial"/>
        </w:rPr>
        <w:t>be verified</w:t>
      </w:r>
      <w:r w:rsidRPr="001F0085">
        <w:rPr>
          <w:rFonts w:eastAsia="Arial"/>
          <w:spacing w:val="-5"/>
        </w:rPr>
        <w:t xml:space="preserve"> </w:t>
      </w:r>
      <w:r w:rsidRPr="001F0085">
        <w:rPr>
          <w:rFonts w:eastAsia="Arial"/>
        </w:rPr>
        <w:t>for</w:t>
      </w:r>
      <w:r w:rsidRPr="001F0085">
        <w:rPr>
          <w:rFonts w:eastAsia="Arial"/>
          <w:spacing w:val="1"/>
        </w:rPr>
        <w:t xml:space="preserve"> </w:t>
      </w:r>
      <w:r w:rsidRPr="001F0085">
        <w:rPr>
          <w:rFonts w:eastAsia="Arial"/>
        </w:rPr>
        <w:t>operational readiness.</w:t>
      </w:r>
      <w:r w:rsidRPr="001F0085">
        <w:rPr>
          <w:rFonts w:eastAsia="Arial"/>
          <w:spacing w:val="-3"/>
        </w:rPr>
        <w:t xml:space="preserve"> </w:t>
      </w:r>
      <w:r w:rsidRPr="001F0085">
        <w:rPr>
          <w:rFonts w:eastAsia="Arial"/>
        </w:rPr>
        <w:t>The checklist</w:t>
      </w:r>
      <w:r w:rsidRPr="001F0085">
        <w:rPr>
          <w:rFonts w:eastAsia="Arial"/>
          <w:spacing w:val="2"/>
        </w:rPr>
        <w:t xml:space="preserve"> </w:t>
      </w:r>
      <w:r w:rsidRPr="001F0085">
        <w:rPr>
          <w:rFonts w:eastAsia="Arial"/>
        </w:rPr>
        <w:t>shall include</w:t>
      </w:r>
      <w:r w:rsidRPr="001F0085">
        <w:rPr>
          <w:rFonts w:eastAsia="Arial"/>
          <w:spacing w:val="59"/>
        </w:rPr>
        <w:t xml:space="preserve"> </w:t>
      </w:r>
      <w:r w:rsidRPr="001F0085">
        <w:rPr>
          <w:rFonts w:eastAsia="Arial"/>
        </w:rPr>
        <w:t>elements</w:t>
      </w:r>
      <w:r w:rsidRPr="001F0085">
        <w:rPr>
          <w:rFonts w:eastAsia="Arial"/>
          <w:spacing w:val="-2"/>
        </w:rPr>
        <w:t xml:space="preserve"> </w:t>
      </w:r>
      <w:r w:rsidRPr="001F0085">
        <w:rPr>
          <w:rFonts w:eastAsia="Arial"/>
        </w:rPr>
        <w:t>ensuring that the system is</w:t>
      </w:r>
      <w:r w:rsidRPr="001F0085">
        <w:rPr>
          <w:rFonts w:eastAsia="Arial"/>
          <w:spacing w:val="-2"/>
        </w:rPr>
        <w:t xml:space="preserve"> </w:t>
      </w:r>
      <w:r w:rsidRPr="001F0085">
        <w:rPr>
          <w:rFonts w:eastAsia="Arial"/>
        </w:rPr>
        <w:t>responding</w:t>
      </w:r>
      <w:r w:rsidRPr="001F0085">
        <w:rPr>
          <w:rFonts w:eastAsia="Arial"/>
          <w:spacing w:val="2"/>
        </w:rPr>
        <w:t xml:space="preserve"> </w:t>
      </w:r>
      <w:r w:rsidRPr="001F0085">
        <w:rPr>
          <w:rFonts w:eastAsia="Arial"/>
          <w:spacing w:val="-2"/>
        </w:rPr>
        <w:t>normally,</w:t>
      </w:r>
      <w:r w:rsidRPr="001F0085">
        <w:rPr>
          <w:rFonts w:eastAsia="Arial"/>
          <w:spacing w:val="2"/>
        </w:rPr>
        <w:t xml:space="preserve"> </w:t>
      </w:r>
      <w:r w:rsidRPr="001F0085">
        <w:rPr>
          <w:rFonts w:eastAsia="Arial"/>
        </w:rPr>
        <w:t>the</w:t>
      </w:r>
      <w:r w:rsidRPr="001F0085">
        <w:rPr>
          <w:rFonts w:eastAsia="Arial"/>
          <w:spacing w:val="-2"/>
        </w:rPr>
        <w:t xml:space="preserve"> </w:t>
      </w:r>
      <w:r w:rsidRPr="001F0085">
        <w:rPr>
          <w:rFonts w:eastAsia="Arial"/>
        </w:rPr>
        <w:t>database is</w:t>
      </w:r>
      <w:r w:rsidRPr="001F0085">
        <w:rPr>
          <w:rFonts w:eastAsia="Arial"/>
          <w:spacing w:val="1"/>
        </w:rPr>
        <w:t xml:space="preserve"> </w:t>
      </w:r>
      <w:r w:rsidRPr="001F0085">
        <w:rPr>
          <w:rFonts w:eastAsia="Arial"/>
        </w:rPr>
        <w:t>correctly</w:t>
      </w:r>
      <w:r w:rsidRPr="001F0085">
        <w:rPr>
          <w:rFonts w:eastAsia="Arial"/>
          <w:spacing w:val="59"/>
        </w:rPr>
        <w:t xml:space="preserve"> </w:t>
      </w:r>
      <w:r w:rsidRPr="001F0085">
        <w:rPr>
          <w:rFonts w:eastAsia="Arial"/>
        </w:rPr>
        <w:t>responding,</w:t>
      </w:r>
      <w:r w:rsidRPr="001F0085">
        <w:rPr>
          <w:rFonts w:eastAsia="Arial"/>
          <w:spacing w:val="2"/>
        </w:rPr>
        <w:t xml:space="preserve"> </w:t>
      </w:r>
      <w:r w:rsidRPr="001F0085">
        <w:rPr>
          <w:rFonts w:eastAsia="Arial"/>
        </w:rPr>
        <w:t>and</w:t>
      </w:r>
      <w:r w:rsidRPr="001F0085">
        <w:rPr>
          <w:rFonts w:eastAsia="Arial"/>
          <w:spacing w:val="-4"/>
        </w:rPr>
        <w:t xml:space="preserve"> </w:t>
      </w:r>
      <w:r w:rsidRPr="001F0085">
        <w:rPr>
          <w:rFonts w:eastAsia="Arial"/>
        </w:rPr>
        <w:t>the back-up procedures</w:t>
      </w:r>
      <w:r w:rsidRPr="001F0085">
        <w:rPr>
          <w:rFonts w:eastAsia="Arial"/>
          <w:spacing w:val="1"/>
        </w:rPr>
        <w:t xml:space="preserve"> </w:t>
      </w:r>
      <w:r w:rsidRPr="001F0085">
        <w:rPr>
          <w:rFonts w:eastAsia="Arial"/>
        </w:rPr>
        <w:t xml:space="preserve">are executed </w:t>
      </w:r>
      <w:r w:rsidRPr="001F0085">
        <w:rPr>
          <w:rFonts w:eastAsia="Arial"/>
          <w:spacing w:val="-2"/>
        </w:rPr>
        <w:t>correctly.</w:t>
      </w:r>
      <w:r w:rsidRPr="001F0085">
        <w:rPr>
          <w:rFonts w:eastAsia="Arial"/>
        </w:rPr>
        <w:t xml:space="preserve"> The</w:t>
      </w:r>
      <w:r w:rsidRPr="001F0085">
        <w:rPr>
          <w:rFonts w:eastAsia="Arial"/>
          <w:spacing w:val="-2"/>
        </w:rPr>
        <w:t xml:space="preserve"> </w:t>
      </w:r>
      <w:r w:rsidR="00541EF2">
        <w:rPr>
          <w:rFonts w:eastAsia="Arial"/>
          <w:spacing w:val="-2"/>
        </w:rPr>
        <w:t>contractor</w:t>
      </w:r>
      <w:r w:rsidRPr="001F0085">
        <w:rPr>
          <w:rFonts w:eastAsia="Arial"/>
        </w:rPr>
        <w:t xml:space="preserve"> shall</w:t>
      </w:r>
      <w:r w:rsidRPr="001F0085">
        <w:rPr>
          <w:rFonts w:eastAsia="Arial"/>
          <w:spacing w:val="4"/>
        </w:rPr>
        <w:t xml:space="preserve"> </w:t>
      </w:r>
      <w:r w:rsidRPr="001F0085">
        <w:rPr>
          <w:rFonts w:eastAsia="Arial"/>
        </w:rPr>
        <w:t>review</w:t>
      </w:r>
      <w:r w:rsidRPr="001F0085">
        <w:rPr>
          <w:rFonts w:eastAsia="Arial"/>
          <w:spacing w:val="-3"/>
        </w:rPr>
        <w:t xml:space="preserve"> </w:t>
      </w:r>
      <w:r w:rsidRPr="001F0085">
        <w:rPr>
          <w:rFonts w:eastAsia="Arial"/>
        </w:rPr>
        <w:t>the</w:t>
      </w:r>
      <w:r w:rsidRPr="001F0085">
        <w:rPr>
          <w:rFonts w:eastAsia="Arial"/>
          <w:spacing w:val="71"/>
        </w:rPr>
        <w:t xml:space="preserve"> </w:t>
      </w:r>
      <w:r w:rsidRPr="001F0085">
        <w:rPr>
          <w:rFonts w:eastAsia="Arial"/>
        </w:rPr>
        <w:t>elements</w:t>
      </w:r>
      <w:r w:rsidRPr="001F0085">
        <w:rPr>
          <w:rFonts w:eastAsia="Arial"/>
          <w:spacing w:val="-2"/>
        </w:rPr>
        <w:t xml:space="preserve"> of</w:t>
      </w:r>
      <w:r w:rsidRPr="001F0085">
        <w:rPr>
          <w:rFonts w:eastAsia="Arial"/>
          <w:spacing w:val="2"/>
        </w:rPr>
        <w:t xml:space="preserve"> </w:t>
      </w:r>
      <w:r w:rsidRPr="001F0085">
        <w:rPr>
          <w:rFonts w:eastAsia="Arial"/>
        </w:rPr>
        <w:t>the</w:t>
      </w:r>
      <w:r w:rsidRPr="001F0085">
        <w:rPr>
          <w:rFonts w:eastAsia="Arial"/>
          <w:spacing w:val="-2"/>
        </w:rPr>
        <w:t xml:space="preserve"> </w:t>
      </w:r>
      <w:r w:rsidRPr="001F0085">
        <w:rPr>
          <w:rFonts w:eastAsia="Arial"/>
        </w:rPr>
        <w:t xml:space="preserve">checklist </w:t>
      </w:r>
      <w:r w:rsidRPr="001F0085">
        <w:rPr>
          <w:rFonts w:eastAsia="Arial"/>
          <w:spacing w:val="-2"/>
        </w:rPr>
        <w:t>within</w:t>
      </w:r>
      <w:r w:rsidRPr="001F0085">
        <w:rPr>
          <w:rFonts w:eastAsia="Arial"/>
        </w:rPr>
        <w:t xml:space="preserve"> the development,</w:t>
      </w:r>
      <w:r w:rsidRPr="001F0085">
        <w:rPr>
          <w:rFonts w:eastAsia="Arial"/>
          <w:spacing w:val="-3"/>
        </w:rPr>
        <w:t xml:space="preserve"> </w:t>
      </w:r>
      <w:r w:rsidRPr="001F0085">
        <w:rPr>
          <w:rFonts w:eastAsia="Arial"/>
        </w:rPr>
        <w:t>pre-</w:t>
      </w:r>
      <w:proofErr w:type="gramStart"/>
      <w:r w:rsidRPr="001F0085">
        <w:rPr>
          <w:rFonts w:eastAsia="Arial"/>
        </w:rPr>
        <w:t>production</w:t>
      </w:r>
      <w:proofErr w:type="gramEnd"/>
      <w:r w:rsidRPr="001F0085">
        <w:rPr>
          <w:rFonts w:eastAsia="Arial"/>
        </w:rPr>
        <w:t xml:space="preserve"> and</w:t>
      </w:r>
      <w:r w:rsidRPr="001F0085">
        <w:rPr>
          <w:rFonts w:eastAsia="Arial"/>
          <w:spacing w:val="-2"/>
        </w:rPr>
        <w:t xml:space="preserve"> </w:t>
      </w:r>
      <w:r w:rsidRPr="001F0085">
        <w:rPr>
          <w:rFonts w:eastAsia="Arial"/>
        </w:rPr>
        <w:t>production environments,</w:t>
      </w:r>
      <w:r w:rsidRPr="001F0085">
        <w:rPr>
          <w:rFonts w:eastAsia="Arial"/>
          <w:spacing w:val="85"/>
        </w:rPr>
        <w:t xml:space="preserve"> </w:t>
      </w:r>
      <w:r w:rsidRPr="001F0085">
        <w:rPr>
          <w:rFonts w:eastAsia="Arial"/>
        </w:rPr>
        <w:t xml:space="preserve">as </w:t>
      </w:r>
      <w:r w:rsidRPr="001F0085">
        <w:rPr>
          <w:rFonts w:eastAsia="Arial"/>
          <w:spacing w:val="-2"/>
        </w:rPr>
        <w:t>well</w:t>
      </w:r>
      <w:r w:rsidRPr="001F0085">
        <w:rPr>
          <w:rFonts w:eastAsia="Arial"/>
        </w:rPr>
        <w:t xml:space="preserve"> as a</w:t>
      </w:r>
      <w:r w:rsidRPr="001F0085">
        <w:rPr>
          <w:rFonts w:eastAsia="Arial"/>
          <w:spacing w:val="1"/>
        </w:rPr>
        <w:t xml:space="preserve"> </w:t>
      </w:r>
      <w:r w:rsidRPr="001F0085">
        <w:rPr>
          <w:rFonts w:eastAsia="Arial"/>
        </w:rPr>
        <w:t>training</w:t>
      </w:r>
      <w:r w:rsidRPr="001F0085">
        <w:rPr>
          <w:rFonts w:eastAsia="Arial"/>
          <w:spacing w:val="2"/>
        </w:rPr>
        <w:t xml:space="preserve"> </w:t>
      </w:r>
      <w:r w:rsidRPr="001F0085">
        <w:rPr>
          <w:rFonts w:eastAsia="Arial"/>
        </w:rPr>
        <w:t>environment.</w:t>
      </w:r>
      <w:r w:rsidRPr="001F0085">
        <w:rPr>
          <w:rFonts w:eastAsia="Arial"/>
          <w:spacing w:val="-3"/>
        </w:rPr>
        <w:t xml:space="preserve"> </w:t>
      </w:r>
      <w:r w:rsidRPr="001F0085">
        <w:rPr>
          <w:rFonts w:eastAsia="Arial"/>
        </w:rPr>
        <w:t>The checklist</w:t>
      </w:r>
      <w:r w:rsidRPr="001F0085">
        <w:rPr>
          <w:rFonts w:eastAsia="Arial"/>
          <w:spacing w:val="-3"/>
        </w:rPr>
        <w:t xml:space="preserve"> </w:t>
      </w:r>
      <w:r w:rsidRPr="001F0085">
        <w:rPr>
          <w:rFonts w:eastAsia="Arial"/>
          <w:spacing w:val="-2"/>
        </w:rPr>
        <w:t>shall</w:t>
      </w:r>
      <w:r w:rsidRPr="001F0085">
        <w:rPr>
          <w:rFonts w:eastAsia="Arial"/>
        </w:rPr>
        <w:t xml:space="preserve"> be reviewed and delivered quarterly</w:t>
      </w:r>
      <w:r w:rsidRPr="001F0085">
        <w:rPr>
          <w:rFonts w:eastAsia="Arial"/>
          <w:spacing w:val="-2"/>
        </w:rPr>
        <w:t xml:space="preserve"> </w:t>
      </w:r>
      <w:r w:rsidRPr="001F0085">
        <w:rPr>
          <w:rFonts w:eastAsia="Arial"/>
        </w:rPr>
        <w:t>to</w:t>
      </w:r>
      <w:r w:rsidRPr="001F0085">
        <w:rPr>
          <w:rFonts w:eastAsia="Arial"/>
          <w:spacing w:val="41"/>
        </w:rPr>
        <w:t xml:space="preserve"> </w:t>
      </w:r>
      <w:r w:rsidRPr="001F0085">
        <w:rPr>
          <w:rFonts w:eastAsia="Arial"/>
        </w:rPr>
        <w:t>identify</w:t>
      </w:r>
      <w:r w:rsidRPr="001F0085">
        <w:rPr>
          <w:rFonts w:eastAsia="Arial"/>
          <w:spacing w:val="-2"/>
        </w:rPr>
        <w:t xml:space="preserve"> </w:t>
      </w:r>
      <w:r w:rsidRPr="001F0085">
        <w:rPr>
          <w:rFonts w:eastAsia="Arial"/>
        </w:rPr>
        <w:t>any</w:t>
      </w:r>
      <w:r w:rsidRPr="001F0085">
        <w:rPr>
          <w:rFonts w:eastAsia="Arial"/>
          <w:spacing w:val="-2"/>
        </w:rPr>
        <w:t xml:space="preserve"> </w:t>
      </w:r>
      <w:r w:rsidRPr="001F0085">
        <w:rPr>
          <w:rFonts w:eastAsia="Arial"/>
        </w:rPr>
        <w:t>elements</w:t>
      </w:r>
      <w:r w:rsidRPr="001F0085">
        <w:rPr>
          <w:rFonts w:eastAsia="Arial"/>
          <w:spacing w:val="-2"/>
        </w:rPr>
        <w:t xml:space="preserve"> </w:t>
      </w:r>
      <w:r w:rsidRPr="001F0085">
        <w:rPr>
          <w:rFonts w:eastAsia="Arial"/>
        </w:rPr>
        <w:t>to</w:t>
      </w:r>
      <w:r w:rsidRPr="001F0085">
        <w:rPr>
          <w:rFonts w:eastAsia="Arial"/>
          <w:spacing w:val="-2"/>
        </w:rPr>
        <w:t xml:space="preserve"> </w:t>
      </w:r>
      <w:r w:rsidRPr="001F0085">
        <w:rPr>
          <w:rFonts w:eastAsia="Arial"/>
        </w:rPr>
        <w:t>be included,</w:t>
      </w:r>
      <w:r w:rsidRPr="001F0085">
        <w:rPr>
          <w:rFonts w:eastAsia="Arial"/>
          <w:spacing w:val="2"/>
        </w:rPr>
        <w:t xml:space="preserve"> </w:t>
      </w:r>
      <w:r w:rsidR="00AD2DF6" w:rsidRPr="001F0085">
        <w:rPr>
          <w:rFonts w:eastAsia="Arial"/>
        </w:rPr>
        <w:t>deleted,</w:t>
      </w:r>
      <w:r w:rsidRPr="001F0085">
        <w:rPr>
          <w:rFonts w:eastAsia="Arial"/>
          <w:spacing w:val="-2"/>
        </w:rPr>
        <w:t xml:space="preserve"> </w:t>
      </w:r>
      <w:r w:rsidRPr="001F0085">
        <w:rPr>
          <w:rFonts w:eastAsia="Arial"/>
        </w:rPr>
        <w:t>or changed.</w:t>
      </w:r>
    </w:p>
    <w:p w14:paraId="7C4C2667" w14:textId="3361326C" w:rsidR="00CF1D1C" w:rsidRPr="008A57F0" w:rsidRDefault="00CF1D1C" w:rsidP="00FF3F4C">
      <w:pPr>
        <w:pStyle w:val="Heading3"/>
      </w:pPr>
      <w:bookmarkStart w:id="129" w:name="_Toc52287943"/>
      <w:r w:rsidRPr="0652E2A3">
        <w:t>Data Mining</w:t>
      </w:r>
      <w:bookmarkEnd w:id="108"/>
      <w:bookmarkEnd w:id="109"/>
      <w:bookmarkEnd w:id="110"/>
      <w:bookmarkEnd w:id="111"/>
      <w:bookmarkEnd w:id="129"/>
    </w:p>
    <w:p w14:paraId="106A3455" w14:textId="22914916" w:rsidR="00CF1D1C" w:rsidRDefault="00CF1D1C" w:rsidP="00CF1D1C">
      <w:pPr>
        <w:pStyle w:val="StdPara"/>
      </w:pPr>
      <w:r w:rsidRPr="00D967DE">
        <w:t xml:space="preserve">The </w:t>
      </w:r>
      <w:r w:rsidR="00541EF2">
        <w:t>contractor</w:t>
      </w:r>
      <w:r w:rsidRPr="00D967DE">
        <w:t xml:space="preserve"> shall provide the </w:t>
      </w:r>
      <w:r>
        <w:t>expertise</w:t>
      </w:r>
      <w:r w:rsidRPr="00D967DE">
        <w:t xml:space="preserve"> and support for </w:t>
      </w:r>
      <w:r>
        <w:t>data modeling and analysis on data provided by FNS within the framework of the existing system.</w:t>
      </w:r>
    </w:p>
    <w:p w14:paraId="55665E8B" w14:textId="77777777" w:rsidR="00CF1D1C" w:rsidRDefault="00CF1D1C" w:rsidP="001356A0">
      <w:pPr>
        <w:pStyle w:val="StdPara"/>
      </w:pPr>
      <w:r w:rsidRPr="00640134">
        <w:lastRenderedPageBreak/>
        <w:t>Specific</w:t>
      </w:r>
      <w:r w:rsidRPr="00AC6606">
        <w:t xml:space="preserve"> data mining needs</w:t>
      </w:r>
      <w:r>
        <w:t xml:space="preserve"> include</w:t>
      </w:r>
      <w:r w:rsidRPr="00AC6606">
        <w:t>:</w:t>
      </w:r>
    </w:p>
    <w:p w14:paraId="5345E724" w14:textId="77777777" w:rsidR="00CF1D1C" w:rsidRPr="00AC6606" w:rsidRDefault="00CF1D1C" w:rsidP="00CF1D1C">
      <w:pPr>
        <w:pStyle w:val="BulletFirst"/>
        <w:tabs>
          <w:tab w:val="clear" w:pos="720"/>
          <w:tab w:val="num" w:pos="1080"/>
        </w:tabs>
        <w:ind w:left="1080"/>
      </w:pPr>
      <w:r>
        <w:t xml:space="preserve">Analyzing </w:t>
      </w:r>
      <w:r w:rsidRPr="00AC6606">
        <w:t xml:space="preserve">historic data and analytic outcomes </w:t>
      </w:r>
      <w:r>
        <w:t>of</w:t>
      </w:r>
      <w:r w:rsidRPr="00AC6606">
        <w:t xml:space="preserve"> actual case results to assess the effectiveness of specific scan and analytic methods already in use.</w:t>
      </w:r>
    </w:p>
    <w:p w14:paraId="3BC13874" w14:textId="77777777" w:rsidR="00CF1D1C" w:rsidRPr="00AC6606" w:rsidRDefault="00CF1D1C" w:rsidP="00CF1D1C">
      <w:pPr>
        <w:pStyle w:val="BulletBoth"/>
        <w:tabs>
          <w:tab w:val="clear" w:pos="720"/>
          <w:tab w:val="num" w:pos="1080"/>
        </w:tabs>
        <w:ind w:left="1080"/>
      </w:pPr>
      <w:r w:rsidRPr="00AC6606">
        <w:t>Developing new analytic tools with collabora</w:t>
      </w:r>
      <w:r>
        <w:t>tion and input from key FNS SMEs.</w:t>
      </w:r>
    </w:p>
    <w:p w14:paraId="7E9F94F3" w14:textId="77777777" w:rsidR="00CF1D1C" w:rsidRPr="00AC6606" w:rsidRDefault="00CF1D1C" w:rsidP="00CF1D1C">
      <w:pPr>
        <w:pStyle w:val="BulletBoth"/>
        <w:tabs>
          <w:tab w:val="clear" w:pos="720"/>
          <w:tab w:val="num" w:pos="1080"/>
        </w:tabs>
        <w:ind w:left="1080"/>
      </w:pPr>
      <w:r w:rsidRPr="00AC6606">
        <w:t xml:space="preserve">Exploring and analyzing known and unknown fraud scenarios. </w:t>
      </w:r>
    </w:p>
    <w:p w14:paraId="4B22342D" w14:textId="77777777" w:rsidR="00CF1D1C" w:rsidRDefault="00CF1D1C" w:rsidP="00CF1D1C">
      <w:pPr>
        <w:pStyle w:val="BulletBoth"/>
        <w:tabs>
          <w:tab w:val="clear" w:pos="720"/>
          <w:tab w:val="num" w:pos="1080"/>
        </w:tabs>
        <w:ind w:left="1080"/>
      </w:pPr>
      <w:r w:rsidRPr="00AC6606">
        <w:t>Creating behavior patterns in terms of store</w:t>
      </w:r>
      <w:r>
        <w:t xml:space="preserve"> and household </w:t>
      </w:r>
      <w:r w:rsidRPr="00AC6606">
        <w:t>transaction attributes as defined by FNS experts</w:t>
      </w:r>
      <w:r>
        <w:t>.</w:t>
      </w:r>
    </w:p>
    <w:p w14:paraId="7A386C99" w14:textId="77777777" w:rsidR="00CF1D1C" w:rsidRDefault="00CF1D1C" w:rsidP="00CF1D1C">
      <w:pPr>
        <w:pStyle w:val="BulletBoth"/>
        <w:tabs>
          <w:tab w:val="clear" w:pos="720"/>
          <w:tab w:val="num" w:pos="1080"/>
        </w:tabs>
        <w:ind w:left="1080"/>
      </w:pPr>
      <w:r>
        <w:t>P</w:t>
      </w:r>
      <w:r w:rsidRPr="00AC6606">
        <w:t>erform</w:t>
      </w:r>
      <w:r>
        <w:t>ing</w:t>
      </w:r>
      <w:r w:rsidRPr="00AC6606">
        <w:t xml:space="preserve"> hypothes</w:t>
      </w:r>
      <w:r>
        <w:t>e</w:t>
      </w:r>
      <w:r w:rsidRPr="00AC6606">
        <w:t>s testing and modeling.</w:t>
      </w:r>
    </w:p>
    <w:p w14:paraId="61AB2A02" w14:textId="77777777" w:rsidR="00CF1D1C" w:rsidRDefault="00CF1D1C" w:rsidP="00CF1D1C">
      <w:pPr>
        <w:pStyle w:val="BulletBoth"/>
        <w:tabs>
          <w:tab w:val="clear" w:pos="720"/>
          <w:tab w:val="num" w:pos="1080"/>
        </w:tabs>
        <w:ind w:left="1080"/>
      </w:pPr>
      <w:r>
        <w:t>Providing products to incorporate into the system.</w:t>
      </w:r>
    </w:p>
    <w:p w14:paraId="7E777573" w14:textId="77777777" w:rsidR="00CF1D1C" w:rsidRDefault="00CF1D1C" w:rsidP="00CF1D1C">
      <w:pPr>
        <w:pStyle w:val="BulletBoth"/>
        <w:tabs>
          <w:tab w:val="clear" w:pos="720"/>
          <w:tab w:val="num" w:pos="1080"/>
        </w:tabs>
        <w:ind w:left="1080"/>
      </w:pPr>
      <w:r>
        <w:t>Introducing new data sets approved by FNS to enhance system capabilities.</w:t>
      </w:r>
    </w:p>
    <w:p w14:paraId="47E1BE1A" w14:textId="77777777" w:rsidR="00CF1D1C" w:rsidRPr="00AC6606" w:rsidRDefault="00CF1D1C" w:rsidP="00CF1D1C">
      <w:pPr>
        <w:pStyle w:val="BulletLast"/>
        <w:tabs>
          <w:tab w:val="clear" w:pos="720"/>
          <w:tab w:val="num" w:pos="1080"/>
        </w:tabs>
        <w:ind w:left="1080"/>
      </w:pPr>
      <w:r>
        <w:t>Explore new data modeling and analytical techniques to help identify and strengthen prediction patterns.</w:t>
      </w:r>
    </w:p>
    <w:p w14:paraId="3A46D911" w14:textId="07D828A0" w:rsidR="00CF1D1C" w:rsidRPr="00AC6606" w:rsidRDefault="00CF1D1C" w:rsidP="00A27AFF">
      <w:pPr>
        <w:pStyle w:val="StdPara"/>
      </w:pPr>
      <w:r w:rsidRPr="00AC6606">
        <w:t xml:space="preserve">The </w:t>
      </w:r>
      <w:r w:rsidR="00541EF2">
        <w:t>contractor</w:t>
      </w:r>
      <w:r w:rsidRPr="00AC6606">
        <w:t xml:space="preserve"> will work closely in collaboration with FNS key staff on data mining activities for input and validation. System users may provide input in the various stages as SMEs</w:t>
      </w:r>
      <w:r>
        <w:t xml:space="preserve"> to ask some of the questions.</w:t>
      </w:r>
    </w:p>
    <w:p w14:paraId="4B02310D" w14:textId="4CDE50A4" w:rsidR="00CF1D1C" w:rsidRDefault="00CF1D1C" w:rsidP="00A27AFF">
      <w:pPr>
        <w:pStyle w:val="StdPara"/>
      </w:pPr>
      <w:r w:rsidRPr="00AC6606">
        <w:t xml:space="preserve">The </w:t>
      </w:r>
      <w:r w:rsidR="00541EF2">
        <w:t>contractor</w:t>
      </w:r>
      <w:r w:rsidRPr="00AC6606">
        <w:t xml:space="preserve"> </w:t>
      </w:r>
      <w:r w:rsidRPr="0091046C">
        <w:t>will</w:t>
      </w:r>
      <w:r w:rsidRPr="00AC6606">
        <w:t xml:space="preserve"> analyze and validate existing analytical tools and reports, risk profiles, and other established tools to assess their validity and determine whether refinements are necessary. </w:t>
      </w:r>
      <w:r>
        <w:t xml:space="preserve">The </w:t>
      </w:r>
      <w:r w:rsidR="00541EF2">
        <w:t>contractor</w:t>
      </w:r>
      <w:r>
        <w:t xml:space="preserve"> shall analyze and validate </w:t>
      </w:r>
      <w:r w:rsidRPr="00AC6606">
        <w:t xml:space="preserve">any new models and/or scans introduced as part of this project. Such an analysis </w:t>
      </w:r>
      <w:r>
        <w:t>will</w:t>
      </w:r>
      <w:r w:rsidRPr="00AC6606">
        <w:t xml:space="preserve"> be an ongoing effort (at least annually) and not a one-time event.</w:t>
      </w:r>
    </w:p>
    <w:p w14:paraId="2E208B54" w14:textId="77777777" w:rsidR="00CF1D1C" w:rsidRPr="00AC6606" w:rsidRDefault="00CF1D1C" w:rsidP="00A27AFF">
      <w:pPr>
        <w:pStyle w:val="StdPara"/>
      </w:pPr>
      <w:r w:rsidRPr="00AC6606">
        <w:t xml:space="preserve">Data mining </w:t>
      </w:r>
      <w:r w:rsidRPr="0091046C">
        <w:t>activities</w:t>
      </w:r>
      <w:r w:rsidRPr="00AC6606">
        <w:t xml:space="preserve"> </w:t>
      </w:r>
      <w:r>
        <w:t>will</w:t>
      </w:r>
      <w:r w:rsidRPr="00AC6606">
        <w:t xml:space="preserve"> occur</w:t>
      </w:r>
      <w:r>
        <w:t xml:space="preserve"> on an ongoing basis</w:t>
      </w:r>
      <w:r w:rsidRPr="00AC6606">
        <w:t xml:space="preserve"> in the FNS data </w:t>
      </w:r>
      <w:r>
        <w:t>mining database</w:t>
      </w:r>
      <w:r w:rsidRPr="00AC6606">
        <w:t>.</w:t>
      </w:r>
    </w:p>
    <w:p w14:paraId="733854A7" w14:textId="234B34A0" w:rsidR="00CF1D1C" w:rsidRDefault="00CF1D1C" w:rsidP="00FF3F4C">
      <w:pPr>
        <w:pStyle w:val="Heading3"/>
      </w:pPr>
      <w:bookmarkStart w:id="130" w:name="_Toc34843313"/>
      <w:bookmarkStart w:id="131" w:name="_Toc35412934"/>
      <w:bookmarkStart w:id="132" w:name="_Toc49956104"/>
      <w:bookmarkStart w:id="133" w:name="_Toc52287944"/>
      <w:r>
        <w:t xml:space="preserve">Help </w:t>
      </w:r>
      <w:r w:rsidRPr="00993A2E">
        <w:t>Desk</w:t>
      </w:r>
      <w:bookmarkEnd w:id="130"/>
      <w:bookmarkEnd w:id="131"/>
      <w:bookmarkEnd w:id="132"/>
      <w:bookmarkEnd w:id="133"/>
    </w:p>
    <w:p w14:paraId="53147344" w14:textId="0D5945DD" w:rsidR="00CF1D1C" w:rsidRPr="00CE3C2D" w:rsidRDefault="00CF1D1C" w:rsidP="00CF1D1C">
      <w:pPr>
        <w:pStyle w:val="StdPara"/>
        <w:rPr>
          <w:rFonts w:eastAsia="MS Mincho"/>
          <w:color w:val="000000" w:themeColor="text1"/>
        </w:rPr>
      </w:pPr>
      <w:r w:rsidRPr="00CE3C2D">
        <w:rPr>
          <w:rFonts w:eastAsia="MS Mincho"/>
          <w:color w:val="000000" w:themeColor="text1"/>
        </w:rPr>
        <w:t xml:space="preserve">The </w:t>
      </w:r>
      <w:r w:rsidR="00541EF2">
        <w:rPr>
          <w:rFonts w:eastAsia="MS Mincho"/>
          <w:color w:val="000000" w:themeColor="text1"/>
        </w:rPr>
        <w:t>contractor</w:t>
      </w:r>
      <w:r w:rsidRPr="00CE3C2D">
        <w:rPr>
          <w:rFonts w:eastAsia="MS Mincho"/>
          <w:color w:val="000000" w:themeColor="text1"/>
        </w:rPr>
        <w:t xml:space="preserve"> shall receive, track, resolve, and report on </w:t>
      </w:r>
      <w:r w:rsidR="00045A4B" w:rsidRPr="00CE3C2D">
        <w:rPr>
          <w:color w:val="000000" w:themeColor="text1"/>
        </w:rPr>
        <w:t>&lt;Application/System Name&gt;</w:t>
      </w:r>
      <w:r w:rsidRPr="00CE3C2D">
        <w:rPr>
          <w:rFonts w:eastAsia="MS Mincho"/>
          <w:color w:val="000000" w:themeColor="text1"/>
        </w:rPr>
        <w:t xml:space="preserve"> Help Desk inquiries. The </w:t>
      </w:r>
      <w:r w:rsidR="00541EF2">
        <w:rPr>
          <w:rFonts w:eastAsia="MS Mincho"/>
          <w:color w:val="000000" w:themeColor="text1"/>
        </w:rPr>
        <w:t>contractor</w:t>
      </w:r>
      <w:r w:rsidRPr="00CE3C2D">
        <w:rPr>
          <w:rFonts w:eastAsia="MS Mincho"/>
          <w:color w:val="000000" w:themeColor="text1"/>
        </w:rPr>
        <w:t xml:space="preserve"> shall provide Help Desk operation for all active or potential users of the </w:t>
      </w:r>
      <w:r w:rsidR="00045A4B" w:rsidRPr="00CE3C2D">
        <w:rPr>
          <w:color w:val="000000" w:themeColor="text1"/>
        </w:rPr>
        <w:t>&lt;Application/System Name&gt;</w:t>
      </w:r>
      <w:r w:rsidRPr="00CE3C2D">
        <w:rPr>
          <w:rFonts w:eastAsia="MS Mincho"/>
          <w:color w:val="000000" w:themeColor="text1"/>
        </w:rPr>
        <w:t xml:space="preserve"> application. During the Calendar Year 20</w:t>
      </w:r>
      <w:r w:rsidR="00CE3C2D" w:rsidRPr="00CE3C2D">
        <w:rPr>
          <w:rFonts w:eastAsia="MS Mincho"/>
          <w:color w:val="000000" w:themeColor="text1"/>
        </w:rPr>
        <w:t>&lt;</w:t>
      </w:r>
      <w:r w:rsidRPr="00CE3C2D">
        <w:rPr>
          <w:rFonts w:eastAsia="MS Mincho"/>
          <w:color w:val="000000" w:themeColor="text1"/>
        </w:rPr>
        <w:t>XX</w:t>
      </w:r>
      <w:r w:rsidR="00CE3C2D" w:rsidRPr="00CE3C2D">
        <w:rPr>
          <w:rFonts w:eastAsia="MS Mincho"/>
          <w:color w:val="000000" w:themeColor="text1"/>
        </w:rPr>
        <w:t>&gt;</w:t>
      </w:r>
      <w:r w:rsidRPr="00CE3C2D">
        <w:rPr>
          <w:rFonts w:eastAsia="MS Mincho"/>
          <w:color w:val="000000" w:themeColor="text1"/>
        </w:rPr>
        <w:t xml:space="preserve">, there were </w:t>
      </w:r>
      <w:r w:rsidR="00CE3C2D" w:rsidRPr="00CE3C2D">
        <w:rPr>
          <w:rFonts w:eastAsia="MS Mincho"/>
          <w:color w:val="000000" w:themeColor="text1"/>
        </w:rPr>
        <w:t>&lt;</w:t>
      </w:r>
      <w:proofErr w:type="gramStart"/>
      <w:r w:rsidR="00CE3C2D" w:rsidRPr="00CE3C2D">
        <w:rPr>
          <w:rFonts w:eastAsia="MS Mincho"/>
          <w:color w:val="000000" w:themeColor="text1"/>
        </w:rPr>
        <w:t>XX,XXX</w:t>
      </w:r>
      <w:proofErr w:type="gramEnd"/>
      <w:r w:rsidR="00CE3C2D" w:rsidRPr="00CE3C2D">
        <w:rPr>
          <w:rFonts w:eastAsia="MS Mincho"/>
          <w:color w:val="000000" w:themeColor="text1"/>
        </w:rPr>
        <w:t>&gt;</w:t>
      </w:r>
      <w:r w:rsidRPr="00CE3C2D">
        <w:rPr>
          <w:rFonts w:eastAsia="MS Mincho"/>
          <w:color w:val="000000" w:themeColor="text1"/>
        </w:rPr>
        <w:t xml:space="preserve"> requests to the </w:t>
      </w:r>
      <w:r w:rsidR="00045A4B" w:rsidRPr="00CE3C2D">
        <w:rPr>
          <w:color w:val="000000" w:themeColor="text1"/>
        </w:rPr>
        <w:t>&lt;Application/System Name&gt;</w:t>
      </w:r>
      <w:r w:rsidRPr="00CE3C2D">
        <w:rPr>
          <w:color w:val="000000" w:themeColor="text1"/>
        </w:rPr>
        <w:t xml:space="preserve"> </w:t>
      </w:r>
      <w:r w:rsidRPr="00CE3C2D">
        <w:rPr>
          <w:rFonts w:eastAsia="MS Mincho"/>
          <w:color w:val="000000" w:themeColor="text1"/>
        </w:rPr>
        <w:t>Help Desk.</w:t>
      </w:r>
    </w:p>
    <w:p w14:paraId="5296E76C" w14:textId="77777777" w:rsidR="00CF1D1C" w:rsidRPr="00E20B40" w:rsidRDefault="00CF1D1C" w:rsidP="00FF3F4C">
      <w:pPr>
        <w:pStyle w:val="Heading4"/>
        <w:rPr>
          <w:rFonts w:eastAsia="MS Mincho"/>
        </w:rPr>
      </w:pPr>
      <w:bookmarkStart w:id="134" w:name="_Toc35412935"/>
      <w:bookmarkStart w:id="135" w:name="_Toc49956105"/>
      <w:r w:rsidRPr="00E20B40">
        <w:rPr>
          <w:rFonts w:eastAsia="MS Mincho"/>
        </w:rPr>
        <w:t>Service Availability</w:t>
      </w:r>
      <w:bookmarkEnd w:id="134"/>
      <w:bookmarkEnd w:id="135"/>
    </w:p>
    <w:p w14:paraId="0238ED69" w14:textId="77777777" w:rsidR="00CF1D1C" w:rsidRPr="00EC3354" w:rsidRDefault="00CF1D1C" w:rsidP="00CF1D1C">
      <w:pPr>
        <w:pStyle w:val="StdPara"/>
        <w:rPr>
          <w:rFonts w:eastAsia="MS Mincho"/>
        </w:rPr>
      </w:pPr>
      <w:r w:rsidRPr="00EC3354">
        <w:rPr>
          <w:rFonts w:eastAsia="MS Mincho"/>
        </w:rPr>
        <w:t xml:space="preserve">The help desk will be staffed from 8:00 AM to 6:00 PM Eastern Time each Business Day. A “Business Day” is Monday through Friday, excluding Federal holidays and when the Federal government offices are closed. Voice mail that is regularly checked is acceptable for managing phone messages. The </w:t>
      </w:r>
      <w:r>
        <w:rPr>
          <w:rFonts w:eastAsia="MS Mincho"/>
        </w:rPr>
        <w:t>Help</w:t>
      </w:r>
      <w:r w:rsidRPr="00EC3354">
        <w:rPr>
          <w:rFonts w:eastAsia="MS Mincho"/>
        </w:rPr>
        <w:t xml:space="preserve"> </w:t>
      </w:r>
      <w:r>
        <w:rPr>
          <w:rFonts w:eastAsia="MS Mincho"/>
        </w:rPr>
        <w:t>D</w:t>
      </w:r>
      <w:r w:rsidRPr="00EC3354">
        <w:rPr>
          <w:rFonts w:eastAsia="MS Mincho"/>
        </w:rPr>
        <w:t>esk will be available for the duration of the contract period of performance.</w:t>
      </w:r>
    </w:p>
    <w:p w14:paraId="5CF87A15" w14:textId="77777777" w:rsidR="00CF1D1C" w:rsidRDefault="00CF1D1C" w:rsidP="00FF3F4C">
      <w:pPr>
        <w:pStyle w:val="Heading4"/>
        <w:rPr>
          <w:rFonts w:eastAsia="MS Mincho"/>
        </w:rPr>
      </w:pPr>
      <w:bookmarkStart w:id="136" w:name="_Toc35412936"/>
      <w:bookmarkStart w:id="137" w:name="_Toc49956106"/>
      <w:r w:rsidRPr="00750FF5">
        <w:rPr>
          <w:rFonts w:eastAsia="MS Mincho"/>
        </w:rPr>
        <w:t xml:space="preserve">Standard </w:t>
      </w:r>
      <w:r>
        <w:rPr>
          <w:rFonts w:eastAsia="MS Mincho"/>
        </w:rPr>
        <w:t xml:space="preserve">Help Desk </w:t>
      </w:r>
      <w:r w:rsidRPr="00750FF5">
        <w:rPr>
          <w:rFonts w:eastAsia="MS Mincho"/>
        </w:rPr>
        <w:t>Services</w:t>
      </w:r>
      <w:bookmarkEnd w:id="136"/>
      <w:bookmarkEnd w:id="137"/>
    </w:p>
    <w:p w14:paraId="43706686" w14:textId="4E1DDB23" w:rsidR="00CF1D1C" w:rsidRPr="004F20D5" w:rsidRDefault="00CF1D1C" w:rsidP="00CF1D1C">
      <w:pPr>
        <w:rPr>
          <w:rFonts w:eastAsia="MS Mincho"/>
        </w:rPr>
      </w:pPr>
      <w:r>
        <w:rPr>
          <w:rFonts w:eastAsia="MS Mincho"/>
        </w:rPr>
        <w:t xml:space="preserve">The </w:t>
      </w:r>
      <w:r w:rsidR="00541EF2">
        <w:rPr>
          <w:rFonts w:eastAsia="MS Mincho"/>
        </w:rPr>
        <w:t>contractor</w:t>
      </w:r>
      <w:r>
        <w:rPr>
          <w:rFonts w:eastAsia="MS Mincho"/>
        </w:rPr>
        <w:t xml:space="preserve"> shall provide the following standard help desk services:</w:t>
      </w:r>
    </w:p>
    <w:p w14:paraId="4A1A0CED" w14:textId="3F4BB51A" w:rsidR="00CF1D1C" w:rsidRPr="00CE3C2D" w:rsidRDefault="00CF1D1C" w:rsidP="00CF1D1C">
      <w:pPr>
        <w:pStyle w:val="BulletFirst"/>
        <w:rPr>
          <w:rFonts w:eastAsia="MS Mincho"/>
          <w:color w:val="000000" w:themeColor="text1"/>
        </w:rPr>
      </w:pPr>
      <w:r w:rsidRPr="00CE3C2D">
        <w:rPr>
          <w:rFonts w:eastAsia="MS Mincho"/>
          <w:color w:val="000000" w:themeColor="text1"/>
        </w:rPr>
        <w:t xml:space="preserve">Provide Help Desk staff, knowledgeable in </w:t>
      </w:r>
      <w:r w:rsidR="00045A4B" w:rsidRPr="00CE3C2D">
        <w:rPr>
          <w:color w:val="000000" w:themeColor="text1"/>
        </w:rPr>
        <w:t>&lt;Application/System Name&gt;</w:t>
      </w:r>
      <w:r w:rsidRPr="00CE3C2D">
        <w:rPr>
          <w:rFonts w:eastAsia="MS Mincho"/>
          <w:color w:val="000000" w:themeColor="text1"/>
        </w:rPr>
        <w:t xml:space="preserve">, and be able to respond to questions ranging from Web browser configuration and software configuration to </w:t>
      </w:r>
      <w:r w:rsidR="00045A4B" w:rsidRPr="00CE3C2D">
        <w:rPr>
          <w:color w:val="000000" w:themeColor="text1"/>
        </w:rPr>
        <w:t>&lt;Application/System Name&gt;</w:t>
      </w:r>
      <w:r w:rsidRPr="00CE3C2D">
        <w:rPr>
          <w:color w:val="000000" w:themeColor="text1"/>
        </w:rPr>
        <w:t xml:space="preserve"> </w:t>
      </w:r>
      <w:r w:rsidRPr="00CE3C2D">
        <w:rPr>
          <w:rFonts w:eastAsia="MS Mincho"/>
          <w:color w:val="000000" w:themeColor="text1"/>
        </w:rPr>
        <w:t>application use. This is a Tier 1 service.</w:t>
      </w:r>
    </w:p>
    <w:p w14:paraId="646ECFAA" w14:textId="2F4B98D0" w:rsidR="00CF1D1C" w:rsidRPr="00CE3C2D" w:rsidRDefault="00CF1D1C" w:rsidP="00CF1D1C">
      <w:pPr>
        <w:pStyle w:val="BulletBoth"/>
        <w:tabs>
          <w:tab w:val="clear" w:pos="720"/>
        </w:tabs>
        <w:rPr>
          <w:rFonts w:eastAsia="MS Mincho"/>
          <w:color w:val="000000" w:themeColor="text1"/>
        </w:rPr>
      </w:pPr>
      <w:r w:rsidRPr="00CE3C2D">
        <w:rPr>
          <w:rFonts w:eastAsia="MS Mincho"/>
          <w:color w:val="000000" w:themeColor="text1"/>
        </w:rPr>
        <w:t xml:space="preserve">Escalate an unresolved inquiry over 24-hours to Tier 2 within one business day and notify the user. Tier 2 Service will require a fix from the development or database analysis support or from a government </w:t>
      </w:r>
      <w:r w:rsidR="00045A4B" w:rsidRPr="00CE3C2D">
        <w:rPr>
          <w:color w:val="000000" w:themeColor="text1"/>
        </w:rPr>
        <w:t>&lt;Application/System Name&gt;</w:t>
      </w:r>
      <w:r w:rsidRPr="00CE3C2D">
        <w:rPr>
          <w:rFonts w:eastAsia="MS Mincho"/>
          <w:color w:val="000000" w:themeColor="text1"/>
        </w:rPr>
        <w:t xml:space="preserve"> SME.</w:t>
      </w:r>
    </w:p>
    <w:p w14:paraId="0A21985C" w14:textId="77777777" w:rsidR="00CF1D1C" w:rsidRPr="00EC3354" w:rsidRDefault="00CF1D1C" w:rsidP="00CF1D1C">
      <w:pPr>
        <w:pStyle w:val="BulletBoth"/>
        <w:tabs>
          <w:tab w:val="clear" w:pos="720"/>
        </w:tabs>
        <w:rPr>
          <w:rFonts w:eastAsia="MS Mincho"/>
        </w:rPr>
      </w:pPr>
      <w:r>
        <w:rPr>
          <w:rFonts w:eastAsia="MS Mincho"/>
        </w:rPr>
        <w:t>Inform the u</w:t>
      </w:r>
      <w:r w:rsidRPr="00EC3354">
        <w:rPr>
          <w:rFonts w:eastAsia="MS Mincho"/>
        </w:rPr>
        <w:t xml:space="preserve">sers </w:t>
      </w:r>
      <w:r>
        <w:rPr>
          <w:rFonts w:eastAsia="MS Mincho"/>
        </w:rPr>
        <w:t>o</w:t>
      </w:r>
      <w:r w:rsidRPr="00EC3354">
        <w:rPr>
          <w:rFonts w:eastAsia="MS Mincho"/>
        </w:rPr>
        <w:t xml:space="preserve">f the status of their inquiry as it progresses through the resolution process. </w:t>
      </w:r>
      <w:r>
        <w:rPr>
          <w:rFonts w:eastAsia="MS Mincho"/>
        </w:rPr>
        <w:t>Provide u</w:t>
      </w:r>
      <w:r w:rsidRPr="00EC3354">
        <w:rPr>
          <w:rFonts w:eastAsia="MS Mincho"/>
        </w:rPr>
        <w:t>pdates every 48-hours or upon a status change</w:t>
      </w:r>
      <w:r>
        <w:rPr>
          <w:rFonts w:eastAsia="MS Mincho"/>
        </w:rPr>
        <w:t xml:space="preserve">, whichever </w:t>
      </w:r>
      <w:proofErr w:type="gramStart"/>
      <w:r>
        <w:rPr>
          <w:rFonts w:eastAsia="MS Mincho"/>
        </w:rPr>
        <w:t>time period</w:t>
      </w:r>
      <w:proofErr w:type="gramEnd"/>
      <w:r>
        <w:rPr>
          <w:rFonts w:eastAsia="MS Mincho"/>
        </w:rPr>
        <w:t xml:space="preserve"> is less.</w:t>
      </w:r>
    </w:p>
    <w:p w14:paraId="45DEAE9B" w14:textId="1FDE9B03" w:rsidR="00CF1D1C" w:rsidRPr="00EC3354" w:rsidRDefault="00CF1D1C" w:rsidP="00CF1D1C">
      <w:pPr>
        <w:pStyle w:val="BulletBoth"/>
        <w:tabs>
          <w:tab w:val="clear" w:pos="720"/>
        </w:tabs>
        <w:rPr>
          <w:rFonts w:eastAsia="MS Mincho"/>
        </w:rPr>
      </w:pPr>
      <w:r w:rsidRPr="00EC3354">
        <w:rPr>
          <w:rFonts w:eastAsia="MS Mincho"/>
        </w:rPr>
        <w:lastRenderedPageBreak/>
        <w:t xml:space="preserve">Log all </w:t>
      </w:r>
      <w:r>
        <w:rPr>
          <w:rFonts w:eastAsia="MS Mincho"/>
        </w:rPr>
        <w:t>H</w:t>
      </w:r>
      <w:r w:rsidRPr="00EC3354">
        <w:rPr>
          <w:rFonts w:eastAsia="MS Mincho"/>
        </w:rPr>
        <w:t xml:space="preserve">elp </w:t>
      </w:r>
      <w:r>
        <w:rPr>
          <w:rFonts w:eastAsia="MS Mincho"/>
        </w:rPr>
        <w:t>D</w:t>
      </w:r>
      <w:r w:rsidRPr="00EC3354">
        <w:rPr>
          <w:rFonts w:eastAsia="MS Mincho"/>
        </w:rPr>
        <w:t xml:space="preserve">esk inquiries into Jira, </w:t>
      </w:r>
      <w:r>
        <w:rPr>
          <w:rFonts w:eastAsia="MS Mincho"/>
        </w:rPr>
        <w:t>FNS’</w:t>
      </w:r>
      <w:r w:rsidRPr="00EC3354">
        <w:rPr>
          <w:rFonts w:eastAsia="MS Mincho"/>
        </w:rPr>
        <w:t xml:space="preserve"> system of record for </w:t>
      </w:r>
      <w:r w:rsidR="00045A4B">
        <w:rPr>
          <w:color w:val="C0504D" w:themeColor="accent2"/>
        </w:rPr>
        <w:t>&lt;Application/System Name&gt;</w:t>
      </w:r>
      <w:r w:rsidRPr="00EC3354">
        <w:rPr>
          <w:rFonts w:eastAsia="MS Mincho"/>
        </w:rPr>
        <w:t xml:space="preserve"> tickets and collect the following information: description of the problem, date, and time of ticket initiation, severity of the reported problem, and names of the parties involved. The </w:t>
      </w:r>
      <w:r w:rsidR="00541EF2">
        <w:rPr>
          <w:rFonts w:eastAsia="MS Mincho"/>
        </w:rPr>
        <w:t>contractor</w:t>
      </w:r>
      <w:r w:rsidRPr="00EC3354">
        <w:rPr>
          <w:rFonts w:eastAsia="MS Mincho"/>
        </w:rPr>
        <w:t xml:space="preserve"> will make this information available in a report format to FNS as requested but no less frequently than weekl</w:t>
      </w:r>
      <w:r>
        <w:rPr>
          <w:rFonts w:eastAsia="MS Mincho"/>
        </w:rPr>
        <w:t>y (embedded in weekly report).</w:t>
      </w:r>
    </w:p>
    <w:p w14:paraId="0ADD3818" w14:textId="77777777" w:rsidR="00CF1D1C" w:rsidRPr="00EC3354" w:rsidRDefault="00CF1D1C" w:rsidP="00CF1D1C">
      <w:pPr>
        <w:pStyle w:val="BulletBoth"/>
        <w:tabs>
          <w:tab w:val="clear" w:pos="720"/>
        </w:tabs>
        <w:rPr>
          <w:rFonts w:eastAsia="MS Mincho"/>
        </w:rPr>
      </w:pPr>
      <w:r w:rsidRPr="00EC3354">
        <w:rPr>
          <w:rFonts w:eastAsia="MS Mincho"/>
        </w:rPr>
        <w:t xml:space="preserve">Review aged (older than 2-weeks) Help Desk tickets on a bi-weekly basis. </w:t>
      </w:r>
      <w:r>
        <w:rPr>
          <w:rFonts w:eastAsia="MS Mincho"/>
        </w:rPr>
        <w:t>At a minimum, the analyst supporting the Help Desk attends this meeting.</w:t>
      </w:r>
      <w:r w:rsidRPr="00EC3354">
        <w:rPr>
          <w:rFonts w:eastAsia="MS Mincho"/>
        </w:rPr>
        <w:t xml:space="preserve"> </w:t>
      </w:r>
      <w:r>
        <w:rPr>
          <w:rFonts w:eastAsia="MS Mincho"/>
        </w:rPr>
        <w:t>The Help Desk analyst distributes a</w:t>
      </w:r>
      <w:r w:rsidRPr="00EC3354">
        <w:rPr>
          <w:rFonts w:eastAsia="MS Mincho"/>
        </w:rPr>
        <w:t xml:space="preserve">ction items to resolve aged tickets </w:t>
      </w:r>
      <w:r>
        <w:rPr>
          <w:rFonts w:eastAsia="MS Mincho"/>
        </w:rPr>
        <w:t xml:space="preserve">to the participants </w:t>
      </w:r>
      <w:r w:rsidRPr="00EC3354">
        <w:rPr>
          <w:rFonts w:eastAsia="MS Mincho"/>
        </w:rPr>
        <w:t>w</w:t>
      </w:r>
      <w:r>
        <w:rPr>
          <w:rFonts w:eastAsia="MS Mincho"/>
        </w:rPr>
        <w:t>ithin 24-hours of the meeting.</w:t>
      </w:r>
    </w:p>
    <w:p w14:paraId="63BDA4A4" w14:textId="04C48979" w:rsidR="00CF1D1C" w:rsidRDefault="00CF1D1C" w:rsidP="00CF1D1C">
      <w:pPr>
        <w:pStyle w:val="BulletBoth"/>
        <w:tabs>
          <w:tab w:val="clear" w:pos="720"/>
        </w:tabs>
        <w:rPr>
          <w:rFonts w:eastAsia="MS Mincho"/>
        </w:rPr>
      </w:pPr>
      <w:r w:rsidRPr="00EC3354">
        <w:rPr>
          <w:rFonts w:eastAsia="MS Mincho"/>
        </w:rPr>
        <w:t xml:space="preserve">The </w:t>
      </w:r>
      <w:r w:rsidR="00541EF2">
        <w:rPr>
          <w:rFonts w:eastAsia="MS Mincho"/>
        </w:rPr>
        <w:t>contractor</w:t>
      </w:r>
      <w:r w:rsidRPr="00EC3354">
        <w:rPr>
          <w:rFonts w:eastAsia="MS Mincho"/>
        </w:rPr>
        <w:t xml:space="preserve"> shall provide ongoing feedback regarding user issues that could be resolved with future enhancements. The </w:t>
      </w:r>
      <w:r w:rsidR="00541EF2">
        <w:rPr>
          <w:rFonts w:eastAsia="MS Mincho"/>
        </w:rPr>
        <w:t>contractor</w:t>
      </w:r>
      <w:r w:rsidRPr="00EC3354">
        <w:rPr>
          <w:rFonts w:eastAsia="MS Mincho"/>
        </w:rPr>
        <w:t xml:space="preserve"> team shall regularly review and analyze Help Desk activity to identify potential</w:t>
      </w:r>
      <w:r>
        <w:rPr>
          <w:rFonts w:eastAsia="MS Mincho"/>
        </w:rPr>
        <w:t xml:space="preserve"> risks to any affected systems.</w:t>
      </w:r>
    </w:p>
    <w:p w14:paraId="7D62230E" w14:textId="77777777" w:rsidR="00CF1D1C" w:rsidRDefault="00CF1D1C" w:rsidP="00CF1D1C">
      <w:pPr>
        <w:pStyle w:val="BulletBoth"/>
        <w:tabs>
          <w:tab w:val="clear" w:pos="720"/>
        </w:tabs>
        <w:rPr>
          <w:rFonts w:eastAsia="MS Mincho"/>
        </w:rPr>
      </w:pPr>
      <w:r>
        <w:rPr>
          <w:rFonts w:eastAsia="MS Mincho"/>
        </w:rPr>
        <w:t>T</w:t>
      </w:r>
      <w:r w:rsidRPr="00BB7B23">
        <w:rPr>
          <w:rFonts w:eastAsia="MS Mincho"/>
        </w:rPr>
        <w:t>rack</w:t>
      </w:r>
      <w:r>
        <w:rPr>
          <w:rFonts w:eastAsia="MS Mincho"/>
        </w:rPr>
        <w:t xml:space="preserve"> and monitor</w:t>
      </w:r>
      <w:r w:rsidRPr="00BB7B23">
        <w:rPr>
          <w:rFonts w:eastAsia="MS Mincho"/>
        </w:rPr>
        <w:t xml:space="preserve"> all problems </w:t>
      </w:r>
      <w:r>
        <w:rPr>
          <w:rFonts w:eastAsia="MS Mincho"/>
        </w:rPr>
        <w:t>to closure.</w:t>
      </w:r>
    </w:p>
    <w:p w14:paraId="38E7DD7A" w14:textId="77777777" w:rsidR="00CF1D1C" w:rsidRDefault="00CF1D1C" w:rsidP="00CF1D1C">
      <w:pPr>
        <w:pStyle w:val="BulletBoth"/>
        <w:tabs>
          <w:tab w:val="clear" w:pos="720"/>
        </w:tabs>
        <w:rPr>
          <w:rFonts w:eastAsia="MS Mincho"/>
        </w:rPr>
      </w:pPr>
      <w:r>
        <w:rPr>
          <w:rFonts w:eastAsia="MS Mincho"/>
        </w:rPr>
        <w:t>Enter a</w:t>
      </w:r>
      <w:r w:rsidRPr="00BB7B23">
        <w:rPr>
          <w:rFonts w:eastAsia="MS Mincho"/>
        </w:rPr>
        <w:t xml:space="preserve">ll problems/user requests that may result in a system modification as </w:t>
      </w:r>
      <w:r>
        <w:rPr>
          <w:rFonts w:eastAsia="MS Mincho"/>
        </w:rPr>
        <w:t>Change Enhancement Requests (CERs) in Jira.</w:t>
      </w:r>
    </w:p>
    <w:p w14:paraId="322861DF" w14:textId="687F7125" w:rsidR="00CF1D1C" w:rsidRPr="00CE3C2D" w:rsidRDefault="00CF1D1C" w:rsidP="00CF1D1C">
      <w:pPr>
        <w:pStyle w:val="BulletBoth"/>
        <w:tabs>
          <w:tab w:val="clear" w:pos="720"/>
        </w:tabs>
        <w:rPr>
          <w:rFonts w:eastAsia="MS Mincho"/>
          <w:color w:val="000000" w:themeColor="text1"/>
        </w:rPr>
      </w:pPr>
      <w:r w:rsidRPr="00CE3C2D">
        <w:rPr>
          <w:rFonts w:eastAsia="MS Mincho"/>
          <w:color w:val="000000" w:themeColor="text1"/>
        </w:rPr>
        <w:t xml:space="preserve">Complete approved data requests for archived data and deliver the data in an approved secure manner to the requestor. The </w:t>
      </w:r>
      <w:r w:rsidR="00045A4B" w:rsidRPr="00CE3C2D">
        <w:rPr>
          <w:color w:val="000000" w:themeColor="text1"/>
        </w:rPr>
        <w:t>&lt;Application/System Name&gt;</w:t>
      </w:r>
      <w:r w:rsidRPr="00CE3C2D">
        <w:rPr>
          <w:rFonts w:eastAsia="MS Mincho"/>
          <w:color w:val="000000" w:themeColor="text1"/>
        </w:rPr>
        <w:t xml:space="preserve"> Help Desk received </w:t>
      </w:r>
      <w:r w:rsidR="00CE3C2D" w:rsidRPr="00CE3C2D">
        <w:rPr>
          <w:rFonts w:eastAsia="MS Mincho"/>
          <w:color w:val="000000" w:themeColor="text1"/>
        </w:rPr>
        <w:t>&lt;</w:t>
      </w:r>
      <w:r w:rsidRPr="00CE3C2D">
        <w:rPr>
          <w:rFonts w:eastAsia="MS Mincho"/>
          <w:color w:val="000000" w:themeColor="text1"/>
        </w:rPr>
        <w:t>XX</w:t>
      </w:r>
      <w:r w:rsidR="00CE3C2D" w:rsidRPr="00CE3C2D">
        <w:rPr>
          <w:rFonts w:eastAsia="MS Mincho"/>
          <w:color w:val="000000" w:themeColor="text1"/>
        </w:rPr>
        <w:t>&gt;</w:t>
      </w:r>
      <w:r w:rsidRPr="00CE3C2D">
        <w:rPr>
          <w:rFonts w:eastAsia="MS Mincho"/>
          <w:color w:val="000000" w:themeColor="text1"/>
        </w:rPr>
        <w:t xml:space="preserve"> data requests during 20</w:t>
      </w:r>
      <w:r w:rsidR="00CE3C2D" w:rsidRPr="00CE3C2D">
        <w:rPr>
          <w:rFonts w:eastAsia="MS Mincho"/>
          <w:color w:val="000000" w:themeColor="text1"/>
        </w:rPr>
        <w:t>&lt;</w:t>
      </w:r>
      <w:r w:rsidRPr="00CE3C2D">
        <w:rPr>
          <w:rFonts w:eastAsia="MS Mincho"/>
          <w:color w:val="000000" w:themeColor="text1"/>
        </w:rPr>
        <w:t>XX</w:t>
      </w:r>
      <w:r w:rsidR="00CE3C2D" w:rsidRPr="00CE3C2D">
        <w:rPr>
          <w:rFonts w:eastAsia="MS Mincho"/>
          <w:color w:val="000000" w:themeColor="text1"/>
        </w:rPr>
        <w:t>&gt;</w:t>
      </w:r>
      <w:r w:rsidRPr="00CE3C2D">
        <w:rPr>
          <w:rFonts w:eastAsia="MS Mincho"/>
          <w:color w:val="000000" w:themeColor="text1"/>
        </w:rPr>
        <w:t xml:space="preserve">. Maintain a record of requests and deliveries for three years. Specialized, occasional queries of the </w:t>
      </w:r>
      <w:r w:rsidR="00045A4B" w:rsidRPr="00CE3C2D">
        <w:rPr>
          <w:color w:val="000000" w:themeColor="text1"/>
        </w:rPr>
        <w:t>&lt;Application/System Name&gt;</w:t>
      </w:r>
      <w:r w:rsidRPr="00CE3C2D">
        <w:rPr>
          <w:rFonts w:eastAsia="MS Mincho"/>
          <w:color w:val="000000" w:themeColor="text1"/>
        </w:rPr>
        <w:t xml:space="preserve"> system will be supported for research purposes subject to COR approval and </w:t>
      </w:r>
      <w:r w:rsidR="00541EF2">
        <w:rPr>
          <w:rFonts w:eastAsia="MS Mincho"/>
          <w:color w:val="000000" w:themeColor="text1"/>
        </w:rPr>
        <w:t>contractor</w:t>
      </w:r>
      <w:r w:rsidRPr="00CE3C2D">
        <w:rPr>
          <w:rFonts w:eastAsia="MS Mincho"/>
          <w:color w:val="000000" w:themeColor="text1"/>
        </w:rPr>
        <w:t xml:space="preserve"> agreement that the request is within the scope of the contract.</w:t>
      </w:r>
    </w:p>
    <w:p w14:paraId="523F659A" w14:textId="52098320" w:rsidR="00CF1D1C" w:rsidRPr="00CE3C2D" w:rsidRDefault="00CF1D1C" w:rsidP="00CF1D1C">
      <w:pPr>
        <w:pStyle w:val="BulletBoth"/>
        <w:tabs>
          <w:tab w:val="clear" w:pos="720"/>
        </w:tabs>
        <w:rPr>
          <w:rFonts w:eastAsia="MS Mincho"/>
          <w:color w:val="000000" w:themeColor="text1"/>
        </w:rPr>
      </w:pPr>
      <w:r w:rsidRPr="00CE3C2D">
        <w:rPr>
          <w:rFonts w:eastAsia="MS Mincho"/>
          <w:color w:val="000000" w:themeColor="text1"/>
        </w:rPr>
        <w:t xml:space="preserve">The </w:t>
      </w:r>
      <w:r w:rsidR="00541EF2">
        <w:rPr>
          <w:rFonts w:eastAsia="MS Mincho"/>
          <w:color w:val="000000" w:themeColor="text1"/>
        </w:rPr>
        <w:t>contractor</w:t>
      </w:r>
      <w:r w:rsidRPr="00CE3C2D">
        <w:rPr>
          <w:rFonts w:eastAsia="MS Mincho"/>
          <w:color w:val="000000" w:themeColor="text1"/>
        </w:rPr>
        <w:t xml:space="preserve"> shall develop and maintain a Help Desk Guide that includes work instructions for administering the Help Desk duties and </w:t>
      </w:r>
      <w:r w:rsidR="00045A4B" w:rsidRPr="00CE3C2D">
        <w:rPr>
          <w:color w:val="000000" w:themeColor="text1"/>
        </w:rPr>
        <w:t>&lt;Application/System Name&gt;</w:t>
      </w:r>
      <w:r w:rsidRPr="00CE3C2D">
        <w:rPr>
          <w:rFonts w:eastAsia="MS Mincho"/>
          <w:color w:val="000000" w:themeColor="text1"/>
        </w:rPr>
        <w:t xml:space="preserve"> FAQs based on common requests from past 12-months. The </w:t>
      </w:r>
      <w:r w:rsidR="00541EF2">
        <w:rPr>
          <w:rFonts w:eastAsia="MS Mincho"/>
          <w:color w:val="000000" w:themeColor="text1"/>
        </w:rPr>
        <w:t>contractor</w:t>
      </w:r>
      <w:r w:rsidRPr="00CE3C2D">
        <w:rPr>
          <w:rFonts w:eastAsia="MS Mincho"/>
          <w:color w:val="000000" w:themeColor="text1"/>
        </w:rPr>
        <w:t xml:space="preserve"> must proactively update the Help Desk guide and user FAQs, with quarterly updates expected at a minimum. The guide should also include instructions to manage the telephone, voicemail, and email.</w:t>
      </w:r>
    </w:p>
    <w:p w14:paraId="6529AA9F" w14:textId="77777777" w:rsidR="00CF1D1C" w:rsidRPr="00CE3C2D" w:rsidRDefault="00CF1D1C" w:rsidP="00CF1D1C">
      <w:pPr>
        <w:pStyle w:val="BulletBoth"/>
        <w:tabs>
          <w:tab w:val="clear" w:pos="720"/>
        </w:tabs>
        <w:rPr>
          <w:rFonts w:eastAsia="MS Mincho"/>
          <w:color w:val="000000" w:themeColor="text1"/>
        </w:rPr>
      </w:pPr>
      <w:r w:rsidRPr="00CE3C2D">
        <w:rPr>
          <w:rFonts w:eastAsia="MS Mincho"/>
          <w:color w:val="000000" w:themeColor="text1"/>
        </w:rPr>
        <w:t xml:space="preserve">Establish and control user accounts according to USDA/FNS Security policies and include instructions for account administration within the Help Desk Guide. </w:t>
      </w:r>
    </w:p>
    <w:p w14:paraId="0A838243" w14:textId="1660DBDB" w:rsidR="00CF1D1C" w:rsidRPr="00CE3C2D" w:rsidRDefault="00CF1D1C" w:rsidP="00CF1D1C">
      <w:pPr>
        <w:pStyle w:val="BulletBoth"/>
        <w:tabs>
          <w:tab w:val="clear" w:pos="720"/>
        </w:tabs>
        <w:rPr>
          <w:rFonts w:eastAsia="MS Mincho"/>
          <w:color w:val="000000" w:themeColor="text1"/>
        </w:rPr>
      </w:pPr>
      <w:r w:rsidRPr="00CE3C2D">
        <w:rPr>
          <w:rFonts w:eastAsia="MS Mincho"/>
          <w:color w:val="000000" w:themeColor="text1"/>
        </w:rPr>
        <w:t xml:space="preserve">Handle queries not related to </w:t>
      </w:r>
      <w:r w:rsidR="00045A4B" w:rsidRPr="00CE3C2D">
        <w:rPr>
          <w:color w:val="000000" w:themeColor="text1"/>
        </w:rPr>
        <w:t>&lt;Application/System Name&gt;</w:t>
      </w:r>
      <w:r w:rsidRPr="00CE3C2D">
        <w:rPr>
          <w:rFonts w:eastAsia="MS Mincho"/>
          <w:color w:val="000000" w:themeColor="text1"/>
        </w:rPr>
        <w:t xml:space="preserve"> with professional and customer friendly responses in keeping with the USDA objective of being customer focused. Develop a concise list of responses to inquiries to best address calls and messages intended for other USDA or SNAP projects and maintained within the </w:t>
      </w:r>
      <w:r w:rsidR="00045A4B" w:rsidRPr="00CE3C2D">
        <w:rPr>
          <w:color w:val="000000" w:themeColor="text1"/>
        </w:rPr>
        <w:t>&lt;Application/System Name&gt;</w:t>
      </w:r>
      <w:r w:rsidRPr="00CE3C2D">
        <w:rPr>
          <w:rFonts w:eastAsia="MS Mincho"/>
          <w:color w:val="000000" w:themeColor="text1"/>
        </w:rPr>
        <w:t xml:space="preserve"> Help Desk Guide.</w:t>
      </w:r>
    </w:p>
    <w:p w14:paraId="7228F86A" w14:textId="77777777" w:rsidR="00CF1D1C" w:rsidRPr="00CE3C2D" w:rsidRDefault="00CF1D1C" w:rsidP="00CF1D1C">
      <w:pPr>
        <w:pStyle w:val="BulletLast"/>
        <w:rPr>
          <w:rFonts w:eastAsia="MS Mincho"/>
          <w:color w:val="000000" w:themeColor="text1"/>
        </w:rPr>
      </w:pPr>
      <w:r w:rsidRPr="00CE3C2D">
        <w:rPr>
          <w:rFonts w:eastAsia="MS Mincho"/>
          <w:color w:val="000000" w:themeColor="text1"/>
        </w:rPr>
        <w:t>FNS will provide a dedicated telephone line and a support desk email address.</w:t>
      </w:r>
    </w:p>
    <w:p w14:paraId="28CEDD91" w14:textId="77777777" w:rsidR="00CF1D1C" w:rsidRDefault="00CF1D1C" w:rsidP="00FF3F4C">
      <w:pPr>
        <w:pStyle w:val="Heading4"/>
        <w:rPr>
          <w:rFonts w:eastAsia="MS Mincho"/>
        </w:rPr>
      </w:pPr>
      <w:bookmarkStart w:id="138" w:name="_Toc35412937"/>
      <w:bookmarkStart w:id="139" w:name="_Toc49956107"/>
      <w:r w:rsidRPr="007156C7">
        <w:rPr>
          <w:rFonts w:eastAsia="MS Mincho"/>
        </w:rPr>
        <w:t>Telephone Line and Voicemail</w:t>
      </w:r>
      <w:bookmarkEnd w:id="138"/>
      <w:bookmarkEnd w:id="139"/>
    </w:p>
    <w:p w14:paraId="2316BC40" w14:textId="77777777" w:rsidR="00CF1D1C" w:rsidRDefault="00CF1D1C" w:rsidP="00CF1D1C">
      <w:pPr>
        <w:pStyle w:val="StdPara"/>
        <w:rPr>
          <w:rFonts w:eastAsia="MS Mincho"/>
        </w:rPr>
      </w:pPr>
      <w:r w:rsidRPr="00EC3354">
        <w:rPr>
          <w:rFonts w:eastAsia="MS Mincho"/>
        </w:rPr>
        <w:t>Support desk will have one dedicated phone line to respond to the phone number supplied by FNS and access to one voicemail box</w:t>
      </w:r>
      <w:r>
        <w:rPr>
          <w:rFonts w:eastAsia="MS Mincho"/>
        </w:rPr>
        <w:t>.</w:t>
      </w:r>
    </w:p>
    <w:p w14:paraId="3A409C0C" w14:textId="77777777" w:rsidR="00CF1D1C" w:rsidRPr="0014049E" w:rsidRDefault="00CF1D1C" w:rsidP="00CF1D1C">
      <w:pPr>
        <w:pStyle w:val="StdPara"/>
        <w:rPr>
          <w:rFonts w:eastAsia="MS Mincho"/>
        </w:rPr>
      </w:pPr>
      <w:r w:rsidRPr="00EC3354">
        <w:rPr>
          <w:rFonts w:eastAsia="MS Mincho"/>
        </w:rPr>
        <w:t xml:space="preserve">A support desk staff will respond to </w:t>
      </w:r>
      <w:r>
        <w:rPr>
          <w:rFonts w:eastAsia="MS Mincho"/>
        </w:rPr>
        <w:t xml:space="preserve">incoming telephone calls and voicemails and respond </w:t>
      </w:r>
      <w:r w:rsidRPr="00EC3354">
        <w:rPr>
          <w:rFonts w:eastAsia="MS Mincho"/>
        </w:rPr>
        <w:t>as specified below:</w:t>
      </w:r>
    </w:p>
    <w:tbl>
      <w:tblPr>
        <w:tblStyle w:val="TableGrid"/>
        <w:tblpPr w:leftFromText="180" w:rightFromText="180" w:vertAnchor="text" w:horzAnchor="page" w:tblpX="1451" w:tblpY="126"/>
        <w:tblW w:w="9872" w:type="dxa"/>
        <w:tblLayout w:type="fixed"/>
        <w:tblLook w:val="04A0" w:firstRow="1" w:lastRow="0" w:firstColumn="1" w:lastColumn="0" w:noHBand="0" w:noVBand="1"/>
        <w:tblDescription w:val="Table showing telephone line and voice response times, to include type of communication, response window for business days, and response/"/>
      </w:tblPr>
      <w:tblGrid>
        <w:gridCol w:w="900"/>
        <w:gridCol w:w="1255"/>
        <w:gridCol w:w="3283"/>
        <w:gridCol w:w="4434"/>
      </w:tblGrid>
      <w:tr w:rsidR="00CF1D1C" w:rsidRPr="00EC3354" w14:paraId="7AA3856D" w14:textId="77777777" w:rsidTr="005878FE">
        <w:trPr>
          <w:trHeight w:val="257"/>
          <w:tblHeader/>
        </w:trPr>
        <w:tc>
          <w:tcPr>
            <w:tcW w:w="900" w:type="dxa"/>
            <w:shd w:val="clear" w:color="auto" w:fill="002060"/>
            <w:vAlign w:val="center"/>
            <w:hideMark/>
          </w:tcPr>
          <w:p w14:paraId="5BAF460F" w14:textId="77777777" w:rsidR="00CF1D1C" w:rsidRPr="00993A2E" w:rsidRDefault="00CF1D1C" w:rsidP="005878FE">
            <w:pPr>
              <w:jc w:val="center"/>
              <w:rPr>
                <w:b/>
                <w:szCs w:val="24"/>
              </w:rPr>
            </w:pPr>
            <w:r w:rsidRPr="00993A2E">
              <w:rPr>
                <w:b/>
                <w:szCs w:val="24"/>
              </w:rPr>
              <w:t>Item #</w:t>
            </w:r>
          </w:p>
        </w:tc>
        <w:tc>
          <w:tcPr>
            <w:tcW w:w="1255" w:type="dxa"/>
            <w:shd w:val="clear" w:color="auto" w:fill="002060"/>
            <w:vAlign w:val="center"/>
            <w:hideMark/>
          </w:tcPr>
          <w:p w14:paraId="6E1F9526" w14:textId="77777777" w:rsidR="00CF1D1C" w:rsidRPr="00993A2E" w:rsidRDefault="00CF1D1C" w:rsidP="005878FE">
            <w:pPr>
              <w:jc w:val="center"/>
              <w:rPr>
                <w:b/>
                <w:szCs w:val="24"/>
              </w:rPr>
            </w:pPr>
            <w:r w:rsidRPr="00993A2E">
              <w:rPr>
                <w:b/>
                <w:szCs w:val="24"/>
              </w:rPr>
              <w:t>Incoming</w:t>
            </w:r>
          </w:p>
        </w:tc>
        <w:tc>
          <w:tcPr>
            <w:tcW w:w="3283" w:type="dxa"/>
            <w:shd w:val="clear" w:color="auto" w:fill="002060"/>
            <w:vAlign w:val="center"/>
            <w:hideMark/>
          </w:tcPr>
          <w:p w14:paraId="4CA9BBA1" w14:textId="77777777" w:rsidR="00CF1D1C" w:rsidRPr="00993A2E" w:rsidRDefault="00CF1D1C" w:rsidP="005878FE">
            <w:pPr>
              <w:jc w:val="center"/>
              <w:rPr>
                <w:b/>
                <w:szCs w:val="24"/>
              </w:rPr>
            </w:pPr>
            <w:r>
              <w:rPr>
                <w:b/>
                <w:szCs w:val="24"/>
              </w:rPr>
              <w:t>Response W</w:t>
            </w:r>
            <w:r w:rsidRPr="00993A2E">
              <w:rPr>
                <w:b/>
                <w:szCs w:val="24"/>
              </w:rPr>
              <w:t>indow for Business Day</w:t>
            </w:r>
          </w:p>
        </w:tc>
        <w:tc>
          <w:tcPr>
            <w:tcW w:w="4434" w:type="dxa"/>
            <w:shd w:val="clear" w:color="auto" w:fill="002060"/>
            <w:vAlign w:val="center"/>
            <w:hideMark/>
          </w:tcPr>
          <w:p w14:paraId="268FEDD3" w14:textId="77777777" w:rsidR="00CF1D1C" w:rsidRPr="00993A2E" w:rsidRDefault="00CF1D1C" w:rsidP="005878FE">
            <w:pPr>
              <w:jc w:val="center"/>
              <w:rPr>
                <w:b/>
                <w:szCs w:val="24"/>
              </w:rPr>
            </w:pPr>
            <w:r w:rsidRPr="00993A2E">
              <w:rPr>
                <w:b/>
                <w:szCs w:val="24"/>
              </w:rPr>
              <w:t>Response</w:t>
            </w:r>
          </w:p>
        </w:tc>
      </w:tr>
      <w:tr w:rsidR="00CF1D1C" w:rsidRPr="00EC3354" w14:paraId="5088D4CF" w14:textId="77777777" w:rsidTr="00FF061F">
        <w:trPr>
          <w:trHeight w:val="333"/>
        </w:trPr>
        <w:tc>
          <w:tcPr>
            <w:tcW w:w="900" w:type="dxa"/>
            <w:hideMark/>
          </w:tcPr>
          <w:p w14:paraId="6E429544" w14:textId="77777777" w:rsidR="00CF1D1C" w:rsidRPr="0024515D" w:rsidRDefault="00CF1D1C" w:rsidP="00CE3C2D">
            <w:pPr>
              <w:jc w:val="center"/>
              <w:rPr>
                <w:szCs w:val="22"/>
              </w:rPr>
            </w:pPr>
            <w:r>
              <w:rPr>
                <w:szCs w:val="22"/>
              </w:rPr>
              <w:t>1</w:t>
            </w:r>
          </w:p>
        </w:tc>
        <w:tc>
          <w:tcPr>
            <w:tcW w:w="1255" w:type="dxa"/>
            <w:hideMark/>
          </w:tcPr>
          <w:p w14:paraId="0B65367C" w14:textId="77777777" w:rsidR="00CF1D1C" w:rsidRPr="0024515D" w:rsidRDefault="00CF1D1C" w:rsidP="00CE3C2D">
            <w:pPr>
              <w:rPr>
                <w:szCs w:val="22"/>
              </w:rPr>
            </w:pPr>
            <w:r>
              <w:rPr>
                <w:szCs w:val="22"/>
              </w:rPr>
              <w:t>Telephone</w:t>
            </w:r>
          </w:p>
        </w:tc>
        <w:tc>
          <w:tcPr>
            <w:tcW w:w="3283" w:type="dxa"/>
            <w:hideMark/>
          </w:tcPr>
          <w:p w14:paraId="44E7F25C" w14:textId="77777777" w:rsidR="00CF1D1C" w:rsidRPr="0024515D" w:rsidRDefault="00CF1D1C" w:rsidP="00CE3C2D">
            <w:pPr>
              <w:rPr>
                <w:szCs w:val="22"/>
              </w:rPr>
            </w:pPr>
            <w:r>
              <w:rPr>
                <w:szCs w:val="22"/>
              </w:rPr>
              <w:t>8:00 am to 6:00 pm</w:t>
            </w:r>
          </w:p>
        </w:tc>
        <w:tc>
          <w:tcPr>
            <w:tcW w:w="4434" w:type="dxa"/>
            <w:hideMark/>
          </w:tcPr>
          <w:p w14:paraId="11499FEC" w14:textId="77777777" w:rsidR="00CF1D1C" w:rsidRPr="0024515D" w:rsidRDefault="00CF1D1C" w:rsidP="00CE3C2D">
            <w:pPr>
              <w:rPr>
                <w:szCs w:val="22"/>
              </w:rPr>
            </w:pPr>
            <w:r>
              <w:rPr>
                <w:szCs w:val="22"/>
              </w:rPr>
              <w:t>Answer calls as they come in unless with another support caller or on a government required call.</w:t>
            </w:r>
          </w:p>
        </w:tc>
      </w:tr>
      <w:tr w:rsidR="00CF1D1C" w:rsidRPr="00EC3354" w14:paraId="1DC62A40" w14:textId="77777777" w:rsidTr="00FF061F">
        <w:trPr>
          <w:trHeight w:val="333"/>
        </w:trPr>
        <w:tc>
          <w:tcPr>
            <w:tcW w:w="900" w:type="dxa"/>
            <w:hideMark/>
          </w:tcPr>
          <w:p w14:paraId="2C58EC42" w14:textId="77777777" w:rsidR="00CF1D1C" w:rsidRPr="0024515D" w:rsidRDefault="00CF1D1C" w:rsidP="00CE3C2D">
            <w:pPr>
              <w:jc w:val="center"/>
              <w:rPr>
                <w:szCs w:val="22"/>
              </w:rPr>
            </w:pPr>
            <w:r>
              <w:rPr>
                <w:szCs w:val="22"/>
              </w:rPr>
              <w:lastRenderedPageBreak/>
              <w:t>2</w:t>
            </w:r>
          </w:p>
        </w:tc>
        <w:tc>
          <w:tcPr>
            <w:tcW w:w="1255" w:type="dxa"/>
            <w:hideMark/>
          </w:tcPr>
          <w:p w14:paraId="6A6C5865" w14:textId="77777777" w:rsidR="00CF1D1C" w:rsidRPr="0024515D" w:rsidRDefault="00CF1D1C" w:rsidP="00CE3C2D">
            <w:pPr>
              <w:rPr>
                <w:szCs w:val="22"/>
              </w:rPr>
            </w:pPr>
            <w:r>
              <w:rPr>
                <w:szCs w:val="22"/>
              </w:rPr>
              <w:t>Voicemail</w:t>
            </w:r>
          </w:p>
        </w:tc>
        <w:tc>
          <w:tcPr>
            <w:tcW w:w="3283" w:type="dxa"/>
            <w:hideMark/>
          </w:tcPr>
          <w:p w14:paraId="59881247" w14:textId="77777777" w:rsidR="00CF1D1C" w:rsidRPr="0024515D" w:rsidRDefault="00CF1D1C" w:rsidP="00CE3C2D">
            <w:pPr>
              <w:rPr>
                <w:szCs w:val="22"/>
              </w:rPr>
            </w:pPr>
            <w:r>
              <w:rPr>
                <w:szCs w:val="22"/>
              </w:rPr>
              <w:t>8:00 am to 5:00 pm</w:t>
            </w:r>
          </w:p>
        </w:tc>
        <w:tc>
          <w:tcPr>
            <w:tcW w:w="4434" w:type="dxa"/>
            <w:hideMark/>
          </w:tcPr>
          <w:p w14:paraId="543203BC" w14:textId="77777777" w:rsidR="00CF1D1C" w:rsidRPr="0024515D" w:rsidRDefault="00CF1D1C" w:rsidP="00CE3C2D">
            <w:pPr>
              <w:rPr>
                <w:szCs w:val="22"/>
              </w:rPr>
            </w:pPr>
            <w:r>
              <w:rPr>
                <w:szCs w:val="22"/>
              </w:rPr>
              <w:t>Respond to message within 60 minutes, unless occupied with another caller or help desk inquiry.</w:t>
            </w:r>
          </w:p>
        </w:tc>
      </w:tr>
      <w:tr w:rsidR="00CF1D1C" w:rsidRPr="00EC3354" w14:paraId="19DC5F09" w14:textId="77777777" w:rsidTr="00FF061F">
        <w:trPr>
          <w:trHeight w:val="333"/>
        </w:trPr>
        <w:tc>
          <w:tcPr>
            <w:tcW w:w="900" w:type="dxa"/>
          </w:tcPr>
          <w:p w14:paraId="564FA2C1" w14:textId="77777777" w:rsidR="00CF1D1C" w:rsidRPr="0024515D" w:rsidRDefault="00CF1D1C" w:rsidP="00CE3C2D">
            <w:pPr>
              <w:jc w:val="center"/>
              <w:rPr>
                <w:szCs w:val="22"/>
              </w:rPr>
            </w:pPr>
            <w:r>
              <w:rPr>
                <w:szCs w:val="22"/>
              </w:rPr>
              <w:t>3</w:t>
            </w:r>
          </w:p>
        </w:tc>
        <w:tc>
          <w:tcPr>
            <w:tcW w:w="1255" w:type="dxa"/>
          </w:tcPr>
          <w:p w14:paraId="4823A738" w14:textId="77777777" w:rsidR="00CF1D1C" w:rsidRPr="0024515D" w:rsidRDefault="00CF1D1C" w:rsidP="00CE3C2D">
            <w:pPr>
              <w:rPr>
                <w:szCs w:val="22"/>
              </w:rPr>
            </w:pPr>
            <w:r>
              <w:rPr>
                <w:szCs w:val="22"/>
              </w:rPr>
              <w:t>Voicemail</w:t>
            </w:r>
          </w:p>
        </w:tc>
        <w:tc>
          <w:tcPr>
            <w:tcW w:w="3283" w:type="dxa"/>
          </w:tcPr>
          <w:p w14:paraId="1AD2F8C5" w14:textId="77777777" w:rsidR="00CF1D1C" w:rsidRPr="0024515D" w:rsidRDefault="00CF1D1C" w:rsidP="00CE3C2D">
            <w:pPr>
              <w:rPr>
                <w:szCs w:val="22"/>
              </w:rPr>
            </w:pPr>
            <w:r>
              <w:rPr>
                <w:szCs w:val="22"/>
              </w:rPr>
              <w:t>After 5:00 pm but before 8:00 am</w:t>
            </w:r>
          </w:p>
        </w:tc>
        <w:tc>
          <w:tcPr>
            <w:tcW w:w="4434" w:type="dxa"/>
          </w:tcPr>
          <w:p w14:paraId="2A9E66D9" w14:textId="77777777" w:rsidR="00CF1D1C" w:rsidRPr="0024515D" w:rsidRDefault="00CF1D1C" w:rsidP="00CE3C2D">
            <w:pPr>
              <w:rPr>
                <w:szCs w:val="22"/>
              </w:rPr>
            </w:pPr>
            <w:r>
              <w:rPr>
                <w:szCs w:val="22"/>
              </w:rPr>
              <w:t>Respond by 9:00 am.</w:t>
            </w:r>
          </w:p>
        </w:tc>
      </w:tr>
      <w:tr w:rsidR="00CF1D1C" w:rsidRPr="00EC3354" w14:paraId="3E6F4F44" w14:textId="77777777" w:rsidTr="00FF061F">
        <w:trPr>
          <w:trHeight w:val="333"/>
        </w:trPr>
        <w:tc>
          <w:tcPr>
            <w:tcW w:w="900" w:type="dxa"/>
          </w:tcPr>
          <w:p w14:paraId="3636ABB2" w14:textId="77777777" w:rsidR="00CF1D1C" w:rsidRDefault="00CF1D1C" w:rsidP="00CE3C2D">
            <w:pPr>
              <w:jc w:val="center"/>
              <w:rPr>
                <w:szCs w:val="22"/>
              </w:rPr>
            </w:pPr>
            <w:r>
              <w:rPr>
                <w:szCs w:val="22"/>
              </w:rPr>
              <w:t>4</w:t>
            </w:r>
          </w:p>
        </w:tc>
        <w:tc>
          <w:tcPr>
            <w:tcW w:w="1255" w:type="dxa"/>
          </w:tcPr>
          <w:p w14:paraId="6A6593D1" w14:textId="77777777" w:rsidR="00CF1D1C" w:rsidRDefault="00CF1D1C" w:rsidP="00CE3C2D">
            <w:pPr>
              <w:rPr>
                <w:szCs w:val="22"/>
              </w:rPr>
            </w:pPr>
            <w:r>
              <w:rPr>
                <w:szCs w:val="22"/>
              </w:rPr>
              <w:t>Voicemail</w:t>
            </w:r>
          </w:p>
        </w:tc>
        <w:tc>
          <w:tcPr>
            <w:tcW w:w="3283" w:type="dxa"/>
          </w:tcPr>
          <w:p w14:paraId="55E4B60E" w14:textId="77777777" w:rsidR="00CF1D1C" w:rsidRDefault="00CF1D1C" w:rsidP="00CE3C2D">
            <w:pPr>
              <w:rPr>
                <w:szCs w:val="22"/>
              </w:rPr>
            </w:pPr>
            <w:r>
              <w:rPr>
                <w:rFonts w:eastAsia="MS Mincho"/>
              </w:rPr>
              <w:t>N</w:t>
            </w:r>
            <w:r w:rsidRPr="00EC3354">
              <w:rPr>
                <w:rFonts w:eastAsia="MS Mincho"/>
              </w:rPr>
              <w:t>on-business days</w:t>
            </w:r>
          </w:p>
        </w:tc>
        <w:tc>
          <w:tcPr>
            <w:tcW w:w="4434" w:type="dxa"/>
          </w:tcPr>
          <w:p w14:paraId="42291DF6" w14:textId="77777777" w:rsidR="00CF1D1C" w:rsidRDefault="00CF1D1C" w:rsidP="00CE3C2D">
            <w:pPr>
              <w:rPr>
                <w:szCs w:val="22"/>
              </w:rPr>
            </w:pPr>
            <w:r>
              <w:rPr>
                <w:rFonts w:eastAsia="MS Mincho"/>
              </w:rPr>
              <w:t xml:space="preserve">Respond by </w:t>
            </w:r>
            <w:r w:rsidRPr="00EC3354">
              <w:rPr>
                <w:rFonts w:eastAsia="MS Mincho"/>
              </w:rPr>
              <w:t xml:space="preserve">9:00 </w:t>
            </w:r>
            <w:r>
              <w:rPr>
                <w:szCs w:val="22"/>
              </w:rPr>
              <w:t>am</w:t>
            </w:r>
            <w:r w:rsidRPr="00EC3354">
              <w:rPr>
                <w:rFonts w:eastAsia="MS Mincho"/>
              </w:rPr>
              <w:t xml:space="preserve"> next business day</w:t>
            </w:r>
            <w:r>
              <w:rPr>
                <w:rFonts w:eastAsia="MS Mincho"/>
              </w:rPr>
              <w:t>.</w:t>
            </w:r>
          </w:p>
        </w:tc>
      </w:tr>
    </w:tbl>
    <w:p w14:paraId="4F40C8EE" w14:textId="07661BFC" w:rsidR="00CF1D1C" w:rsidRPr="00EC3354" w:rsidRDefault="00CF1D1C" w:rsidP="00CF1D1C">
      <w:pPr>
        <w:pStyle w:val="Caption"/>
        <w:jc w:val="center"/>
        <w:rPr>
          <w:rFonts w:eastAsia="MS Mincho"/>
        </w:rPr>
      </w:pPr>
      <w:bookmarkStart w:id="140" w:name="_Toc35412977"/>
      <w:bookmarkStart w:id="141" w:name="_Toc52288001"/>
      <w:r>
        <w:t xml:space="preserve">Table </w:t>
      </w:r>
      <w:r w:rsidR="00E9621E">
        <w:fldChar w:fldCharType="begin"/>
      </w:r>
      <w:r w:rsidR="00E9621E">
        <w:instrText xml:space="preserve"> SEQ Table \* ARABIC </w:instrText>
      </w:r>
      <w:r w:rsidR="00E9621E">
        <w:fldChar w:fldCharType="separate"/>
      </w:r>
      <w:r w:rsidR="00EE28AC">
        <w:rPr>
          <w:noProof/>
        </w:rPr>
        <w:t>4</w:t>
      </w:r>
      <w:r w:rsidR="00E9621E">
        <w:rPr>
          <w:noProof/>
        </w:rPr>
        <w:fldChar w:fldCharType="end"/>
      </w:r>
      <w:r>
        <w:t xml:space="preserve"> – Telephone Line and Voice Response Times</w:t>
      </w:r>
      <w:bookmarkEnd w:id="140"/>
      <w:bookmarkEnd w:id="141"/>
    </w:p>
    <w:p w14:paraId="03693B84" w14:textId="77777777" w:rsidR="00CF1D1C" w:rsidRPr="007156C7" w:rsidRDefault="00CF1D1C" w:rsidP="00FF3F4C">
      <w:pPr>
        <w:pStyle w:val="Heading4"/>
        <w:rPr>
          <w:rFonts w:eastAsia="MS Mincho"/>
        </w:rPr>
      </w:pPr>
      <w:bookmarkStart w:id="142" w:name="_Toc35412938"/>
      <w:bookmarkStart w:id="143" w:name="_Toc49956108"/>
      <w:r w:rsidRPr="007156C7">
        <w:rPr>
          <w:rFonts w:eastAsia="MS Mincho"/>
        </w:rPr>
        <w:t>Email</w:t>
      </w:r>
      <w:bookmarkEnd w:id="142"/>
      <w:bookmarkEnd w:id="143"/>
    </w:p>
    <w:p w14:paraId="771CDD63" w14:textId="77777777" w:rsidR="00CF1D1C" w:rsidRPr="00C34394" w:rsidRDefault="00CF1D1C" w:rsidP="00CF1D1C">
      <w:pPr>
        <w:pStyle w:val="StdPara"/>
      </w:pPr>
      <w:r w:rsidRPr="00C34394">
        <w:t>A support desk staff will respond to emails as they come in and respond to messages as specified below:</w:t>
      </w:r>
    </w:p>
    <w:tbl>
      <w:tblPr>
        <w:tblStyle w:val="TableGrid"/>
        <w:tblpPr w:leftFromText="180" w:rightFromText="180" w:vertAnchor="text" w:horzAnchor="page" w:tblpX="1451" w:tblpY="126"/>
        <w:tblW w:w="9872" w:type="dxa"/>
        <w:tblLayout w:type="fixed"/>
        <w:tblLook w:val="04A0" w:firstRow="1" w:lastRow="0" w:firstColumn="1" w:lastColumn="0" w:noHBand="0" w:noVBand="1"/>
        <w:tblDescription w:val="Table showing email response times, to include type of communication, response window for business days, and response."/>
      </w:tblPr>
      <w:tblGrid>
        <w:gridCol w:w="900"/>
        <w:gridCol w:w="1255"/>
        <w:gridCol w:w="3283"/>
        <w:gridCol w:w="4434"/>
      </w:tblGrid>
      <w:tr w:rsidR="00CF1D1C" w:rsidRPr="00EC3354" w14:paraId="6E8C4B1E" w14:textId="77777777" w:rsidTr="005878FE">
        <w:trPr>
          <w:trHeight w:val="257"/>
          <w:tblHeader/>
        </w:trPr>
        <w:tc>
          <w:tcPr>
            <w:tcW w:w="900" w:type="dxa"/>
            <w:shd w:val="clear" w:color="auto" w:fill="002060"/>
            <w:vAlign w:val="center"/>
            <w:hideMark/>
          </w:tcPr>
          <w:p w14:paraId="29662623" w14:textId="77777777" w:rsidR="00CF1D1C" w:rsidRPr="00993A2E" w:rsidRDefault="00CF1D1C" w:rsidP="005878FE">
            <w:pPr>
              <w:jc w:val="center"/>
              <w:rPr>
                <w:b/>
                <w:szCs w:val="24"/>
              </w:rPr>
            </w:pPr>
            <w:r w:rsidRPr="00993A2E">
              <w:rPr>
                <w:b/>
                <w:szCs w:val="24"/>
              </w:rPr>
              <w:t>Item #</w:t>
            </w:r>
          </w:p>
        </w:tc>
        <w:tc>
          <w:tcPr>
            <w:tcW w:w="1255" w:type="dxa"/>
            <w:shd w:val="clear" w:color="auto" w:fill="002060"/>
            <w:vAlign w:val="center"/>
            <w:hideMark/>
          </w:tcPr>
          <w:p w14:paraId="4ED1DA44" w14:textId="77777777" w:rsidR="00CF1D1C" w:rsidRPr="00993A2E" w:rsidRDefault="00CF1D1C" w:rsidP="005878FE">
            <w:pPr>
              <w:jc w:val="center"/>
              <w:rPr>
                <w:b/>
                <w:szCs w:val="24"/>
              </w:rPr>
            </w:pPr>
            <w:r w:rsidRPr="00993A2E">
              <w:rPr>
                <w:b/>
                <w:szCs w:val="24"/>
              </w:rPr>
              <w:t>Incoming</w:t>
            </w:r>
          </w:p>
        </w:tc>
        <w:tc>
          <w:tcPr>
            <w:tcW w:w="3283" w:type="dxa"/>
            <w:shd w:val="clear" w:color="auto" w:fill="002060"/>
            <w:vAlign w:val="center"/>
            <w:hideMark/>
          </w:tcPr>
          <w:p w14:paraId="63AF3C77" w14:textId="77777777" w:rsidR="00CF1D1C" w:rsidRPr="00993A2E" w:rsidRDefault="00CF1D1C" w:rsidP="005878FE">
            <w:pPr>
              <w:jc w:val="center"/>
              <w:rPr>
                <w:b/>
                <w:szCs w:val="24"/>
              </w:rPr>
            </w:pPr>
            <w:r>
              <w:rPr>
                <w:b/>
                <w:szCs w:val="24"/>
              </w:rPr>
              <w:t>Response W</w:t>
            </w:r>
            <w:r w:rsidRPr="00993A2E">
              <w:rPr>
                <w:b/>
                <w:szCs w:val="24"/>
              </w:rPr>
              <w:t>indow for Business Day</w:t>
            </w:r>
          </w:p>
        </w:tc>
        <w:tc>
          <w:tcPr>
            <w:tcW w:w="4434" w:type="dxa"/>
            <w:shd w:val="clear" w:color="auto" w:fill="002060"/>
            <w:vAlign w:val="center"/>
            <w:hideMark/>
          </w:tcPr>
          <w:p w14:paraId="54AF924C" w14:textId="77777777" w:rsidR="00CF1D1C" w:rsidRPr="00993A2E" w:rsidRDefault="00CF1D1C" w:rsidP="005878FE">
            <w:pPr>
              <w:jc w:val="center"/>
              <w:rPr>
                <w:b/>
                <w:szCs w:val="24"/>
              </w:rPr>
            </w:pPr>
            <w:r w:rsidRPr="00993A2E">
              <w:rPr>
                <w:b/>
                <w:szCs w:val="24"/>
              </w:rPr>
              <w:t>Response</w:t>
            </w:r>
          </w:p>
        </w:tc>
      </w:tr>
      <w:tr w:rsidR="00CF1D1C" w:rsidRPr="00EC3354" w14:paraId="5BBBAD17" w14:textId="77777777" w:rsidTr="00FF061F">
        <w:trPr>
          <w:trHeight w:val="333"/>
        </w:trPr>
        <w:tc>
          <w:tcPr>
            <w:tcW w:w="900" w:type="dxa"/>
            <w:hideMark/>
          </w:tcPr>
          <w:p w14:paraId="172AB21D" w14:textId="77777777" w:rsidR="00CF1D1C" w:rsidRPr="0024515D" w:rsidRDefault="00CF1D1C" w:rsidP="00CE3C2D">
            <w:pPr>
              <w:jc w:val="center"/>
              <w:rPr>
                <w:szCs w:val="22"/>
              </w:rPr>
            </w:pPr>
            <w:r>
              <w:rPr>
                <w:szCs w:val="22"/>
              </w:rPr>
              <w:t>1</w:t>
            </w:r>
          </w:p>
        </w:tc>
        <w:tc>
          <w:tcPr>
            <w:tcW w:w="1255" w:type="dxa"/>
            <w:hideMark/>
          </w:tcPr>
          <w:p w14:paraId="5BFFD1E2" w14:textId="77777777" w:rsidR="00CF1D1C" w:rsidRPr="0024515D" w:rsidRDefault="00CF1D1C" w:rsidP="00CE3C2D">
            <w:pPr>
              <w:rPr>
                <w:szCs w:val="22"/>
              </w:rPr>
            </w:pPr>
            <w:r w:rsidRPr="0024515D">
              <w:rPr>
                <w:szCs w:val="22"/>
              </w:rPr>
              <w:t>Email</w:t>
            </w:r>
          </w:p>
        </w:tc>
        <w:tc>
          <w:tcPr>
            <w:tcW w:w="3283" w:type="dxa"/>
            <w:hideMark/>
          </w:tcPr>
          <w:p w14:paraId="0023B2A8" w14:textId="77777777" w:rsidR="00CF1D1C" w:rsidRPr="0024515D" w:rsidRDefault="00CF1D1C" w:rsidP="00CE3C2D">
            <w:pPr>
              <w:rPr>
                <w:szCs w:val="22"/>
              </w:rPr>
            </w:pPr>
            <w:r w:rsidRPr="0024515D">
              <w:rPr>
                <w:szCs w:val="22"/>
              </w:rPr>
              <w:t xml:space="preserve">Up to 5:00 </w:t>
            </w:r>
            <w:r w:rsidRPr="0024515D">
              <w:rPr>
                <w:smallCaps/>
                <w:szCs w:val="22"/>
              </w:rPr>
              <w:t>pm</w:t>
            </w:r>
          </w:p>
        </w:tc>
        <w:tc>
          <w:tcPr>
            <w:tcW w:w="4434" w:type="dxa"/>
            <w:hideMark/>
          </w:tcPr>
          <w:p w14:paraId="74898B8E" w14:textId="77777777" w:rsidR="00CF1D1C" w:rsidRPr="0024515D" w:rsidRDefault="00CF1D1C" w:rsidP="00CE3C2D">
            <w:pPr>
              <w:rPr>
                <w:szCs w:val="22"/>
              </w:rPr>
            </w:pPr>
            <w:r w:rsidRPr="0024515D">
              <w:rPr>
                <w:szCs w:val="22"/>
              </w:rPr>
              <w:t>Respond to messages within 60 minutes</w:t>
            </w:r>
          </w:p>
        </w:tc>
      </w:tr>
      <w:tr w:rsidR="00CF1D1C" w:rsidRPr="00EC3354" w14:paraId="0F194F08" w14:textId="77777777" w:rsidTr="00FF061F">
        <w:trPr>
          <w:trHeight w:val="333"/>
        </w:trPr>
        <w:tc>
          <w:tcPr>
            <w:tcW w:w="900" w:type="dxa"/>
            <w:hideMark/>
          </w:tcPr>
          <w:p w14:paraId="49EC1FCD" w14:textId="77777777" w:rsidR="00CF1D1C" w:rsidRPr="0024515D" w:rsidRDefault="00CF1D1C" w:rsidP="00CE3C2D">
            <w:pPr>
              <w:jc w:val="center"/>
              <w:rPr>
                <w:szCs w:val="22"/>
              </w:rPr>
            </w:pPr>
            <w:r>
              <w:rPr>
                <w:szCs w:val="22"/>
              </w:rPr>
              <w:t>2</w:t>
            </w:r>
          </w:p>
        </w:tc>
        <w:tc>
          <w:tcPr>
            <w:tcW w:w="1255" w:type="dxa"/>
            <w:hideMark/>
          </w:tcPr>
          <w:p w14:paraId="028CCA27" w14:textId="77777777" w:rsidR="00CF1D1C" w:rsidRPr="0024515D" w:rsidRDefault="00CF1D1C" w:rsidP="00CE3C2D">
            <w:pPr>
              <w:rPr>
                <w:szCs w:val="22"/>
              </w:rPr>
            </w:pPr>
            <w:r w:rsidRPr="0024515D">
              <w:rPr>
                <w:szCs w:val="22"/>
              </w:rPr>
              <w:t>Email</w:t>
            </w:r>
          </w:p>
        </w:tc>
        <w:tc>
          <w:tcPr>
            <w:tcW w:w="3283" w:type="dxa"/>
            <w:hideMark/>
          </w:tcPr>
          <w:p w14:paraId="6E33E300" w14:textId="77777777" w:rsidR="00CF1D1C" w:rsidRPr="0024515D" w:rsidRDefault="00CF1D1C" w:rsidP="00CE3C2D">
            <w:pPr>
              <w:rPr>
                <w:szCs w:val="22"/>
              </w:rPr>
            </w:pPr>
            <w:r w:rsidRPr="0024515D">
              <w:rPr>
                <w:szCs w:val="22"/>
              </w:rPr>
              <w:t xml:space="preserve">Beyond 5:00 </w:t>
            </w:r>
            <w:r w:rsidRPr="0024515D">
              <w:rPr>
                <w:smallCaps/>
                <w:szCs w:val="22"/>
              </w:rPr>
              <w:t>pm</w:t>
            </w:r>
          </w:p>
        </w:tc>
        <w:tc>
          <w:tcPr>
            <w:tcW w:w="4434" w:type="dxa"/>
            <w:hideMark/>
          </w:tcPr>
          <w:p w14:paraId="579876FB" w14:textId="77777777" w:rsidR="00CF1D1C" w:rsidRPr="0024515D" w:rsidRDefault="00CF1D1C" w:rsidP="00CE3C2D">
            <w:pPr>
              <w:rPr>
                <w:szCs w:val="22"/>
              </w:rPr>
            </w:pPr>
            <w:r w:rsidRPr="0024515D">
              <w:rPr>
                <w:szCs w:val="22"/>
              </w:rPr>
              <w:t xml:space="preserve">Respond to messages before 9:00 </w:t>
            </w:r>
            <w:r w:rsidRPr="0024515D">
              <w:rPr>
                <w:smallCaps/>
                <w:szCs w:val="22"/>
              </w:rPr>
              <w:t>am</w:t>
            </w:r>
            <w:r w:rsidRPr="0024515D">
              <w:rPr>
                <w:szCs w:val="22"/>
              </w:rPr>
              <w:t xml:space="preserve"> next business day</w:t>
            </w:r>
          </w:p>
        </w:tc>
      </w:tr>
    </w:tbl>
    <w:p w14:paraId="58F9A332" w14:textId="09785FD7" w:rsidR="00CF1D1C" w:rsidRPr="00EC3354" w:rsidRDefault="00CF1D1C" w:rsidP="00CF1D1C">
      <w:pPr>
        <w:pStyle w:val="Caption"/>
        <w:jc w:val="center"/>
        <w:rPr>
          <w:color w:val="000000"/>
        </w:rPr>
      </w:pPr>
      <w:bookmarkStart w:id="144" w:name="_Toc35412978"/>
      <w:bookmarkStart w:id="145" w:name="_Toc52288002"/>
      <w:r>
        <w:t xml:space="preserve">Table </w:t>
      </w:r>
      <w:r w:rsidR="00E9621E">
        <w:fldChar w:fldCharType="begin"/>
      </w:r>
      <w:r w:rsidR="00E9621E">
        <w:instrText xml:space="preserve"> SEQ Table \* ARABIC </w:instrText>
      </w:r>
      <w:r w:rsidR="00E9621E">
        <w:fldChar w:fldCharType="separate"/>
      </w:r>
      <w:r w:rsidR="00EE28AC">
        <w:rPr>
          <w:noProof/>
        </w:rPr>
        <w:t>5</w:t>
      </w:r>
      <w:r w:rsidR="00E9621E">
        <w:rPr>
          <w:noProof/>
        </w:rPr>
        <w:fldChar w:fldCharType="end"/>
      </w:r>
      <w:r>
        <w:t xml:space="preserve"> – Email Response Times</w:t>
      </w:r>
      <w:bookmarkEnd w:id="144"/>
      <w:bookmarkEnd w:id="145"/>
    </w:p>
    <w:p w14:paraId="4FD53AB7" w14:textId="77777777" w:rsidR="00283767" w:rsidRPr="00975E9E" w:rsidRDefault="00283767" w:rsidP="00283767">
      <w:pPr>
        <w:pStyle w:val="Heading3"/>
      </w:pPr>
      <w:bookmarkStart w:id="146" w:name="_Toc49956093"/>
      <w:bookmarkStart w:id="147" w:name="_Toc52287945"/>
      <w:r>
        <w:t xml:space="preserve">Database Administrator </w:t>
      </w:r>
      <w:r w:rsidRPr="00975E9E">
        <w:t>Activities</w:t>
      </w:r>
      <w:bookmarkEnd w:id="146"/>
      <w:bookmarkEnd w:id="147"/>
    </w:p>
    <w:p w14:paraId="423A6A3A" w14:textId="75AF31AD" w:rsidR="00283767" w:rsidRPr="00975E9E" w:rsidRDefault="00283767" w:rsidP="00283767">
      <w:pPr>
        <w:pStyle w:val="StdPara"/>
      </w:pPr>
      <w:r w:rsidRPr="00975E9E">
        <w:t xml:space="preserve">The </w:t>
      </w:r>
      <w:r w:rsidR="00541EF2">
        <w:t>contractor</w:t>
      </w:r>
      <w:r w:rsidRPr="00975E9E">
        <w:t xml:space="preserve"> will perform any DBA activities, such as schema changes, required to compl</w:t>
      </w:r>
      <w:r>
        <w:t>ete the coding of the releases.</w:t>
      </w:r>
    </w:p>
    <w:p w14:paraId="560A148D" w14:textId="77777777" w:rsidR="00283767" w:rsidRDefault="00283767" w:rsidP="00283767">
      <w:pPr>
        <w:pStyle w:val="StdPara"/>
      </w:pPr>
      <w:r w:rsidRPr="00975E9E">
        <w:t xml:space="preserve">The deliverables from the System Development tasks will be a software package for production installation and updates to existing documentation as specified </w:t>
      </w:r>
      <w:r>
        <w:t>in this PWS</w:t>
      </w:r>
      <w:r w:rsidRPr="00975E9E">
        <w:t>.</w:t>
      </w:r>
    </w:p>
    <w:p w14:paraId="32545095" w14:textId="5EDDD40B" w:rsidR="00992E01" w:rsidRPr="001D705E" w:rsidRDefault="00992E01" w:rsidP="00FF3F4C">
      <w:pPr>
        <w:pStyle w:val="Heading3"/>
      </w:pPr>
      <w:bookmarkStart w:id="148" w:name="_Toc52287946"/>
      <w:r>
        <w:t xml:space="preserve">Data </w:t>
      </w:r>
      <w:r w:rsidRPr="006D58E9">
        <w:t>Governance</w:t>
      </w:r>
      <w:bookmarkEnd w:id="112"/>
      <w:bookmarkEnd w:id="113"/>
      <w:bookmarkEnd w:id="148"/>
      <w:r>
        <w:t xml:space="preserve"> </w:t>
      </w:r>
    </w:p>
    <w:p w14:paraId="67A42FBB" w14:textId="569528A7" w:rsidR="00992E01" w:rsidRDefault="00992E01" w:rsidP="00992E01">
      <w:pPr>
        <w:pStyle w:val="StdPara"/>
      </w:pPr>
      <w:r>
        <w:t xml:space="preserve">The </w:t>
      </w:r>
      <w:r w:rsidR="00541EF2">
        <w:t>contractor</w:t>
      </w:r>
      <w:r>
        <w:t xml:space="preserve"> </w:t>
      </w:r>
      <w:r w:rsidR="00936515">
        <w:t xml:space="preserve">shall </w:t>
      </w:r>
      <w:r>
        <w:t xml:space="preserve">work with FNS’ OIT to establish and manage a data governance process for the platform. FNS defines data governance as the rules, principles, and policies that govern </w:t>
      </w:r>
      <w:r w:rsidR="00936515">
        <w:t xml:space="preserve">managing </w:t>
      </w:r>
      <w:r>
        <w:t>data within the platform.</w:t>
      </w:r>
    </w:p>
    <w:p w14:paraId="20C7FD57" w14:textId="77777777" w:rsidR="00992E01" w:rsidRPr="001D705E" w:rsidRDefault="00992E01" w:rsidP="00FF3F4C">
      <w:pPr>
        <w:pStyle w:val="Heading3"/>
      </w:pPr>
      <w:bookmarkStart w:id="149" w:name="_Toc20914438"/>
      <w:bookmarkStart w:id="150" w:name="_Toc49956112"/>
      <w:bookmarkStart w:id="151" w:name="_Toc52287947"/>
      <w:r>
        <w:t xml:space="preserve">Data </w:t>
      </w:r>
      <w:r w:rsidRPr="006D58E9">
        <w:t>Management</w:t>
      </w:r>
      <w:bookmarkEnd w:id="149"/>
      <w:bookmarkEnd w:id="150"/>
      <w:bookmarkEnd w:id="151"/>
    </w:p>
    <w:p w14:paraId="334EB55E" w14:textId="62812CB5" w:rsidR="00992E01" w:rsidRPr="00790141" w:rsidRDefault="00992E01" w:rsidP="00992E01">
      <w:pPr>
        <w:pStyle w:val="StdPara"/>
      </w:pPr>
      <w:r w:rsidRPr="00790141">
        <w:t xml:space="preserve">The </w:t>
      </w:r>
      <w:r w:rsidR="00541EF2">
        <w:t>contractor</w:t>
      </w:r>
      <w:r w:rsidRPr="00790141">
        <w:t xml:space="preserve"> </w:t>
      </w:r>
      <w:r w:rsidR="00936515">
        <w:t xml:space="preserve">shall </w:t>
      </w:r>
      <w:r w:rsidRPr="00790141">
        <w:t xml:space="preserve">work with </w:t>
      </w:r>
      <w:r>
        <w:t>FNS’</w:t>
      </w:r>
      <w:r w:rsidRPr="00790141">
        <w:t xml:space="preserve"> OIT to establish and manage a data management process for the platform. FNS defines data management as all activities related to managing data used on this platform. This includes acquiring, validating, storing, protecting, and processing the data. For PII data, FNS requires the use of encryption and security measures consistent with the standards established by the National Institute of Standards and Technology in accordance with NIST Sp</w:t>
      </w:r>
      <w:r>
        <w:t xml:space="preserve">ecial Publication 800-122 (see </w:t>
      </w:r>
      <w:r w:rsidR="00006D64">
        <w:t xml:space="preserve">Appendix </w:t>
      </w:r>
      <w:r w:rsidR="00277596">
        <w:t>E</w:t>
      </w:r>
      <w:r w:rsidRPr="00790141">
        <w:t>).</w:t>
      </w:r>
    </w:p>
    <w:p w14:paraId="6D90AAEA" w14:textId="77777777" w:rsidR="00992E01" w:rsidRPr="001D705E" w:rsidRDefault="00992E01" w:rsidP="00FF3F4C">
      <w:pPr>
        <w:pStyle w:val="Heading3"/>
      </w:pPr>
      <w:bookmarkStart w:id="152" w:name="_Toc20914439"/>
      <w:bookmarkStart w:id="153" w:name="_Toc49956113"/>
      <w:bookmarkStart w:id="154" w:name="_Toc52287948"/>
      <w:r>
        <w:t xml:space="preserve">Data </w:t>
      </w:r>
      <w:r w:rsidRPr="006D58E9">
        <w:t>Architecture</w:t>
      </w:r>
      <w:bookmarkEnd w:id="152"/>
      <w:bookmarkEnd w:id="153"/>
      <w:bookmarkEnd w:id="154"/>
      <w:r>
        <w:t xml:space="preserve"> </w:t>
      </w:r>
    </w:p>
    <w:p w14:paraId="71A99E04" w14:textId="3D83B346" w:rsidR="00B1373E" w:rsidRDefault="00992E01" w:rsidP="00992E01">
      <w:pPr>
        <w:pStyle w:val="StdPara"/>
      </w:pPr>
      <w:r w:rsidRPr="00790141">
        <w:t xml:space="preserve">Data is constantly changing and unpredictable. Many forms of data available to FNS and its States partners today, like social media posts or third-party data matches, were not available 15, 10 or 5 years ago. FNS expects to be able to continuously evolve its practices using structured and unstructured data as it is impossible to predict what will be available in the future. </w:t>
      </w:r>
      <w:r w:rsidR="00936515">
        <w:t>The scope of this contract includes a</w:t>
      </w:r>
      <w:r w:rsidRPr="00790141">
        <w:t>ny activities to build, maintain, or enhance the data architecture to equip the platform to handle any type of data, analysis, and application in the future</w:t>
      </w:r>
      <w:r w:rsidR="00936515">
        <w:t>.</w:t>
      </w:r>
      <w:r w:rsidRPr="00790141">
        <w:t xml:space="preserve"> </w:t>
      </w:r>
      <w:r w:rsidR="00B1373E">
        <w:t xml:space="preserve">The </w:t>
      </w:r>
      <w:r w:rsidR="00541EF2">
        <w:t>contractor</w:t>
      </w:r>
      <w:r w:rsidR="00B1373E">
        <w:t xml:space="preserve"> shall build the database leveraging the latest technology to limit the amount of sensitive data captured and stored to mitigate security </w:t>
      </w:r>
      <w:proofErr w:type="gramStart"/>
      <w:r w:rsidR="00B1373E">
        <w:t>risks, and</w:t>
      </w:r>
      <w:proofErr w:type="gramEnd"/>
      <w:r w:rsidR="00B1373E">
        <w:t xml:space="preserve"> ensure availability of the data to meet annual reporting requirements.</w:t>
      </w:r>
    </w:p>
    <w:p w14:paraId="10194BA5" w14:textId="77777777" w:rsidR="00375482" w:rsidRDefault="00375482" w:rsidP="00B25551">
      <w:pPr>
        <w:pStyle w:val="Heading3"/>
      </w:pPr>
      <w:bookmarkStart w:id="155" w:name="_Toc35976406"/>
      <w:bookmarkStart w:id="156" w:name="_Toc36127180"/>
      <w:bookmarkStart w:id="157" w:name="_Toc52287949"/>
      <w:r w:rsidRPr="00375482">
        <w:lastRenderedPageBreak/>
        <w:t>Production</w:t>
      </w:r>
      <w:r>
        <w:t xml:space="preserve"> Database Change Requests</w:t>
      </w:r>
      <w:bookmarkEnd w:id="155"/>
      <w:bookmarkEnd w:id="156"/>
      <w:bookmarkEnd w:id="157"/>
    </w:p>
    <w:p w14:paraId="3577BB08" w14:textId="2416D4C2" w:rsidR="00375482" w:rsidRPr="00EB3933" w:rsidRDefault="00375482" w:rsidP="00B25551">
      <w:pPr>
        <w:pStyle w:val="StdPara"/>
      </w:pPr>
      <w:r w:rsidRPr="00EB3933">
        <w:t>There are times in which the application or system owner may need to change the data in the database but not affect a functional or technical change, also referred to as a production database change request (PDCR). Changes in which just the data in the database is changed without adjusting the logical tier or the presen</w:t>
      </w:r>
      <w:r w:rsidR="00452DC4">
        <w:t>tation tier are known as PDCRs.</w:t>
      </w:r>
    </w:p>
    <w:p w14:paraId="4D4EE8D3" w14:textId="790DBB40" w:rsidR="00375482" w:rsidRPr="00EB3933" w:rsidRDefault="00375482" w:rsidP="00B25551">
      <w:pPr>
        <w:pStyle w:val="StdPara"/>
      </w:pPr>
      <w:r w:rsidRPr="00EB3933">
        <w:t xml:space="preserve">The </w:t>
      </w:r>
      <w:r w:rsidR="00541EF2">
        <w:t>contractor</w:t>
      </w:r>
      <w:r w:rsidRPr="00EB3933">
        <w:t xml:space="preserve"> will perform functions that require “touching” the code or data that users cannot do themselves. Examples include:</w:t>
      </w:r>
    </w:p>
    <w:p w14:paraId="6746D0C0" w14:textId="77777777" w:rsidR="00375482" w:rsidRPr="009059D9" w:rsidRDefault="00375482" w:rsidP="00B25551">
      <w:pPr>
        <w:pStyle w:val="BulletFirst"/>
      </w:pPr>
      <w:r w:rsidRPr="009059D9">
        <w:t xml:space="preserve">deleting duplicate or erroneous reviews and/or associated documents, upon user </w:t>
      </w:r>
      <w:proofErr w:type="gramStart"/>
      <w:r w:rsidRPr="009059D9">
        <w:t>request;</w:t>
      </w:r>
      <w:proofErr w:type="gramEnd"/>
      <w:r w:rsidRPr="009059D9">
        <w:t xml:space="preserve"> </w:t>
      </w:r>
    </w:p>
    <w:p w14:paraId="22C33762" w14:textId="69E64E24" w:rsidR="00375482" w:rsidRPr="009059D9" w:rsidRDefault="00375482" w:rsidP="00B25551">
      <w:pPr>
        <w:pStyle w:val="Bullet"/>
      </w:pPr>
      <w:r w:rsidRPr="009059D9">
        <w:t>running data queries to support analysis of data quality or to answer questions not</w:t>
      </w:r>
      <w:r w:rsidR="00452DC4">
        <w:t xml:space="preserve"> addressed in existing </w:t>
      </w:r>
      <w:proofErr w:type="gramStart"/>
      <w:r w:rsidR="00452DC4">
        <w:t>reports;</w:t>
      </w:r>
      <w:proofErr w:type="gramEnd"/>
    </w:p>
    <w:p w14:paraId="36307814" w14:textId="77777777" w:rsidR="00375482" w:rsidRPr="009059D9" w:rsidRDefault="00375482" w:rsidP="00B25551">
      <w:pPr>
        <w:pStyle w:val="Bullet"/>
      </w:pPr>
      <w:r w:rsidRPr="009059D9">
        <w:t xml:space="preserve">adding or removing user </w:t>
      </w:r>
      <w:proofErr w:type="gramStart"/>
      <w:r w:rsidRPr="009059D9">
        <w:t>access;</w:t>
      </w:r>
      <w:proofErr w:type="gramEnd"/>
    </w:p>
    <w:p w14:paraId="7C7B6A0F" w14:textId="4F242F34" w:rsidR="00375482" w:rsidRPr="009059D9" w:rsidRDefault="00452DC4" w:rsidP="00B25551">
      <w:pPr>
        <w:pStyle w:val="Bullet"/>
      </w:pPr>
      <w:r>
        <w:t xml:space="preserve">updating user </w:t>
      </w:r>
      <w:proofErr w:type="gramStart"/>
      <w:r>
        <w:t>roles;</w:t>
      </w:r>
      <w:proofErr w:type="gramEnd"/>
    </w:p>
    <w:p w14:paraId="25A0B6A4" w14:textId="417FD7C4" w:rsidR="00375482" w:rsidRPr="009059D9" w:rsidRDefault="00375482" w:rsidP="00B25551">
      <w:pPr>
        <w:pStyle w:val="BulletLast"/>
      </w:pPr>
      <w:r w:rsidRPr="009059D9">
        <w:t>adding / updating reference tables (e.g. moving a state from one region to another; adding/deactivating/updating finding tier structures, fin</w:t>
      </w:r>
      <w:r w:rsidR="00452DC4">
        <w:t>dings and/or observations etc.).</w:t>
      </w:r>
    </w:p>
    <w:p w14:paraId="7C2F1610" w14:textId="194F8A51" w:rsidR="00375482" w:rsidRPr="00EB3933" w:rsidRDefault="00375482" w:rsidP="00B25551">
      <w:pPr>
        <w:pStyle w:val="StdPara"/>
      </w:pPr>
      <w:r w:rsidRPr="00EB3933">
        <w:t xml:space="preserve">The </w:t>
      </w:r>
      <w:r w:rsidR="00541EF2">
        <w:t>contractor</w:t>
      </w:r>
      <w:r w:rsidRPr="00EB3933">
        <w:t xml:space="preserve"> has a responsibility to test the change or changes in the testing environments, ensure that PDCRs meets expectations, validate proper display and function within a specific list of Internet browsers for compatibility, and verify that there are no unintended impacts. The </w:t>
      </w:r>
      <w:r w:rsidR="00541EF2">
        <w:t>contractor</w:t>
      </w:r>
      <w:r w:rsidRPr="00EB3933">
        <w:t xml:space="preserve"> will send a Test Results and Evaluation Report to the COR indicating whether the changes passed or failed testing. For any failed testing, the </w:t>
      </w:r>
      <w:r w:rsidR="00541EF2">
        <w:t>contractor</w:t>
      </w:r>
      <w:r w:rsidRPr="00EB3933">
        <w:t xml:space="preserve"> will correct any issues and test (again) the change or changes in the testing environment and update the Test Results and Evaluation Report. Generally, they are Structured Query Language (SQL) statements that insert, </w:t>
      </w:r>
      <w:r w:rsidR="00440267" w:rsidRPr="00EB3933">
        <w:t>delete,</w:t>
      </w:r>
      <w:r w:rsidRPr="00EB3933">
        <w:t xml:space="preserve"> or change one or more data points to meet the needs of the </w:t>
      </w:r>
      <w:r w:rsidR="005D3912">
        <w:t>Product/Business O</w:t>
      </w:r>
      <w:r w:rsidRPr="00EB3933">
        <w:t>wner and e</w:t>
      </w:r>
      <w:r w:rsidR="005D3912">
        <w:t>nd-users.</w:t>
      </w:r>
    </w:p>
    <w:p w14:paraId="356E6E0E" w14:textId="6940EA0D" w:rsidR="00375482" w:rsidRPr="00EB3933" w:rsidRDefault="00375482" w:rsidP="00B25551">
      <w:pPr>
        <w:pStyle w:val="StdPara"/>
      </w:pPr>
      <w:r w:rsidRPr="00EB3933">
        <w:t xml:space="preserve">The </w:t>
      </w:r>
      <w:r w:rsidR="00541EF2">
        <w:t>contractor</w:t>
      </w:r>
      <w:r w:rsidRPr="00EB3933">
        <w:t xml:space="preserve"> will deliver the code to be executed. The </w:t>
      </w:r>
      <w:r w:rsidR="00541EF2">
        <w:t>contractor</w:t>
      </w:r>
      <w:r w:rsidRPr="00EB3933">
        <w:t xml:space="preserve"> also will deliver metrics indicating the number of records impacted as well as a test script to verify that the data has been changed.</w:t>
      </w:r>
    </w:p>
    <w:p w14:paraId="6880EDDE" w14:textId="737783E5" w:rsidR="00375482" w:rsidRPr="00EB3933" w:rsidRDefault="00375482" w:rsidP="00B25551">
      <w:pPr>
        <w:pStyle w:val="StdPara"/>
      </w:pPr>
      <w:r w:rsidRPr="00EB3933">
        <w:t xml:space="preserve">For each PDCR, the </w:t>
      </w:r>
      <w:r w:rsidR="00541EF2">
        <w:t>contractor</w:t>
      </w:r>
      <w:r w:rsidRPr="00EB3933">
        <w:t xml:space="preserve"> will work with the COR and </w:t>
      </w:r>
      <w:r w:rsidR="005D3912">
        <w:t xml:space="preserve">Product/Business </w:t>
      </w:r>
      <w:r w:rsidRPr="00EB3933">
        <w:t xml:space="preserve">Owner, as well as end-users, to establish requirement(s) reviews and communications regarding the schedule and </w:t>
      </w:r>
      <w:proofErr w:type="gramStart"/>
      <w:r w:rsidRPr="00EB3933">
        <w:t>final results</w:t>
      </w:r>
      <w:proofErr w:type="gramEnd"/>
      <w:r w:rsidRPr="00EB3933">
        <w:t xml:space="preserve"> of pre-production and production releases. Before deploying a PDCR in the pre-production and production environments, the </w:t>
      </w:r>
      <w:r w:rsidR="00541EF2">
        <w:t>contractor</w:t>
      </w:r>
      <w:r w:rsidRPr="00EB3933">
        <w:t xml:space="preserve"> also will work with the COR to provide a short description of the PDCR, required downtime and affected servers</w:t>
      </w:r>
      <w:r w:rsidR="00440267" w:rsidRPr="00EB3933">
        <w:t xml:space="preserve">. </w:t>
      </w:r>
      <w:r w:rsidRPr="00EB3933">
        <w:t xml:space="preserve">Finally, the </w:t>
      </w:r>
      <w:r w:rsidR="00541EF2">
        <w:t>contractor</w:t>
      </w:r>
      <w:r w:rsidRPr="00EB3933">
        <w:t xml:space="preserve"> shall deliver a document that briefly identifies the changes or adjustments </w:t>
      </w:r>
      <w:r w:rsidR="00C110D3">
        <w:t xml:space="preserve">to the database in the form of </w:t>
      </w:r>
      <w:r w:rsidRPr="00EB3933">
        <w:t>Release Notes</w:t>
      </w:r>
      <w:r w:rsidR="00440267" w:rsidRPr="00EB3933">
        <w:t xml:space="preserve">. </w:t>
      </w:r>
      <w:r w:rsidRPr="00EB3933">
        <w:t>Release Notes should be user-friendly</w:t>
      </w:r>
      <w:r w:rsidR="00440267">
        <w:t>,</w:t>
      </w:r>
      <w:r w:rsidR="005D3912">
        <w:t xml:space="preserve"> </w:t>
      </w:r>
      <w:r w:rsidRPr="00EB3933">
        <w:t>non-technical</w:t>
      </w:r>
      <w:r w:rsidR="005D3912">
        <w:t xml:space="preserve">, and </w:t>
      </w:r>
      <w:r w:rsidRPr="00EB3933">
        <w:t>easy to understand for the end-user community for all changes.</w:t>
      </w:r>
    </w:p>
    <w:p w14:paraId="3532553C" w14:textId="6AE43854" w:rsidR="00375482" w:rsidRPr="00EB3933" w:rsidRDefault="00375482" w:rsidP="00B25551">
      <w:pPr>
        <w:pStyle w:val="StdPara"/>
      </w:pPr>
      <w:r w:rsidRPr="00EB3933">
        <w:t xml:space="preserve">The PDCR also will be tracked as a discrete type of </w:t>
      </w:r>
      <w:r>
        <w:t xml:space="preserve">change request / </w:t>
      </w:r>
      <w:r w:rsidRPr="00EB3933">
        <w:t>release</w:t>
      </w:r>
      <w:r>
        <w:t xml:space="preserve"> during Weekly Status Meetings.</w:t>
      </w:r>
    </w:p>
    <w:p w14:paraId="66FCB4BD" w14:textId="77777777" w:rsidR="00375482" w:rsidRDefault="00375482" w:rsidP="00B25551">
      <w:pPr>
        <w:pStyle w:val="Heading3"/>
      </w:pPr>
      <w:bookmarkStart w:id="158" w:name="_Toc35976407"/>
      <w:bookmarkStart w:id="159" w:name="_Toc36127181"/>
      <w:bookmarkStart w:id="160" w:name="_Toc52287950"/>
      <w:r w:rsidRPr="00375482">
        <w:t>Configuration</w:t>
      </w:r>
      <w:r>
        <w:t xml:space="preserve"> Releases (Patching)</w:t>
      </w:r>
      <w:bookmarkEnd w:id="158"/>
      <w:bookmarkEnd w:id="159"/>
      <w:bookmarkEnd w:id="160"/>
    </w:p>
    <w:p w14:paraId="07AE9D9E" w14:textId="61DF5261" w:rsidR="00375482" w:rsidRPr="00CE3C2D" w:rsidRDefault="00375482" w:rsidP="00B25551">
      <w:pPr>
        <w:pStyle w:val="StdPara"/>
        <w:rPr>
          <w:color w:val="000000" w:themeColor="text1"/>
        </w:rPr>
      </w:pPr>
      <w:r>
        <w:t>T</w:t>
      </w:r>
      <w:r w:rsidRPr="00EB3933">
        <w:t xml:space="preserve">hroughout the period of performance, the application or system owner may need to make Configuration Releases to the application/database server. These types of changes may result from the issuance of a patch from a software vendor, e.g. Microsoft Patch. These types of changes may also result from the issuance of a Security Bulletin from organizations like the US Computer Emergency Readiness Team (US CERT), the Department Office of Cyber Security (Cyber) FNS’s Technology Division Change Control Board (CCB), or even from FNS’s Information Security Office (ISO). In all instances there is a time component </w:t>
      </w:r>
      <w:r w:rsidRPr="00CE3C2D">
        <w:rPr>
          <w:color w:val="000000" w:themeColor="text1"/>
        </w:rPr>
        <w:t>for implementing the change and the potential introduction of a vulnerability if the change is not implemented</w:t>
      </w:r>
      <w:r w:rsidR="00440267" w:rsidRPr="00CE3C2D">
        <w:rPr>
          <w:color w:val="000000" w:themeColor="text1"/>
        </w:rPr>
        <w:t xml:space="preserve">. </w:t>
      </w:r>
      <w:r w:rsidRPr="00CE3C2D">
        <w:rPr>
          <w:color w:val="000000" w:themeColor="text1"/>
        </w:rPr>
        <w:t xml:space="preserve">The </w:t>
      </w:r>
      <w:r w:rsidR="00541EF2">
        <w:rPr>
          <w:color w:val="000000" w:themeColor="text1"/>
        </w:rPr>
        <w:t>contractor</w:t>
      </w:r>
      <w:r w:rsidRPr="00CE3C2D">
        <w:rPr>
          <w:color w:val="000000" w:themeColor="text1"/>
        </w:rPr>
        <w:t xml:space="preserve"> shall assist </w:t>
      </w:r>
      <w:r w:rsidR="00541EF2">
        <w:rPr>
          <w:color w:val="000000" w:themeColor="text1"/>
        </w:rPr>
        <w:t>CEC</w:t>
      </w:r>
      <w:r w:rsidRPr="00CE3C2D">
        <w:rPr>
          <w:color w:val="000000" w:themeColor="text1"/>
        </w:rPr>
        <w:t xml:space="preserve"> and/or DISC with monthly patching (or as needed) and validate that the </w:t>
      </w:r>
      <w:r w:rsidR="00045A4B" w:rsidRPr="00CE3C2D">
        <w:rPr>
          <w:color w:val="000000" w:themeColor="text1"/>
        </w:rPr>
        <w:t>&lt;Application/System Name&gt;</w:t>
      </w:r>
      <w:r w:rsidRPr="00CE3C2D">
        <w:rPr>
          <w:color w:val="000000" w:themeColor="text1"/>
        </w:rPr>
        <w:t xml:space="preserve"> application and reports are online before the start of the next business day (8am EST) after patching</w:t>
      </w:r>
      <w:r w:rsidR="00440267" w:rsidRPr="00CE3C2D">
        <w:rPr>
          <w:color w:val="000000" w:themeColor="text1"/>
        </w:rPr>
        <w:t xml:space="preserve">. </w:t>
      </w:r>
      <w:r w:rsidRPr="00CE3C2D">
        <w:rPr>
          <w:color w:val="000000" w:themeColor="text1"/>
        </w:rPr>
        <w:t xml:space="preserve">Patches are usually conducted by </w:t>
      </w:r>
      <w:r w:rsidR="00541EF2">
        <w:rPr>
          <w:color w:val="000000" w:themeColor="text1"/>
        </w:rPr>
        <w:t>CEC</w:t>
      </w:r>
      <w:r w:rsidRPr="00CE3C2D">
        <w:rPr>
          <w:color w:val="000000" w:themeColor="text1"/>
        </w:rPr>
        <w:t xml:space="preserve"> and/or DISC on </w:t>
      </w:r>
      <w:r w:rsidRPr="00CE3C2D">
        <w:rPr>
          <w:color w:val="000000" w:themeColor="text1"/>
        </w:rPr>
        <w:lastRenderedPageBreak/>
        <w:t>weekends and usually only require the vendor to validate and report the status after patching before 08:00 Eastern time on Mondays.</w:t>
      </w:r>
    </w:p>
    <w:p w14:paraId="50E1598A" w14:textId="172C4BC4" w:rsidR="00375482" w:rsidRPr="00CE3C2D" w:rsidRDefault="00375482" w:rsidP="00B25551">
      <w:pPr>
        <w:pStyle w:val="StdPara"/>
        <w:rPr>
          <w:color w:val="000000" w:themeColor="text1"/>
        </w:rPr>
      </w:pPr>
      <w:r w:rsidRPr="00CE3C2D">
        <w:rPr>
          <w:color w:val="000000" w:themeColor="text1"/>
        </w:rPr>
        <w:t xml:space="preserve">The contactor shall be responsible for proactively requesting and reviewing system vulnerability reports for all </w:t>
      </w:r>
      <w:r w:rsidR="00045A4B" w:rsidRPr="00CE3C2D">
        <w:rPr>
          <w:color w:val="000000" w:themeColor="text1"/>
        </w:rPr>
        <w:t>&lt;Application/System Name&gt;</w:t>
      </w:r>
      <w:r w:rsidRPr="00CE3C2D">
        <w:rPr>
          <w:color w:val="000000" w:themeColor="text1"/>
        </w:rPr>
        <w:t xml:space="preserve"> environments and servers on a weekly or bi-weekly basis</w:t>
      </w:r>
      <w:r w:rsidR="00440267" w:rsidRPr="00CE3C2D">
        <w:rPr>
          <w:color w:val="000000" w:themeColor="text1"/>
        </w:rPr>
        <w:t xml:space="preserve">. </w:t>
      </w:r>
      <w:r w:rsidRPr="00CE3C2D">
        <w:rPr>
          <w:color w:val="000000" w:themeColor="text1"/>
        </w:rPr>
        <w:t xml:space="preserve">The </w:t>
      </w:r>
      <w:r w:rsidR="00541EF2">
        <w:rPr>
          <w:color w:val="000000" w:themeColor="text1"/>
        </w:rPr>
        <w:t>contractor</w:t>
      </w:r>
      <w:r w:rsidRPr="00CE3C2D">
        <w:rPr>
          <w:color w:val="000000" w:themeColor="text1"/>
        </w:rPr>
        <w:t xml:space="preserve"> shall provide remediation recommendations for system vulnerabilities as well as software upgrades to remain current</w:t>
      </w:r>
      <w:r w:rsidR="00440267" w:rsidRPr="00CE3C2D">
        <w:rPr>
          <w:color w:val="000000" w:themeColor="text1"/>
        </w:rPr>
        <w:t xml:space="preserve">. </w:t>
      </w:r>
      <w:r w:rsidRPr="00CE3C2D">
        <w:rPr>
          <w:color w:val="000000" w:themeColor="text1"/>
        </w:rPr>
        <w:t xml:space="preserve">The </w:t>
      </w:r>
      <w:r w:rsidR="00541EF2">
        <w:rPr>
          <w:color w:val="000000" w:themeColor="text1"/>
        </w:rPr>
        <w:t>contractor</w:t>
      </w:r>
      <w:r w:rsidRPr="00CE3C2D">
        <w:rPr>
          <w:color w:val="000000" w:themeColor="text1"/>
        </w:rPr>
        <w:t xml:space="preserve"> shall be responsible for applying approved updates and patches for all software above the operating system level on a regular ongoing basis to mitigate system vulnerabilities and remain on supported software for all third-party software utilized in the </w:t>
      </w:r>
      <w:r w:rsidR="00045A4B" w:rsidRPr="00CE3C2D">
        <w:rPr>
          <w:color w:val="000000" w:themeColor="text1"/>
        </w:rPr>
        <w:t>&lt;Application/System Name&gt;</w:t>
      </w:r>
      <w:r w:rsidRPr="00CE3C2D">
        <w:rPr>
          <w:color w:val="000000" w:themeColor="text1"/>
        </w:rPr>
        <w:t xml:space="preserve"> application.</w:t>
      </w:r>
    </w:p>
    <w:p w14:paraId="7034E43D" w14:textId="42442525" w:rsidR="00375482" w:rsidRPr="00EB3933" w:rsidRDefault="00375482" w:rsidP="00B25551">
      <w:pPr>
        <w:pStyle w:val="StdPara"/>
      </w:pPr>
      <w:r w:rsidRPr="00CE3C2D">
        <w:rPr>
          <w:color w:val="000000" w:themeColor="text1"/>
        </w:rPr>
        <w:t xml:space="preserve">These types of changes will be </w:t>
      </w:r>
      <w:r w:rsidRPr="00EB3933">
        <w:t xml:space="preserve">accounted for in the third number set for an application’s release. For example, if this is the third Configuration Release under minor release 2.2, then the application will be labeled as 2.2.3. When possible, a Configuration Release may be combined with a scheduled minor release, PDCR and/or major release. The </w:t>
      </w:r>
      <w:r w:rsidR="00541EF2">
        <w:t>contractor</w:t>
      </w:r>
      <w:r w:rsidRPr="00EB3933">
        <w:t xml:space="preserve"> has a responsibility to test the change or changes in the pre-production environment, validate proper display and function within a specific list of Internet browsers for compatibility, and verify that there are no unintended impacts. In these instances, a separate party, responsible for infrastructure, will deploy the Configuration Change(s) to the non-production environment. The </w:t>
      </w:r>
      <w:r w:rsidR="00541EF2">
        <w:t>contractor</w:t>
      </w:r>
      <w:r w:rsidRPr="00EB3933">
        <w:t xml:space="preserve"> will review the scope of the Configuration Release and test the system or application to verify that there is no negative impact to the application or system from the change. The </w:t>
      </w:r>
      <w:r w:rsidR="00541EF2">
        <w:t>contractor</w:t>
      </w:r>
      <w:r w:rsidRPr="00EB3933">
        <w:t xml:space="preserve"> will send a Test Results and Evaluation Report to the COR indicating whether the changes passed or failed on the regression test. For any failed testing, the </w:t>
      </w:r>
      <w:r w:rsidR="00541EF2">
        <w:t>contractor</w:t>
      </w:r>
      <w:r w:rsidRPr="00EB3933">
        <w:t xml:space="preserve"> will correct any issues and test (again) the change or changes in the pre-production environment and update the Test Results and Evaluation Report.</w:t>
      </w:r>
    </w:p>
    <w:p w14:paraId="3824E196" w14:textId="04358E33" w:rsidR="00375482" w:rsidRDefault="00375482" w:rsidP="00B25551">
      <w:pPr>
        <w:pStyle w:val="StdPara"/>
      </w:pPr>
      <w:r w:rsidRPr="00EB3933">
        <w:t>I</w:t>
      </w:r>
      <w:r w:rsidRPr="00C516AD">
        <w:t xml:space="preserve">n the event that there is a patch or configuration release that has a negative impact to the performance or operation of the application the </w:t>
      </w:r>
      <w:r w:rsidR="00541EF2">
        <w:t>contractor</w:t>
      </w:r>
      <w:r w:rsidRPr="00C516AD">
        <w:t xml:space="preserve"> will alert the COR and </w:t>
      </w:r>
      <w:r w:rsidR="005D3912">
        <w:t>Product/Business</w:t>
      </w:r>
      <w:r w:rsidRPr="00C516AD">
        <w:t xml:space="preserve"> Owner and identify a course of action to implement a change to the application that will allow the patch or adjusted configuration to be applied. That change will be added as a Change Enhancement Request and will be included in the next regularly scheduled release.</w:t>
      </w:r>
      <w:bookmarkStart w:id="161" w:name="_Toc201459728"/>
      <w:bookmarkStart w:id="162" w:name="_Toc201459853"/>
      <w:bookmarkStart w:id="163" w:name="_Toc201459957"/>
      <w:bookmarkStart w:id="164" w:name="_Toc201459979"/>
      <w:bookmarkStart w:id="165" w:name="_Toc201460001"/>
      <w:bookmarkStart w:id="166" w:name="_Toc201460023"/>
      <w:bookmarkStart w:id="167" w:name="_Toc201480892"/>
      <w:bookmarkStart w:id="168" w:name="_Toc366311267"/>
      <w:bookmarkStart w:id="169" w:name="_Toc490132875"/>
      <w:bookmarkStart w:id="170" w:name="_Toc490132934"/>
      <w:bookmarkStart w:id="171" w:name="_Toc490132936"/>
      <w:bookmarkStart w:id="172" w:name="_Toc490132938"/>
      <w:bookmarkStart w:id="173" w:name="_Toc490132940"/>
      <w:bookmarkStart w:id="174" w:name="_Toc490132943"/>
      <w:bookmarkStart w:id="175" w:name="_Toc490132947"/>
      <w:bookmarkStart w:id="176" w:name="_Toc490132948"/>
      <w:bookmarkStart w:id="177" w:name="_Toc490132949"/>
      <w:bookmarkStart w:id="178" w:name="_Toc490132951"/>
      <w:bookmarkStart w:id="179" w:name="_Toc490132952"/>
      <w:bookmarkStart w:id="180" w:name="_Toc490132953"/>
      <w:bookmarkStart w:id="181" w:name="_Toc490132954"/>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p>
    <w:p w14:paraId="0C7B64C9" w14:textId="6B51CA21" w:rsidR="00BD65B3" w:rsidRPr="00C516AD" w:rsidRDefault="00BD65B3" w:rsidP="00BD65B3">
      <w:pPr>
        <w:pStyle w:val="StdPara"/>
      </w:pPr>
      <w:r w:rsidRPr="00EF700A">
        <w:t>FNS and USDA will run regular vulnerability scans on all applications at least on a weekly basis</w:t>
      </w:r>
      <w:r w:rsidR="003D2D76" w:rsidRPr="00EF700A">
        <w:t xml:space="preserve">. </w:t>
      </w:r>
      <w:r w:rsidR="00EF700A" w:rsidRPr="00EF700A">
        <w:t xml:space="preserve">The </w:t>
      </w:r>
      <w:r w:rsidR="00541EF2">
        <w:t>contractor</w:t>
      </w:r>
      <w:r w:rsidR="00EF700A" w:rsidRPr="00EF700A">
        <w:t xml:space="preserve"> shall remediate vulnerabilities according to the FNS Vulnerability </w:t>
      </w:r>
      <w:r w:rsidR="003D2D76" w:rsidRPr="00EF700A">
        <w:t>Response</w:t>
      </w:r>
      <w:r w:rsidR="00EF700A" w:rsidRPr="00EF700A">
        <w:t xml:space="preserve"> Criteria.</w:t>
      </w:r>
    </w:p>
    <w:p w14:paraId="158E7C19" w14:textId="7005963D" w:rsidR="00C02C3D" w:rsidRDefault="00584DB0" w:rsidP="00C02C3D">
      <w:pPr>
        <w:pStyle w:val="Heading1"/>
      </w:pPr>
      <w:bookmarkStart w:id="182" w:name="_Toc49956115"/>
      <w:bookmarkStart w:id="183" w:name="_Toc52287951"/>
      <w:r w:rsidRPr="006728C6">
        <w:rPr>
          <w:caps w:val="0"/>
        </w:rPr>
        <w:t>SECTION 508 – ACCESSIBILITY OF INFORMATION AND COMMUNICATIONS TECHNOLOGY</w:t>
      </w:r>
      <w:bookmarkEnd w:id="182"/>
      <w:bookmarkEnd w:id="183"/>
    </w:p>
    <w:p w14:paraId="22C11E14" w14:textId="314FC23C" w:rsidR="00E3302B" w:rsidRPr="005B7EDA" w:rsidRDefault="00530179" w:rsidP="00E3302B">
      <w:pPr>
        <w:pStyle w:val="StdPara"/>
        <w:rPr>
          <w:i/>
          <w:color w:val="0070C0"/>
        </w:rPr>
      </w:pPr>
      <w:r w:rsidRPr="005B7EDA">
        <w:rPr>
          <w:i/>
          <w:color w:val="0070C0"/>
        </w:rPr>
        <w:t>This section is a requirement and contains stan</w:t>
      </w:r>
      <w:r w:rsidR="00CE3C2D" w:rsidRPr="005B7EDA">
        <w:rPr>
          <w:i/>
          <w:color w:val="0070C0"/>
        </w:rPr>
        <w:t>dard language for all projects.</w:t>
      </w:r>
      <w:r w:rsidR="00E3302B" w:rsidRPr="005B7EDA">
        <w:rPr>
          <w:i/>
          <w:color w:val="0070C0"/>
        </w:rPr>
        <w:t xml:space="preserve"> Ensure that you complete the Acquisition Request Tool in last section - ICT Accessibility Requirements Statement per the Revised Section 508 of the Rehabilitation Act and past</w:t>
      </w:r>
      <w:r w:rsidR="00007C13" w:rsidRPr="005B7EDA">
        <w:rPr>
          <w:i/>
          <w:color w:val="0070C0"/>
        </w:rPr>
        <w:t>e</w:t>
      </w:r>
      <w:r w:rsidR="00E3302B" w:rsidRPr="005B7EDA">
        <w:rPr>
          <w:i/>
          <w:color w:val="0070C0"/>
        </w:rPr>
        <w:t xml:space="preserve"> the results into the subsection.</w:t>
      </w:r>
    </w:p>
    <w:p w14:paraId="07B4749C" w14:textId="05CDA8BE" w:rsidR="00C02C3D" w:rsidRDefault="00C02C3D" w:rsidP="00EF700A">
      <w:pPr>
        <w:pStyle w:val="NumList"/>
        <w:numPr>
          <w:ilvl w:val="0"/>
          <w:numId w:val="13"/>
        </w:numPr>
      </w:pPr>
      <w:r>
        <w:t>This PWS is subject to Section 508 of the Rehabilitation Act of 1973 (29 U.S.C. 794d) as amended by the Workforce Investment Act of 1998 (PL 105-220)</w:t>
      </w:r>
      <w:r w:rsidR="00EA5A78">
        <w:t xml:space="preserve">. </w:t>
      </w:r>
      <w:r>
        <w:t>Specifically, subsection 508(a)(1) requires that when the Federal Government procures Information and Communications Technology (ICT)</w:t>
      </w:r>
      <w:r>
        <w:footnoteReference w:id="2"/>
      </w:r>
      <w:r>
        <w:t>, the ICT must allow Federal employees and members of the public with disabilities comparable access to and use of information and data provided to Federal employees and members of the public without disabilities.</w:t>
      </w:r>
    </w:p>
    <w:p w14:paraId="30EA42B7" w14:textId="4FFDBED6" w:rsidR="00C02C3D" w:rsidRDefault="00C02C3D" w:rsidP="00EF700A">
      <w:pPr>
        <w:pStyle w:val="NumList"/>
        <w:numPr>
          <w:ilvl w:val="0"/>
          <w:numId w:val="13"/>
        </w:numPr>
      </w:pPr>
      <w:r>
        <w:lastRenderedPageBreak/>
        <w:t xml:space="preserve">The ICT accessibility standards as 36 </w:t>
      </w:r>
      <w:r w:rsidR="00870975">
        <w:t>Code of Federal Request (</w:t>
      </w:r>
      <w:r>
        <w:t>CFR</w:t>
      </w:r>
      <w:r w:rsidR="00870975">
        <w:t>)</w:t>
      </w:r>
      <w:r>
        <w:t xml:space="preserve"> Part 1194 were developed by the Architectural and Transportation Barriers Compliance Board (also known as the Access Board) and apply to contracts, task orders, and indefinite quantity contracts on or after June 25, 2001. </w:t>
      </w:r>
    </w:p>
    <w:p w14:paraId="260E293E" w14:textId="07D8B713" w:rsidR="00C02C3D" w:rsidRDefault="00C02C3D" w:rsidP="00EF700A">
      <w:pPr>
        <w:pStyle w:val="NumList"/>
        <w:numPr>
          <w:ilvl w:val="0"/>
          <w:numId w:val="13"/>
        </w:numPr>
        <w:spacing w:after="240"/>
      </w:pPr>
      <w:r>
        <w:t>Each Information and Communications Technology (ICT) product or service furnished under this contract shall comply with the Information and Communications Technology Accessibility Standards (36 CFR 1194), as specified in the contract, at a minimum</w:t>
      </w:r>
      <w:r w:rsidR="00EA5A78">
        <w:t xml:space="preserve">. </w:t>
      </w:r>
      <w:r>
        <w:t xml:space="preserve">If the </w:t>
      </w:r>
      <w:r w:rsidR="00E358FE">
        <w:t>CO</w:t>
      </w:r>
      <w:r>
        <w:t xml:space="preserve"> determines any furnished product or service is not in compliance with the contract, the CO will promptly inform the </w:t>
      </w:r>
      <w:r w:rsidR="00541EF2">
        <w:t>contractor</w:t>
      </w:r>
      <w:r>
        <w:t xml:space="preserve"> in writing</w:t>
      </w:r>
      <w:r w:rsidR="00EA5A78">
        <w:t xml:space="preserve">. </w:t>
      </w:r>
      <w:r>
        <w:t xml:space="preserve">The </w:t>
      </w:r>
      <w:r w:rsidR="00541EF2">
        <w:t>contractor</w:t>
      </w:r>
      <w:r>
        <w:t xml:space="preserve"> shall, without charge to the Government, repair or replace the non-compliant products or services within </w:t>
      </w:r>
      <w:proofErr w:type="gramStart"/>
      <w:r>
        <w:t>a period of time</w:t>
      </w:r>
      <w:proofErr w:type="gramEnd"/>
      <w:r>
        <w:t xml:space="preserve"> specified by the Government in writing</w:t>
      </w:r>
      <w:r w:rsidR="00EA5A78">
        <w:t xml:space="preserve">. </w:t>
      </w:r>
      <w:r>
        <w:t>If such repair or replacement is not completed within the time specified, the Government shall have the following recourses:</w:t>
      </w:r>
    </w:p>
    <w:p w14:paraId="0851034C" w14:textId="77777777" w:rsidR="00C02C3D" w:rsidRDefault="00C02C3D" w:rsidP="00EF700A">
      <w:pPr>
        <w:pStyle w:val="NumList"/>
        <w:numPr>
          <w:ilvl w:val="0"/>
          <w:numId w:val="14"/>
        </w:numPr>
      </w:pPr>
      <w:r w:rsidRPr="002B16D0">
        <w:t>Cancellation</w:t>
      </w:r>
      <w:r>
        <w:t xml:space="preserve"> of the contract, delivery, or task order, </w:t>
      </w:r>
      <w:proofErr w:type="gramStart"/>
      <w:r>
        <w:t>purchase</w:t>
      </w:r>
      <w:proofErr w:type="gramEnd"/>
      <w:r>
        <w:t xml:space="preserve"> or line item without termination liabilities; </w:t>
      </w:r>
      <w:r w:rsidRPr="002B16D0">
        <w:t>or</w:t>
      </w:r>
    </w:p>
    <w:p w14:paraId="26F830EF" w14:textId="38AEAF3B" w:rsidR="00C02C3D" w:rsidRDefault="00C02C3D" w:rsidP="00EF700A">
      <w:pPr>
        <w:pStyle w:val="NumList"/>
        <w:numPr>
          <w:ilvl w:val="0"/>
          <w:numId w:val="14"/>
        </w:numPr>
        <w:spacing w:after="240"/>
      </w:pPr>
      <w:r>
        <w:t xml:space="preserve">In the case </w:t>
      </w:r>
      <w:r w:rsidR="00B4225D">
        <w:t xml:space="preserve">development </w:t>
      </w:r>
      <w:r>
        <w:t xml:space="preserve">of custom Information and Communications Technology (ICT) by a </w:t>
      </w:r>
      <w:r w:rsidR="00541EF2">
        <w:t>contractor</w:t>
      </w:r>
      <w:r>
        <w:t xml:space="preserve"> for the Government, the Government shall have the right to have any necessary changes made or repairs performed by itself or by another firm for the non-compliant ICT, with the </w:t>
      </w:r>
      <w:r w:rsidR="00541EF2">
        <w:t>contractor</w:t>
      </w:r>
      <w:r>
        <w:t xml:space="preserve"> liable for reimbursement to the Government for any expenses incurred thereby.</w:t>
      </w:r>
    </w:p>
    <w:p w14:paraId="1A7A0EC1" w14:textId="36C43E05" w:rsidR="00C02C3D" w:rsidRDefault="00C02C3D" w:rsidP="00EF700A">
      <w:pPr>
        <w:pStyle w:val="NumList"/>
        <w:numPr>
          <w:ilvl w:val="0"/>
          <w:numId w:val="13"/>
        </w:numPr>
      </w:pPr>
      <w:r>
        <w:t xml:space="preserve">The </w:t>
      </w:r>
      <w:r w:rsidR="00541EF2">
        <w:t>contractor</w:t>
      </w:r>
      <w:r>
        <w:t xml:space="preserve"> </w:t>
      </w:r>
      <w:r w:rsidR="00B4225D">
        <w:t xml:space="preserve">shall provide </w:t>
      </w:r>
      <w:r>
        <w:t>all ICT products and services that are less than fully compliant with the accessibility standards pursuant to extensive market research and are the most current compliant products or services available to sat</w:t>
      </w:r>
      <w:r w:rsidR="00B4225D">
        <w:t>isfy the contract requirements.</w:t>
      </w:r>
    </w:p>
    <w:p w14:paraId="5794B1FE" w14:textId="03C30465" w:rsidR="00C02C3D" w:rsidRDefault="00C02C3D" w:rsidP="00EF700A">
      <w:pPr>
        <w:pStyle w:val="NumList"/>
        <w:numPr>
          <w:ilvl w:val="0"/>
          <w:numId w:val="13"/>
        </w:numPr>
        <w:spacing w:after="240"/>
      </w:pPr>
      <w:r>
        <w:t xml:space="preserve">For every ICT product or service accepted under this contract by the Government that does not comply with 36 CFR 1194, the </w:t>
      </w:r>
      <w:r w:rsidR="00541EF2">
        <w:t>contractor</w:t>
      </w:r>
      <w:r>
        <w:t xml:space="preserve"> shall, at the discretion of the Government, make every effort to replace or upgrade it with a compliant equivalent product or service, if </w:t>
      </w:r>
      <w:r w:rsidR="00574DBC">
        <w:t xml:space="preserve">commercially </w:t>
      </w:r>
      <w:r>
        <w:t>available and cost neutral, on either a contract specified refresh cycle for the product or service, or on a contract effective option/renewal date, whichever shall occur first.</w:t>
      </w:r>
    </w:p>
    <w:p w14:paraId="251CC0AF" w14:textId="77777777" w:rsidR="00C02C3D" w:rsidRPr="009D0AF9" w:rsidRDefault="00C02C3D" w:rsidP="00C02C3D">
      <w:pPr>
        <w:pStyle w:val="Heading2"/>
      </w:pPr>
      <w:bookmarkStart w:id="184" w:name="_Toc49956116"/>
      <w:bookmarkStart w:id="185" w:name="_Toc52287952"/>
      <w:r w:rsidRPr="006728C6">
        <w:t xml:space="preserve">Section 508 </w:t>
      </w:r>
      <w:r>
        <w:t>Accessibility Standards</w:t>
      </w:r>
      <w:bookmarkEnd w:id="184"/>
      <w:bookmarkEnd w:id="185"/>
    </w:p>
    <w:p w14:paraId="5B18B5E4" w14:textId="77E2D1C5" w:rsidR="00C02C3D" w:rsidRDefault="00C02C3D" w:rsidP="00C02C3D">
      <w:pPr>
        <w:pStyle w:val="StdPara"/>
      </w:pPr>
      <w:bookmarkStart w:id="186" w:name="_Hlk517336863"/>
      <w:r w:rsidRPr="00CE3C2D">
        <w:rPr>
          <w:color w:val="000000" w:themeColor="text1"/>
        </w:rPr>
        <w:t xml:space="preserve">The </w:t>
      </w:r>
      <w:r w:rsidR="00045A4B" w:rsidRPr="00CE3C2D">
        <w:rPr>
          <w:color w:val="000000" w:themeColor="text1"/>
        </w:rPr>
        <w:t>&lt;Application/System Name&gt;</w:t>
      </w:r>
      <w:r w:rsidRPr="00CE3C2D">
        <w:rPr>
          <w:color w:val="000000" w:themeColor="text1"/>
        </w:rPr>
        <w:t xml:space="preserve"> shall com</w:t>
      </w:r>
      <w:r>
        <w:t>ply with the standards, policies, and procedures below</w:t>
      </w:r>
      <w:r w:rsidR="00EA5A78">
        <w:t xml:space="preserve">. </w:t>
      </w:r>
      <w:r>
        <w:t>In the event of conflicts between the referenced documents and this PWS, the PWS shall take precedence.</w:t>
      </w:r>
      <w:bookmarkEnd w:id="186"/>
    </w:p>
    <w:p w14:paraId="49A47296" w14:textId="5C2E1198" w:rsidR="00BE3E5E" w:rsidRPr="00D915B5" w:rsidRDefault="00BE3E5E" w:rsidP="00EF700A">
      <w:pPr>
        <w:pStyle w:val="NumList"/>
        <w:numPr>
          <w:ilvl w:val="0"/>
          <w:numId w:val="15"/>
        </w:numPr>
        <w:rPr>
          <w:rFonts w:eastAsia="MS Mincho"/>
        </w:rPr>
      </w:pPr>
      <w:r w:rsidRPr="00D915B5">
        <w:rPr>
          <w:rFonts w:eastAsia="MS Mincho"/>
        </w:rPr>
        <w:t>29 U.S.</w:t>
      </w:r>
      <w:r w:rsidR="00574DBC">
        <w:rPr>
          <w:rFonts w:eastAsia="MS Mincho"/>
        </w:rPr>
        <w:t xml:space="preserve"> </w:t>
      </w:r>
      <w:r w:rsidR="00905DC2">
        <w:rPr>
          <w:rFonts w:eastAsia="MS Mincho"/>
        </w:rPr>
        <w:t>Code (U.S.</w:t>
      </w:r>
      <w:r w:rsidRPr="00D915B5">
        <w:rPr>
          <w:rFonts w:eastAsia="MS Mincho"/>
        </w:rPr>
        <w:t>C.</w:t>
      </w:r>
      <w:r w:rsidR="00905DC2">
        <w:rPr>
          <w:rFonts w:eastAsia="MS Mincho"/>
        </w:rPr>
        <w:t>)</w:t>
      </w:r>
      <w:r w:rsidRPr="00D915B5">
        <w:rPr>
          <w:rFonts w:eastAsia="MS Mincho"/>
        </w:rPr>
        <w:t xml:space="preserve"> 794d (Rehabilitation Act as amended)</w:t>
      </w:r>
    </w:p>
    <w:p w14:paraId="44CCC79F" w14:textId="77777777" w:rsidR="00BE3E5E" w:rsidRPr="00D915B5" w:rsidRDefault="00BE3E5E" w:rsidP="00EF700A">
      <w:pPr>
        <w:pStyle w:val="NumList"/>
        <w:numPr>
          <w:ilvl w:val="0"/>
          <w:numId w:val="15"/>
        </w:numPr>
        <w:rPr>
          <w:rFonts w:eastAsia="MS Mincho"/>
        </w:rPr>
      </w:pPr>
      <w:r w:rsidRPr="00D915B5">
        <w:rPr>
          <w:rFonts w:eastAsia="MS Mincho"/>
        </w:rPr>
        <w:t>36 CFR 1194 (Section 508 standards)</w:t>
      </w:r>
    </w:p>
    <w:p w14:paraId="7F130483" w14:textId="77777777" w:rsidR="00BE3E5E" w:rsidRPr="00D915B5" w:rsidRDefault="00E9621E" w:rsidP="00EF700A">
      <w:pPr>
        <w:pStyle w:val="NumList"/>
        <w:numPr>
          <w:ilvl w:val="0"/>
          <w:numId w:val="15"/>
        </w:numPr>
        <w:rPr>
          <w:rFonts w:eastAsia="MS Mincho"/>
        </w:rPr>
      </w:pPr>
      <w:hyperlink r:id="rId26" w:history="1">
        <w:r w:rsidR="00BE3E5E">
          <w:rPr>
            <w:rFonts w:eastAsia="MS Mincho"/>
            <w:color w:val="0000FF"/>
            <w:u w:val="single"/>
          </w:rPr>
          <w:t>Section 508 standards by Access Board link</w:t>
        </w:r>
      </w:hyperlink>
    </w:p>
    <w:p w14:paraId="17A1090F" w14:textId="77777777" w:rsidR="00BE3E5E" w:rsidRPr="00D915B5" w:rsidRDefault="00BE3E5E" w:rsidP="00EF700A">
      <w:pPr>
        <w:pStyle w:val="NumList"/>
        <w:numPr>
          <w:ilvl w:val="0"/>
          <w:numId w:val="15"/>
        </w:numPr>
        <w:rPr>
          <w:rFonts w:eastAsia="MS Mincho"/>
        </w:rPr>
      </w:pPr>
      <w:r w:rsidRPr="00D915B5">
        <w:rPr>
          <w:rFonts w:eastAsia="MS Mincho"/>
        </w:rPr>
        <w:t>FAR 39.2 (Section 508)</w:t>
      </w:r>
    </w:p>
    <w:p w14:paraId="1D428D01" w14:textId="17E5347B" w:rsidR="00C02C3D" w:rsidRDefault="00E9621E" w:rsidP="00EF700A">
      <w:pPr>
        <w:pStyle w:val="NumList"/>
        <w:numPr>
          <w:ilvl w:val="0"/>
          <w:numId w:val="15"/>
        </w:numPr>
        <w:spacing w:after="240"/>
      </w:pPr>
      <w:hyperlink r:id="rId27" w:history="1">
        <w:r w:rsidR="00BE3E5E">
          <w:rPr>
            <w:rFonts w:eastAsia="MS Mincho"/>
            <w:color w:val="0000FF"/>
            <w:u w:val="single"/>
          </w:rPr>
          <w:t>USDA Departmental Regulation 4030-001 link</w:t>
        </w:r>
      </w:hyperlink>
      <w:r w:rsidR="00BE3E5E" w:rsidRPr="00D915B5">
        <w:rPr>
          <w:rFonts w:eastAsia="MS Mincho"/>
        </w:rPr>
        <w:t xml:space="preserve"> (USDA standards, policies, and procedures for Section 508)</w:t>
      </w:r>
    </w:p>
    <w:p w14:paraId="1D2810BE" w14:textId="77777777" w:rsidR="00C02C3D" w:rsidRDefault="00C02C3D" w:rsidP="00C02C3D">
      <w:pPr>
        <w:pStyle w:val="StdPara"/>
      </w:pPr>
      <w:r w:rsidRPr="001F3F19">
        <w:t>In addition, all contract deliverables are subject to these standards</w:t>
      </w:r>
      <w:r>
        <w:t>.</w:t>
      </w:r>
    </w:p>
    <w:p w14:paraId="25171767" w14:textId="68B56C3E" w:rsidR="00C02C3D" w:rsidRDefault="00C02C3D" w:rsidP="00C02C3D">
      <w:pPr>
        <w:pStyle w:val="StdPara"/>
      </w:pPr>
      <w:r>
        <w:t>All web content or communications materials produced, regardless of format (text, audio, video, etc.), must conform to the applicable Section 508 standards to allow Federal employees and members of the public with disabilities comparable access to and use of information and data provided to Federal employees and members of the public without disabilities</w:t>
      </w:r>
      <w:r w:rsidR="00EA5A78">
        <w:t xml:space="preserve">. </w:t>
      </w:r>
      <w:r>
        <w:t xml:space="preserve">All </w:t>
      </w:r>
      <w:r w:rsidR="00541EF2">
        <w:t>contractor</w:t>
      </w:r>
      <w:r>
        <w:t xml:space="preserve">s (including subcontractors) and consultants responsible for preparing or posting content must comply with the applicable Section 508 accessibility standards and, where applicable, those set forth in the referenced policy or standards </w:t>
      </w:r>
      <w:r>
        <w:lastRenderedPageBreak/>
        <w:t>document above</w:t>
      </w:r>
      <w:r w:rsidR="00EA5A78">
        <w:t xml:space="preserve">. </w:t>
      </w:r>
      <w:r>
        <w:t xml:space="preserve">Remediation of any materials that do not comply with the applicable provisions of 36 CFR Part 1194 as set forth in the </w:t>
      </w:r>
      <w:r w:rsidR="00131844">
        <w:t>PWS</w:t>
      </w:r>
      <w:r>
        <w:t xml:space="preserve"> shall be the responsibility o</w:t>
      </w:r>
      <w:r w:rsidR="0014049E">
        <w:t>f the contractor or consultant.</w:t>
      </w:r>
    </w:p>
    <w:p w14:paraId="01E97DBF" w14:textId="77777777" w:rsidR="00C02C3D" w:rsidRDefault="00C02C3D" w:rsidP="00C02C3D">
      <w:pPr>
        <w:pStyle w:val="StdPara"/>
      </w:pPr>
      <w:r>
        <w:t>The following Section 508 provisions apply to the products and/or services identified in this PWS:</w:t>
      </w:r>
    </w:p>
    <w:p w14:paraId="7589CC1E" w14:textId="77777777" w:rsidR="00C02C3D" w:rsidRDefault="00C02C3D" w:rsidP="00C02C3D">
      <w:pPr>
        <w:pStyle w:val="BulletFirst"/>
      </w:pPr>
      <w:r>
        <w:t>36 CFR Part 1194.21 provisions a-l</w:t>
      </w:r>
    </w:p>
    <w:p w14:paraId="4268A2E5" w14:textId="77777777" w:rsidR="00C02C3D" w:rsidRDefault="00C02C3D" w:rsidP="00C02C3D">
      <w:pPr>
        <w:pStyle w:val="BulletBoth"/>
      </w:pPr>
      <w:r>
        <w:t>36 CFR Part 1194.22 provisions a-p</w:t>
      </w:r>
    </w:p>
    <w:p w14:paraId="433E0FAC" w14:textId="77777777" w:rsidR="00C02C3D" w:rsidRDefault="00C02C3D" w:rsidP="00C02C3D">
      <w:pPr>
        <w:pStyle w:val="BulletBoth"/>
      </w:pPr>
      <w:r>
        <w:t>36 CFR Part 1194.23 provisions a-</w:t>
      </w:r>
      <w:proofErr w:type="gramStart"/>
      <w:r>
        <w:t>k[</w:t>
      </w:r>
      <w:proofErr w:type="gramEnd"/>
      <w:r>
        <w:t>4]</w:t>
      </w:r>
    </w:p>
    <w:p w14:paraId="3EEC0337" w14:textId="77777777" w:rsidR="00C02C3D" w:rsidRDefault="00C02C3D" w:rsidP="00C02C3D">
      <w:pPr>
        <w:pStyle w:val="BulletBoth"/>
      </w:pPr>
      <w:r>
        <w:t>36 CFR Part 1194.24 provisions a-e</w:t>
      </w:r>
    </w:p>
    <w:p w14:paraId="7F4424A0" w14:textId="77777777" w:rsidR="00C02C3D" w:rsidRDefault="00C02C3D" w:rsidP="00C02C3D">
      <w:pPr>
        <w:pStyle w:val="BulletBoth"/>
      </w:pPr>
      <w:r>
        <w:t>36 CFR Part 1194.25 provisions a-</w:t>
      </w:r>
      <w:proofErr w:type="gramStart"/>
      <w:r>
        <w:t>j[</w:t>
      </w:r>
      <w:proofErr w:type="gramEnd"/>
      <w:r>
        <w:t>4]</w:t>
      </w:r>
    </w:p>
    <w:p w14:paraId="743E118C" w14:textId="77777777" w:rsidR="00C02C3D" w:rsidRDefault="00C02C3D" w:rsidP="00C02C3D">
      <w:pPr>
        <w:pStyle w:val="BulletBoth"/>
      </w:pPr>
      <w:r>
        <w:t>36 CFR Part 1194.26 provisions a-d</w:t>
      </w:r>
    </w:p>
    <w:p w14:paraId="0C3418C8" w14:textId="77777777" w:rsidR="00C02C3D" w:rsidRDefault="00C02C3D" w:rsidP="00C02C3D">
      <w:pPr>
        <w:pStyle w:val="BulletBoth"/>
      </w:pPr>
      <w:r>
        <w:t>36 CFR Part 1194.31 provisions a-f</w:t>
      </w:r>
    </w:p>
    <w:p w14:paraId="45A759F1" w14:textId="75650EA1" w:rsidR="00C02C3D" w:rsidRDefault="00C02C3D" w:rsidP="00C02C3D">
      <w:pPr>
        <w:pStyle w:val="BulletLast"/>
      </w:pPr>
      <w:r>
        <w:t>36 CFR Part 1194.41 provisions a-c</w:t>
      </w:r>
    </w:p>
    <w:p w14:paraId="40324F9D" w14:textId="77777777" w:rsidR="00C02C3D" w:rsidRDefault="00C02C3D" w:rsidP="00C02C3D">
      <w:pPr>
        <w:pStyle w:val="Heading3"/>
      </w:pPr>
      <w:bookmarkStart w:id="187" w:name="_Toc49956117"/>
      <w:bookmarkStart w:id="188" w:name="_Toc52287953"/>
      <w:r>
        <w:t>Software Development, Software Applications and Operating Systems</w:t>
      </w:r>
      <w:bookmarkEnd w:id="187"/>
      <w:bookmarkEnd w:id="188"/>
    </w:p>
    <w:p w14:paraId="65250470" w14:textId="77777777" w:rsidR="00C02C3D" w:rsidRDefault="00C02C3D" w:rsidP="00C02C3D">
      <w:pPr>
        <w:pStyle w:val="StdPara"/>
      </w:pPr>
      <w:r>
        <w:t>The following Section 508 provisions apply for software development material identified in this PWS:</w:t>
      </w:r>
    </w:p>
    <w:p w14:paraId="582824B0" w14:textId="1E11454E" w:rsidR="00C02C3D" w:rsidRDefault="00C02C3D" w:rsidP="00C02C3D">
      <w:pPr>
        <w:pStyle w:val="StdPara"/>
      </w:pPr>
      <w:r>
        <w:t xml:space="preserve">For </w:t>
      </w:r>
      <w:r>
        <w:rPr>
          <w:b/>
        </w:rPr>
        <w:t xml:space="preserve">software development, software applications, and operating systems </w:t>
      </w:r>
      <w:r>
        <w:t xml:space="preserve">the </w:t>
      </w:r>
      <w:r w:rsidR="00B726BA">
        <w:t>contractor</w:t>
      </w:r>
      <w:r w:rsidRPr="00911533">
        <w:t xml:space="preserve"> </w:t>
      </w:r>
      <w:r>
        <w:t xml:space="preserve">shall comply with the following standards, policies, and procedures: </w:t>
      </w:r>
    </w:p>
    <w:p w14:paraId="17145246" w14:textId="77777777" w:rsidR="00C02C3D" w:rsidRDefault="00C02C3D" w:rsidP="00EF700A">
      <w:pPr>
        <w:pStyle w:val="NumList"/>
        <w:numPr>
          <w:ilvl w:val="0"/>
          <w:numId w:val="16"/>
        </w:numPr>
      </w:pPr>
      <w:r>
        <w:t>29 U.S.C. 794d (Rehabilitation Act as amended)</w:t>
      </w:r>
    </w:p>
    <w:p w14:paraId="01A51536" w14:textId="77777777" w:rsidR="00C02C3D" w:rsidRDefault="00C02C3D" w:rsidP="00EF700A">
      <w:pPr>
        <w:pStyle w:val="NumList"/>
        <w:numPr>
          <w:ilvl w:val="0"/>
          <w:numId w:val="16"/>
        </w:numPr>
        <w:spacing w:after="240"/>
      </w:pPr>
      <w:r>
        <w:t>36 CFR 1194 (Section 508 standards)</w:t>
      </w:r>
    </w:p>
    <w:p w14:paraId="352B5A90" w14:textId="77777777" w:rsidR="00C02C3D" w:rsidRDefault="00C02C3D" w:rsidP="00EF700A">
      <w:pPr>
        <w:pStyle w:val="NumList"/>
        <w:numPr>
          <w:ilvl w:val="0"/>
          <w:numId w:val="17"/>
        </w:numPr>
      </w:pPr>
      <w:r>
        <w:t>36 CFR Part 1194.21 provisions a-l</w:t>
      </w:r>
    </w:p>
    <w:p w14:paraId="5B3E04A7" w14:textId="77777777" w:rsidR="00C02C3D" w:rsidRDefault="00C02C3D" w:rsidP="00EF700A">
      <w:pPr>
        <w:pStyle w:val="NumList"/>
        <w:numPr>
          <w:ilvl w:val="0"/>
          <w:numId w:val="17"/>
        </w:numPr>
      </w:pPr>
      <w:r>
        <w:t>36 CFR Part 1194.31 provisions a-f</w:t>
      </w:r>
    </w:p>
    <w:p w14:paraId="754564CD" w14:textId="77777777" w:rsidR="00C02C3D" w:rsidRDefault="00C02C3D" w:rsidP="00EF700A">
      <w:pPr>
        <w:pStyle w:val="NumList"/>
        <w:numPr>
          <w:ilvl w:val="0"/>
          <w:numId w:val="17"/>
        </w:numPr>
      </w:pPr>
      <w:r>
        <w:t>36 CFR Part 1194.41 provisions a-c</w:t>
      </w:r>
    </w:p>
    <w:p w14:paraId="023904D0" w14:textId="77777777" w:rsidR="00C02C3D" w:rsidRDefault="00C02C3D" w:rsidP="00C02C3D">
      <w:pPr>
        <w:pStyle w:val="Heading3"/>
      </w:pPr>
      <w:bookmarkStart w:id="189" w:name="_Toc49956118"/>
      <w:bookmarkStart w:id="190" w:name="_Toc52287954"/>
      <w:r>
        <w:t>Web-based Applications</w:t>
      </w:r>
      <w:bookmarkEnd w:id="189"/>
      <w:bookmarkEnd w:id="190"/>
    </w:p>
    <w:p w14:paraId="607A483F" w14:textId="2C6E1A0F" w:rsidR="00C02C3D" w:rsidRDefault="00C02C3D" w:rsidP="00C02C3D">
      <w:pPr>
        <w:pStyle w:val="StdPara"/>
      </w:pPr>
      <w:r>
        <w:t xml:space="preserve">For </w:t>
      </w:r>
      <w:r w:rsidRPr="006D445E">
        <w:rPr>
          <w:b/>
        </w:rPr>
        <w:t>web-based applications</w:t>
      </w:r>
      <w:r>
        <w:t xml:space="preserve"> (intranet, internet information and applications, 16 rules), the </w:t>
      </w:r>
      <w:r w:rsidR="00B726BA">
        <w:t>contractor</w:t>
      </w:r>
      <w:r>
        <w:t xml:space="preserve"> shall comply with the following standards, policies, and procedures:</w:t>
      </w:r>
    </w:p>
    <w:p w14:paraId="4E328AEE" w14:textId="77777777" w:rsidR="00C02C3D" w:rsidRDefault="00C02C3D" w:rsidP="00EF700A">
      <w:pPr>
        <w:pStyle w:val="NumList"/>
        <w:numPr>
          <w:ilvl w:val="0"/>
          <w:numId w:val="18"/>
        </w:numPr>
      </w:pPr>
      <w:r>
        <w:t>29 U.S.C. 794d (Rehabilitation Act as amended)</w:t>
      </w:r>
    </w:p>
    <w:p w14:paraId="0408A87A" w14:textId="77777777" w:rsidR="00C02C3D" w:rsidRDefault="00C02C3D" w:rsidP="00EF700A">
      <w:pPr>
        <w:pStyle w:val="NumList"/>
        <w:numPr>
          <w:ilvl w:val="0"/>
          <w:numId w:val="18"/>
        </w:numPr>
        <w:spacing w:after="240"/>
      </w:pPr>
      <w:r>
        <w:t>36 CFR 1194 (Section 508 standards)</w:t>
      </w:r>
    </w:p>
    <w:p w14:paraId="5B3405E5" w14:textId="77777777" w:rsidR="00C02C3D" w:rsidRDefault="00C02C3D" w:rsidP="00EF700A">
      <w:pPr>
        <w:pStyle w:val="NumList"/>
        <w:numPr>
          <w:ilvl w:val="0"/>
          <w:numId w:val="19"/>
        </w:numPr>
      </w:pPr>
      <w:r>
        <w:t>36 CFR Part 1194.21 provisions a-l</w:t>
      </w:r>
    </w:p>
    <w:p w14:paraId="75D2F728" w14:textId="77777777" w:rsidR="00C02C3D" w:rsidRDefault="00C02C3D" w:rsidP="00EF700A">
      <w:pPr>
        <w:pStyle w:val="NumList"/>
        <w:numPr>
          <w:ilvl w:val="0"/>
          <w:numId w:val="19"/>
        </w:numPr>
      </w:pPr>
      <w:r>
        <w:t>36 CFR Part 1194.22 provisions a-p</w:t>
      </w:r>
    </w:p>
    <w:p w14:paraId="3960B8FC" w14:textId="77777777" w:rsidR="00C02C3D" w:rsidRDefault="00C02C3D" w:rsidP="00EF700A">
      <w:pPr>
        <w:pStyle w:val="NumList"/>
        <w:numPr>
          <w:ilvl w:val="0"/>
          <w:numId w:val="19"/>
        </w:numPr>
      </w:pPr>
      <w:r>
        <w:t>36 CFR Part 1194.31 provisions a-f</w:t>
      </w:r>
    </w:p>
    <w:p w14:paraId="4EA57456" w14:textId="77777777" w:rsidR="00C02C3D" w:rsidRDefault="00C02C3D" w:rsidP="00EF700A">
      <w:pPr>
        <w:pStyle w:val="NumList"/>
        <w:numPr>
          <w:ilvl w:val="0"/>
          <w:numId w:val="19"/>
        </w:numPr>
      </w:pPr>
      <w:r>
        <w:t>36 CFR Part 1194.41 provisions a-c</w:t>
      </w:r>
    </w:p>
    <w:p w14:paraId="3C6CEA73" w14:textId="77777777" w:rsidR="00C02C3D" w:rsidRDefault="00C02C3D" w:rsidP="00C02C3D">
      <w:pPr>
        <w:pStyle w:val="Heading3"/>
      </w:pPr>
      <w:bookmarkStart w:id="191" w:name="_Toc49956119"/>
      <w:bookmarkStart w:id="192" w:name="_Toc52287955"/>
      <w:r>
        <w:t>Telecommunication Products and Services</w:t>
      </w:r>
      <w:bookmarkEnd w:id="191"/>
      <w:bookmarkEnd w:id="192"/>
    </w:p>
    <w:p w14:paraId="396B0423" w14:textId="41BB7FF3" w:rsidR="00C02C3D" w:rsidRDefault="00C02C3D" w:rsidP="00C02C3D">
      <w:pPr>
        <w:pStyle w:val="StdPara"/>
      </w:pPr>
      <w:r>
        <w:t xml:space="preserve">For </w:t>
      </w:r>
      <w:r w:rsidRPr="006D445E">
        <w:rPr>
          <w:b/>
        </w:rPr>
        <w:t>telecommunication</w:t>
      </w:r>
      <w:r>
        <w:t xml:space="preserve"> products and </w:t>
      </w:r>
      <w:proofErr w:type="gramStart"/>
      <w:r>
        <w:t>services</w:t>
      </w:r>
      <w:proofErr w:type="gramEnd"/>
      <w:r>
        <w:t xml:space="preserve"> the </w:t>
      </w:r>
      <w:r w:rsidR="00B726BA">
        <w:t>contractor</w:t>
      </w:r>
      <w:r>
        <w:t xml:space="preserve"> shall comply with the following standards, policies, and procedures: </w:t>
      </w:r>
    </w:p>
    <w:p w14:paraId="598A7BB2" w14:textId="77777777" w:rsidR="00C02C3D" w:rsidRDefault="00C02C3D" w:rsidP="00EF700A">
      <w:pPr>
        <w:pStyle w:val="NumList"/>
        <w:numPr>
          <w:ilvl w:val="0"/>
          <w:numId w:val="20"/>
        </w:numPr>
      </w:pPr>
      <w:r>
        <w:t>29 U.S.C. 794d (Rehabilitation Act as amended)</w:t>
      </w:r>
    </w:p>
    <w:p w14:paraId="30B8325B" w14:textId="77777777" w:rsidR="00C02C3D" w:rsidRDefault="00C02C3D" w:rsidP="00EF700A">
      <w:pPr>
        <w:pStyle w:val="NumList"/>
        <w:numPr>
          <w:ilvl w:val="0"/>
          <w:numId w:val="20"/>
        </w:numPr>
        <w:spacing w:after="240"/>
      </w:pPr>
      <w:r>
        <w:t>36 CFR 1194 (Section 508 standards)</w:t>
      </w:r>
    </w:p>
    <w:p w14:paraId="2570ACF8" w14:textId="77777777" w:rsidR="00C02C3D" w:rsidRDefault="00C02C3D" w:rsidP="00EF700A">
      <w:pPr>
        <w:pStyle w:val="NumList"/>
        <w:numPr>
          <w:ilvl w:val="0"/>
          <w:numId w:val="21"/>
        </w:numPr>
      </w:pPr>
      <w:r>
        <w:t>36 CFR Part 1194.23 provisions a-k</w:t>
      </w:r>
    </w:p>
    <w:p w14:paraId="6EA86CC0" w14:textId="77777777" w:rsidR="00C02C3D" w:rsidRDefault="00C02C3D" w:rsidP="00EF700A">
      <w:pPr>
        <w:pStyle w:val="NumList"/>
        <w:numPr>
          <w:ilvl w:val="0"/>
          <w:numId w:val="21"/>
        </w:numPr>
      </w:pPr>
      <w:r>
        <w:t>36 CFR Part 1194.31 provisions a-f</w:t>
      </w:r>
    </w:p>
    <w:p w14:paraId="4E60E69A" w14:textId="77777777" w:rsidR="00C02C3D" w:rsidRDefault="00C02C3D" w:rsidP="00EF700A">
      <w:pPr>
        <w:pStyle w:val="NumList"/>
        <w:numPr>
          <w:ilvl w:val="0"/>
          <w:numId w:val="21"/>
        </w:numPr>
      </w:pPr>
      <w:r>
        <w:lastRenderedPageBreak/>
        <w:t>36 CFR Part 1194.41 provisions a-c</w:t>
      </w:r>
    </w:p>
    <w:p w14:paraId="767B8EAA" w14:textId="77777777" w:rsidR="00C02C3D" w:rsidRDefault="00C02C3D" w:rsidP="00C02C3D">
      <w:pPr>
        <w:pStyle w:val="Heading3"/>
      </w:pPr>
      <w:bookmarkStart w:id="193" w:name="_Toc49956120"/>
      <w:bookmarkStart w:id="194" w:name="_Toc52287956"/>
      <w:r>
        <w:t>Video and Multimedia Applications</w:t>
      </w:r>
      <w:bookmarkEnd w:id="193"/>
      <w:bookmarkEnd w:id="194"/>
    </w:p>
    <w:p w14:paraId="7D1CFF19" w14:textId="27DC6BB0" w:rsidR="00C02C3D" w:rsidRDefault="00C02C3D" w:rsidP="00C02C3D">
      <w:pPr>
        <w:pStyle w:val="StdPara"/>
      </w:pPr>
      <w:r>
        <w:t xml:space="preserve">For </w:t>
      </w:r>
      <w:r w:rsidRPr="00D448A8">
        <w:rPr>
          <w:b/>
        </w:rPr>
        <w:t>video and multimedia applications</w:t>
      </w:r>
      <w:r>
        <w:t xml:space="preserve"> (including training materials), the </w:t>
      </w:r>
      <w:r w:rsidR="00B726BA">
        <w:t>contractor</w:t>
      </w:r>
      <w:r>
        <w:t xml:space="preserve"> shall comply with the following standards, policies, and procedures:</w:t>
      </w:r>
    </w:p>
    <w:p w14:paraId="5C735F49" w14:textId="77777777" w:rsidR="00C02C3D" w:rsidRDefault="00C02C3D" w:rsidP="00EF700A">
      <w:pPr>
        <w:pStyle w:val="NumList"/>
        <w:numPr>
          <w:ilvl w:val="0"/>
          <w:numId w:val="22"/>
        </w:numPr>
      </w:pPr>
      <w:r>
        <w:t>29 U.S.C. 794d (Rehabilitation Act as amended)</w:t>
      </w:r>
    </w:p>
    <w:p w14:paraId="511B6170" w14:textId="77777777" w:rsidR="00C02C3D" w:rsidRDefault="00C02C3D" w:rsidP="00EF700A">
      <w:pPr>
        <w:pStyle w:val="NumList"/>
        <w:numPr>
          <w:ilvl w:val="0"/>
          <w:numId w:val="22"/>
        </w:numPr>
        <w:spacing w:after="240"/>
      </w:pPr>
      <w:r>
        <w:t>36 CFR 1194 (Section 508 standards)</w:t>
      </w:r>
    </w:p>
    <w:p w14:paraId="2275F170" w14:textId="77777777" w:rsidR="00C02C3D" w:rsidRDefault="00C02C3D" w:rsidP="00EF700A">
      <w:pPr>
        <w:pStyle w:val="NumList"/>
        <w:numPr>
          <w:ilvl w:val="0"/>
          <w:numId w:val="23"/>
        </w:numPr>
      </w:pPr>
      <w:r>
        <w:t>36 CFR Part 1194.24 provisions a-e</w:t>
      </w:r>
    </w:p>
    <w:p w14:paraId="21BC10CF" w14:textId="77777777" w:rsidR="00C02C3D" w:rsidRDefault="00C02C3D" w:rsidP="00EF700A">
      <w:pPr>
        <w:pStyle w:val="NumList"/>
        <w:numPr>
          <w:ilvl w:val="0"/>
          <w:numId w:val="23"/>
        </w:numPr>
      </w:pPr>
      <w:r>
        <w:t>36 CFR Part 1194.31 provisions a-f</w:t>
      </w:r>
    </w:p>
    <w:p w14:paraId="46DD94BD" w14:textId="77777777" w:rsidR="00C02C3D" w:rsidRDefault="00C02C3D" w:rsidP="00EF700A">
      <w:pPr>
        <w:pStyle w:val="NumList"/>
        <w:numPr>
          <w:ilvl w:val="0"/>
          <w:numId w:val="23"/>
        </w:numPr>
      </w:pPr>
      <w:r>
        <w:t>36 CFR Part 1194.41 provisions a-c</w:t>
      </w:r>
    </w:p>
    <w:p w14:paraId="3D9FF1B3" w14:textId="77777777" w:rsidR="00C02C3D" w:rsidRDefault="00C02C3D" w:rsidP="00C02C3D">
      <w:pPr>
        <w:pStyle w:val="Heading3"/>
      </w:pPr>
      <w:bookmarkStart w:id="195" w:name="_Toc49956121"/>
      <w:bookmarkStart w:id="196" w:name="_Toc52287957"/>
      <w:r>
        <w:t>Self-Contained and Closed Products</w:t>
      </w:r>
      <w:bookmarkEnd w:id="195"/>
      <w:bookmarkEnd w:id="196"/>
    </w:p>
    <w:p w14:paraId="3C082E1A" w14:textId="5450CF2A" w:rsidR="00C02C3D" w:rsidRDefault="00C02C3D" w:rsidP="00C02C3D">
      <w:pPr>
        <w:pStyle w:val="StdPara"/>
      </w:pPr>
      <w:r>
        <w:t xml:space="preserve">For </w:t>
      </w:r>
      <w:r w:rsidRPr="00D656ED">
        <w:rPr>
          <w:b/>
        </w:rPr>
        <w:t>self-contained and closed products</w:t>
      </w:r>
      <w:r>
        <w:t xml:space="preserve">, the </w:t>
      </w:r>
      <w:r w:rsidR="00B726BA">
        <w:t>contractor</w:t>
      </w:r>
      <w:r>
        <w:t xml:space="preserve"> shall comply with the following standards, policies, and procedures:</w:t>
      </w:r>
    </w:p>
    <w:p w14:paraId="20DD7FA0" w14:textId="77777777" w:rsidR="00C02C3D" w:rsidRDefault="00C02C3D" w:rsidP="00EF700A">
      <w:pPr>
        <w:pStyle w:val="NumList"/>
        <w:numPr>
          <w:ilvl w:val="0"/>
          <w:numId w:val="24"/>
        </w:numPr>
      </w:pPr>
      <w:r>
        <w:t>29 U.S.C. 794d (Rehabilitation Act as amended)</w:t>
      </w:r>
    </w:p>
    <w:p w14:paraId="6C75F158" w14:textId="77777777" w:rsidR="00C02C3D" w:rsidRDefault="00C02C3D" w:rsidP="00EF700A">
      <w:pPr>
        <w:pStyle w:val="NumList"/>
        <w:numPr>
          <w:ilvl w:val="0"/>
          <w:numId w:val="24"/>
        </w:numPr>
        <w:spacing w:after="240"/>
      </w:pPr>
      <w:r>
        <w:t>36 CFR 1194 (Section 508 standards)</w:t>
      </w:r>
    </w:p>
    <w:p w14:paraId="03B89D1B" w14:textId="77777777" w:rsidR="00C02C3D" w:rsidRDefault="00C02C3D" w:rsidP="00EF700A">
      <w:pPr>
        <w:pStyle w:val="NumList"/>
        <w:numPr>
          <w:ilvl w:val="0"/>
          <w:numId w:val="25"/>
        </w:numPr>
      </w:pPr>
      <w:r>
        <w:t>36 CFR Part 1194.21 provisions a-l</w:t>
      </w:r>
    </w:p>
    <w:p w14:paraId="5C6FCA15" w14:textId="77777777" w:rsidR="00C02C3D" w:rsidRDefault="00C02C3D" w:rsidP="00EF700A">
      <w:pPr>
        <w:pStyle w:val="NumList"/>
        <w:numPr>
          <w:ilvl w:val="0"/>
          <w:numId w:val="25"/>
        </w:numPr>
      </w:pPr>
      <w:r>
        <w:t>36 CFR Part 1194.25 provisions a-j</w:t>
      </w:r>
    </w:p>
    <w:p w14:paraId="47A86716" w14:textId="77777777" w:rsidR="00C02C3D" w:rsidRDefault="00C02C3D" w:rsidP="00EF700A">
      <w:pPr>
        <w:pStyle w:val="NumList"/>
        <w:numPr>
          <w:ilvl w:val="0"/>
          <w:numId w:val="25"/>
        </w:numPr>
      </w:pPr>
      <w:r>
        <w:t>36 CFR Part 1194.31 provisions a-f</w:t>
      </w:r>
    </w:p>
    <w:p w14:paraId="2287A091" w14:textId="77777777" w:rsidR="00C02C3D" w:rsidRDefault="00C02C3D" w:rsidP="00EF700A">
      <w:pPr>
        <w:pStyle w:val="NumList"/>
        <w:numPr>
          <w:ilvl w:val="0"/>
          <w:numId w:val="25"/>
        </w:numPr>
      </w:pPr>
      <w:r>
        <w:t>36 CFR Part 1194.41 provisions a-c</w:t>
      </w:r>
    </w:p>
    <w:p w14:paraId="4827B1E4" w14:textId="77777777" w:rsidR="00C02C3D" w:rsidRDefault="00C02C3D" w:rsidP="00C02C3D">
      <w:pPr>
        <w:pStyle w:val="Heading3"/>
      </w:pPr>
      <w:bookmarkStart w:id="197" w:name="_Toc49956122"/>
      <w:bookmarkStart w:id="198" w:name="_Toc52287958"/>
      <w:r>
        <w:t>Desktop and Portable Computers</w:t>
      </w:r>
      <w:bookmarkEnd w:id="197"/>
      <w:bookmarkEnd w:id="198"/>
    </w:p>
    <w:p w14:paraId="35E06227" w14:textId="6BAD92D2" w:rsidR="00C02C3D" w:rsidRDefault="00C02C3D" w:rsidP="00C02C3D">
      <w:pPr>
        <w:pStyle w:val="StdPara"/>
      </w:pPr>
      <w:r>
        <w:t xml:space="preserve">For </w:t>
      </w:r>
      <w:r w:rsidRPr="00D656ED">
        <w:rPr>
          <w:b/>
        </w:rPr>
        <w:t>desktop and portable computers</w:t>
      </w:r>
      <w:r>
        <w:t xml:space="preserve">, the </w:t>
      </w:r>
      <w:r w:rsidR="00B726BA">
        <w:t>contractor</w:t>
      </w:r>
      <w:r>
        <w:t xml:space="preserve"> shall comply with the following standards, policies, and procedures:</w:t>
      </w:r>
    </w:p>
    <w:p w14:paraId="7C224257" w14:textId="77777777" w:rsidR="00C02C3D" w:rsidRDefault="00C02C3D" w:rsidP="00EF700A">
      <w:pPr>
        <w:pStyle w:val="NumList"/>
        <w:numPr>
          <w:ilvl w:val="0"/>
          <w:numId w:val="27"/>
        </w:numPr>
      </w:pPr>
      <w:r>
        <w:t>29 U.S.C. 794d (Rehabilitation Act as amended)</w:t>
      </w:r>
    </w:p>
    <w:p w14:paraId="4957EB15" w14:textId="77777777" w:rsidR="00C02C3D" w:rsidRDefault="00C02C3D" w:rsidP="00EF700A">
      <w:pPr>
        <w:pStyle w:val="NumList"/>
        <w:numPr>
          <w:ilvl w:val="0"/>
          <w:numId w:val="27"/>
        </w:numPr>
        <w:spacing w:after="240"/>
      </w:pPr>
      <w:r>
        <w:t>36 CFR 1194 (Section 508 standards)</w:t>
      </w:r>
    </w:p>
    <w:p w14:paraId="4CE258A0" w14:textId="77777777" w:rsidR="00C02C3D" w:rsidRDefault="00C02C3D" w:rsidP="00EF700A">
      <w:pPr>
        <w:pStyle w:val="NumList"/>
        <w:numPr>
          <w:ilvl w:val="0"/>
          <w:numId w:val="26"/>
        </w:numPr>
      </w:pPr>
      <w:r>
        <w:t>36 CFR Part 1194.21 provisions a-l</w:t>
      </w:r>
    </w:p>
    <w:p w14:paraId="226EBD5B" w14:textId="77777777" w:rsidR="00C02C3D" w:rsidRDefault="00C02C3D" w:rsidP="00EF700A">
      <w:pPr>
        <w:pStyle w:val="NumList"/>
        <w:numPr>
          <w:ilvl w:val="0"/>
          <w:numId w:val="26"/>
        </w:numPr>
      </w:pPr>
      <w:r>
        <w:t>36 CFR Part 1194.26 provisions a-d</w:t>
      </w:r>
    </w:p>
    <w:p w14:paraId="0D630DA0" w14:textId="77777777" w:rsidR="00C02C3D" w:rsidRDefault="00C02C3D" w:rsidP="00EF700A">
      <w:pPr>
        <w:pStyle w:val="NumList"/>
        <w:numPr>
          <w:ilvl w:val="0"/>
          <w:numId w:val="26"/>
        </w:numPr>
      </w:pPr>
      <w:r>
        <w:t>36 CFR Part 1194.31 provisions a-f</w:t>
      </w:r>
    </w:p>
    <w:p w14:paraId="2C0E6421" w14:textId="77777777" w:rsidR="00C02C3D" w:rsidRDefault="00C02C3D" w:rsidP="00EF700A">
      <w:pPr>
        <w:pStyle w:val="NumList"/>
        <w:numPr>
          <w:ilvl w:val="0"/>
          <w:numId w:val="26"/>
        </w:numPr>
        <w:spacing w:after="240"/>
      </w:pPr>
      <w:r>
        <w:t>36 CFR Part 1194.41 provisions a-c</w:t>
      </w:r>
    </w:p>
    <w:p w14:paraId="3F2417E3" w14:textId="77777777" w:rsidR="00C02C3D" w:rsidRDefault="00C02C3D" w:rsidP="00C02C3D">
      <w:pPr>
        <w:pStyle w:val="Heading3"/>
      </w:pPr>
      <w:bookmarkStart w:id="199" w:name="_Toc49956123"/>
      <w:bookmarkStart w:id="200" w:name="_Toc52287959"/>
      <w:r>
        <w:t>Help Desk and Other Support Services</w:t>
      </w:r>
      <w:bookmarkEnd w:id="199"/>
      <w:bookmarkEnd w:id="200"/>
    </w:p>
    <w:p w14:paraId="66B52765" w14:textId="192A4DA9" w:rsidR="00C02C3D" w:rsidRDefault="00C02C3D" w:rsidP="00C02C3D">
      <w:pPr>
        <w:pStyle w:val="StdPara"/>
      </w:pPr>
      <w:r>
        <w:t xml:space="preserve">For </w:t>
      </w:r>
      <w:r w:rsidRPr="00466A9E">
        <w:rPr>
          <w:b/>
        </w:rPr>
        <w:t>help desk and other support services</w:t>
      </w:r>
      <w:r>
        <w:t xml:space="preserve">, the </w:t>
      </w:r>
      <w:r w:rsidR="00B726BA">
        <w:t>contractor</w:t>
      </w:r>
      <w:r>
        <w:t xml:space="preserve"> shall comply with the following standards, policies, and procedures:</w:t>
      </w:r>
    </w:p>
    <w:p w14:paraId="4EB535EB" w14:textId="77777777" w:rsidR="00C02C3D" w:rsidRDefault="00C02C3D" w:rsidP="00EF700A">
      <w:pPr>
        <w:pStyle w:val="NumList"/>
        <w:numPr>
          <w:ilvl w:val="0"/>
          <w:numId w:val="28"/>
        </w:numPr>
      </w:pPr>
      <w:r>
        <w:t>29 U.S.C. 794d (Rehabilitation Act as amended)</w:t>
      </w:r>
    </w:p>
    <w:p w14:paraId="18E24540" w14:textId="77777777" w:rsidR="00C02C3D" w:rsidRDefault="00C02C3D" w:rsidP="00EF700A">
      <w:pPr>
        <w:pStyle w:val="NumList"/>
        <w:numPr>
          <w:ilvl w:val="0"/>
          <w:numId w:val="28"/>
        </w:numPr>
        <w:spacing w:after="240"/>
      </w:pPr>
      <w:r>
        <w:t>36 CFR 1194 (Section 508 standards)</w:t>
      </w:r>
    </w:p>
    <w:p w14:paraId="3B8769AA" w14:textId="77777777" w:rsidR="00C02C3D" w:rsidRDefault="00C02C3D" w:rsidP="00EF700A">
      <w:pPr>
        <w:pStyle w:val="NumList"/>
        <w:numPr>
          <w:ilvl w:val="0"/>
          <w:numId w:val="29"/>
        </w:numPr>
      </w:pPr>
      <w:r>
        <w:t>36 CFR Part 1194.31 provisions a-f</w:t>
      </w:r>
    </w:p>
    <w:p w14:paraId="54ED6830" w14:textId="77777777" w:rsidR="00C02C3D" w:rsidRDefault="00C02C3D" w:rsidP="00EF700A">
      <w:pPr>
        <w:pStyle w:val="NumList"/>
        <w:numPr>
          <w:ilvl w:val="0"/>
          <w:numId w:val="29"/>
        </w:numPr>
        <w:spacing w:after="240"/>
      </w:pPr>
      <w:r>
        <w:t>36 CFR Part 1194.41 provisions a-c</w:t>
      </w:r>
    </w:p>
    <w:p w14:paraId="32C2D394" w14:textId="08384128" w:rsidR="00C02C3D" w:rsidRDefault="00C02C3D" w:rsidP="00C02C3D">
      <w:pPr>
        <w:pStyle w:val="StdPara"/>
      </w:pPr>
      <w:r>
        <w:rPr>
          <w:szCs w:val="24"/>
        </w:rPr>
        <w:t xml:space="preserve">If the help desk or other support services include </w:t>
      </w:r>
      <w:r w:rsidRPr="00E8230B">
        <w:rPr>
          <w:b/>
          <w:szCs w:val="24"/>
        </w:rPr>
        <w:t>training</w:t>
      </w:r>
      <w:r>
        <w:rPr>
          <w:szCs w:val="24"/>
        </w:rPr>
        <w:t xml:space="preserve">, the </w:t>
      </w:r>
      <w:r w:rsidR="00B726BA">
        <w:rPr>
          <w:szCs w:val="24"/>
        </w:rPr>
        <w:t>contractor</w:t>
      </w:r>
      <w:r>
        <w:t xml:space="preserve"> must also comply with the following standards, policies, and procedures in addition to 36 CFR Part 1194.31 provisions a-f and 36 CFR Part 1194.41 provisions a-c: </w:t>
      </w:r>
    </w:p>
    <w:p w14:paraId="773B9BF2" w14:textId="77777777" w:rsidR="00C02C3D" w:rsidRDefault="00C02C3D" w:rsidP="00EF700A">
      <w:pPr>
        <w:pStyle w:val="NumList"/>
        <w:numPr>
          <w:ilvl w:val="0"/>
          <w:numId w:val="30"/>
        </w:numPr>
      </w:pPr>
      <w:r>
        <w:lastRenderedPageBreak/>
        <w:t>36 CFR Part 1194.21 provisions a-l (installable and web-based training)</w:t>
      </w:r>
    </w:p>
    <w:p w14:paraId="44DA822F" w14:textId="77777777" w:rsidR="00C02C3D" w:rsidRDefault="00C02C3D" w:rsidP="00EF700A">
      <w:pPr>
        <w:pStyle w:val="NumList"/>
        <w:numPr>
          <w:ilvl w:val="0"/>
          <w:numId w:val="30"/>
        </w:numPr>
        <w:spacing w:after="240"/>
      </w:pPr>
      <w:r>
        <w:t>36 CFR Part 1194.22 provisions a-p (web-based software)</w:t>
      </w:r>
    </w:p>
    <w:p w14:paraId="0DC114E0" w14:textId="01223379" w:rsidR="00C02C3D" w:rsidRPr="00D656ED" w:rsidRDefault="00C02C3D" w:rsidP="00C02C3D">
      <w:pPr>
        <w:pStyle w:val="StdPara"/>
      </w:pPr>
      <w:r w:rsidRPr="00D656ED">
        <w:t>All Information and Communications Technology (ICT) subject to the 36 CFR 1194 standards will have a Section 508 usability and acceptance test where Section 508 compliance will be validated</w:t>
      </w:r>
      <w:r w:rsidR="00EA5A78" w:rsidRPr="00D656ED">
        <w:t xml:space="preserve">. </w:t>
      </w:r>
      <w:r w:rsidR="001140F0">
        <w:t>A</w:t>
      </w:r>
      <w:r w:rsidR="001140F0" w:rsidRPr="00D656ED">
        <w:t xml:space="preserve"> Federal Section 508 Testing Center </w:t>
      </w:r>
      <w:r w:rsidRPr="00D656ED">
        <w:t>must administer</w:t>
      </w:r>
      <w:r w:rsidR="001140F0">
        <w:t xml:space="preserve"> this test.</w:t>
      </w:r>
    </w:p>
    <w:p w14:paraId="434A9A02" w14:textId="77777777" w:rsidR="00C02C3D" w:rsidRDefault="00C02C3D" w:rsidP="00C02C3D">
      <w:pPr>
        <w:pStyle w:val="StdPara"/>
      </w:pPr>
      <w:r w:rsidRPr="00D656ED">
        <w:t>All maintenance for Information and Communications Technology that requires upgrades, modifications, installations, and purchases will adhere to the Section 508 standards and 36 CFR 1194.</w:t>
      </w:r>
    </w:p>
    <w:p w14:paraId="20032741" w14:textId="0F0DD4FA" w:rsidR="00C02C3D" w:rsidRDefault="00C02C3D" w:rsidP="00C02C3D">
      <w:pPr>
        <w:pStyle w:val="Heading3"/>
      </w:pPr>
      <w:bookmarkStart w:id="201" w:name="_Toc49956124"/>
      <w:bookmarkStart w:id="202" w:name="_Toc52287960"/>
      <w:r w:rsidRPr="006728C6">
        <w:t>WCAG 2.0 Compliance</w:t>
      </w:r>
      <w:bookmarkEnd w:id="201"/>
      <w:bookmarkEnd w:id="202"/>
    </w:p>
    <w:p w14:paraId="20B02562" w14:textId="17F9D4E2" w:rsidR="00530179" w:rsidRPr="005B7EDA" w:rsidRDefault="00530179" w:rsidP="00530179">
      <w:pPr>
        <w:pStyle w:val="StdPara"/>
        <w:rPr>
          <w:i/>
          <w:color w:val="0070C0"/>
        </w:rPr>
      </w:pPr>
      <w:r w:rsidRPr="005B7EDA">
        <w:rPr>
          <w:i/>
          <w:color w:val="0070C0"/>
        </w:rPr>
        <w:t>This section is a requirement and contains standard language for all projects.</w:t>
      </w:r>
    </w:p>
    <w:p w14:paraId="3405AB00" w14:textId="34C25FE3" w:rsidR="00C02C3D" w:rsidRDefault="00C02C3D" w:rsidP="00C02C3D">
      <w:pPr>
        <w:pStyle w:val="StdPara"/>
      </w:pPr>
      <w:r>
        <w:t>The</w:t>
      </w:r>
      <w:r w:rsidRPr="00CE3C2D">
        <w:rPr>
          <w:color w:val="000000" w:themeColor="text1"/>
        </w:rPr>
        <w:t xml:space="preserve"> </w:t>
      </w:r>
      <w:r w:rsidR="00045A4B" w:rsidRPr="00CE3C2D">
        <w:rPr>
          <w:color w:val="000000" w:themeColor="text1"/>
        </w:rPr>
        <w:t>&lt;Application/System Name&gt;</w:t>
      </w:r>
      <w:r w:rsidRPr="00CE3C2D">
        <w:rPr>
          <w:color w:val="000000" w:themeColor="text1"/>
        </w:rPr>
        <w:t xml:space="preserve"> shall comply with the standards, policies, and procedures below</w:t>
      </w:r>
      <w:r w:rsidR="00EA5A78" w:rsidRPr="00CE3C2D">
        <w:rPr>
          <w:color w:val="000000" w:themeColor="text1"/>
        </w:rPr>
        <w:t xml:space="preserve">. </w:t>
      </w:r>
      <w:r w:rsidRPr="00CE3C2D">
        <w:rPr>
          <w:color w:val="000000" w:themeColor="text1"/>
        </w:rPr>
        <w:t>In the eve</w:t>
      </w:r>
      <w:r>
        <w:t>nt of conflicts between the referenced documents and this PWS, the PWS shall take precedence.</w:t>
      </w:r>
    </w:p>
    <w:p w14:paraId="587DF64A" w14:textId="77777777" w:rsidR="00C02C3D" w:rsidRPr="00EA6046" w:rsidRDefault="00C02C3D" w:rsidP="00C02C3D">
      <w:pPr>
        <w:pStyle w:val="Heading4"/>
      </w:pPr>
      <w:r w:rsidRPr="00EA6046">
        <w:t>Custom ICT Development Services</w:t>
      </w:r>
    </w:p>
    <w:p w14:paraId="735E662C" w14:textId="43AA3698" w:rsidR="00C02C3D" w:rsidRDefault="00C02C3D" w:rsidP="00C02C3D">
      <w:pPr>
        <w:pStyle w:val="StdPara"/>
      </w:pPr>
      <w:r>
        <w:t xml:space="preserve">When </w:t>
      </w:r>
      <w:r w:rsidR="00B726BA">
        <w:t>contractor</w:t>
      </w:r>
      <w:r>
        <w:t xml:space="preserve"> provides custom ICT development services pursuant to this contract, </w:t>
      </w:r>
      <w:r w:rsidR="00B726BA">
        <w:t>contractor</w:t>
      </w:r>
      <w:r>
        <w:t xml:space="preserve"> shall ensure the ICT fully conforms to the applicable Revised 508 Standards prior to delivery and before final acceptance. </w:t>
      </w:r>
    </w:p>
    <w:p w14:paraId="07829867" w14:textId="77777777" w:rsidR="00C02C3D" w:rsidRDefault="00C02C3D" w:rsidP="00C02C3D">
      <w:pPr>
        <w:pStyle w:val="Heading4"/>
      </w:pPr>
      <w:r>
        <w:t>Installation, Configuration, and Integration Services</w:t>
      </w:r>
    </w:p>
    <w:p w14:paraId="381D68FB" w14:textId="284DD272" w:rsidR="00C02C3D" w:rsidRDefault="00C02C3D" w:rsidP="00C02C3D">
      <w:pPr>
        <w:pStyle w:val="StdPara"/>
      </w:pPr>
      <w:r>
        <w:t xml:space="preserve">When </w:t>
      </w:r>
      <w:r w:rsidR="00B726BA">
        <w:t>contractor</w:t>
      </w:r>
      <w:r>
        <w:t xml:space="preserve"> provides installation, configuration, or integration services for equipment and software pursuant to this contract, the </w:t>
      </w:r>
      <w:r w:rsidR="00B726BA">
        <w:t>contractor</w:t>
      </w:r>
      <w:r>
        <w:t xml:space="preserve"> shall not install, configure, or integrate the equipment and software in a way that reduces the level of conformance with the ap</w:t>
      </w:r>
      <w:r w:rsidR="006E583D">
        <w:t>plicable Revised 508 standards.</w:t>
      </w:r>
    </w:p>
    <w:p w14:paraId="5B513C8C" w14:textId="77777777" w:rsidR="00C02C3D" w:rsidRDefault="00C02C3D" w:rsidP="00C02C3D">
      <w:pPr>
        <w:pStyle w:val="Heading4"/>
      </w:pPr>
      <w:r>
        <w:t>Maintenance, Upgrades, and Replacements</w:t>
      </w:r>
    </w:p>
    <w:p w14:paraId="568CBF1E" w14:textId="45EC3190" w:rsidR="00C02C3D" w:rsidRDefault="00C02C3D" w:rsidP="00C02C3D">
      <w:pPr>
        <w:pStyle w:val="StdPara"/>
      </w:pPr>
      <w:r w:rsidRPr="00B32E6C">
        <w:rPr>
          <w:color w:val="000000" w:themeColor="text1"/>
        </w:rPr>
        <w:t xml:space="preserve">The </w:t>
      </w:r>
      <w:r w:rsidR="00B726BA">
        <w:rPr>
          <w:color w:val="000000" w:themeColor="text1"/>
        </w:rPr>
        <w:t>contractor</w:t>
      </w:r>
      <w:r>
        <w:t xml:space="preserve"> shall ensure maintenance upgrades, substitutions, and replacements to equipment and software pursuant to this contract do not reduce the original level of conformance with the applicable Revised 508 standards at </w:t>
      </w:r>
      <w:r w:rsidR="006E583D">
        <w:t>the time of the contract award.</w:t>
      </w:r>
    </w:p>
    <w:p w14:paraId="708CD031" w14:textId="77777777" w:rsidR="00C02C3D" w:rsidRDefault="00C02C3D" w:rsidP="00C02C3D">
      <w:pPr>
        <w:pStyle w:val="Heading4"/>
      </w:pPr>
      <w:r>
        <w:t>Service Personnel</w:t>
      </w:r>
    </w:p>
    <w:p w14:paraId="651BD006" w14:textId="1ACE8CFD" w:rsidR="00C02C3D" w:rsidRDefault="00C02C3D" w:rsidP="00C02C3D">
      <w:pPr>
        <w:pStyle w:val="StdPara"/>
      </w:pPr>
      <w:r w:rsidRPr="00B32E6C">
        <w:rPr>
          <w:color w:val="000000" w:themeColor="text1"/>
        </w:rPr>
        <w:t xml:space="preserve">The </w:t>
      </w:r>
      <w:r w:rsidR="00B726BA">
        <w:rPr>
          <w:color w:val="000000" w:themeColor="text1"/>
        </w:rPr>
        <w:t>contractor</w:t>
      </w:r>
      <w:r>
        <w:t xml:space="preserve"> shall ensure the personnel providing the labor hours possess the knowledge, skills, and ability necessary to address the applicable Revised 508 standards defined in this </w:t>
      </w:r>
      <w:proofErr w:type="gramStart"/>
      <w:r>
        <w:t>contract, and</w:t>
      </w:r>
      <w:proofErr w:type="gramEnd"/>
      <w:r>
        <w:t xml:space="preserve"> shall provide support</w:t>
      </w:r>
      <w:r w:rsidR="006E583D">
        <w:t>ing documentation upon request.</w:t>
      </w:r>
    </w:p>
    <w:p w14:paraId="7708697E" w14:textId="77777777" w:rsidR="00C02C3D" w:rsidRDefault="00C02C3D" w:rsidP="00C02C3D">
      <w:pPr>
        <w:pStyle w:val="Heading4"/>
      </w:pPr>
      <w:r>
        <w:t>Hosting Services</w:t>
      </w:r>
    </w:p>
    <w:p w14:paraId="18C3F585" w14:textId="40691250" w:rsidR="00C02C3D" w:rsidRDefault="00C02C3D" w:rsidP="00C02C3D">
      <w:pPr>
        <w:pStyle w:val="StdPara"/>
      </w:pPr>
      <w:r>
        <w:t xml:space="preserve">When providing hosting services for electronic content provided by the agency, the </w:t>
      </w:r>
      <w:r w:rsidR="00B726BA">
        <w:t>contractor</w:t>
      </w:r>
      <w:r>
        <w:t xml:space="preserve"> shall not implement the hosting services in a manner that reduces the existing level of conformance of the electronic content with applicable Revised 508 standards</w:t>
      </w:r>
      <w:r w:rsidR="00EA5A78">
        <w:t xml:space="preserve">. </w:t>
      </w:r>
      <w:r>
        <w:t xml:space="preserve">Throughout the life of the contract, the agency reserves the right to perform testing on a </w:t>
      </w:r>
      <w:r w:rsidR="002045F8">
        <w:t>contractor</w:t>
      </w:r>
      <w:r>
        <w:t xml:space="preserve"> or contractor’s hosted solution to verify con</w:t>
      </w:r>
      <w:r w:rsidR="006E583D">
        <w:t>formance with this requirement.</w:t>
      </w:r>
    </w:p>
    <w:p w14:paraId="30AEB4C7" w14:textId="77777777" w:rsidR="00C02C3D" w:rsidRDefault="00C02C3D" w:rsidP="00C02C3D">
      <w:pPr>
        <w:pStyle w:val="Heading4"/>
      </w:pPr>
      <w:r>
        <w:t>Validation for ICT Items</w:t>
      </w:r>
    </w:p>
    <w:p w14:paraId="3959F861" w14:textId="4A2A8127" w:rsidR="00C02C3D" w:rsidRDefault="00C02C3D" w:rsidP="00C02C3D">
      <w:pPr>
        <w:pStyle w:val="StdPara"/>
      </w:pPr>
      <w:r>
        <w:t xml:space="preserve">When purchasing ICT where 1) 508 validation is not possible prior to award, 2) when ICT will be changed after the award, or 3) ICT will be hosted in a third-party environment, the </w:t>
      </w:r>
      <w:r w:rsidR="00B726BA">
        <w:t>contractor</w:t>
      </w:r>
      <w:r>
        <w:t xml:space="preserve"> shall test and validate the ICT solution for conformance to the Revised 508 standards, in accordance with the requirement testing methods, as defined by the agency</w:t>
      </w:r>
      <w:r w:rsidR="00EA5A78">
        <w:t xml:space="preserve">. </w:t>
      </w:r>
      <w:r>
        <w:t>Throughout the life of the contract, the agency reserves the right to perform testing to verify con</w:t>
      </w:r>
      <w:r w:rsidR="006E583D">
        <w:t>formance with this requirement.</w:t>
      </w:r>
    </w:p>
    <w:p w14:paraId="4B9A8305" w14:textId="77777777" w:rsidR="00C02C3D" w:rsidRDefault="00C02C3D" w:rsidP="00C02C3D">
      <w:pPr>
        <w:pStyle w:val="Heading4"/>
      </w:pPr>
      <w:r>
        <w:lastRenderedPageBreak/>
        <w:t>Documentation</w:t>
      </w:r>
    </w:p>
    <w:p w14:paraId="01A1323C" w14:textId="557D1E1D" w:rsidR="00C02C3D" w:rsidRDefault="00C02C3D" w:rsidP="00C02C3D">
      <w:pPr>
        <w:pStyle w:val="StdPara"/>
      </w:pPr>
      <w:r>
        <w:t xml:space="preserve">The </w:t>
      </w:r>
      <w:r w:rsidR="00B726BA">
        <w:t>contractor</w:t>
      </w:r>
      <w:r>
        <w:t xml:space="preserve"> shall maintain and retain full documentation of the measures taken to ensure compliance with the applicable requirements, including records of any testing or demons</w:t>
      </w:r>
      <w:r w:rsidR="006E583D">
        <w:t>trations conducted.</w:t>
      </w:r>
    </w:p>
    <w:p w14:paraId="2010CBFD" w14:textId="77777777" w:rsidR="00C02C3D" w:rsidRDefault="00C02C3D" w:rsidP="00C02C3D">
      <w:pPr>
        <w:pStyle w:val="Heading4"/>
      </w:pPr>
      <w:r>
        <w:t>Conformance Reporting</w:t>
      </w:r>
    </w:p>
    <w:p w14:paraId="01529359" w14:textId="63443E78" w:rsidR="001140F0" w:rsidRDefault="00C02C3D" w:rsidP="00C02C3D">
      <w:pPr>
        <w:pStyle w:val="StdPara"/>
      </w:pPr>
      <w:r>
        <w:t xml:space="preserve">Prior to acceptance, the </w:t>
      </w:r>
      <w:r w:rsidR="00B726BA">
        <w:t>contractor</w:t>
      </w:r>
      <w:r>
        <w:t xml:space="preserve"> shall provide an Accessibility Conformance Report (ACR) for each ICT item developed, updated, </w:t>
      </w:r>
      <w:r w:rsidR="001140F0">
        <w:t xml:space="preserve">and </w:t>
      </w:r>
      <w:r>
        <w:t xml:space="preserve">configured for the agency, and </w:t>
      </w:r>
      <w:r w:rsidR="001140F0">
        <w:t xml:space="preserve">for offered </w:t>
      </w:r>
      <w:r>
        <w:t>product substitutions</w:t>
      </w:r>
      <w:r w:rsidR="001140F0">
        <w:t>.</w:t>
      </w:r>
      <w:r w:rsidR="00EA5A78">
        <w:t xml:space="preserve"> </w:t>
      </w:r>
      <w:r w:rsidR="001140F0">
        <w:t xml:space="preserve">The </w:t>
      </w:r>
      <w:r w:rsidR="00B726BA">
        <w:t>contractor</w:t>
      </w:r>
      <w:r w:rsidR="001140F0">
        <w:t xml:space="preserve"> shall base t</w:t>
      </w:r>
      <w:r>
        <w:t xml:space="preserve">he ACR on the latest version of the </w:t>
      </w:r>
      <w:hyperlink r:id="rId28" w:history="1">
        <w:r w:rsidRPr="00BD4E61">
          <w:rPr>
            <w:rStyle w:val="Hyperlink"/>
          </w:rPr>
          <w:t>Voluntary Product Accessibility Template (VPAT)</w:t>
        </w:r>
      </w:hyperlink>
      <w:r>
        <w:t xml:space="preserve"> provided by the </w:t>
      </w:r>
      <w:hyperlink r:id="rId29" w:history="1">
        <w:r w:rsidRPr="00BD4E61">
          <w:rPr>
            <w:rStyle w:val="Hyperlink"/>
          </w:rPr>
          <w:t>Information Technology Industry</w:t>
        </w:r>
        <w:r w:rsidR="00131844" w:rsidRPr="00BD4E61">
          <w:rPr>
            <w:rStyle w:val="Hyperlink"/>
          </w:rPr>
          <w:t xml:space="preserve"> (ITI)</w:t>
        </w:r>
        <w:r w:rsidRPr="00BD4E61">
          <w:rPr>
            <w:rStyle w:val="Hyperlink"/>
          </w:rPr>
          <w:t xml:space="preserve"> Council</w:t>
        </w:r>
      </w:hyperlink>
      <w:r w:rsidR="00EA5A78">
        <w:t xml:space="preserve">. </w:t>
      </w:r>
      <w:r w:rsidR="001140F0">
        <w:t xml:space="preserve">For award consideration, the </w:t>
      </w:r>
      <w:r w:rsidR="00B726BA">
        <w:t>contractor</w:t>
      </w:r>
      <w:r w:rsidR="001140F0">
        <w:t xml:space="preserve"> shall submit an ACR for each ICT item according to the instructions provided by ITI.</w:t>
      </w:r>
    </w:p>
    <w:p w14:paraId="0C110EA5" w14:textId="57047317" w:rsidR="00C02C3D" w:rsidRDefault="00C02C3D" w:rsidP="00C02C3D">
      <w:pPr>
        <w:pStyle w:val="StdPara"/>
      </w:pPr>
      <w:r>
        <w:t xml:space="preserve">When the </w:t>
      </w:r>
      <w:r w:rsidR="002614FF">
        <w:t>contractor</w:t>
      </w:r>
      <w:r>
        <w:t xml:space="preserve"> is required to perform testing to validate conformance to the agency’s accessibility requirements, the </w:t>
      </w:r>
      <w:r w:rsidR="00B726BA">
        <w:t>contractor</w:t>
      </w:r>
      <w:r>
        <w:t xml:space="preserve"> shall provide a Supplemental Accessibility Conformance Report (SAR) that contains the following information: </w:t>
      </w:r>
    </w:p>
    <w:p w14:paraId="056B86CB" w14:textId="77777777" w:rsidR="00C02C3D" w:rsidRDefault="00C02C3D" w:rsidP="00C02C3D">
      <w:pPr>
        <w:pStyle w:val="BulletFirst"/>
        <w:rPr>
          <w:lang w:val="en"/>
        </w:rPr>
      </w:pPr>
      <w:r w:rsidRPr="00DA0C99">
        <w:rPr>
          <w:lang w:val="en"/>
        </w:rPr>
        <w:t>Accessibility test results based on the required test methods.</w:t>
      </w:r>
    </w:p>
    <w:p w14:paraId="091ECBBA" w14:textId="77777777" w:rsidR="00C02C3D" w:rsidRPr="00A62653" w:rsidRDefault="00C02C3D" w:rsidP="00C02C3D">
      <w:pPr>
        <w:pStyle w:val="BulletBoth"/>
        <w:rPr>
          <w:lang w:val="en"/>
        </w:rPr>
      </w:pPr>
      <w:r w:rsidRPr="00A62653">
        <w:rPr>
          <w:lang w:val="en"/>
        </w:rPr>
        <w:t>Documentation of features provided to help achieve accessibility and usability for people with disabilities.</w:t>
      </w:r>
    </w:p>
    <w:p w14:paraId="7D7A57F6" w14:textId="63492BCF" w:rsidR="00C02C3D" w:rsidRPr="00DA0C99" w:rsidRDefault="00C02C3D" w:rsidP="00C02C3D">
      <w:pPr>
        <w:pStyle w:val="BulletBoth"/>
        <w:rPr>
          <w:lang w:val="en"/>
        </w:rPr>
      </w:pPr>
      <w:r w:rsidRPr="00DA0C99">
        <w:rPr>
          <w:lang w:val="en"/>
        </w:rPr>
        <w:t xml:space="preserve">Documentation of core functions </w:t>
      </w:r>
      <w:r w:rsidR="001140F0">
        <w:rPr>
          <w:lang w:val="en"/>
        </w:rPr>
        <w:t xml:space="preserve">inaccessible </w:t>
      </w:r>
      <w:r w:rsidRPr="00DA0C99">
        <w:rPr>
          <w:lang w:val="en"/>
        </w:rPr>
        <w:t>by persons with disabilities.</w:t>
      </w:r>
    </w:p>
    <w:p w14:paraId="598D7DD0" w14:textId="77777777" w:rsidR="00C02C3D" w:rsidRPr="00DA0C99" w:rsidRDefault="00C02C3D" w:rsidP="00C02C3D">
      <w:pPr>
        <w:pStyle w:val="BulletBoth"/>
        <w:rPr>
          <w:lang w:val="en"/>
        </w:rPr>
      </w:pPr>
      <w:r w:rsidRPr="00DA0C99">
        <w:rPr>
          <w:lang w:val="en"/>
        </w:rPr>
        <w:t>Documentation on how to configure and install the ICT item to support accessibility.</w:t>
      </w:r>
    </w:p>
    <w:p w14:paraId="242081BC" w14:textId="77777777" w:rsidR="00C02C3D" w:rsidRPr="00DA0C99" w:rsidRDefault="00C02C3D" w:rsidP="00C02C3D">
      <w:pPr>
        <w:pStyle w:val="BulletBoth"/>
        <w:rPr>
          <w:lang w:val="en"/>
        </w:rPr>
      </w:pPr>
      <w:r w:rsidRPr="00DA0C99">
        <w:rPr>
          <w:lang w:val="en"/>
        </w:rPr>
        <w:t>When an ICT item is an authoring tool that generates content (including documents, reports, videos, multimedia productions, web content, etc.)., provide information on how the ICT item enables the creation of accessible electronic content that conforms to the Revised 508 Standards, including the range of accessible user interface elements the tool can create.</w:t>
      </w:r>
    </w:p>
    <w:p w14:paraId="0E1DD5BA" w14:textId="266B7698" w:rsidR="00C02C3D" w:rsidRDefault="00C02C3D" w:rsidP="00C02C3D">
      <w:pPr>
        <w:pStyle w:val="BulletLast"/>
        <w:rPr>
          <w:lang w:val="en"/>
        </w:rPr>
      </w:pPr>
      <w:r w:rsidRPr="00DA0C99">
        <w:rPr>
          <w:lang w:val="en"/>
        </w:rPr>
        <w:t xml:space="preserve">Before final acceptance, the </w:t>
      </w:r>
      <w:r w:rsidR="00B726BA">
        <w:rPr>
          <w:lang w:val="en"/>
        </w:rPr>
        <w:t>contractor</w:t>
      </w:r>
      <w:r w:rsidRPr="00DA0C99">
        <w:rPr>
          <w:lang w:val="en"/>
        </w:rPr>
        <w:t xml:space="preserve"> shall provide a fully working demo</w:t>
      </w:r>
      <w:r w:rsidR="001140F0">
        <w:rPr>
          <w:lang w:val="en"/>
        </w:rPr>
        <w:t>nstration of the completed ICT i</w:t>
      </w:r>
      <w:r w:rsidRPr="00DA0C99">
        <w:rPr>
          <w:lang w:val="en"/>
        </w:rPr>
        <w:t>tem to demonstrate conformance to the agency's accessibility requirements</w:t>
      </w:r>
      <w:r w:rsidR="00EA5A78" w:rsidRPr="00DA0C99">
        <w:rPr>
          <w:lang w:val="en"/>
        </w:rPr>
        <w:t xml:space="preserve">. </w:t>
      </w:r>
      <w:r w:rsidRPr="00DA0C99">
        <w:rPr>
          <w:lang w:val="en"/>
        </w:rPr>
        <w:t>The demonstration shall expose where such conformance is and is not achieved.</w:t>
      </w:r>
    </w:p>
    <w:p w14:paraId="299CFE8A" w14:textId="044F686D" w:rsidR="00C02C3D" w:rsidRDefault="00C02C3D" w:rsidP="00C02C3D">
      <w:pPr>
        <w:pStyle w:val="StdPara"/>
        <w:rPr>
          <w:lang w:val="en"/>
        </w:rPr>
      </w:pPr>
      <w:r>
        <w:rPr>
          <w:lang w:val="en"/>
        </w:rPr>
        <w:t xml:space="preserve">Before acceptance, FNS reserves the right to perform independent testing to validate that the ICT solution provided by the </w:t>
      </w:r>
      <w:r w:rsidR="00B726BA">
        <w:rPr>
          <w:lang w:val="en"/>
        </w:rPr>
        <w:t>contractor</w:t>
      </w:r>
      <w:r>
        <w:rPr>
          <w:lang w:val="en"/>
        </w:rPr>
        <w:t xml:space="preserve"> conforms to the applicable Revised 508</w:t>
      </w:r>
      <w:r w:rsidR="006E583D">
        <w:rPr>
          <w:lang w:val="en"/>
        </w:rPr>
        <w:t xml:space="preserve"> standards.</w:t>
      </w:r>
    </w:p>
    <w:p w14:paraId="06DDAFEE" w14:textId="03C6F632" w:rsidR="00C02C3D" w:rsidRDefault="00C02C3D" w:rsidP="00C02C3D">
      <w:pPr>
        <w:pStyle w:val="Heading3"/>
        <w:rPr>
          <w:lang w:val="en"/>
        </w:rPr>
      </w:pPr>
      <w:bookmarkStart w:id="203" w:name="_Toc49956125"/>
      <w:bookmarkStart w:id="204" w:name="_Toc52287961"/>
      <w:r>
        <w:rPr>
          <w:lang w:val="en"/>
        </w:rPr>
        <w:t>Non-Compliance</w:t>
      </w:r>
      <w:bookmarkEnd w:id="203"/>
      <w:bookmarkEnd w:id="204"/>
    </w:p>
    <w:p w14:paraId="02DF871A" w14:textId="19A8AF41" w:rsidR="00530179" w:rsidRPr="005B7EDA" w:rsidRDefault="00530179" w:rsidP="00530179">
      <w:pPr>
        <w:pStyle w:val="StdPara"/>
        <w:rPr>
          <w:i/>
          <w:color w:val="0070C0"/>
          <w:lang w:val="en"/>
        </w:rPr>
      </w:pPr>
      <w:r w:rsidRPr="005B7EDA">
        <w:rPr>
          <w:i/>
          <w:color w:val="0070C0"/>
        </w:rPr>
        <w:t>This section is a requirement and contains stan</w:t>
      </w:r>
      <w:r w:rsidR="00CE3C2D" w:rsidRPr="005B7EDA">
        <w:rPr>
          <w:i/>
          <w:color w:val="0070C0"/>
        </w:rPr>
        <w:t>dard language for all projects.</w:t>
      </w:r>
    </w:p>
    <w:p w14:paraId="01B2EEFE" w14:textId="78484851" w:rsidR="00C02C3D" w:rsidRDefault="00C02C3D" w:rsidP="00C02C3D">
      <w:pPr>
        <w:pStyle w:val="StdPara"/>
      </w:pPr>
      <w:r>
        <w:rPr>
          <w:lang w:val="en"/>
        </w:rPr>
        <w:t xml:space="preserve">Before final acceptance of any ICT item, including updates and replacements, if the </w:t>
      </w:r>
      <w:r w:rsidR="002045F8">
        <w:rPr>
          <w:lang w:val="en"/>
        </w:rPr>
        <w:t>contractor</w:t>
      </w:r>
      <w:r>
        <w:t xml:space="preserve"> claims its products or services satisfy the applicable Revised 508 standards specified in the contract vehicle, and the </w:t>
      </w:r>
      <w:r w:rsidR="00E358FE">
        <w:t>CO</w:t>
      </w:r>
      <w:r>
        <w:t xml:space="preserve"> determines that any furnished ICT item is not in compliance with such requirements, the </w:t>
      </w:r>
      <w:r w:rsidR="00E358FE">
        <w:t>CO</w:t>
      </w:r>
      <w:r>
        <w:t xml:space="preserve"> will promptly inform the </w:t>
      </w:r>
      <w:r w:rsidR="002045F8">
        <w:t>contractor</w:t>
      </w:r>
      <w:r>
        <w:t xml:space="preserve"> in writing of the non-compliance</w:t>
      </w:r>
      <w:r w:rsidR="00EA5A78">
        <w:t xml:space="preserve">. </w:t>
      </w:r>
      <w:r>
        <w:t xml:space="preserve">The </w:t>
      </w:r>
      <w:r w:rsidR="00B726BA">
        <w:t>contractor</w:t>
      </w:r>
      <w:r>
        <w:t xml:space="preserve"> shall, at no cost to the agency, repair or replace the non-compliant products or services within the period specif</w:t>
      </w:r>
      <w:r w:rsidR="006E583D">
        <w:t xml:space="preserve">ied by the </w:t>
      </w:r>
      <w:r w:rsidR="00E358FE">
        <w:t>CO</w:t>
      </w:r>
      <w:r w:rsidR="006E583D">
        <w:t>.</w:t>
      </w:r>
    </w:p>
    <w:p w14:paraId="12072853" w14:textId="7CD6498D" w:rsidR="00B222CE" w:rsidRDefault="00B222CE" w:rsidP="00BD4E61">
      <w:pPr>
        <w:pStyle w:val="Heading2"/>
      </w:pPr>
      <w:bookmarkStart w:id="205" w:name="_Toc18415668"/>
      <w:bookmarkStart w:id="206" w:name="_Toc18417953"/>
      <w:bookmarkStart w:id="207" w:name="_Toc18487532"/>
      <w:bookmarkStart w:id="208" w:name="_Toc52287962"/>
      <w:r w:rsidRPr="00EA73FB">
        <w:t>ICT Accessibility Requirements Statement per the Revised Section 508 of the Rehabilitation Act</w:t>
      </w:r>
      <w:bookmarkEnd w:id="205"/>
      <w:bookmarkEnd w:id="206"/>
      <w:bookmarkEnd w:id="207"/>
      <w:bookmarkEnd w:id="208"/>
    </w:p>
    <w:p w14:paraId="43D0926B" w14:textId="276ED096" w:rsidR="00B222CE" w:rsidRPr="00CE3C2D" w:rsidRDefault="00B222CE" w:rsidP="00CE3C2D">
      <w:pPr>
        <w:pStyle w:val="StdPara"/>
      </w:pPr>
      <w:r w:rsidRPr="005B7EDA">
        <w:rPr>
          <w:i/>
          <w:color w:val="0070C0"/>
        </w:rPr>
        <w:t xml:space="preserve">This section is a requirement for all projects. </w:t>
      </w:r>
      <w:r w:rsidR="00266F97" w:rsidRPr="005B7EDA">
        <w:rPr>
          <w:i/>
          <w:color w:val="0070C0"/>
        </w:rPr>
        <w:t>Complete the</w:t>
      </w:r>
      <w:r w:rsidR="00266F97" w:rsidRPr="00CE3C2D">
        <w:rPr>
          <w:color w:val="0070C0"/>
        </w:rPr>
        <w:t xml:space="preserve"> </w:t>
      </w:r>
      <w:hyperlink r:id="rId30" w:history="1">
        <w:r w:rsidR="00266F97" w:rsidRPr="005B7EDA">
          <w:rPr>
            <w:rStyle w:val="Hyperlink"/>
          </w:rPr>
          <w:t>Accessibility Requirements Tool</w:t>
        </w:r>
      </w:hyperlink>
      <w:r w:rsidR="00266F97" w:rsidRPr="005B7EDA">
        <w:rPr>
          <w:rStyle w:val="Hyperlink"/>
        </w:rPr>
        <w:t xml:space="preserve"> </w:t>
      </w:r>
      <w:r w:rsidR="00266F97" w:rsidRPr="005B7EDA">
        <w:rPr>
          <w:i/>
          <w:color w:val="0070C0"/>
        </w:rPr>
        <w:t xml:space="preserve">(ART) for the new or existing procurement. </w:t>
      </w:r>
      <w:r w:rsidRPr="005B7EDA">
        <w:rPr>
          <w:i/>
          <w:color w:val="0070C0"/>
        </w:rPr>
        <w:t>Copy the specific language generated from the ART form into this section.</w:t>
      </w:r>
      <w:r w:rsidR="00266F97" w:rsidRPr="005B7EDA">
        <w:rPr>
          <w:i/>
          <w:color w:val="0070C0"/>
        </w:rPr>
        <w:t xml:space="preserve"> Refer to the</w:t>
      </w:r>
      <w:r w:rsidR="00266F97" w:rsidRPr="00CE3C2D">
        <w:rPr>
          <w:color w:val="0070C0"/>
        </w:rPr>
        <w:t xml:space="preserve"> </w:t>
      </w:r>
      <w:hyperlink r:id="rId31" w:history="1">
        <w:r w:rsidR="00266F97" w:rsidRPr="00266F97">
          <w:rPr>
            <w:rStyle w:val="Hyperlink"/>
          </w:rPr>
          <w:t>ART User Manual</w:t>
        </w:r>
      </w:hyperlink>
      <w:r w:rsidR="00266F97" w:rsidRPr="00CE3C2D">
        <w:rPr>
          <w:color w:val="0070C0"/>
        </w:rPr>
        <w:t xml:space="preserve"> </w:t>
      </w:r>
      <w:r w:rsidR="00266F97" w:rsidRPr="005B7EDA">
        <w:rPr>
          <w:i/>
          <w:color w:val="0070C0"/>
        </w:rPr>
        <w:t>for detailed instruction on completing the ART.</w:t>
      </w:r>
    </w:p>
    <w:p w14:paraId="3408E8B0" w14:textId="3D6B5DDE" w:rsidR="00B222CE" w:rsidRPr="00CE3C2D" w:rsidRDefault="00CE3C2D" w:rsidP="00CE3C2D">
      <w:pPr>
        <w:pStyle w:val="StdPara"/>
      </w:pPr>
      <w:r w:rsidRPr="00CE3C2D">
        <w:t>&lt;Paste Here&gt;</w:t>
      </w:r>
    </w:p>
    <w:p w14:paraId="3D7A4410" w14:textId="77777777" w:rsidR="007C7485" w:rsidRPr="00A85B7C" w:rsidRDefault="007C7485" w:rsidP="006D58E9">
      <w:pPr>
        <w:pStyle w:val="Heading1"/>
      </w:pPr>
      <w:bookmarkStart w:id="209" w:name="_Toc20914448"/>
      <w:bookmarkStart w:id="210" w:name="_Toc49956126"/>
      <w:bookmarkStart w:id="211" w:name="_Toc52287963"/>
      <w:r>
        <w:lastRenderedPageBreak/>
        <w:t xml:space="preserve">INTELLECTUAL PROPERTY AND </w:t>
      </w:r>
      <w:r w:rsidRPr="006D58E9">
        <w:t>KNOWLEDGE</w:t>
      </w:r>
      <w:r>
        <w:t xml:space="preserve"> TRANSFER</w:t>
      </w:r>
      <w:bookmarkEnd w:id="209"/>
      <w:bookmarkEnd w:id="210"/>
      <w:bookmarkEnd w:id="211"/>
    </w:p>
    <w:p w14:paraId="1691F441" w14:textId="40B8A5EE" w:rsidR="007C7485" w:rsidRPr="005B7EDA" w:rsidRDefault="007C7485" w:rsidP="00B27AF8">
      <w:pPr>
        <w:pStyle w:val="StdPara"/>
        <w:rPr>
          <w:i/>
          <w:color w:val="0070C0"/>
        </w:rPr>
      </w:pPr>
      <w:r w:rsidRPr="005B7EDA">
        <w:rPr>
          <w:i/>
          <w:color w:val="0070C0"/>
        </w:rPr>
        <w:t>This section is a requirement and contains standard language for all</w:t>
      </w:r>
      <w:r w:rsidR="00CE3C2D" w:rsidRPr="005B7EDA">
        <w:rPr>
          <w:i/>
          <w:color w:val="0070C0"/>
        </w:rPr>
        <w:t xml:space="preserve"> projects.</w:t>
      </w:r>
    </w:p>
    <w:p w14:paraId="78541E4D" w14:textId="4FFD8EFD" w:rsidR="007C7485" w:rsidRPr="0075327B" w:rsidRDefault="007C7485" w:rsidP="00B27AF8">
      <w:pPr>
        <w:pStyle w:val="StdPara"/>
      </w:pPr>
      <w:r w:rsidRPr="0075327B">
        <w:t>It is the intent of FNS to preserve the knowledge that the contractor amasses over the duration of the project</w:t>
      </w:r>
      <w:r w:rsidR="00EA5A78" w:rsidRPr="0075327B">
        <w:t xml:space="preserve">. </w:t>
      </w:r>
      <w:r w:rsidRPr="0075327B">
        <w:t xml:space="preserve">Throughout the duration of the contract, the </w:t>
      </w:r>
      <w:r w:rsidR="00B726BA">
        <w:t>contractor</w:t>
      </w:r>
      <w:r w:rsidRPr="0075327B">
        <w:t xml:space="preserve"> shall ensure that FNS does not lose this valuable information and data</w:t>
      </w:r>
      <w:r w:rsidR="00EA5A78" w:rsidRPr="0075327B">
        <w:t xml:space="preserve">. </w:t>
      </w:r>
      <w:r w:rsidRPr="0075327B">
        <w:t xml:space="preserve">FNS maintains a dedicated data repository (i.e., </w:t>
      </w:r>
      <w:proofErr w:type="spellStart"/>
      <w:r w:rsidRPr="0075327B">
        <w:t>PartnerWeb</w:t>
      </w:r>
      <w:proofErr w:type="spellEnd"/>
      <w:r w:rsidRPr="0075327B">
        <w:t>, SharePoint, etc.) to house relevant system information and ensure ongoing kno</w:t>
      </w:r>
      <w:r w:rsidR="006E583D">
        <w:t>wledge management and transfer.</w:t>
      </w:r>
    </w:p>
    <w:p w14:paraId="4E1B751F" w14:textId="1F98F2D6" w:rsidR="007C7485" w:rsidRPr="0075327B" w:rsidRDefault="007C7485" w:rsidP="00B27AF8">
      <w:pPr>
        <w:pStyle w:val="StdPara"/>
      </w:pPr>
      <w:r w:rsidRPr="0075327B">
        <w:t xml:space="preserve">The </w:t>
      </w:r>
      <w:r w:rsidR="00B726BA">
        <w:t>contractor</w:t>
      </w:r>
      <w:r w:rsidRPr="0075327B">
        <w:t xml:space="preserve"> shall not utilize any proprietary solution that limits the government’s flexibility to change </w:t>
      </w:r>
      <w:r w:rsidR="002045F8">
        <w:t>contractor</w:t>
      </w:r>
      <w:r w:rsidRPr="0075327B">
        <w:t xml:space="preserve">s and shall not house data </w:t>
      </w:r>
      <w:proofErr w:type="gramStart"/>
      <w:r w:rsidRPr="0075327B">
        <w:t>using</w:t>
      </w:r>
      <w:proofErr w:type="gramEnd"/>
      <w:r w:rsidRPr="0075327B">
        <w:t xml:space="preserve"> proprietary software</w:t>
      </w:r>
      <w:r w:rsidR="00EA5A78" w:rsidRPr="0075327B">
        <w:t xml:space="preserve">. </w:t>
      </w:r>
      <w:proofErr w:type="gramStart"/>
      <w:r w:rsidRPr="0075327B">
        <w:t>In the event that</w:t>
      </w:r>
      <w:proofErr w:type="gramEnd"/>
      <w:r w:rsidRPr="0075327B">
        <w:t xml:space="preserve"> </w:t>
      </w:r>
      <w:r w:rsidR="00B726BA">
        <w:t>contractor</w:t>
      </w:r>
      <w:r w:rsidRPr="0075327B">
        <w:t xml:space="preserve">’s system contains any proprietary elements, the </w:t>
      </w:r>
      <w:r w:rsidR="00B726BA">
        <w:t>contractor</w:t>
      </w:r>
      <w:r w:rsidRPr="0075327B">
        <w:t xml:space="preserve"> agrees to grant FNS a nonexclusive and nontransferable license to use such softwar</w:t>
      </w:r>
      <w:r w:rsidR="002045F8">
        <w:t>e at no additional cost to FNS.</w:t>
      </w:r>
    </w:p>
    <w:p w14:paraId="0E68F790" w14:textId="77777777" w:rsidR="007C7485" w:rsidRPr="00A85B7C" w:rsidRDefault="007C7485" w:rsidP="006D58E9">
      <w:pPr>
        <w:pStyle w:val="Heading2"/>
      </w:pPr>
      <w:bookmarkStart w:id="212" w:name="_Toc20914449"/>
      <w:bookmarkStart w:id="213" w:name="_Toc49956127"/>
      <w:bookmarkStart w:id="214" w:name="_Toc52287964"/>
      <w:r>
        <w:t>Knowledge Transfer</w:t>
      </w:r>
      <w:bookmarkEnd w:id="212"/>
      <w:bookmarkEnd w:id="213"/>
      <w:bookmarkEnd w:id="214"/>
    </w:p>
    <w:p w14:paraId="6BEE05DC" w14:textId="30255CE9" w:rsidR="007C7485" w:rsidRPr="0075327B" w:rsidRDefault="007C7485" w:rsidP="00A572E9">
      <w:pPr>
        <w:pStyle w:val="StdPara"/>
      </w:pPr>
      <w:r w:rsidRPr="0075327B">
        <w:t xml:space="preserve">Subject to any qualification or provision to the contrary in this PWS, the </w:t>
      </w:r>
      <w:r w:rsidR="00B726BA">
        <w:t>contractor</w:t>
      </w:r>
      <w:r w:rsidRPr="0075327B">
        <w:t xml:space="preserve"> must provide the following assistance to FNS during and upon termination or expiration of this task order:</w:t>
      </w:r>
    </w:p>
    <w:p w14:paraId="2563ABC1" w14:textId="0F97ABF2" w:rsidR="007C7485" w:rsidRPr="0075327B" w:rsidRDefault="007C7485" w:rsidP="00EF700A">
      <w:pPr>
        <w:pStyle w:val="NumList"/>
        <w:numPr>
          <w:ilvl w:val="0"/>
          <w:numId w:val="9"/>
        </w:numPr>
      </w:pPr>
      <w:r w:rsidRPr="0075327B">
        <w:t>Providing the data elements identifi</w:t>
      </w:r>
      <w:r w:rsidR="006E583D">
        <w:t xml:space="preserve">ed in the </w:t>
      </w:r>
      <w:r w:rsidR="00774750">
        <w:t>Portfolio Management Division (</w:t>
      </w:r>
      <w:r w:rsidR="006E583D">
        <w:t>PMD</w:t>
      </w:r>
      <w:r w:rsidR="00774750">
        <w:t>)</w:t>
      </w:r>
      <w:r w:rsidR="006E583D">
        <w:t xml:space="preserve"> data repository.</w:t>
      </w:r>
    </w:p>
    <w:p w14:paraId="7BC0D510" w14:textId="11A685D8" w:rsidR="007C7485" w:rsidRPr="0075327B" w:rsidRDefault="007C7485" w:rsidP="00EF700A">
      <w:pPr>
        <w:pStyle w:val="NumList"/>
        <w:numPr>
          <w:ilvl w:val="0"/>
          <w:numId w:val="9"/>
        </w:numPr>
      </w:pPr>
      <w:r w:rsidRPr="0075327B">
        <w:t>Providing all code related to data mining, data analytics, predictive modelling, database queries, or any data/analysis-related other t</w:t>
      </w:r>
      <w:r w:rsidR="006E583D">
        <w:t>ask performed for this contract.</w:t>
      </w:r>
    </w:p>
    <w:p w14:paraId="2FBAD1BB" w14:textId="46CAA8B2" w:rsidR="007C7485" w:rsidRPr="0075327B" w:rsidRDefault="007C7485" w:rsidP="00EF700A">
      <w:pPr>
        <w:pStyle w:val="NumList"/>
        <w:numPr>
          <w:ilvl w:val="0"/>
          <w:numId w:val="9"/>
        </w:numPr>
      </w:pPr>
      <w:r w:rsidRPr="0075327B">
        <w:t>Transferring or providing access to all information produced while performing work on each task order issued under t</w:t>
      </w:r>
      <w:r w:rsidR="006E583D">
        <w:t>his PWS or requested by the COR.</w:t>
      </w:r>
    </w:p>
    <w:p w14:paraId="2D0CC3C8" w14:textId="7EF26D83" w:rsidR="007C7485" w:rsidRDefault="00B726BA" w:rsidP="00EF700A">
      <w:pPr>
        <w:pStyle w:val="NumList"/>
        <w:numPr>
          <w:ilvl w:val="0"/>
          <w:numId w:val="9"/>
        </w:numPr>
      </w:pPr>
      <w:r>
        <w:t>Making contractor p</w:t>
      </w:r>
      <w:r w:rsidR="007C7485" w:rsidRPr="0075327B">
        <w:t xml:space="preserve">ersonnel available for discussions with the COR or designated technical personnel as required to ensure the transfer of such information - the time, </w:t>
      </w:r>
      <w:proofErr w:type="gramStart"/>
      <w:r w:rsidR="007C7485" w:rsidRPr="0075327B">
        <w:t>length</w:t>
      </w:r>
      <w:proofErr w:type="gramEnd"/>
      <w:r w:rsidR="007C7485" w:rsidRPr="0075327B">
        <w:t xml:space="preserve"> and subject of which will be at the sole discretion of the COR and designated technical staff.</w:t>
      </w:r>
    </w:p>
    <w:p w14:paraId="1CC7DF75" w14:textId="2E91CB66" w:rsidR="007C7485" w:rsidRPr="00A85B7C" w:rsidRDefault="007C7485" w:rsidP="006D58E9">
      <w:pPr>
        <w:pStyle w:val="Heading2"/>
      </w:pPr>
      <w:bookmarkStart w:id="215" w:name="_Toc20914450"/>
      <w:bookmarkStart w:id="216" w:name="_Toc49956128"/>
      <w:bookmarkStart w:id="217" w:name="_Toc52287965"/>
      <w:r>
        <w:t xml:space="preserve">Recording </w:t>
      </w:r>
      <w:r w:rsidRPr="006D58E9">
        <w:t>and</w:t>
      </w:r>
      <w:r>
        <w:t xml:space="preserve"> Disclosure of Contract Intellectual Property</w:t>
      </w:r>
      <w:bookmarkEnd w:id="215"/>
      <w:bookmarkEnd w:id="216"/>
      <w:bookmarkEnd w:id="217"/>
    </w:p>
    <w:p w14:paraId="3AD45323" w14:textId="7115A24C" w:rsidR="007C7485" w:rsidRPr="0075327B" w:rsidRDefault="007C7485" w:rsidP="00A572E9">
      <w:pPr>
        <w:pStyle w:val="StdPara"/>
      </w:pPr>
      <w:r w:rsidRPr="0075327B">
        <w:t xml:space="preserve">Upon task order award, the </w:t>
      </w:r>
      <w:r w:rsidR="00B726BA">
        <w:t>contractor</w:t>
      </w:r>
      <w:r w:rsidRPr="0075327B">
        <w:t xml:space="preserve"> shall </w:t>
      </w:r>
      <w:proofErr w:type="gramStart"/>
      <w:r w:rsidRPr="0075327B">
        <w:t>at all times</w:t>
      </w:r>
      <w:proofErr w:type="gramEnd"/>
      <w:r w:rsidRPr="0075327B">
        <w:t xml:space="preserve"> maintain full, true, and up-to-date accounts of all intellectual property</w:t>
      </w:r>
      <w:r w:rsidR="00131844">
        <w:t xml:space="preserve"> (IP)</w:t>
      </w:r>
      <w:r w:rsidRPr="0075327B">
        <w:t xml:space="preserve"> specific to this Contract</w:t>
      </w:r>
      <w:r w:rsidR="00EA5A78" w:rsidRPr="0075327B">
        <w:t xml:space="preserve">. </w:t>
      </w:r>
      <w:r w:rsidRPr="0075327B">
        <w:t>IP may include, but is not limited to:</w:t>
      </w:r>
    </w:p>
    <w:p w14:paraId="7E863210" w14:textId="77777777" w:rsidR="007C7485" w:rsidRPr="001F2138" w:rsidRDefault="007C7485" w:rsidP="00EF700A">
      <w:pPr>
        <w:pStyle w:val="NumList"/>
        <w:numPr>
          <w:ilvl w:val="0"/>
          <w:numId w:val="10"/>
        </w:numPr>
      </w:pPr>
      <w:r w:rsidRPr="001F2138">
        <w:t>Inventions</w:t>
      </w:r>
    </w:p>
    <w:p w14:paraId="7D3B9388" w14:textId="77777777" w:rsidR="007C7485" w:rsidRPr="001F2138" w:rsidRDefault="007C7485" w:rsidP="00EF700A">
      <w:pPr>
        <w:pStyle w:val="NumList"/>
        <w:numPr>
          <w:ilvl w:val="0"/>
          <w:numId w:val="10"/>
        </w:numPr>
      </w:pPr>
      <w:r w:rsidRPr="001F2138">
        <w:t>Software</w:t>
      </w:r>
    </w:p>
    <w:p w14:paraId="7197D532" w14:textId="77777777" w:rsidR="007C7485" w:rsidRPr="001F2138" w:rsidRDefault="007C7485" w:rsidP="00EF700A">
      <w:pPr>
        <w:pStyle w:val="NumList"/>
        <w:numPr>
          <w:ilvl w:val="0"/>
          <w:numId w:val="10"/>
        </w:numPr>
      </w:pPr>
      <w:r w:rsidRPr="001F2138">
        <w:t>Databases</w:t>
      </w:r>
    </w:p>
    <w:p w14:paraId="68DAC4B1" w14:textId="77777777" w:rsidR="007C7485" w:rsidRPr="001F2138" w:rsidRDefault="007C7485" w:rsidP="00EF700A">
      <w:pPr>
        <w:pStyle w:val="NumList"/>
        <w:numPr>
          <w:ilvl w:val="0"/>
          <w:numId w:val="10"/>
        </w:numPr>
      </w:pPr>
      <w:r w:rsidRPr="001F2138">
        <w:t>Lessons learned</w:t>
      </w:r>
    </w:p>
    <w:p w14:paraId="2BB898F0" w14:textId="77777777" w:rsidR="007C7485" w:rsidRPr="001F2138" w:rsidRDefault="007C7485" w:rsidP="00EF700A">
      <w:pPr>
        <w:pStyle w:val="NumList"/>
        <w:numPr>
          <w:ilvl w:val="0"/>
          <w:numId w:val="10"/>
        </w:numPr>
      </w:pPr>
      <w:r w:rsidRPr="001F2138">
        <w:t>Documentation</w:t>
      </w:r>
    </w:p>
    <w:p w14:paraId="63CFF279" w14:textId="77777777" w:rsidR="007C7485" w:rsidRPr="001F2138" w:rsidRDefault="007C7485" w:rsidP="00EF700A">
      <w:pPr>
        <w:pStyle w:val="NumList"/>
        <w:numPr>
          <w:ilvl w:val="0"/>
          <w:numId w:val="10"/>
        </w:numPr>
      </w:pPr>
      <w:r w:rsidRPr="001F2138">
        <w:t xml:space="preserve">Training materials </w:t>
      </w:r>
      <w:r>
        <w:t>and</w:t>
      </w:r>
      <w:r w:rsidRPr="001F2138">
        <w:t>/or tools</w:t>
      </w:r>
    </w:p>
    <w:p w14:paraId="3B95EA24" w14:textId="77777777" w:rsidR="007C7485" w:rsidRPr="001F2138" w:rsidRDefault="007C7485" w:rsidP="00EF700A">
      <w:pPr>
        <w:pStyle w:val="NumList"/>
        <w:numPr>
          <w:ilvl w:val="0"/>
          <w:numId w:val="10"/>
        </w:numPr>
      </w:pPr>
      <w:r w:rsidRPr="001F2138">
        <w:t>Source code</w:t>
      </w:r>
    </w:p>
    <w:p w14:paraId="01444D49" w14:textId="77777777" w:rsidR="007C7485" w:rsidRPr="001F2138" w:rsidRDefault="007C7485" w:rsidP="00EF700A">
      <w:pPr>
        <w:pStyle w:val="NumList"/>
        <w:numPr>
          <w:ilvl w:val="0"/>
          <w:numId w:val="10"/>
        </w:numPr>
      </w:pPr>
      <w:r w:rsidRPr="001F2138">
        <w:t>Processes</w:t>
      </w:r>
    </w:p>
    <w:p w14:paraId="345593B5" w14:textId="77777777" w:rsidR="007C7485" w:rsidRPr="001F2138" w:rsidRDefault="007C7485" w:rsidP="00EF700A">
      <w:pPr>
        <w:pStyle w:val="NumList"/>
        <w:numPr>
          <w:ilvl w:val="0"/>
          <w:numId w:val="10"/>
        </w:numPr>
      </w:pPr>
      <w:r w:rsidRPr="001F2138">
        <w:t>Jointly Developed Methodologies</w:t>
      </w:r>
    </w:p>
    <w:p w14:paraId="52104458" w14:textId="77777777" w:rsidR="007C7485" w:rsidRDefault="007C7485" w:rsidP="00EF700A">
      <w:pPr>
        <w:pStyle w:val="NumList"/>
        <w:numPr>
          <w:ilvl w:val="0"/>
          <w:numId w:val="10"/>
        </w:numPr>
      </w:pPr>
      <w:r w:rsidRPr="001F2138">
        <w:t>Other IP as identified in the PWS</w:t>
      </w:r>
    </w:p>
    <w:p w14:paraId="551AD526" w14:textId="77777777" w:rsidR="007C7485" w:rsidRPr="00A85B7C" w:rsidRDefault="007C7485" w:rsidP="006D58E9">
      <w:pPr>
        <w:pStyle w:val="Heading2"/>
      </w:pPr>
      <w:bookmarkStart w:id="218" w:name="_Toc20914451"/>
      <w:bookmarkStart w:id="219" w:name="_Toc49956129"/>
      <w:bookmarkStart w:id="220" w:name="_Toc52287966"/>
      <w:r>
        <w:t xml:space="preserve">Cooperation </w:t>
      </w:r>
      <w:r w:rsidRPr="006D58E9">
        <w:t>with</w:t>
      </w:r>
      <w:r>
        <w:t xml:space="preserve"> other Service Providers</w:t>
      </w:r>
      <w:bookmarkEnd w:id="218"/>
      <w:bookmarkEnd w:id="219"/>
      <w:bookmarkEnd w:id="220"/>
    </w:p>
    <w:p w14:paraId="016FE7A1" w14:textId="74CB4238" w:rsidR="007C7485" w:rsidRDefault="007C7485" w:rsidP="00A572E9">
      <w:pPr>
        <w:pStyle w:val="StdPara"/>
      </w:pPr>
      <w:r w:rsidRPr="003B1082">
        <w:t xml:space="preserve">From time to time, </w:t>
      </w:r>
      <w:r w:rsidR="00B726BA">
        <w:t>contractor</w:t>
      </w:r>
      <w:r w:rsidRPr="003B1082">
        <w:t xml:space="preserve"> may need to cooperate with third party service provider, as directed by the C</w:t>
      </w:r>
      <w:r>
        <w:t>O/COR</w:t>
      </w:r>
      <w:r w:rsidRPr="003B1082">
        <w:t xml:space="preserve">, </w:t>
      </w:r>
      <w:proofErr w:type="gramStart"/>
      <w:r w:rsidRPr="003B1082">
        <w:t>in order to</w:t>
      </w:r>
      <w:proofErr w:type="gramEnd"/>
      <w:r w:rsidRPr="003B1082">
        <w:t xml:space="preserve"> ensure the integrated </w:t>
      </w:r>
      <w:r>
        <w:t>and</w:t>
      </w:r>
      <w:r w:rsidRPr="003B1082">
        <w:t xml:space="preserve"> efficient performance of the Customer's projects </w:t>
      </w:r>
      <w:r>
        <w:t>and</w:t>
      </w:r>
      <w:r w:rsidRPr="003B1082">
        <w:t xml:space="preserve"> </w:t>
      </w:r>
      <w:r>
        <w:t>operations</w:t>
      </w:r>
      <w:r w:rsidR="00EA5A78">
        <w:t xml:space="preserve">. </w:t>
      </w:r>
      <w:r>
        <w:t>T</w:t>
      </w:r>
      <w:r w:rsidRPr="003B1082">
        <w:t xml:space="preserve">he </w:t>
      </w:r>
      <w:r w:rsidR="00B726BA">
        <w:t>contractor</w:t>
      </w:r>
      <w:r w:rsidRPr="003B1082">
        <w:t xml:space="preserve"> must provide such reasonable assistance to other service providers as </w:t>
      </w:r>
      <w:r>
        <w:t xml:space="preserve">required under the task order PWS or requested by </w:t>
      </w:r>
      <w:r w:rsidRPr="003B1082">
        <w:t xml:space="preserve">the </w:t>
      </w:r>
      <w:r>
        <w:t xml:space="preserve">CO/COR within </w:t>
      </w:r>
      <w:r w:rsidRPr="003B1082">
        <w:t>the scope of this</w:t>
      </w:r>
      <w:r>
        <w:t xml:space="preserve"> PWS</w:t>
      </w:r>
      <w:r w:rsidRPr="003B1082">
        <w:t>.</w:t>
      </w:r>
    </w:p>
    <w:p w14:paraId="7071495A" w14:textId="77777777" w:rsidR="00C43B8E" w:rsidRDefault="00C43B8E" w:rsidP="00C43B8E">
      <w:pPr>
        <w:pStyle w:val="Heading2"/>
      </w:pPr>
      <w:bookmarkStart w:id="221" w:name="_Toc52287967"/>
      <w:r>
        <w:t>Email</w:t>
      </w:r>
      <w:bookmarkEnd w:id="221"/>
    </w:p>
    <w:p w14:paraId="2351F88E" w14:textId="73A56865" w:rsidR="00A27AFF" w:rsidRPr="005B7EDA" w:rsidRDefault="00A27AFF" w:rsidP="00A27AFF">
      <w:pPr>
        <w:pStyle w:val="StdPara"/>
        <w:rPr>
          <w:i/>
        </w:rPr>
      </w:pPr>
      <w:r w:rsidRPr="005B7EDA">
        <w:rPr>
          <w:i/>
          <w:color w:val="0070C0"/>
        </w:rPr>
        <w:t>This section is optional.</w:t>
      </w:r>
    </w:p>
    <w:p w14:paraId="41FCE9AF" w14:textId="72BB00FD" w:rsidR="00C43B8E" w:rsidRPr="00A27AFF" w:rsidRDefault="00AD2DF6" w:rsidP="00A27AFF">
      <w:pPr>
        <w:pStyle w:val="StdPara"/>
      </w:pPr>
      <w:r>
        <w:lastRenderedPageBreak/>
        <w:t>Contractor</w:t>
      </w:r>
      <w:r w:rsidR="00C43B8E" w:rsidRPr="00A27AFF">
        <w:t xml:space="preserve"> staff are expected to use USDA email as the sole means of transmitting FNS proprietary information, upon receipt of a provisioned account. </w:t>
      </w:r>
      <w:r w:rsidR="003D2D76" w:rsidRPr="00A27AFF">
        <w:t>This includes</w:t>
      </w:r>
      <w:r w:rsidR="00C43B8E" w:rsidRPr="00A27AFF">
        <w:t xml:space="preserve"> the forwarding email to non-governmental email accounts. Until that time, contractor staff must use a company provided email account. Use of Gmail, AOL, Yahoo, or other public email domains is prohibited.</w:t>
      </w:r>
    </w:p>
    <w:p w14:paraId="3D15B047" w14:textId="77777777" w:rsidR="007C7485" w:rsidRPr="00A85B7C" w:rsidRDefault="007C7485" w:rsidP="006D58E9">
      <w:pPr>
        <w:pStyle w:val="Heading1"/>
      </w:pPr>
      <w:bookmarkStart w:id="222" w:name="_Toc20914452"/>
      <w:bookmarkStart w:id="223" w:name="_Toc49956130"/>
      <w:bookmarkStart w:id="224" w:name="_Toc52287968"/>
      <w:r>
        <w:t xml:space="preserve">APPLICABLE </w:t>
      </w:r>
      <w:r w:rsidRPr="006D58E9">
        <w:t>DIRECTIVES</w:t>
      </w:r>
      <w:bookmarkEnd w:id="222"/>
      <w:bookmarkEnd w:id="223"/>
      <w:bookmarkEnd w:id="224"/>
    </w:p>
    <w:p w14:paraId="041874C1" w14:textId="29A6779F" w:rsidR="007C7485" w:rsidRPr="005B7EDA" w:rsidRDefault="007C7485" w:rsidP="00A572E9">
      <w:pPr>
        <w:pStyle w:val="StdPara"/>
        <w:rPr>
          <w:i/>
          <w:color w:val="0070C0"/>
        </w:rPr>
      </w:pPr>
      <w:r w:rsidRPr="005B7EDA">
        <w:rPr>
          <w:i/>
          <w:color w:val="0070C0"/>
        </w:rPr>
        <w:t>This section is a requirement and contains standard language for all projects</w:t>
      </w:r>
      <w:r w:rsidR="00EA5A78" w:rsidRPr="005B7EDA">
        <w:rPr>
          <w:i/>
          <w:color w:val="0070C0"/>
        </w:rPr>
        <w:t xml:space="preserve">. </w:t>
      </w:r>
      <w:r w:rsidR="00046B90" w:rsidRPr="005B7EDA">
        <w:rPr>
          <w:i/>
          <w:color w:val="0070C0"/>
        </w:rPr>
        <w:t>Check l</w:t>
      </w:r>
      <w:r w:rsidRPr="005B7EDA">
        <w:rPr>
          <w:i/>
          <w:color w:val="0070C0"/>
        </w:rPr>
        <w:t xml:space="preserve">inks to ensure it still </w:t>
      </w:r>
      <w:proofErr w:type="gramStart"/>
      <w:r w:rsidRPr="005B7EDA">
        <w:rPr>
          <w:i/>
          <w:color w:val="0070C0"/>
        </w:rPr>
        <w:t>works, and</w:t>
      </w:r>
      <w:proofErr w:type="gramEnd"/>
      <w:r w:rsidRPr="005B7EDA">
        <w:rPr>
          <w:i/>
          <w:color w:val="0070C0"/>
        </w:rPr>
        <w:t xml:space="preserve"> upda</w:t>
      </w:r>
      <w:r w:rsidR="001264AA" w:rsidRPr="005B7EDA">
        <w:rPr>
          <w:i/>
          <w:color w:val="0070C0"/>
        </w:rPr>
        <w:t>ted as needed.</w:t>
      </w:r>
    </w:p>
    <w:p w14:paraId="3943D0B4" w14:textId="77777777" w:rsidR="007C7485" w:rsidRPr="00A85B7C" w:rsidRDefault="007C7485" w:rsidP="006D58E9">
      <w:pPr>
        <w:pStyle w:val="Heading2"/>
      </w:pPr>
      <w:bookmarkStart w:id="225" w:name="_Toc20914453"/>
      <w:bookmarkStart w:id="226" w:name="_Toc49956131"/>
      <w:bookmarkStart w:id="227" w:name="_Toc52287969"/>
      <w:r>
        <w:t xml:space="preserve">Industry </w:t>
      </w:r>
      <w:r w:rsidRPr="006D58E9">
        <w:t>Standards</w:t>
      </w:r>
      <w:bookmarkEnd w:id="225"/>
      <w:bookmarkEnd w:id="226"/>
      <w:bookmarkEnd w:id="227"/>
    </w:p>
    <w:p w14:paraId="79AA52E4" w14:textId="3BB4EE2D" w:rsidR="007C7485" w:rsidRDefault="002045F8" w:rsidP="00A572E9">
      <w:pPr>
        <w:pStyle w:val="StdPara"/>
      </w:pPr>
      <w:r>
        <w:t xml:space="preserve">The </w:t>
      </w:r>
      <w:r w:rsidR="00B726BA">
        <w:t>contractor</w:t>
      </w:r>
      <w:r w:rsidR="007C7485">
        <w:t xml:space="preserve"> shall have knowledge in and be able to comply with prevailing standards, regulations, and guidelines, applicable to software development, including but not limited to:</w:t>
      </w:r>
    </w:p>
    <w:p w14:paraId="0F2E38B5" w14:textId="01B97B7A" w:rsidR="002045F8" w:rsidRDefault="002045F8" w:rsidP="00EF700A">
      <w:pPr>
        <w:pStyle w:val="NumList"/>
        <w:numPr>
          <w:ilvl w:val="0"/>
          <w:numId w:val="34"/>
        </w:numPr>
      </w:pPr>
      <w:r>
        <w:t>Information Technology Infrastructure Library (ITIL) –</w:t>
      </w:r>
      <w:r>
        <w:rPr>
          <w:color w:val="0000FF"/>
          <w:spacing w:val="-11"/>
        </w:rPr>
        <w:t xml:space="preserve"> </w:t>
      </w:r>
      <w:hyperlink r:id="rId32">
        <w:r>
          <w:rPr>
            <w:color w:val="0000FF"/>
            <w:u w:val="single" w:color="0000FF"/>
          </w:rPr>
          <w:t>Link to ITIL official website</w:t>
        </w:r>
      </w:hyperlink>
      <w:r w:rsidR="006E583D">
        <w:rPr>
          <w:color w:val="0000FF"/>
          <w:u w:val="single" w:color="0000FF"/>
        </w:rPr>
        <w:t>.</w:t>
      </w:r>
    </w:p>
    <w:p w14:paraId="7B421E90" w14:textId="2A506521" w:rsidR="002045F8" w:rsidRDefault="002045F8" w:rsidP="00EF700A">
      <w:pPr>
        <w:pStyle w:val="NumList"/>
        <w:numPr>
          <w:ilvl w:val="0"/>
          <w:numId w:val="34"/>
        </w:numPr>
      </w:pPr>
      <w:r>
        <w:t>Control Objectives for Information and Related Technology (COBIT)</w:t>
      </w:r>
      <w:r>
        <w:rPr>
          <w:color w:val="0000FF"/>
          <w:spacing w:val="-19"/>
        </w:rPr>
        <w:t xml:space="preserve"> </w:t>
      </w:r>
      <w:hyperlink r:id="rId33">
        <w:r>
          <w:rPr>
            <w:color w:val="0000FF"/>
            <w:u w:val="single" w:color="0000FF"/>
          </w:rPr>
          <w:t>Link to ISACA COBIT webpage</w:t>
        </w:r>
      </w:hyperlink>
      <w:r w:rsidR="006E583D">
        <w:rPr>
          <w:color w:val="0000FF"/>
          <w:u w:val="single" w:color="0000FF"/>
        </w:rPr>
        <w:t>.</w:t>
      </w:r>
    </w:p>
    <w:p w14:paraId="329B7DF6" w14:textId="165B1C3D" w:rsidR="002045F8" w:rsidRDefault="002045F8" w:rsidP="00EF700A">
      <w:pPr>
        <w:pStyle w:val="NumList"/>
        <w:numPr>
          <w:ilvl w:val="0"/>
          <w:numId w:val="34"/>
        </w:numPr>
      </w:pPr>
      <w:r>
        <w:t>Institute of Electrical and Electronics Engineers (IEEE) 1012-2016, IEEE Standard for System, Software, and Hardware Verification and Validation -</w:t>
      </w:r>
      <w:r>
        <w:rPr>
          <w:color w:val="0000FF"/>
          <w:spacing w:val="-9"/>
        </w:rPr>
        <w:t xml:space="preserve"> </w:t>
      </w:r>
      <w:hyperlink r:id="rId34" w:history="1">
        <w:r>
          <w:rPr>
            <w:rStyle w:val="Hyperlink"/>
          </w:rPr>
          <w:t>Link to IEEE 1012-2016</w:t>
        </w:r>
      </w:hyperlink>
      <w:r w:rsidR="006E583D">
        <w:rPr>
          <w:rStyle w:val="Hyperlink"/>
        </w:rPr>
        <w:t>.</w:t>
      </w:r>
    </w:p>
    <w:p w14:paraId="123C25C1" w14:textId="3ED49E56" w:rsidR="002045F8" w:rsidRDefault="002045F8" w:rsidP="00EF700A">
      <w:pPr>
        <w:pStyle w:val="NumList"/>
        <w:numPr>
          <w:ilvl w:val="0"/>
          <w:numId w:val="34"/>
        </w:numPr>
      </w:pPr>
      <w:r>
        <w:t>Software Engineering Institute (SEI), Introduction to Software Verification and Validation,</w:t>
      </w:r>
      <w:r>
        <w:rPr>
          <w:spacing w:val="-36"/>
        </w:rPr>
        <w:t xml:space="preserve"> </w:t>
      </w:r>
      <w:r>
        <w:t>Curriculum Module SEI-CM-13-1.1, 1988 -</w:t>
      </w:r>
      <w:r>
        <w:rPr>
          <w:color w:val="0000FF"/>
          <w:spacing w:val="-27"/>
        </w:rPr>
        <w:t xml:space="preserve"> </w:t>
      </w:r>
      <w:hyperlink r:id="rId35" w:history="1">
        <w:r>
          <w:rPr>
            <w:rStyle w:val="Hyperlink"/>
          </w:rPr>
          <w:t>Link to SEI-CMM Software Verification and Validation Curriculum Module</w:t>
        </w:r>
      </w:hyperlink>
      <w:r w:rsidR="006E583D">
        <w:rPr>
          <w:rStyle w:val="Hyperlink"/>
        </w:rPr>
        <w:t>.</w:t>
      </w:r>
    </w:p>
    <w:p w14:paraId="2881195B" w14:textId="5C2D01E5" w:rsidR="002045F8" w:rsidRDefault="002045F8" w:rsidP="00EF700A">
      <w:pPr>
        <w:pStyle w:val="NumList"/>
        <w:numPr>
          <w:ilvl w:val="0"/>
          <w:numId w:val="34"/>
        </w:numPr>
      </w:pPr>
      <w:r w:rsidRPr="007F69C1">
        <w:rPr>
          <w:szCs w:val="22"/>
        </w:rPr>
        <w:t xml:space="preserve">Institute of Electrical and Electronics Engineers (IEEE) </w:t>
      </w:r>
      <w:r w:rsidRPr="007F69C1">
        <w:rPr>
          <w:color w:val="000000" w:themeColor="text1"/>
          <w:szCs w:val="22"/>
        </w:rPr>
        <w:t>29148-2018 - ISO/IEC/IEEE International Standard - Systems and software engineering -- Life cycle processes -- Requirements engineering</w:t>
      </w:r>
      <w:r w:rsidRPr="007F69C1">
        <w:rPr>
          <w:szCs w:val="22"/>
        </w:rPr>
        <w:t>.</w:t>
      </w:r>
      <w:r>
        <w:t xml:space="preserve"> </w:t>
      </w:r>
      <w:hyperlink r:id="rId36" w:history="1">
        <w:r>
          <w:rPr>
            <w:rStyle w:val="Hyperlink"/>
          </w:rPr>
          <w:t>Link to IEEE 291489-2018</w:t>
        </w:r>
      </w:hyperlink>
      <w:r w:rsidR="006E583D">
        <w:rPr>
          <w:rStyle w:val="Hyperlink"/>
        </w:rPr>
        <w:t>.</w:t>
      </w:r>
    </w:p>
    <w:p w14:paraId="7BB69365" w14:textId="52AF3176" w:rsidR="002045F8" w:rsidRPr="001F140E" w:rsidRDefault="002045F8" w:rsidP="00EF700A">
      <w:pPr>
        <w:pStyle w:val="NumList"/>
        <w:numPr>
          <w:ilvl w:val="0"/>
          <w:numId w:val="34"/>
        </w:numPr>
        <w:rPr>
          <w:szCs w:val="22"/>
        </w:rPr>
      </w:pPr>
      <w:r w:rsidRPr="001F140E">
        <w:rPr>
          <w:szCs w:val="22"/>
        </w:rPr>
        <w:t xml:space="preserve">Institute of Electrical and Electronics Engineers (IEEE) </w:t>
      </w:r>
      <w:r>
        <w:rPr>
          <w:color w:val="000000" w:themeColor="text1"/>
          <w:szCs w:val="22"/>
        </w:rPr>
        <w:t>16326-2019</w:t>
      </w:r>
      <w:r w:rsidRPr="001F140E">
        <w:rPr>
          <w:color w:val="000000" w:themeColor="text1"/>
          <w:szCs w:val="22"/>
        </w:rPr>
        <w:t xml:space="preserve"> </w:t>
      </w:r>
      <w:r w:rsidRPr="007F69C1">
        <w:rPr>
          <w:color w:val="000000" w:themeColor="text1"/>
          <w:szCs w:val="22"/>
        </w:rPr>
        <w:t>ISO/IEC/IEEE</w:t>
      </w:r>
      <w:r w:rsidRPr="001F140E">
        <w:rPr>
          <w:color w:val="000000" w:themeColor="text1"/>
          <w:szCs w:val="22"/>
        </w:rPr>
        <w:t xml:space="preserve"> International Standard - Systems and software engineering - Life cycle processes - Project management.</w:t>
      </w:r>
      <w:r w:rsidRPr="001F140E">
        <w:rPr>
          <w:color w:val="0000FF"/>
          <w:spacing w:val="-3"/>
          <w:szCs w:val="22"/>
        </w:rPr>
        <w:t xml:space="preserve"> </w:t>
      </w:r>
      <w:hyperlink r:id="rId37">
        <w:r w:rsidRPr="001F140E">
          <w:rPr>
            <w:color w:val="0000FF"/>
            <w:szCs w:val="22"/>
            <w:u w:val="single" w:color="0000FF"/>
          </w:rPr>
          <w:t>Link to IEEE 16326-2019</w:t>
        </w:r>
      </w:hyperlink>
      <w:r w:rsidR="006E583D">
        <w:rPr>
          <w:color w:val="0000FF"/>
          <w:szCs w:val="22"/>
          <w:u w:val="single" w:color="0000FF"/>
        </w:rPr>
        <w:t>.</w:t>
      </w:r>
    </w:p>
    <w:p w14:paraId="264173A4" w14:textId="2B20FB5A" w:rsidR="002045F8" w:rsidRPr="001F140E" w:rsidRDefault="002045F8" w:rsidP="00EF700A">
      <w:pPr>
        <w:pStyle w:val="NumList"/>
        <w:numPr>
          <w:ilvl w:val="0"/>
          <w:numId w:val="34"/>
        </w:numPr>
        <w:rPr>
          <w:szCs w:val="22"/>
        </w:rPr>
      </w:pPr>
      <w:r w:rsidRPr="001F140E">
        <w:rPr>
          <w:color w:val="000000" w:themeColor="text1"/>
          <w:szCs w:val="22"/>
        </w:rPr>
        <w:t xml:space="preserve">Institute of Electrical and Electronics Engineers (IEEE) 14764-2006 - ISO/IEC/IEEE International Standard for Software Engineering - Software Life Cycle Processes – Maintenance </w:t>
      </w:r>
      <w:hyperlink r:id="rId38" w:history="1">
        <w:r w:rsidRPr="001F140E">
          <w:rPr>
            <w:rStyle w:val="Hyperlink"/>
            <w:szCs w:val="22"/>
          </w:rPr>
          <w:t>Link to Standard 14764-2006</w:t>
        </w:r>
      </w:hyperlink>
      <w:r w:rsidR="006E583D">
        <w:rPr>
          <w:rStyle w:val="Hyperlink"/>
          <w:szCs w:val="22"/>
        </w:rPr>
        <w:t>.</w:t>
      </w:r>
    </w:p>
    <w:p w14:paraId="37FE2E6C" w14:textId="6C0F553C" w:rsidR="002045F8" w:rsidRDefault="002045F8" w:rsidP="00EF700A">
      <w:pPr>
        <w:pStyle w:val="NumList"/>
        <w:numPr>
          <w:ilvl w:val="0"/>
          <w:numId w:val="34"/>
        </w:numPr>
        <w:spacing w:after="240"/>
      </w:pPr>
      <w:r>
        <w:t xml:space="preserve">Institute of Electrical and Electronics Engineers (IEEE) </w:t>
      </w:r>
      <w:r w:rsidRPr="001F140E">
        <w:rPr>
          <w:rFonts w:cs="Helvetica"/>
          <w:color w:val="000000" w:themeColor="text1"/>
        </w:rPr>
        <w:t>26511-2018 - ISO/IEC/IEEE International Standard - Systems and software engineering - Requirements for managers of information for users of systems, software, and services</w:t>
      </w:r>
      <w:r>
        <w:rPr>
          <w:color w:val="0000FF"/>
          <w:spacing w:val="-9"/>
        </w:rPr>
        <w:t xml:space="preserve"> </w:t>
      </w:r>
      <w:hyperlink r:id="rId39" w:history="1">
        <w:r>
          <w:rPr>
            <w:rStyle w:val="Hyperlink"/>
          </w:rPr>
          <w:t>Link to Standard 26511-2018</w:t>
        </w:r>
      </w:hyperlink>
      <w:r w:rsidR="006E583D">
        <w:rPr>
          <w:rStyle w:val="Hyperlink"/>
        </w:rPr>
        <w:t>.</w:t>
      </w:r>
    </w:p>
    <w:p w14:paraId="5DBE00F5" w14:textId="16D62ADB" w:rsidR="005A47BF" w:rsidRDefault="002045F8" w:rsidP="00A572E9">
      <w:pPr>
        <w:pStyle w:val="StdPara"/>
      </w:pPr>
      <w:r>
        <w:t xml:space="preserve">Furthermore, the </w:t>
      </w:r>
      <w:r w:rsidR="00B726BA">
        <w:t>contractor</w:t>
      </w:r>
      <w:r w:rsidR="007C7485">
        <w:t xml:space="preserve"> shall establish policies, processes, procedures, and metrics that will ensure the outputs meet contract requirements and facilitate continuous improvement of products and processes.</w:t>
      </w:r>
    </w:p>
    <w:p w14:paraId="2C2EB402" w14:textId="6A266357" w:rsidR="007C7485" w:rsidRDefault="007C7485" w:rsidP="00A572E9">
      <w:pPr>
        <w:pStyle w:val="StdPara"/>
      </w:pPr>
      <w:r>
        <w:t>Desirable certifications include, but are not limited to:</w:t>
      </w:r>
    </w:p>
    <w:p w14:paraId="76BA9AF4" w14:textId="23F2AE40" w:rsidR="00343029" w:rsidRDefault="007C7485" w:rsidP="00EF700A">
      <w:pPr>
        <w:pStyle w:val="NumList"/>
        <w:numPr>
          <w:ilvl w:val="0"/>
          <w:numId w:val="36"/>
        </w:numPr>
      </w:pPr>
      <w:r>
        <w:t xml:space="preserve">Capability Maturity Model Integration (CMMI) Level II or above through the life cycle of the contract </w:t>
      </w:r>
      <w:hyperlink r:id="rId40" w:history="1">
        <w:r w:rsidR="00343029">
          <w:rPr>
            <w:rStyle w:val="Hyperlink"/>
          </w:rPr>
          <w:t>Link to CMMI Institute</w:t>
        </w:r>
      </w:hyperlink>
      <w:r w:rsidR="006E583D">
        <w:rPr>
          <w:rStyle w:val="Hyperlink"/>
        </w:rPr>
        <w:t>.</w:t>
      </w:r>
    </w:p>
    <w:p w14:paraId="6130CBD2" w14:textId="07C9C4D2" w:rsidR="00343029" w:rsidRDefault="00343029" w:rsidP="00EF700A">
      <w:pPr>
        <w:pStyle w:val="NumList"/>
        <w:numPr>
          <w:ilvl w:val="0"/>
          <w:numId w:val="36"/>
        </w:numPr>
      </w:pPr>
      <w:bookmarkStart w:id="228" w:name="_Toc20914454"/>
      <w:r>
        <w:t xml:space="preserve">International Organization </w:t>
      </w:r>
      <w:r w:rsidR="00131844">
        <w:t xml:space="preserve">for </w:t>
      </w:r>
      <w:r>
        <w:t>Standard</w:t>
      </w:r>
      <w:r w:rsidR="00131844">
        <w:t>ization</w:t>
      </w:r>
      <w:r>
        <w:t xml:space="preserve"> (ISO) 9001:2015 certified </w:t>
      </w:r>
      <w:hyperlink r:id="rId41" w:history="1">
        <w:r>
          <w:rPr>
            <w:rStyle w:val="Hyperlink"/>
          </w:rPr>
          <w:t>Link to ISO 9001:20015</w:t>
        </w:r>
      </w:hyperlink>
      <w:r w:rsidR="006E583D">
        <w:rPr>
          <w:rStyle w:val="Hyperlink"/>
        </w:rPr>
        <w:t>.</w:t>
      </w:r>
    </w:p>
    <w:p w14:paraId="54E1268E" w14:textId="04F2DE76" w:rsidR="007C7485" w:rsidRPr="00A85B7C" w:rsidRDefault="007C7485" w:rsidP="006D58E9">
      <w:pPr>
        <w:pStyle w:val="Heading2"/>
      </w:pPr>
      <w:bookmarkStart w:id="229" w:name="_Toc49956132"/>
      <w:bookmarkStart w:id="230" w:name="_Toc52287970"/>
      <w:r>
        <w:t xml:space="preserve">Other Federal Government </w:t>
      </w:r>
      <w:r w:rsidRPr="006D58E9">
        <w:t>and</w:t>
      </w:r>
      <w:r w:rsidR="00B50C2C">
        <w:t xml:space="preserve"> USDA R</w:t>
      </w:r>
      <w:r>
        <w:t>equirements</w:t>
      </w:r>
      <w:bookmarkEnd w:id="228"/>
      <w:bookmarkEnd w:id="229"/>
      <w:bookmarkEnd w:id="230"/>
    </w:p>
    <w:p w14:paraId="5C90F139" w14:textId="2B108622" w:rsidR="007C7485" w:rsidRDefault="00046B90" w:rsidP="00A572E9">
      <w:pPr>
        <w:pStyle w:val="StdPara"/>
      </w:pPr>
      <w:r>
        <w:t xml:space="preserve">The </w:t>
      </w:r>
      <w:r w:rsidR="00B726BA">
        <w:t>contractor</w:t>
      </w:r>
      <w:r>
        <w:t xml:space="preserve"> shall comply with t</w:t>
      </w:r>
      <w:r w:rsidR="007C7485">
        <w:t>hese standards, as applicable, and include but are not limited to:</w:t>
      </w:r>
    </w:p>
    <w:p w14:paraId="1AEAA88B" w14:textId="77777777" w:rsidR="005A47BF" w:rsidRDefault="005A47BF" w:rsidP="00EF700A">
      <w:pPr>
        <w:pStyle w:val="NumList"/>
        <w:numPr>
          <w:ilvl w:val="0"/>
          <w:numId w:val="35"/>
        </w:numPr>
      </w:pPr>
      <w:bookmarkStart w:id="231" w:name="_Toc20914455"/>
      <w:r>
        <w:t>Federal Enterprise</w:t>
      </w:r>
      <w:r>
        <w:rPr>
          <w:spacing w:val="-3"/>
        </w:rPr>
        <w:t xml:space="preserve"> </w:t>
      </w:r>
      <w:r>
        <w:t>Architecture</w:t>
      </w:r>
    </w:p>
    <w:p w14:paraId="3750A7CD" w14:textId="77777777" w:rsidR="005A47BF" w:rsidRDefault="005A47BF" w:rsidP="00EF700A">
      <w:pPr>
        <w:pStyle w:val="NumList"/>
        <w:numPr>
          <w:ilvl w:val="0"/>
          <w:numId w:val="35"/>
        </w:numPr>
      </w:pPr>
      <w:r>
        <w:t>Privacy Act of</w:t>
      </w:r>
      <w:r>
        <w:rPr>
          <w:spacing w:val="-4"/>
        </w:rPr>
        <w:t xml:space="preserve"> </w:t>
      </w:r>
      <w:r>
        <w:t>1974</w:t>
      </w:r>
    </w:p>
    <w:p w14:paraId="2C422C01" w14:textId="6165E06E" w:rsidR="005A47BF" w:rsidRDefault="005A47BF" w:rsidP="00EF700A">
      <w:pPr>
        <w:pStyle w:val="NumList"/>
        <w:numPr>
          <w:ilvl w:val="0"/>
          <w:numId w:val="35"/>
        </w:numPr>
      </w:pPr>
      <w:r>
        <w:lastRenderedPageBreak/>
        <w:t>NIST Special Publication 800-37</w:t>
      </w:r>
      <w:r w:rsidR="00B50C2C">
        <w:t>, Revision 2</w:t>
      </w:r>
      <w:r>
        <w:t xml:space="preserve">, </w:t>
      </w:r>
      <w:r w:rsidR="00B50C2C" w:rsidRPr="00B50C2C">
        <w:t>Risk Management Framework for Information Systems and Organizations: A System Life Cycle Approach for Security and Privacy</w:t>
      </w:r>
      <w:r w:rsidR="00B50C2C">
        <w:t xml:space="preserve"> </w:t>
      </w:r>
      <w:r>
        <w:t>(</w:t>
      </w:r>
      <w:r w:rsidR="00B50C2C">
        <w:t>December 2018</w:t>
      </w:r>
      <w:r>
        <w:t>)</w:t>
      </w:r>
      <w:r w:rsidR="00B50C2C">
        <w:t xml:space="preserve">, </w:t>
      </w:r>
      <w:hyperlink r:id="rId42" w:history="1">
        <w:r w:rsidR="00B50C2C">
          <w:rPr>
            <w:rStyle w:val="Hyperlink"/>
          </w:rPr>
          <w:t>Link to NIST Publication 800-37, Rev2</w:t>
        </w:r>
      </w:hyperlink>
      <w:r w:rsidR="00B50C2C">
        <w:t>.</w:t>
      </w:r>
    </w:p>
    <w:p w14:paraId="019EF59D" w14:textId="4E717E2F" w:rsidR="005A47BF" w:rsidRDefault="005A47BF" w:rsidP="00EF700A">
      <w:pPr>
        <w:pStyle w:val="NumList"/>
        <w:numPr>
          <w:ilvl w:val="0"/>
          <w:numId w:val="35"/>
        </w:numPr>
      </w:pPr>
      <w:r>
        <w:t>United States Department of Agriculture (USDA) Food and Nutrition Service (FNS),</w:t>
      </w:r>
      <w:r w:rsidR="008A43E3">
        <w:t xml:space="preserve"> Agile</w:t>
      </w:r>
      <w:r>
        <w:rPr>
          <w:spacing w:val="-30"/>
        </w:rPr>
        <w:t xml:space="preserve"> </w:t>
      </w:r>
      <w:r>
        <w:t>Systems Develop</w:t>
      </w:r>
      <w:r w:rsidR="00D94A7D">
        <w:t>ment Lifec</w:t>
      </w:r>
      <w:r>
        <w:t>ycle (SDLC) Guide</w:t>
      </w:r>
      <w:r w:rsidR="00B50C2C">
        <w:t xml:space="preserve">, Version </w:t>
      </w:r>
      <w:r w:rsidR="008A43E3">
        <w:t>1</w:t>
      </w:r>
      <w:r w:rsidR="00B50C2C">
        <w:t>.0</w:t>
      </w:r>
      <w:r>
        <w:t xml:space="preserve">, </w:t>
      </w:r>
      <w:r w:rsidR="008A43E3" w:rsidRPr="00B25551">
        <w:rPr>
          <w:i/>
        </w:rPr>
        <w:t>pending release</w:t>
      </w:r>
      <w:r w:rsidR="00B50C2C">
        <w:t>. Refer to Appendices</w:t>
      </w:r>
    </w:p>
    <w:p w14:paraId="4A4133F1" w14:textId="49720AC5" w:rsidR="005A47BF" w:rsidRDefault="005A47BF" w:rsidP="00EF700A">
      <w:pPr>
        <w:pStyle w:val="NumList"/>
        <w:numPr>
          <w:ilvl w:val="0"/>
          <w:numId w:val="35"/>
        </w:numPr>
      </w:pPr>
      <w:r>
        <w:t>United States Department of Agriculture (USDA) Certification and Accreditation Guide, Version 4, (March</w:t>
      </w:r>
      <w:r>
        <w:rPr>
          <w:spacing w:val="-2"/>
        </w:rPr>
        <w:t xml:space="preserve"> </w:t>
      </w:r>
      <w:r>
        <w:t>2005)</w:t>
      </w:r>
      <w:r w:rsidR="00B50C2C">
        <w:t xml:space="preserve">, </w:t>
      </w:r>
      <w:hyperlink r:id="rId43" w:history="1">
        <w:r w:rsidR="00B50C2C">
          <w:rPr>
            <w:rStyle w:val="Hyperlink"/>
          </w:rPr>
          <w:t>Link to USD</w:t>
        </w:r>
        <w:r w:rsidR="00131844">
          <w:rPr>
            <w:rStyle w:val="Hyperlink"/>
          </w:rPr>
          <w:t>A</w:t>
        </w:r>
        <w:r w:rsidR="00B50C2C">
          <w:rPr>
            <w:rStyle w:val="Hyperlink"/>
          </w:rPr>
          <w:t xml:space="preserve"> Certification and Accreditation Guide</w:t>
        </w:r>
      </w:hyperlink>
      <w:r w:rsidR="00B50C2C">
        <w:t>.</w:t>
      </w:r>
    </w:p>
    <w:p w14:paraId="42728F53" w14:textId="77777777" w:rsidR="005A47BF" w:rsidRDefault="005A47BF" w:rsidP="00EF700A">
      <w:pPr>
        <w:pStyle w:val="NumList"/>
        <w:numPr>
          <w:ilvl w:val="0"/>
          <w:numId w:val="35"/>
        </w:numPr>
      </w:pPr>
      <w:r>
        <w:t>Section 508 of the Rehabilitation Act of 1973, as amended (29 U.S.C. 794d) for system</w:t>
      </w:r>
      <w:r>
        <w:rPr>
          <w:spacing w:val="-40"/>
        </w:rPr>
        <w:t xml:space="preserve"> </w:t>
      </w:r>
      <w:r>
        <w:t>accessibility requirements,</w:t>
      </w:r>
      <w:r>
        <w:rPr>
          <w:spacing w:val="-1"/>
        </w:rPr>
        <w:t xml:space="preserve"> </w:t>
      </w:r>
      <w:hyperlink r:id="rId44" w:history="1">
        <w:r>
          <w:rPr>
            <w:rStyle w:val="Hyperlink"/>
          </w:rPr>
          <w:t>Link to Section 508 of the Rehabilitation Act of 1973 via Access Board.</w:t>
        </w:r>
      </w:hyperlink>
    </w:p>
    <w:p w14:paraId="3FF1423D" w14:textId="1ED67816" w:rsidR="005A47BF" w:rsidRDefault="005A47BF" w:rsidP="00EF700A">
      <w:pPr>
        <w:pStyle w:val="NumList"/>
        <w:numPr>
          <w:ilvl w:val="0"/>
          <w:numId w:val="35"/>
        </w:numPr>
      </w:pPr>
      <w:r>
        <w:t>System of Record Notice (SORN) USDA/FNS-10, entitled Persons Doing Business with the Food and Nutrition Service March 31,</w:t>
      </w:r>
      <w:r>
        <w:rPr>
          <w:spacing w:val="-29"/>
        </w:rPr>
        <w:t xml:space="preserve"> </w:t>
      </w:r>
      <w:r>
        <w:t>2000 (Volume 65, Number 63)] [Pages 17251-17252]</w:t>
      </w:r>
    </w:p>
    <w:p w14:paraId="2586E4E5" w14:textId="05386E6C" w:rsidR="005A47BF" w:rsidRDefault="005A47BF" w:rsidP="00EF700A">
      <w:pPr>
        <w:pStyle w:val="NumList"/>
        <w:numPr>
          <w:ilvl w:val="0"/>
          <w:numId w:val="35"/>
        </w:numPr>
      </w:pPr>
      <w:r>
        <w:t xml:space="preserve">The </w:t>
      </w:r>
      <w:r w:rsidR="00B726BA">
        <w:t>contractor</w:t>
      </w:r>
      <w:r>
        <w:t xml:space="preserve"> shall develop and implement an innovative technical solution that ensures compliance with all applicable federal IT standards and security standards. The </w:t>
      </w:r>
      <w:r w:rsidR="00B726BA">
        <w:t>contractor</w:t>
      </w:r>
      <w:r>
        <w:t xml:space="preserve"> shall provide IT security development support for configuration management, change request process, and the evaluation of technical designs during the engineering</w:t>
      </w:r>
      <w:r>
        <w:rPr>
          <w:spacing w:val="-13"/>
        </w:rPr>
        <w:t xml:space="preserve"> </w:t>
      </w:r>
      <w:r>
        <w:t>process.</w:t>
      </w:r>
    </w:p>
    <w:p w14:paraId="4307EAA6" w14:textId="5E291C2E" w:rsidR="005A47BF" w:rsidRDefault="005A47BF" w:rsidP="00EF700A">
      <w:pPr>
        <w:pStyle w:val="NumList"/>
        <w:numPr>
          <w:ilvl w:val="0"/>
          <w:numId w:val="35"/>
        </w:numPr>
      </w:pPr>
      <w:r>
        <w:t xml:space="preserve">The </w:t>
      </w:r>
      <w:r w:rsidR="00B726BA">
        <w:t>contractor</w:t>
      </w:r>
      <w:r>
        <w:t xml:space="preserve"> shall apply all relevant operating system and application security technical implementation guides</w:t>
      </w:r>
      <w:r>
        <w:rPr>
          <w:spacing w:val="-5"/>
        </w:rPr>
        <w:t xml:space="preserve"> </w:t>
      </w:r>
      <w:r>
        <w:t>(STIGs).</w:t>
      </w:r>
    </w:p>
    <w:p w14:paraId="21C1CAC2" w14:textId="43841F80" w:rsidR="005A47BF" w:rsidRPr="004731CF" w:rsidRDefault="005A47BF" w:rsidP="00EF700A">
      <w:pPr>
        <w:pStyle w:val="NumList"/>
        <w:numPr>
          <w:ilvl w:val="0"/>
          <w:numId w:val="35"/>
        </w:numPr>
      </w:pPr>
      <w:r>
        <w:t>Department of Homeland Security (DHS) Binding Op</w:t>
      </w:r>
      <w:r w:rsidR="00195338">
        <w:t xml:space="preserve">erational Directives, </w:t>
      </w:r>
      <w:r w:rsidR="00006D64">
        <w:t xml:space="preserve">Appendix </w:t>
      </w:r>
      <w:r w:rsidR="00277596">
        <w:t>F</w:t>
      </w:r>
      <w:r>
        <w:t>, directing required</w:t>
      </w:r>
      <w:r w:rsidRPr="0023117A">
        <w:t xml:space="preserve"> </w:t>
      </w:r>
      <w:r>
        <w:t>action</w:t>
      </w:r>
      <w:r w:rsidRPr="0023117A">
        <w:t xml:space="preserve"> on the part of certain federal agencies in the civilian Executive Branch</w:t>
      </w:r>
      <w:r>
        <w:t xml:space="preserve">, </w:t>
      </w:r>
      <w:hyperlink r:id="rId45" w:history="1">
        <w:r>
          <w:rPr>
            <w:rStyle w:val="Hyperlink"/>
            <w:u w:color="0000FF"/>
          </w:rPr>
          <w:t>Link to DHS Binding Operational Directives webpage</w:t>
        </w:r>
      </w:hyperlink>
      <w:r>
        <w:rPr>
          <w:color w:val="0000FF"/>
          <w:u w:val="single" w:color="0000FF"/>
        </w:rPr>
        <w:t>.</w:t>
      </w:r>
    </w:p>
    <w:p w14:paraId="3FF46A8F" w14:textId="651049B6" w:rsidR="004731CF" w:rsidRPr="00A85B7C" w:rsidRDefault="004731CF" w:rsidP="004731CF">
      <w:pPr>
        <w:pStyle w:val="Heading2"/>
      </w:pPr>
      <w:bookmarkStart w:id="232" w:name="_Toc36127200"/>
      <w:bookmarkStart w:id="233" w:name="_Toc52287971"/>
      <w:r>
        <w:t>Compliance with Internet Protocol Version 6 (IPv6)</w:t>
      </w:r>
      <w:bookmarkEnd w:id="232"/>
      <w:bookmarkEnd w:id="233"/>
    </w:p>
    <w:p w14:paraId="1EA8D747" w14:textId="77777777" w:rsidR="004731CF" w:rsidRPr="00531E96" w:rsidRDefault="004731CF" w:rsidP="00531E96">
      <w:pPr>
        <w:pStyle w:val="NumListBoth"/>
      </w:pPr>
      <w:r w:rsidRPr="00531E96">
        <w:t xml:space="preserve">(a) Any system, hardware, software, firmware or networked component (voice, video or data) developed, maintained, procured or acquired in support or performance of this contract shall be capable of transmitting, receiving, processing, forwarding and storing digital information across system boundaries utilizing system packets that are formatted in accordance with commercial standards of Internet Protocol (IP) version 6 (IPv6) as set forth in the USGv6 Profile (NIST Special Publication 500-267) and corresponding declarations of conformance defined in the USGv6 Test Program. In addition, this system shall maintain interoperability with IPv4 systems and provide at least the same level of performance and reliability capabilities of IPv4 products: </w:t>
      </w:r>
    </w:p>
    <w:p w14:paraId="4E5784C7" w14:textId="2A5F6F9C" w:rsidR="004731CF" w:rsidRPr="004738FC" w:rsidRDefault="004731CF" w:rsidP="00531E96">
      <w:pPr>
        <w:pStyle w:val="NumListBoth"/>
      </w:pPr>
      <w:r w:rsidRPr="004738FC">
        <w:t>(b)</w:t>
      </w:r>
      <w:r w:rsidR="00440267">
        <w:t xml:space="preserve"> </w:t>
      </w:r>
      <w:r w:rsidRPr="004738FC">
        <w:t>Specifically, any IP product or system developed, maintained, acquired, or produced must:</w:t>
      </w:r>
    </w:p>
    <w:p w14:paraId="0E8D92CC" w14:textId="77777777" w:rsidR="004731CF" w:rsidRPr="004738FC" w:rsidRDefault="004731CF" w:rsidP="00531E96">
      <w:pPr>
        <w:pStyle w:val="NumListBoth"/>
      </w:pPr>
      <w:r w:rsidRPr="004738FC">
        <w:t>(1) Interoperate with both IPv6 and IPv4 systems and products, and</w:t>
      </w:r>
    </w:p>
    <w:p w14:paraId="6845610B" w14:textId="0E7A7B25" w:rsidR="004731CF" w:rsidRPr="004738FC" w:rsidRDefault="004731CF" w:rsidP="00531E96">
      <w:pPr>
        <w:pStyle w:val="NumListBoth"/>
      </w:pPr>
      <w:r w:rsidRPr="004738FC">
        <w:t xml:space="preserve">(2) Have available </w:t>
      </w:r>
      <w:r w:rsidR="00B726BA">
        <w:t>contractor</w:t>
      </w:r>
      <w:r w:rsidRPr="004738FC">
        <w:t xml:space="preserve">/FDE IPv6 technical support for development and implementation and fielded product management. </w:t>
      </w:r>
    </w:p>
    <w:p w14:paraId="48A8C108" w14:textId="24054235" w:rsidR="004731CF" w:rsidRPr="004738FC" w:rsidRDefault="004731CF" w:rsidP="00531E96">
      <w:pPr>
        <w:pStyle w:val="NumListBoth"/>
      </w:pPr>
      <w:r w:rsidRPr="004738FC">
        <w:t xml:space="preserve">(c) As IPv6 evolves, the </w:t>
      </w:r>
      <w:r w:rsidR="00B726BA">
        <w:t>contractor</w:t>
      </w:r>
      <w:r w:rsidRPr="004738FC">
        <w:t xml:space="preserve"> commits to upgrading or providing an appropriate migration path for each item developed, </w:t>
      </w:r>
      <w:r w:rsidR="00440267" w:rsidRPr="004738FC">
        <w:t>delivered,</w:t>
      </w:r>
      <w:r w:rsidRPr="004738FC">
        <w:t xml:space="preserve"> or utilized at no additional cost to the Government.</w:t>
      </w:r>
    </w:p>
    <w:p w14:paraId="0D02282D" w14:textId="2F63539D" w:rsidR="004731CF" w:rsidRPr="004738FC" w:rsidRDefault="004731CF" w:rsidP="00531E96">
      <w:pPr>
        <w:pStyle w:val="NumListBoth"/>
      </w:pPr>
      <w:r w:rsidRPr="004738FC">
        <w:t xml:space="preserve">(d) The </w:t>
      </w:r>
      <w:r w:rsidR="00B726BA">
        <w:t>contractor</w:t>
      </w:r>
      <w:r w:rsidRPr="004738FC">
        <w:t xml:space="preserve"> shall provide technical support for both IPv4 and IPv6.</w:t>
      </w:r>
    </w:p>
    <w:p w14:paraId="26CBF8C7" w14:textId="77777777" w:rsidR="004731CF" w:rsidRPr="004738FC" w:rsidRDefault="004731CF" w:rsidP="00531E96">
      <w:pPr>
        <w:pStyle w:val="NumListBoth"/>
      </w:pPr>
      <w:r w:rsidRPr="004738FC">
        <w:t xml:space="preserve">(e) Any system or software must be able to operate on networks supporting IPv4, IPv6 or one that supports both. </w:t>
      </w:r>
    </w:p>
    <w:p w14:paraId="47FFE44C" w14:textId="5FFAF249" w:rsidR="004731CF" w:rsidRPr="003D2D76" w:rsidRDefault="004731CF" w:rsidP="00531E96">
      <w:pPr>
        <w:pStyle w:val="NumListBoth"/>
      </w:pPr>
      <w:r w:rsidRPr="003D2D76">
        <w:t xml:space="preserve">(f) Any product whose non-compliance is discovered and made known to the </w:t>
      </w:r>
      <w:r w:rsidR="00B726BA">
        <w:t>contractor</w:t>
      </w:r>
      <w:r w:rsidRPr="003D2D76">
        <w:t xml:space="preserve"> within one year after acceptance shall be upgraded, </w:t>
      </w:r>
      <w:r w:rsidR="00440267" w:rsidRPr="003D2D76">
        <w:t>modified,</w:t>
      </w:r>
      <w:r w:rsidRPr="003D2D76">
        <w:t xml:space="preserve"> or replaced to bring it into compliance at no additional cost to the Government</w:t>
      </w:r>
      <w:r w:rsidR="00C745A4" w:rsidRPr="003D2D76">
        <w:t>.</w:t>
      </w:r>
    </w:p>
    <w:p w14:paraId="3523FC6E" w14:textId="0694CB94" w:rsidR="007C7485" w:rsidRPr="00A85B7C" w:rsidRDefault="007C7485" w:rsidP="006D58E9">
      <w:pPr>
        <w:pStyle w:val="Heading1"/>
      </w:pPr>
      <w:bookmarkStart w:id="234" w:name="_Toc49956133"/>
      <w:bookmarkStart w:id="235" w:name="_Toc52287972"/>
      <w:r>
        <w:t xml:space="preserve">PERIOD OF </w:t>
      </w:r>
      <w:r w:rsidRPr="006D58E9">
        <w:t>PERFORMANCE</w:t>
      </w:r>
      <w:bookmarkEnd w:id="231"/>
      <w:bookmarkEnd w:id="234"/>
      <w:bookmarkEnd w:id="235"/>
    </w:p>
    <w:p w14:paraId="4097DA9B" w14:textId="7BEC882C" w:rsidR="007C7485" w:rsidRPr="005B7EDA" w:rsidRDefault="00011F97" w:rsidP="00A572E9">
      <w:pPr>
        <w:pStyle w:val="StdPara"/>
        <w:rPr>
          <w:i/>
          <w:color w:val="0070C0"/>
        </w:rPr>
      </w:pPr>
      <w:r w:rsidRPr="005B7EDA">
        <w:rPr>
          <w:i/>
          <w:color w:val="0070C0"/>
        </w:rPr>
        <w:t>This section is required</w:t>
      </w:r>
      <w:r w:rsidR="001E6EE2" w:rsidRPr="005B7EDA">
        <w:rPr>
          <w:i/>
          <w:color w:val="0070C0"/>
        </w:rPr>
        <w:t>.</w:t>
      </w:r>
      <w:r w:rsidRPr="005B7EDA">
        <w:rPr>
          <w:i/>
          <w:color w:val="0070C0"/>
        </w:rPr>
        <w:t xml:space="preserve"> </w:t>
      </w:r>
      <w:r w:rsidR="001E6EE2" w:rsidRPr="005B7EDA">
        <w:rPr>
          <w:i/>
          <w:color w:val="0070C0"/>
        </w:rPr>
        <w:t>A</w:t>
      </w:r>
      <w:r w:rsidR="007C7485" w:rsidRPr="005B7EDA">
        <w:rPr>
          <w:i/>
          <w:color w:val="0070C0"/>
        </w:rPr>
        <w:t>djust the p</w:t>
      </w:r>
      <w:r w:rsidR="001264AA" w:rsidRPr="005B7EDA">
        <w:rPr>
          <w:i/>
          <w:color w:val="0070C0"/>
        </w:rPr>
        <w:t>eriod of performance as needed.</w:t>
      </w:r>
    </w:p>
    <w:p w14:paraId="1CAA5390" w14:textId="4A5ABC24" w:rsidR="007C7485" w:rsidRDefault="007C7485" w:rsidP="00A572E9">
      <w:pPr>
        <w:pStyle w:val="StdPara"/>
      </w:pPr>
      <w:r w:rsidRPr="00A73537">
        <w:lastRenderedPageBreak/>
        <w:t xml:space="preserve">The base period of performance </w:t>
      </w:r>
      <w:r w:rsidRPr="004C0769">
        <w:t>is for 12 months from contract award with one, six-month option.</w:t>
      </w:r>
    </w:p>
    <w:p w14:paraId="4D547A54" w14:textId="77777777" w:rsidR="007C7485" w:rsidRPr="00A85B7C" w:rsidRDefault="007C7485" w:rsidP="006D58E9">
      <w:pPr>
        <w:pStyle w:val="Heading1"/>
      </w:pPr>
      <w:bookmarkStart w:id="236" w:name="_Toc20914456"/>
      <w:bookmarkStart w:id="237" w:name="_Toc49956134"/>
      <w:bookmarkStart w:id="238" w:name="_Toc52287973"/>
      <w:r>
        <w:t xml:space="preserve">KEY PERSONNEL </w:t>
      </w:r>
      <w:r w:rsidRPr="006D58E9">
        <w:t>REQUIREMENTS</w:t>
      </w:r>
      <w:bookmarkEnd w:id="236"/>
      <w:bookmarkEnd w:id="237"/>
      <w:bookmarkEnd w:id="238"/>
    </w:p>
    <w:p w14:paraId="3CE5B924" w14:textId="7419840D" w:rsidR="007C7485" w:rsidRPr="005B7EDA" w:rsidRDefault="00011F97" w:rsidP="00A572E9">
      <w:pPr>
        <w:pStyle w:val="StdPara"/>
        <w:rPr>
          <w:i/>
          <w:color w:val="0070C0"/>
        </w:rPr>
      </w:pPr>
      <w:r w:rsidRPr="005B7EDA">
        <w:rPr>
          <w:i/>
          <w:color w:val="0070C0"/>
        </w:rPr>
        <w:t>This section is required</w:t>
      </w:r>
      <w:r w:rsidR="001E6EE2" w:rsidRPr="005B7EDA">
        <w:rPr>
          <w:i/>
          <w:color w:val="0070C0"/>
        </w:rPr>
        <w:t>.</w:t>
      </w:r>
      <w:r w:rsidRPr="005B7EDA">
        <w:rPr>
          <w:i/>
          <w:color w:val="0070C0"/>
        </w:rPr>
        <w:t xml:space="preserve"> </w:t>
      </w:r>
      <w:r w:rsidR="001E6EE2" w:rsidRPr="005B7EDA">
        <w:rPr>
          <w:i/>
          <w:color w:val="0070C0"/>
        </w:rPr>
        <w:t>A</w:t>
      </w:r>
      <w:r w:rsidR="007C7485" w:rsidRPr="005B7EDA">
        <w:rPr>
          <w:i/>
          <w:color w:val="0070C0"/>
        </w:rPr>
        <w:t xml:space="preserve">djust the key personnel and </w:t>
      </w:r>
      <w:r w:rsidR="001E6EE2" w:rsidRPr="005B7EDA">
        <w:rPr>
          <w:i/>
          <w:color w:val="0070C0"/>
        </w:rPr>
        <w:t xml:space="preserve">tailor </w:t>
      </w:r>
      <w:r w:rsidR="007C7485" w:rsidRPr="005B7EDA">
        <w:rPr>
          <w:i/>
          <w:color w:val="0070C0"/>
        </w:rPr>
        <w:t>exp</w:t>
      </w:r>
      <w:r w:rsidR="001264AA" w:rsidRPr="005B7EDA">
        <w:rPr>
          <w:i/>
          <w:color w:val="0070C0"/>
        </w:rPr>
        <w:t>erience requirements as needed.</w:t>
      </w:r>
    </w:p>
    <w:p w14:paraId="0FA42A28" w14:textId="37B309ED" w:rsidR="00011F97" w:rsidRDefault="007C7485" w:rsidP="00A572E9">
      <w:pPr>
        <w:pStyle w:val="StdPara"/>
      </w:pPr>
      <w:r>
        <w:t xml:space="preserve">The </w:t>
      </w:r>
      <w:r w:rsidR="00B726BA">
        <w:t>contractor</w:t>
      </w:r>
      <w:r>
        <w:t xml:space="preserve"> shall staff the project with personnel capable of successfully planning and executing the requirements and tasks outlined in this PWS</w:t>
      </w:r>
      <w:r w:rsidR="00EA5A78">
        <w:t xml:space="preserve">. </w:t>
      </w:r>
      <w:r>
        <w:t xml:space="preserve">Below is a list </w:t>
      </w:r>
      <w:r w:rsidR="00011F97">
        <w:t>of the minimum key personnel; however,</w:t>
      </w:r>
      <w:r>
        <w:t xml:space="preserve"> the </w:t>
      </w:r>
      <w:r w:rsidR="00B726BA">
        <w:t>contractor</w:t>
      </w:r>
      <w:r>
        <w:t xml:space="preserve"> may propose additional personnel as they see fit to meet the requirements in the PWS</w:t>
      </w:r>
      <w:r w:rsidR="00EA5A78">
        <w:t xml:space="preserve">. </w:t>
      </w:r>
      <w:r w:rsidRPr="00584FCC">
        <w:t xml:space="preserve">Whereas all contract personnel working on the project for greater than 120 days must undergo a federal background investigation, the positions listed below must </w:t>
      </w:r>
      <w:r>
        <w:t>ad</w:t>
      </w:r>
      <w:r w:rsidR="00011F97">
        <w:t xml:space="preserve">ditionally have an active </w:t>
      </w:r>
      <w:r w:rsidR="002E73D8">
        <w:t>moderate risk background investigation (</w:t>
      </w:r>
      <w:r w:rsidR="00011F97">
        <w:t>MBI</w:t>
      </w:r>
      <w:r w:rsidR="002E73D8">
        <w:t>)</w:t>
      </w:r>
      <w:r w:rsidR="00011F97">
        <w:t>.</w:t>
      </w:r>
    </w:p>
    <w:p w14:paraId="68022FBF" w14:textId="0153C045" w:rsidR="00DC35E9" w:rsidRDefault="00DC35E9" w:rsidP="00DC35E9">
      <w:pPr>
        <w:pStyle w:val="StdPara"/>
      </w:pPr>
      <w:r>
        <w:t>At a minimum, a Project Manager must be identified and designated as Key Personnel. There may be more than one Project Manager. The Project Manager will be a direct liaison to FNS Office of Government Contracting and Business Development. The Project Manager must be a senior staff member and is responsible for the</w:t>
      </w:r>
      <w:r>
        <w:rPr>
          <w:spacing w:val="-15"/>
        </w:rPr>
        <w:t xml:space="preserve"> </w:t>
      </w:r>
      <w:r>
        <w:t xml:space="preserve">supervision and management of the </w:t>
      </w:r>
      <w:r w:rsidR="00B726BA">
        <w:t>contractor</w:t>
      </w:r>
      <w:r>
        <w:t xml:space="preserve">’s personnel, technical assistance, and interface and compliance with instructions from FNS COR. </w:t>
      </w:r>
    </w:p>
    <w:p w14:paraId="36EE9C09" w14:textId="0A550CBF" w:rsidR="00DC35E9" w:rsidRDefault="00DC35E9" w:rsidP="00DC35E9">
      <w:pPr>
        <w:pStyle w:val="StdPara"/>
      </w:pPr>
      <w:r>
        <w:t xml:space="preserve">The </w:t>
      </w:r>
      <w:r w:rsidR="00B726BA">
        <w:t>contractor</w:t>
      </w:r>
      <w:r>
        <w:t xml:space="preserve"> shall propose appropriate labor categories for these positions. Outlined in the following subsections are the minimum Qualifications for Key Personnel.</w:t>
      </w:r>
    </w:p>
    <w:p w14:paraId="2950CC16" w14:textId="1CB498A9" w:rsidR="00A27AFF" w:rsidRPr="005B7EDA" w:rsidRDefault="00A27AFF" w:rsidP="00A572E9">
      <w:pPr>
        <w:pStyle w:val="StdPara"/>
        <w:rPr>
          <w:i/>
          <w:color w:val="0070C0"/>
        </w:rPr>
      </w:pPr>
      <w:r w:rsidRPr="005B7EDA">
        <w:rPr>
          <w:i/>
          <w:color w:val="0070C0"/>
        </w:rPr>
        <w:t>This portion is optional.</w:t>
      </w:r>
    </w:p>
    <w:p w14:paraId="7A933DC4" w14:textId="77777777" w:rsidR="00A27AFF" w:rsidRDefault="00A27AFF" w:rsidP="00A27AFF">
      <w:pPr>
        <w:pStyle w:val="StdPara"/>
      </w:pPr>
      <w:r>
        <w:t>The following requirements related to personnel must be met:</w:t>
      </w:r>
    </w:p>
    <w:p w14:paraId="7DB58807" w14:textId="746B696C" w:rsidR="00A27AFF" w:rsidRDefault="00A27AFF" w:rsidP="00A27AFF">
      <w:pPr>
        <w:pStyle w:val="BulletBoth"/>
      </w:pPr>
      <w:r>
        <w:t xml:space="preserve">The </w:t>
      </w:r>
      <w:r w:rsidR="00B726BA">
        <w:t>contractor</w:t>
      </w:r>
      <w:r>
        <w:t xml:space="preserve"> shall assign individuals whose résumés are submitted with its proposal and who are identified in the </w:t>
      </w:r>
      <w:r w:rsidR="00B726BA">
        <w:t>contractor</w:t>
      </w:r>
      <w:r>
        <w:t xml:space="preserve">’s proposal as Key Personnel. Not all contractor employees assigned to perform this contract will be Key Personnel. The </w:t>
      </w:r>
      <w:r w:rsidR="00B726BA">
        <w:t>contractor</w:t>
      </w:r>
      <w:r>
        <w:t xml:space="preserve"> shall submit résumés (as a Microsoft word document) as part of its proposal</w:t>
      </w:r>
      <w:r>
        <w:rPr>
          <w:spacing w:val="-12"/>
        </w:rPr>
        <w:t xml:space="preserve"> </w:t>
      </w:r>
      <w:r>
        <w:t>submission.</w:t>
      </w:r>
    </w:p>
    <w:p w14:paraId="38307040" w14:textId="77777777" w:rsidR="00A27AFF" w:rsidRDefault="00A27AFF" w:rsidP="00A27AFF">
      <w:pPr>
        <w:pStyle w:val="BulletBoth"/>
      </w:pPr>
      <w:r>
        <w:t xml:space="preserve">If an individual proposed as Key Personnel becomes unavailable </w:t>
      </w:r>
      <w:proofErr w:type="gramStart"/>
      <w:r>
        <w:t>during the course of</w:t>
      </w:r>
      <w:proofErr w:type="gramEnd"/>
      <w:r>
        <w:t xml:space="preserve"> the source selection process, the Offeror will notify the CO immediately and provide a substitute and their résumé. The proposal of any Key Personnel not currently</w:t>
      </w:r>
      <w:r>
        <w:rPr>
          <w:spacing w:val="-16"/>
        </w:rPr>
        <w:t xml:space="preserve"> </w:t>
      </w:r>
      <w:r>
        <w:t>employed by the Offeror shall be accompanied by letters of intent signed by the proposed Key Personnel indicating their intent to be employed by the</w:t>
      </w:r>
      <w:r>
        <w:rPr>
          <w:spacing w:val="-5"/>
        </w:rPr>
        <w:t xml:space="preserve"> </w:t>
      </w:r>
      <w:r>
        <w:t>Offeror.</w:t>
      </w:r>
    </w:p>
    <w:p w14:paraId="354F1CE5" w14:textId="654CF250" w:rsidR="00A27AFF" w:rsidRDefault="00A27AFF" w:rsidP="00A27AFF">
      <w:pPr>
        <w:pStyle w:val="BulletBoth"/>
      </w:pPr>
      <w:r>
        <w:t xml:space="preserve">The </w:t>
      </w:r>
      <w:r w:rsidR="00B726BA">
        <w:t>contractor</w:t>
      </w:r>
      <w:r>
        <w:t xml:space="preserve"> agrees that during the first six (6) months of contract performance, no Key Personnel substitutions will be made unless necessitated by an individual’s sudden illness, death, or termination of employment. In any of these events, the </w:t>
      </w:r>
      <w:r w:rsidR="00B726BA">
        <w:t>contractor</w:t>
      </w:r>
      <w:r>
        <w:t xml:space="preserve"> shall promptly notify the CO and provide the information required by paragraph (e) below on the proposed replacement for Government approval. No substitutions of Key Personnel shall be made except in accordance with this</w:t>
      </w:r>
      <w:r>
        <w:rPr>
          <w:spacing w:val="-3"/>
        </w:rPr>
        <w:t xml:space="preserve"> </w:t>
      </w:r>
      <w:r>
        <w:t>provision.</w:t>
      </w:r>
    </w:p>
    <w:p w14:paraId="37144845" w14:textId="2E0A1CEC" w:rsidR="00A27AFF" w:rsidRDefault="00A27AFF" w:rsidP="00A27AFF">
      <w:pPr>
        <w:pStyle w:val="BulletBoth"/>
      </w:pPr>
      <w:r>
        <w:t xml:space="preserve">After the initial six months of performance, the </w:t>
      </w:r>
      <w:r w:rsidR="00B726BA">
        <w:t>contractor</w:t>
      </w:r>
      <w:r>
        <w:t xml:space="preserve"> must obtain Government approval of any substitution of Key Personnel prior to removing the approved Key Personnel from performance. All proposed substitutions/additions must be submitted, in writing, to the Contracting Officer at least 30 days (60 days if security clearances are involved) in advance of the proposed substitution and provide the information required by paragraph (e)</w:t>
      </w:r>
      <w:r>
        <w:rPr>
          <w:spacing w:val="-1"/>
        </w:rPr>
        <w:t xml:space="preserve"> </w:t>
      </w:r>
      <w:r>
        <w:t>below.</w:t>
      </w:r>
    </w:p>
    <w:p w14:paraId="2025590F" w14:textId="77777777" w:rsidR="00A27AFF" w:rsidRDefault="00A27AFF" w:rsidP="00A27AFF">
      <w:pPr>
        <w:pStyle w:val="BulletBoth"/>
      </w:pPr>
      <w:r>
        <w:t xml:space="preserve">All requests for substitutions/additions of Key Personnel must include a detailed explanation of the circumstances necessitating the proposed substitution or addition, a complete résumé for the proposed substitute or addition including skills, experience, education, training, and security </w:t>
      </w:r>
      <w:r>
        <w:lastRenderedPageBreak/>
        <w:t>level. As determined by the CO, all proposed substitutes/additions must have qualifications that meet or exceed the qualifications of the person to be</w:t>
      </w:r>
      <w:r>
        <w:rPr>
          <w:spacing w:val="-1"/>
        </w:rPr>
        <w:t xml:space="preserve"> </w:t>
      </w:r>
      <w:r>
        <w:t>replaced.</w:t>
      </w:r>
    </w:p>
    <w:p w14:paraId="53D64DB2" w14:textId="7E9636DC" w:rsidR="00A27AFF" w:rsidRDefault="00A27AFF" w:rsidP="00A27AFF">
      <w:pPr>
        <w:pStyle w:val="BulletBoth"/>
      </w:pPr>
      <w:r>
        <w:t xml:space="preserve">The CO or his/her authorized representatives will evaluate the request(s) for substitutions/additions of Key Personnel and the CO will notify the </w:t>
      </w:r>
      <w:r w:rsidR="00B726BA">
        <w:t>contractor</w:t>
      </w:r>
      <w:r>
        <w:t xml:space="preserve">, in writing, of approval or disapproval. Disapproval of the proposed individual(s) shall not provide grounds for nonperformance by the </w:t>
      </w:r>
      <w:r w:rsidR="00B726BA">
        <w:t>contractor</w:t>
      </w:r>
      <w:r>
        <w:t xml:space="preserve"> or form the basis of any claim for monies, delivery schedule extension, or any other equitable</w:t>
      </w:r>
      <w:r>
        <w:rPr>
          <w:spacing w:val="-2"/>
        </w:rPr>
        <w:t xml:space="preserve"> </w:t>
      </w:r>
      <w:r>
        <w:t>adjustment.</w:t>
      </w:r>
    </w:p>
    <w:p w14:paraId="5F6F76CF" w14:textId="4400F851" w:rsidR="00A27AFF" w:rsidRDefault="00A27AFF" w:rsidP="00A27AFF">
      <w:pPr>
        <w:pStyle w:val="BulletBoth"/>
      </w:pPr>
      <w:r>
        <w:t xml:space="preserve">The personnel set forth below as proposed by the </w:t>
      </w:r>
      <w:r w:rsidR="00B726BA">
        <w:t>contractor</w:t>
      </w:r>
      <w:r>
        <w:t xml:space="preserve"> for this effort, or identified in the </w:t>
      </w:r>
      <w:r w:rsidR="00B726BA">
        <w:t>contractor</w:t>
      </w:r>
      <w:r>
        <w:t>’s proposal as Key Personnel, shall comprise the list of Key Personnel required to perform under this effort. The list may be modified in accordance with the above, to substitute or add</w:t>
      </w:r>
      <w:r>
        <w:rPr>
          <w:spacing w:val="-1"/>
        </w:rPr>
        <w:t xml:space="preserve"> </w:t>
      </w:r>
      <w:r>
        <w:t>personnel:</w:t>
      </w:r>
    </w:p>
    <w:p w14:paraId="3A38C3A4" w14:textId="6C3E1B6C" w:rsidR="00C43B8E" w:rsidRPr="005B7EDA" w:rsidRDefault="00E6179F" w:rsidP="00A572E9">
      <w:pPr>
        <w:pStyle w:val="StdPara"/>
        <w:rPr>
          <w:i/>
          <w:color w:val="0070C0"/>
        </w:rPr>
      </w:pPr>
      <w:r w:rsidRPr="005B7EDA">
        <w:rPr>
          <w:i/>
          <w:color w:val="0070C0"/>
        </w:rPr>
        <w:t>Select appropriate key personnel for your project. The following subsections are recommended minimum qualifications for several positions</w:t>
      </w:r>
      <w:r w:rsidR="00EA64EF" w:rsidRPr="005B7EDA">
        <w:rPr>
          <w:i/>
          <w:color w:val="0070C0"/>
        </w:rPr>
        <w:t>. Note: S</w:t>
      </w:r>
      <w:r w:rsidRPr="005B7EDA">
        <w:rPr>
          <w:i/>
          <w:color w:val="0070C0"/>
        </w:rPr>
        <w:t>ome would not be considered key</w:t>
      </w:r>
      <w:r w:rsidR="00EA64EF" w:rsidRPr="005B7EDA">
        <w:rPr>
          <w:i/>
          <w:color w:val="0070C0"/>
        </w:rPr>
        <w:t xml:space="preserve"> personnel</w:t>
      </w:r>
      <w:r w:rsidRPr="005B7EDA">
        <w:rPr>
          <w:i/>
          <w:color w:val="0070C0"/>
        </w:rPr>
        <w:t>.</w:t>
      </w:r>
    </w:p>
    <w:p w14:paraId="7C4204A1" w14:textId="77777777" w:rsidR="007C7485" w:rsidRPr="007F3059" w:rsidRDefault="007C7485" w:rsidP="006D58E9">
      <w:pPr>
        <w:pStyle w:val="Heading2"/>
      </w:pPr>
      <w:bookmarkStart w:id="239" w:name="_Toc49956135"/>
      <w:bookmarkStart w:id="240" w:name="_Toc52287974"/>
      <w:r w:rsidRPr="007F3059">
        <w:t>Senior Project Manager</w:t>
      </w:r>
      <w:bookmarkEnd w:id="239"/>
      <w:bookmarkEnd w:id="240"/>
      <w:r w:rsidRPr="007F3059">
        <w:t xml:space="preserve"> </w:t>
      </w:r>
    </w:p>
    <w:p w14:paraId="1C9DCC34" w14:textId="117C8665" w:rsidR="001E6EE2" w:rsidRDefault="001E6EE2" w:rsidP="002D3F8B">
      <w:pPr>
        <w:pStyle w:val="BulletFirst"/>
      </w:pPr>
      <w:r>
        <w:t>Bachelor’s degree in computer- or business-related discipline required</w:t>
      </w:r>
      <w:r w:rsidR="0016307A">
        <w:t xml:space="preserve"> (Master’s degree preferred)</w:t>
      </w:r>
      <w:r w:rsidR="00F203AD">
        <w:t>.</w:t>
      </w:r>
    </w:p>
    <w:p w14:paraId="1C1BDB43" w14:textId="558ABB96" w:rsidR="00CD3A6F" w:rsidRDefault="007C7485" w:rsidP="005623F6">
      <w:pPr>
        <w:pStyle w:val="BulletBoth"/>
      </w:pPr>
      <w:r w:rsidRPr="00351A05">
        <w:t xml:space="preserve">Minimum of ten (10) years of </w:t>
      </w:r>
      <w:r w:rsidR="00C572CE">
        <w:t xml:space="preserve">IT </w:t>
      </w:r>
      <w:r w:rsidRPr="00351A05">
        <w:t>project management experience</w:t>
      </w:r>
      <w:r w:rsidR="0016307A">
        <w:t xml:space="preserve"> in software development or design</w:t>
      </w:r>
      <w:r w:rsidR="00F203AD">
        <w:t>.</w:t>
      </w:r>
    </w:p>
    <w:p w14:paraId="0EB719AC" w14:textId="32897D37" w:rsidR="00CD3A6F" w:rsidRDefault="00CD3A6F" w:rsidP="002D3F8B">
      <w:pPr>
        <w:pStyle w:val="BulletFirst"/>
      </w:pPr>
      <w:r>
        <w:t xml:space="preserve">Minimum of six (6) years </w:t>
      </w:r>
      <w:r w:rsidR="0071635B">
        <w:t xml:space="preserve">of </w:t>
      </w:r>
      <w:r>
        <w:t>experience in a supervisory capacity.</w:t>
      </w:r>
    </w:p>
    <w:p w14:paraId="6DA2AE3B" w14:textId="77777777" w:rsidR="0071635B" w:rsidRDefault="00CD3A6F" w:rsidP="002D3F8B">
      <w:pPr>
        <w:pStyle w:val="BulletFirst"/>
      </w:pPr>
      <w:r>
        <w:t>Proven ability to complete projects on time and within the stated budget.</w:t>
      </w:r>
    </w:p>
    <w:p w14:paraId="57E21674" w14:textId="4E54828E" w:rsidR="0016307A" w:rsidRDefault="0071635B" w:rsidP="002D3F8B">
      <w:pPr>
        <w:pStyle w:val="BulletFirst"/>
      </w:pPr>
      <w:r>
        <w:t>Excellent communication, organization, time-</w:t>
      </w:r>
      <w:proofErr w:type="gramStart"/>
      <w:r>
        <w:t>management</w:t>
      </w:r>
      <w:proofErr w:type="gramEnd"/>
      <w:r>
        <w:t xml:space="preserve"> and leadership skills</w:t>
      </w:r>
    </w:p>
    <w:p w14:paraId="0BB89F7C" w14:textId="079E37D7" w:rsidR="007C7485" w:rsidRPr="007F3059" w:rsidRDefault="0016307A" w:rsidP="002D3F8B">
      <w:pPr>
        <w:pStyle w:val="BulletFirst"/>
      </w:pPr>
      <w:r>
        <w:t>A Project Managemen</w:t>
      </w:r>
      <w:r w:rsidR="0022564D">
        <w:t xml:space="preserve">t Professional certification, </w:t>
      </w:r>
      <w:r w:rsidR="00DE31AE">
        <w:t>Certified Scrum Practitioner (</w:t>
      </w:r>
      <w:r w:rsidR="007C7485" w:rsidRPr="007F3059">
        <w:t>CSP</w:t>
      </w:r>
      <w:r w:rsidR="00DE31AE">
        <w:t>)</w:t>
      </w:r>
      <w:r w:rsidR="007C7485" w:rsidRPr="007F3059">
        <w:t xml:space="preserve"> or </w:t>
      </w:r>
      <w:r w:rsidR="00DE31AE">
        <w:t>Project Management Institute’s Agile Certified Practitioner</w:t>
      </w:r>
      <w:r w:rsidR="00DE31AE" w:rsidRPr="007F3059">
        <w:t xml:space="preserve"> </w:t>
      </w:r>
      <w:r w:rsidR="00DE31AE">
        <w:t>(</w:t>
      </w:r>
      <w:r w:rsidR="007C7485" w:rsidRPr="007F3059">
        <w:t>PMI-ACP</w:t>
      </w:r>
      <w:r w:rsidR="00DE31AE">
        <w:t>)</w:t>
      </w:r>
      <w:r w:rsidR="007C7485" w:rsidRPr="007F3059">
        <w:t xml:space="preserve">, </w:t>
      </w:r>
      <w:r w:rsidR="0022564D">
        <w:t xml:space="preserve">or a </w:t>
      </w:r>
      <w:r w:rsidR="0022564D" w:rsidRPr="007F3059">
        <w:t>certified and experienced Scrum</w:t>
      </w:r>
      <w:r w:rsidR="00A54FEA">
        <w:t xml:space="preserve"> </w:t>
      </w:r>
      <w:r w:rsidR="0022564D" w:rsidRPr="007F3059">
        <w:t>Master</w:t>
      </w:r>
      <w:r w:rsidR="0022564D">
        <w:t xml:space="preserve"> </w:t>
      </w:r>
      <w:r>
        <w:t>is required</w:t>
      </w:r>
      <w:r w:rsidR="00F203AD">
        <w:t>.</w:t>
      </w:r>
    </w:p>
    <w:p w14:paraId="44CB096D" w14:textId="77777777" w:rsidR="007C7485" w:rsidRDefault="007C7485" w:rsidP="002D3F8B">
      <w:pPr>
        <w:pStyle w:val="BulletLast"/>
      </w:pPr>
      <w:r>
        <w:t>Minimum of seven (7) years of communication experience - facilitating meetings and presentations and writing project documentation.</w:t>
      </w:r>
    </w:p>
    <w:p w14:paraId="4592FA55" w14:textId="0A38740B" w:rsidR="00A96E0B" w:rsidRDefault="00A96E0B" w:rsidP="00A96E0B">
      <w:pPr>
        <w:pStyle w:val="Heading2"/>
      </w:pPr>
      <w:bookmarkStart w:id="241" w:name="_Toc35412953"/>
      <w:bookmarkStart w:id="242" w:name="_Toc49956136"/>
      <w:bookmarkStart w:id="243" w:name="_Toc52287975"/>
      <w:r>
        <w:t>Senior System Architect/Technical Lead</w:t>
      </w:r>
      <w:bookmarkEnd w:id="241"/>
      <w:bookmarkEnd w:id="242"/>
      <w:bookmarkEnd w:id="243"/>
    </w:p>
    <w:p w14:paraId="329A6293" w14:textId="1F245AB3" w:rsidR="00A96E0B" w:rsidRDefault="00A96E0B" w:rsidP="00A96E0B">
      <w:pPr>
        <w:pStyle w:val="BulletFirst"/>
      </w:pPr>
      <w:r>
        <w:t>Bachelor’s degree</w:t>
      </w:r>
      <w:r w:rsidR="00F203AD">
        <w:t xml:space="preserve"> in computer- or business-related discipline required</w:t>
      </w:r>
      <w:r w:rsidR="006E583D">
        <w:t>.</w:t>
      </w:r>
    </w:p>
    <w:p w14:paraId="67C4771E" w14:textId="77777777" w:rsidR="00A96E0B" w:rsidRDefault="00A96E0B" w:rsidP="00A96E0B">
      <w:pPr>
        <w:pStyle w:val="BulletBoth"/>
        <w:tabs>
          <w:tab w:val="clear" w:pos="720"/>
        </w:tabs>
      </w:pPr>
      <w:r>
        <w:t>Minimum ten (10) years’ experience in defining and creating software architectures and designs.</w:t>
      </w:r>
    </w:p>
    <w:p w14:paraId="771AB24E" w14:textId="5BD0D858" w:rsidR="00A96E0B" w:rsidRDefault="00A96E0B" w:rsidP="00A96E0B">
      <w:pPr>
        <w:pStyle w:val="BulletBoth"/>
        <w:tabs>
          <w:tab w:val="clear" w:pos="720"/>
        </w:tabs>
      </w:pPr>
      <w:r>
        <w:t xml:space="preserve">Intensive and progressive experience developing and designing applications with the following technologies: Apache Struts2 framework, </w:t>
      </w:r>
      <w:proofErr w:type="spellStart"/>
      <w:r>
        <w:t>JQuery</w:t>
      </w:r>
      <w:proofErr w:type="spellEnd"/>
      <w:r>
        <w:t xml:space="preserve"> JavaScript, Alfresco services, M</w:t>
      </w:r>
      <w:r w:rsidR="00143892">
        <w:t xml:space="preserve">S </w:t>
      </w:r>
      <w:r>
        <w:t xml:space="preserve">SQL Server, Red Hat Enterprise Linux, </w:t>
      </w:r>
      <w:proofErr w:type="spellStart"/>
      <w:r>
        <w:t>Wildfly</w:t>
      </w:r>
      <w:proofErr w:type="spellEnd"/>
      <w:r>
        <w:t xml:space="preserve"> Application Server, Java Development Kit, Apache HTTP Server, and SiteMinder Web Agent.</w:t>
      </w:r>
    </w:p>
    <w:p w14:paraId="56375691" w14:textId="3C6D274C" w:rsidR="00A96E0B" w:rsidRDefault="00A96E0B" w:rsidP="00A96E0B">
      <w:pPr>
        <w:pStyle w:val="BulletBoth"/>
        <w:tabs>
          <w:tab w:val="clear" w:pos="720"/>
        </w:tabs>
      </w:pPr>
      <w:r>
        <w:t>Demonstrated experience leading technical development efforts</w:t>
      </w:r>
      <w:r w:rsidR="006E583D">
        <w:t>.</w:t>
      </w:r>
    </w:p>
    <w:p w14:paraId="2400D8D0" w14:textId="50A5D994" w:rsidR="00A96E0B" w:rsidRDefault="00A96E0B" w:rsidP="005623F6">
      <w:pPr>
        <w:pStyle w:val="BulletBoth"/>
      </w:pPr>
      <w:r>
        <w:t>Expert written and verbal communication skills</w:t>
      </w:r>
      <w:r w:rsidR="006E583D">
        <w:t>.</w:t>
      </w:r>
    </w:p>
    <w:p w14:paraId="1CE023C2" w14:textId="6BF268E4" w:rsidR="00A4704F" w:rsidRPr="003A055D" w:rsidRDefault="00A4704F">
      <w:pPr>
        <w:pStyle w:val="BulletLast"/>
      </w:pPr>
      <w:r w:rsidRPr="006543AF">
        <w:t xml:space="preserve">Possession of </w:t>
      </w:r>
      <w:r w:rsidRPr="003A055D">
        <w:t>certification</w:t>
      </w:r>
      <w:r>
        <w:t xml:space="preserve"> in </w:t>
      </w:r>
      <w:r w:rsidRPr="00A4704F">
        <w:t>related</w:t>
      </w:r>
      <w:r>
        <w:t xml:space="preserve"> field a plus.</w:t>
      </w:r>
    </w:p>
    <w:p w14:paraId="4F8A58C3" w14:textId="6920B7A2" w:rsidR="00A96E0B" w:rsidRDefault="00A96E0B" w:rsidP="00A96E0B">
      <w:pPr>
        <w:pStyle w:val="Heading2"/>
      </w:pPr>
      <w:bookmarkStart w:id="244" w:name="_Toc42694346"/>
      <w:bookmarkStart w:id="245" w:name="_Toc42694444"/>
      <w:bookmarkStart w:id="246" w:name="_Toc35412954"/>
      <w:bookmarkStart w:id="247" w:name="_Toc49956137"/>
      <w:bookmarkStart w:id="248" w:name="_Toc52287976"/>
      <w:bookmarkEnd w:id="244"/>
      <w:bookmarkEnd w:id="245"/>
      <w:r>
        <w:t>Senior Database Administrator</w:t>
      </w:r>
      <w:bookmarkEnd w:id="246"/>
      <w:bookmarkEnd w:id="247"/>
      <w:bookmarkEnd w:id="248"/>
    </w:p>
    <w:p w14:paraId="37AC224C" w14:textId="3EB594D0" w:rsidR="002B7CD1" w:rsidRDefault="002B7CD1" w:rsidP="00A96E0B">
      <w:pPr>
        <w:pStyle w:val="BulletFirst"/>
      </w:pPr>
      <w:r>
        <w:t>Bachelor’</w:t>
      </w:r>
      <w:r w:rsidR="0071635B">
        <w:t>s d</w:t>
      </w:r>
      <w:r>
        <w:t>egree in computer science, management information systems, or similar computer-related discipline required.</w:t>
      </w:r>
    </w:p>
    <w:p w14:paraId="097C0955" w14:textId="2F7BB3C4" w:rsidR="00A96E0B" w:rsidRDefault="00A96E0B" w:rsidP="005623F6">
      <w:pPr>
        <w:pStyle w:val="BulletBoth"/>
      </w:pPr>
      <w:r>
        <w:t>Minimum</w:t>
      </w:r>
      <w:r>
        <w:rPr>
          <w:spacing w:val="-4"/>
        </w:rPr>
        <w:t xml:space="preserve"> </w:t>
      </w:r>
      <w:r>
        <w:t>of</w:t>
      </w:r>
      <w:r>
        <w:rPr>
          <w:spacing w:val="-2"/>
        </w:rPr>
        <w:t xml:space="preserve"> </w:t>
      </w:r>
      <w:r>
        <w:t>ten</w:t>
      </w:r>
      <w:r>
        <w:rPr>
          <w:spacing w:val="-2"/>
        </w:rPr>
        <w:t xml:space="preserve"> </w:t>
      </w:r>
      <w:r>
        <w:t>(10)</w:t>
      </w:r>
      <w:r>
        <w:rPr>
          <w:spacing w:val="-3"/>
        </w:rPr>
        <w:t xml:space="preserve"> </w:t>
      </w:r>
      <w:r>
        <w:t>years</w:t>
      </w:r>
      <w:r>
        <w:rPr>
          <w:spacing w:val="-2"/>
        </w:rPr>
        <w:t xml:space="preserve"> </w:t>
      </w:r>
      <w:r>
        <w:t>of</w:t>
      </w:r>
      <w:r>
        <w:rPr>
          <w:spacing w:val="-2"/>
        </w:rPr>
        <w:t xml:space="preserve"> </w:t>
      </w:r>
      <w:r>
        <w:t>experience</w:t>
      </w:r>
      <w:r>
        <w:rPr>
          <w:spacing w:val="-2"/>
        </w:rPr>
        <w:t xml:space="preserve"> </w:t>
      </w:r>
      <w:r>
        <w:t>as</w:t>
      </w:r>
      <w:r>
        <w:rPr>
          <w:spacing w:val="-2"/>
        </w:rPr>
        <w:t xml:space="preserve"> </w:t>
      </w:r>
      <w:r>
        <w:t>a</w:t>
      </w:r>
      <w:r>
        <w:rPr>
          <w:spacing w:val="-2"/>
        </w:rPr>
        <w:t xml:space="preserve"> </w:t>
      </w:r>
      <w:r>
        <w:t>database</w:t>
      </w:r>
      <w:r>
        <w:rPr>
          <w:spacing w:val="-1"/>
        </w:rPr>
        <w:t xml:space="preserve"> </w:t>
      </w:r>
      <w:r>
        <w:t>administrator,</w:t>
      </w:r>
      <w:r>
        <w:rPr>
          <w:spacing w:val="-2"/>
        </w:rPr>
        <w:t xml:space="preserve"> </w:t>
      </w:r>
      <w:r>
        <w:t>at</w:t>
      </w:r>
      <w:r>
        <w:rPr>
          <w:spacing w:val="-2"/>
        </w:rPr>
        <w:t xml:space="preserve"> </w:t>
      </w:r>
      <w:r>
        <w:t>least</w:t>
      </w:r>
      <w:r>
        <w:rPr>
          <w:spacing w:val="-2"/>
        </w:rPr>
        <w:t xml:space="preserve"> </w:t>
      </w:r>
      <w:r>
        <w:t>5</w:t>
      </w:r>
      <w:r>
        <w:rPr>
          <w:spacing w:val="-2"/>
        </w:rPr>
        <w:t xml:space="preserve"> </w:t>
      </w:r>
      <w:r>
        <w:t>working</w:t>
      </w:r>
      <w:r>
        <w:rPr>
          <w:spacing w:val="-2"/>
        </w:rPr>
        <w:t xml:space="preserve"> </w:t>
      </w:r>
      <w:r>
        <w:t>with</w:t>
      </w:r>
      <w:r>
        <w:rPr>
          <w:spacing w:val="-3"/>
        </w:rPr>
        <w:t xml:space="preserve"> </w:t>
      </w:r>
      <w:r>
        <w:t>data</w:t>
      </w:r>
      <w:r>
        <w:rPr>
          <w:spacing w:val="-26"/>
        </w:rPr>
        <w:t xml:space="preserve"> </w:t>
      </w:r>
      <w:r>
        <w:t>warehouses.</w:t>
      </w:r>
    </w:p>
    <w:p w14:paraId="767EC935" w14:textId="50C0A0ED" w:rsidR="00A96E0B" w:rsidRDefault="00A96E0B" w:rsidP="00A96E0B">
      <w:pPr>
        <w:pStyle w:val="BulletBoth"/>
        <w:tabs>
          <w:tab w:val="clear" w:pos="720"/>
        </w:tabs>
      </w:pPr>
      <w:r>
        <w:lastRenderedPageBreak/>
        <w:t>Intensive and progressive exper</w:t>
      </w:r>
      <w:r w:rsidR="006E583D">
        <w:t xml:space="preserve">ience with </w:t>
      </w:r>
      <w:r w:rsidR="00143892">
        <w:t>MS</w:t>
      </w:r>
      <w:r w:rsidR="006E583D">
        <w:t xml:space="preserve"> SQL Server.</w:t>
      </w:r>
    </w:p>
    <w:p w14:paraId="78F9F375" w14:textId="77777777" w:rsidR="00A96E0B" w:rsidRDefault="00A96E0B" w:rsidP="00A96E0B">
      <w:pPr>
        <w:pStyle w:val="BulletBoth"/>
        <w:tabs>
          <w:tab w:val="clear" w:pos="720"/>
        </w:tabs>
      </w:pPr>
      <w:r>
        <w:t>Development tasks will require intensive and progressive database design and implementation</w:t>
      </w:r>
      <w:r>
        <w:rPr>
          <w:spacing w:val="-35"/>
        </w:rPr>
        <w:t xml:space="preserve"> </w:t>
      </w:r>
      <w:r>
        <w:t>experience.</w:t>
      </w:r>
    </w:p>
    <w:p w14:paraId="27FDBD6D" w14:textId="2DA2DEAD" w:rsidR="00A96E0B" w:rsidRDefault="00A96E0B" w:rsidP="005623F6">
      <w:pPr>
        <w:pStyle w:val="BulletBoth"/>
      </w:pPr>
      <w:r>
        <w:t xml:space="preserve">Intensive and progressive experience </w:t>
      </w:r>
      <w:proofErr w:type="gramStart"/>
      <w:r>
        <w:t>with:</w:t>
      </w:r>
      <w:proofErr w:type="gramEnd"/>
      <w:r>
        <w:t xml:space="preserve"> capacity planning, installation, configuration, database design, migration, performance monitoring, security, troubleshooting, as well as backup and data recovery.</w:t>
      </w:r>
    </w:p>
    <w:p w14:paraId="5C456A4A" w14:textId="25F2E9D7" w:rsidR="00F203AD" w:rsidRPr="00F203AD" w:rsidRDefault="00F203AD">
      <w:pPr>
        <w:pStyle w:val="BulletLast"/>
      </w:pPr>
      <w:r w:rsidRPr="006543AF">
        <w:t>Possession of Certified Database Administrator</w:t>
      </w:r>
      <w:r>
        <w:t xml:space="preserve"> certificate</w:t>
      </w:r>
      <w:r w:rsidRPr="006543AF">
        <w:t>, or similar certification</w:t>
      </w:r>
      <w:r>
        <w:t>.</w:t>
      </w:r>
    </w:p>
    <w:p w14:paraId="4C58C40E" w14:textId="77777777" w:rsidR="00A96E0B" w:rsidRDefault="00A96E0B" w:rsidP="00A96E0B">
      <w:pPr>
        <w:pStyle w:val="Heading2"/>
      </w:pPr>
      <w:bookmarkStart w:id="249" w:name="_Toc35412955"/>
      <w:bookmarkStart w:id="250" w:name="_Toc49956138"/>
      <w:bookmarkStart w:id="251" w:name="_Toc52287977"/>
      <w:r>
        <w:t>Senior Production Support Lead/Data Analyst</w:t>
      </w:r>
      <w:bookmarkEnd w:id="249"/>
      <w:bookmarkEnd w:id="250"/>
      <w:bookmarkEnd w:id="251"/>
    </w:p>
    <w:p w14:paraId="0466358A" w14:textId="6B919E0F" w:rsidR="00A96E0B" w:rsidRDefault="00A96E0B" w:rsidP="00A96E0B">
      <w:pPr>
        <w:pStyle w:val="BulletFirst"/>
      </w:pPr>
      <w:r>
        <w:t xml:space="preserve">Bachelor’s </w:t>
      </w:r>
      <w:r w:rsidR="0071635B">
        <w:t>d</w:t>
      </w:r>
      <w:r>
        <w:t>egree</w:t>
      </w:r>
      <w:r w:rsidR="00F203AD">
        <w:t xml:space="preserve"> in computer- or business-related discipline required</w:t>
      </w:r>
      <w:r w:rsidR="006E583D">
        <w:t>.</w:t>
      </w:r>
    </w:p>
    <w:p w14:paraId="6020AA8D" w14:textId="4C69891A" w:rsidR="00A96E0B" w:rsidRDefault="0071635B" w:rsidP="00A96E0B">
      <w:pPr>
        <w:pStyle w:val="BulletBoth"/>
        <w:tabs>
          <w:tab w:val="clear" w:pos="720"/>
        </w:tabs>
      </w:pPr>
      <w:r>
        <w:t>Minimum of eight (</w:t>
      </w:r>
      <w:r w:rsidR="00A96E0B">
        <w:t>8</w:t>
      </w:r>
      <w:r>
        <w:t>)</w:t>
      </w:r>
      <w:r w:rsidR="00A96E0B">
        <w:t xml:space="preserve"> years of data analytics experience and managing production support operations</w:t>
      </w:r>
      <w:r w:rsidR="006E583D">
        <w:t>.</w:t>
      </w:r>
    </w:p>
    <w:p w14:paraId="603BBEA2" w14:textId="27FCA747" w:rsidR="00A96E0B" w:rsidRDefault="00A96E0B" w:rsidP="00A96E0B">
      <w:pPr>
        <w:pStyle w:val="BulletBoth"/>
        <w:tabs>
          <w:tab w:val="clear" w:pos="720"/>
        </w:tabs>
      </w:pPr>
      <w:r>
        <w:t>Proven experience aligning organizational goals and priorities to activities and approaches using data tools and data management methodologies</w:t>
      </w:r>
      <w:r w:rsidR="006E583D">
        <w:t>.</w:t>
      </w:r>
    </w:p>
    <w:p w14:paraId="6F0D3DC4" w14:textId="4B0B19EC" w:rsidR="00A96E0B" w:rsidRDefault="00A96E0B" w:rsidP="00A96E0B">
      <w:pPr>
        <w:pStyle w:val="BulletBoth"/>
        <w:tabs>
          <w:tab w:val="clear" w:pos="720"/>
        </w:tabs>
      </w:pPr>
      <w:r>
        <w:t>Strong verbal and written communication skills</w:t>
      </w:r>
      <w:r w:rsidR="006E583D">
        <w:t>.</w:t>
      </w:r>
    </w:p>
    <w:p w14:paraId="6A077E23" w14:textId="77777777" w:rsidR="00A96E0B" w:rsidRDefault="00A96E0B" w:rsidP="00A96E0B">
      <w:pPr>
        <w:pStyle w:val="BulletBoth"/>
        <w:tabs>
          <w:tab w:val="clear" w:pos="720"/>
        </w:tabs>
      </w:pPr>
      <w:r>
        <w:t>Expertise and experience developing and applying analytic methodologies and principles</w:t>
      </w:r>
    </w:p>
    <w:p w14:paraId="3C7F0152" w14:textId="15A42998" w:rsidR="00A96E0B" w:rsidRDefault="00A96E0B" w:rsidP="00A96E0B">
      <w:pPr>
        <w:pStyle w:val="BulletBoth"/>
        <w:tabs>
          <w:tab w:val="clear" w:pos="720"/>
        </w:tabs>
      </w:pPr>
      <w:r>
        <w:t>Demonstrated experience leading the application of analytic techniques to resolve complex problems and help define project objectives and strategic direction</w:t>
      </w:r>
      <w:r w:rsidR="006E583D">
        <w:t>.</w:t>
      </w:r>
    </w:p>
    <w:p w14:paraId="6F62833F" w14:textId="58EEB6B1" w:rsidR="00A96E0B" w:rsidRDefault="00A96E0B" w:rsidP="00A96E0B">
      <w:pPr>
        <w:pStyle w:val="BulletBoth"/>
        <w:tabs>
          <w:tab w:val="clear" w:pos="720"/>
        </w:tabs>
      </w:pPr>
      <w:r>
        <w:t>Proficiency with the use of R</w:t>
      </w:r>
      <w:r w:rsidR="000764F1">
        <w:t xml:space="preserve"> services</w:t>
      </w:r>
      <w:r>
        <w:t xml:space="preserve"> and MS SQL, and Jira.</w:t>
      </w:r>
    </w:p>
    <w:p w14:paraId="31520DA3" w14:textId="5D8116DB" w:rsidR="00A96E0B" w:rsidRDefault="00A96E0B" w:rsidP="005623F6">
      <w:pPr>
        <w:pStyle w:val="BulletBoth"/>
      </w:pPr>
      <w:r>
        <w:t>Troubleshoots users’ problems by analyzing information provided by users</w:t>
      </w:r>
      <w:r w:rsidR="006E583D">
        <w:t>.</w:t>
      </w:r>
    </w:p>
    <w:p w14:paraId="22955DF8" w14:textId="77777777" w:rsidR="00A4704F" w:rsidRPr="003A055D" w:rsidRDefault="00A4704F">
      <w:pPr>
        <w:pStyle w:val="BulletLast"/>
      </w:pPr>
      <w:r w:rsidRPr="006543AF">
        <w:t xml:space="preserve">Possession of </w:t>
      </w:r>
      <w:r w:rsidRPr="003A055D">
        <w:t>certification</w:t>
      </w:r>
      <w:r>
        <w:t xml:space="preserve"> in </w:t>
      </w:r>
      <w:r w:rsidRPr="00A4704F">
        <w:t>related</w:t>
      </w:r>
      <w:r>
        <w:t xml:space="preserve"> field a plus.</w:t>
      </w:r>
    </w:p>
    <w:p w14:paraId="33E1E288" w14:textId="77777777" w:rsidR="00A96E0B" w:rsidRDefault="00A96E0B" w:rsidP="00A96E0B">
      <w:pPr>
        <w:pStyle w:val="Heading2"/>
      </w:pPr>
      <w:bookmarkStart w:id="252" w:name="_Toc42694349"/>
      <w:bookmarkStart w:id="253" w:name="_Toc42694447"/>
      <w:bookmarkStart w:id="254" w:name="_Toc35412956"/>
      <w:bookmarkStart w:id="255" w:name="_Toc49956139"/>
      <w:bookmarkStart w:id="256" w:name="_Toc52287978"/>
      <w:bookmarkEnd w:id="252"/>
      <w:bookmarkEnd w:id="253"/>
      <w:r>
        <w:t>Senior Developer</w:t>
      </w:r>
      <w:bookmarkEnd w:id="254"/>
      <w:bookmarkEnd w:id="255"/>
      <w:bookmarkEnd w:id="256"/>
    </w:p>
    <w:p w14:paraId="4A1C2D7D" w14:textId="74260F77" w:rsidR="00FC4521" w:rsidRDefault="00FC4521" w:rsidP="00A96E0B">
      <w:pPr>
        <w:pStyle w:val="BulletFirst"/>
      </w:pPr>
      <w:r>
        <w:t>Bachelor’</w:t>
      </w:r>
      <w:r w:rsidR="0071635B">
        <w:t>s d</w:t>
      </w:r>
      <w:r>
        <w:t>egree in computer science, information technology, or computer-related discipline required.</w:t>
      </w:r>
    </w:p>
    <w:p w14:paraId="7BBC5DB5" w14:textId="5DD2D5DB" w:rsidR="00A96E0B" w:rsidRDefault="00A96E0B" w:rsidP="005623F6">
      <w:pPr>
        <w:pStyle w:val="BulletBoth"/>
      </w:pPr>
      <w:r>
        <w:t xml:space="preserve">Minimum of ten (10) years of experience </w:t>
      </w:r>
      <w:r w:rsidR="00FC4521">
        <w:t>in programming field.</w:t>
      </w:r>
    </w:p>
    <w:p w14:paraId="0463F4F3" w14:textId="7366E538" w:rsidR="00A96E0B" w:rsidRDefault="00FC4521" w:rsidP="00A96E0B">
      <w:pPr>
        <w:pStyle w:val="BulletBoth"/>
        <w:tabs>
          <w:tab w:val="clear" w:pos="720"/>
        </w:tabs>
      </w:pPr>
      <w:r>
        <w:t xml:space="preserve">Strong knowledge and proficiency of computer languages such as Java, PHP, and SQL 3 </w:t>
      </w:r>
      <w:r w:rsidR="00CD163E" w:rsidRPr="00CD163E">
        <w:rPr>
          <w:color w:val="000000" w:themeColor="text1"/>
        </w:rPr>
        <w:t>&lt;</w:t>
      </w:r>
      <w:r w:rsidR="00A96E0B" w:rsidRPr="00CD163E">
        <w:rPr>
          <w:color w:val="000000" w:themeColor="text1"/>
        </w:rPr>
        <w:t>insert other languages and coding items</w:t>
      </w:r>
      <w:r w:rsidR="00CD163E" w:rsidRPr="00CD163E">
        <w:rPr>
          <w:color w:val="000000" w:themeColor="text1"/>
        </w:rPr>
        <w:t>&gt;</w:t>
      </w:r>
      <w:r w:rsidR="00A96E0B">
        <w:t>.</w:t>
      </w:r>
    </w:p>
    <w:p w14:paraId="09B8BC10" w14:textId="2127CC11" w:rsidR="00A96E0B" w:rsidRDefault="00A96E0B" w:rsidP="00A96E0B">
      <w:pPr>
        <w:pStyle w:val="BulletBoth"/>
        <w:tabs>
          <w:tab w:val="clear" w:pos="720"/>
        </w:tabs>
      </w:pPr>
      <w:r>
        <w:t xml:space="preserve">A minimum of </w:t>
      </w:r>
      <w:r w:rsidR="0071635B">
        <w:t>four (</w:t>
      </w:r>
      <w:r>
        <w:t>4</w:t>
      </w:r>
      <w:r w:rsidR="0071635B">
        <w:t>)</w:t>
      </w:r>
      <w:r>
        <w:t xml:space="preserve"> years of communication experience facilitating meetings and presentations and writing project</w:t>
      </w:r>
      <w:r>
        <w:rPr>
          <w:spacing w:val="-5"/>
        </w:rPr>
        <w:t xml:space="preserve"> </w:t>
      </w:r>
      <w:r>
        <w:t>documentation.</w:t>
      </w:r>
    </w:p>
    <w:p w14:paraId="19ACA6B3" w14:textId="006B611B" w:rsidR="00FC4521" w:rsidRDefault="00FC4521" w:rsidP="00A96E0B">
      <w:pPr>
        <w:pStyle w:val="BulletBoth"/>
        <w:tabs>
          <w:tab w:val="clear" w:pos="720"/>
        </w:tabs>
      </w:pPr>
      <w:r>
        <w:t>Strong background in coding and knowledge of user interfaces.</w:t>
      </w:r>
    </w:p>
    <w:p w14:paraId="3278EFEC" w14:textId="63AEC535" w:rsidR="00FC4521" w:rsidRDefault="00FC4521" w:rsidP="00A96E0B">
      <w:pPr>
        <w:pStyle w:val="BulletBoth"/>
        <w:tabs>
          <w:tab w:val="clear" w:pos="720"/>
        </w:tabs>
      </w:pPr>
      <w:r>
        <w:t>Strong knowledge of HTML technologies and web frameworks.</w:t>
      </w:r>
    </w:p>
    <w:p w14:paraId="0F13649E" w14:textId="3CBC2A39" w:rsidR="00A96E0B" w:rsidRDefault="00A96E0B" w:rsidP="00A96E0B">
      <w:pPr>
        <w:pStyle w:val="BulletBoth"/>
        <w:tabs>
          <w:tab w:val="clear" w:pos="720"/>
        </w:tabs>
      </w:pPr>
      <w:r>
        <w:t xml:space="preserve">Experience developing with Java, JSP, Struts, MS SQL, </w:t>
      </w:r>
      <w:proofErr w:type="spellStart"/>
      <w:r>
        <w:t>JQuery</w:t>
      </w:r>
      <w:proofErr w:type="spellEnd"/>
      <w:r>
        <w:t>, and Bootstrap.</w:t>
      </w:r>
    </w:p>
    <w:p w14:paraId="7607BAB7" w14:textId="25571046" w:rsidR="00A96E0B" w:rsidRDefault="00A96E0B" w:rsidP="005623F6">
      <w:pPr>
        <w:pStyle w:val="BulletBoth"/>
      </w:pPr>
      <w:r>
        <w:t xml:space="preserve">Experience with Jira, Red Hat Enterprise Linux, </w:t>
      </w:r>
      <w:proofErr w:type="spellStart"/>
      <w:r>
        <w:t>Wildfly</w:t>
      </w:r>
      <w:proofErr w:type="spellEnd"/>
      <w:r>
        <w:t xml:space="preserve"> Application Server, Apache HTTP Server, and SiteMinder Web Agent.</w:t>
      </w:r>
    </w:p>
    <w:p w14:paraId="1818210D" w14:textId="1D88ED3E" w:rsidR="0022564D" w:rsidRPr="0022564D" w:rsidRDefault="00A54FEA">
      <w:pPr>
        <w:pStyle w:val="BulletLast"/>
      </w:pPr>
      <w:r w:rsidRPr="006543AF">
        <w:t xml:space="preserve">Possession of </w:t>
      </w:r>
      <w:r w:rsidRPr="002E63BF">
        <w:t>certification</w:t>
      </w:r>
      <w:r>
        <w:t xml:space="preserve"> in related programming fields</w:t>
      </w:r>
      <w:r w:rsidR="0022564D">
        <w:t xml:space="preserve"> a plus.</w:t>
      </w:r>
    </w:p>
    <w:p w14:paraId="2192FCF6" w14:textId="77777777" w:rsidR="00A96E0B" w:rsidRDefault="00A96E0B" w:rsidP="00A96E0B">
      <w:pPr>
        <w:pStyle w:val="Heading2"/>
      </w:pPr>
      <w:bookmarkStart w:id="257" w:name="_Toc35412957"/>
      <w:bookmarkStart w:id="258" w:name="_Toc49956140"/>
      <w:bookmarkStart w:id="259" w:name="_Toc52287979"/>
      <w:r>
        <w:t>Senior Business Analyst</w:t>
      </w:r>
      <w:bookmarkEnd w:id="257"/>
      <w:bookmarkEnd w:id="258"/>
      <w:bookmarkEnd w:id="259"/>
    </w:p>
    <w:p w14:paraId="0703661F" w14:textId="09D1AC19" w:rsidR="00FC4521" w:rsidRDefault="00FC4521" w:rsidP="00A96E0B">
      <w:pPr>
        <w:pStyle w:val="BulletFirst"/>
      </w:pPr>
      <w:r>
        <w:t>Bachelor’</w:t>
      </w:r>
      <w:r w:rsidR="0071635B">
        <w:t>s d</w:t>
      </w:r>
      <w:r>
        <w:t>egree in Business, Accounting, Information Technology, or any related field.</w:t>
      </w:r>
    </w:p>
    <w:p w14:paraId="1EFF3439" w14:textId="2E9AE301" w:rsidR="00A96E0B" w:rsidRDefault="00A96E0B" w:rsidP="005623F6">
      <w:pPr>
        <w:pStyle w:val="BulletBoth"/>
      </w:pPr>
      <w:r>
        <w:t>Minimum of ten (10) years of related Systems Analysis and System Testing experience.</w:t>
      </w:r>
    </w:p>
    <w:p w14:paraId="3F8333CB" w14:textId="77777777" w:rsidR="00A96E0B" w:rsidRDefault="00A96E0B" w:rsidP="00A96E0B">
      <w:pPr>
        <w:pStyle w:val="BulletBoth"/>
        <w:tabs>
          <w:tab w:val="clear" w:pos="720"/>
        </w:tabs>
      </w:pPr>
      <w:r>
        <w:t>Must be proficient in creating test cases, test case execution, documenting test results and working with programmers to resolve system findings and deficiencies.</w:t>
      </w:r>
    </w:p>
    <w:p w14:paraId="2766B85B" w14:textId="52445522" w:rsidR="00A96E0B" w:rsidRDefault="0071635B" w:rsidP="00A96E0B">
      <w:pPr>
        <w:pStyle w:val="BulletBoth"/>
        <w:tabs>
          <w:tab w:val="clear" w:pos="720"/>
        </w:tabs>
      </w:pPr>
      <w:r>
        <w:lastRenderedPageBreak/>
        <w:t>M</w:t>
      </w:r>
      <w:r w:rsidR="00A96E0B">
        <w:t xml:space="preserve">inimum of </w:t>
      </w:r>
      <w:r>
        <w:t>five (</w:t>
      </w:r>
      <w:r w:rsidR="00A96E0B">
        <w:t>5</w:t>
      </w:r>
      <w:r>
        <w:t>)</w:t>
      </w:r>
      <w:r w:rsidR="00A96E0B">
        <w:t xml:space="preserve"> years of communication experience facilitating meetings and presentations and writing project documentation.</w:t>
      </w:r>
    </w:p>
    <w:p w14:paraId="2ABB4B15" w14:textId="77777777" w:rsidR="00A96E0B" w:rsidRDefault="00A96E0B" w:rsidP="00A96E0B">
      <w:pPr>
        <w:pStyle w:val="BulletBoth"/>
        <w:tabs>
          <w:tab w:val="clear" w:pos="720"/>
        </w:tabs>
      </w:pPr>
      <w:r>
        <w:t>Must be proficient in the use of Jira.</w:t>
      </w:r>
    </w:p>
    <w:p w14:paraId="6E3C3E2A" w14:textId="77777777" w:rsidR="00A96E0B" w:rsidRDefault="00A96E0B" w:rsidP="00A96E0B">
      <w:pPr>
        <w:pStyle w:val="BulletBoth"/>
        <w:tabs>
          <w:tab w:val="clear" w:pos="720"/>
        </w:tabs>
      </w:pPr>
      <w:r>
        <w:t>Intensive and progressive experience with analyzing, designing, working with developers to implement software solutions to include verification and testing.</w:t>
      </w:r>
    </w:p>
    <w:p w14:paraId="1829D3C9" w14:textId="0D76EFFE" w:rsidR="00A96E0B" w:rsidRDefault="00A96E0B" w:rsidP="005623F6">
      <w:pPr>
        <w:pStyle w:val="BulletBoth"/>
      </w:pPr>
      <w:r>
        <w:t>Experience working with clients to help define problem and make recommended solutions and coordinating with programmers on solution and production support.</w:t>
      </w:r>
    </w:p>
    <w:p w14:paraId="26E1A164" w14:textId="40FDEBAD" w:rsidR="002E63BF" w:rsidRPr="002E63BF" w:rsidRDefault="00290151">
      <w:pPr>
        <w:pStyle w:val="BulletLast"/>
      </w:pPr>
      <w:r>
        <w:t xml:space="preserve">Possession of Business Analyst certification(s) </w:t>
      </w:r>
      <w:r w:rsidR="002E63BF">
        <w:t>a plus.</w:t>
      </w:r>
    </w:p>
    <w:p w14:paraId="6808F225" w14:textId="722739F2" w:rsidR="007C7485" w:rsidRPr="007F3059" w:rsidRDefault="00A96E0B" w:rsidP="006D58E9">
      <w:pPr>
        <w:pStyle w:val="Heading2"/>
      </w:pPr>
      <w:bookmarkStart w:id="260" w:name="_Toc49956141"/>
      <w:bookmarkStart w:id="261" w:name="_Toc52287980"/>
      <w:r>
        <w:t>Senior</w:t>
      </w:r>
      <w:r w:rsidR="007C7485" w:rsidRPr="007F3059">
        <w:t xml:space="preserve"> Software Developer</w:t>
      </w:r>
      <w:bookmarkEnd w:id="260"/>
      <w:bookmarkEnd w:id="261"/>
    </w:p>
    <w:p w14:paraId="3A3E5F8A" w14:textId="5377E35B" w:rsidR="007C7485" w:rsidRPr="007F3059" w:rsidRDefault="00A57CC9" w:rsidP="002D3F8B">
      <w:pPr>
        <w:pStyle w:val="BulletFirst"/>
      </w:pPr>
      <w:r>
        <w:t xml:space="preserve">Bachelor’s </w:t>
      </w:r>
      <w:r w:rsidR="0071635B">
        <w:t>d</w:t>
      </w:r>
      <w:r w:rsidR="007C7485" w:rsidRPr="007F3059">
        <w:t xml:space="preserve">egree in </w:t>
      </w:r>
      <w:r>
        <w:t>c</w:t>
      </w:r>
      <w:r w:rsidR="007C7485" w:rsidRPr="007F3059">
        <w:t xml:space="preserve">omputer </w:t>
      </w:r>
      <w:r>
        <w:t>s</w:t>
      </w:r>
      <w:r w:rsidR="007C7485" w:rsidRPr="007F3059">
        <w:t xml:space="preserve">cience </w:t>
      </w:r>
      <w:r>
        <w:t xml:space="preserve">or computer-related discipline </w:t>
      </w:r>
      <w:r w:rsidR="007C7485" w:rsidRPr="007F3059">
        <w:t>required</w:t>
      </w:r>
      <w:r w:rsidR="006E583D">
        <w:t>.</w:t>
      </w:r>
    </w:p>
    <w:p w14:paraId="05E412C5" w14:textId="014EF279" w:rsidR="007C7485" w:rsidRDefault="007C7485" w:rsidP="002D3F8B">
      <w:pPr>
        <w:pStyle w:val="BulletBoth"/>
      </w:pPr>
      <w:r w:rsidRPr="007F3059">
        <w:t>Minimum ten (10) years’ experience in design, development, and maintaining data warehouses and analytics interfaces, 5 of those years utilizing th</w:t>
      </w:r>
      <w:r>
        <w:t xml:space="preserve">e </w:t>
      </w:r>
      <w:r w:rsidR="00B726BA">
        <w:t>contractor</w:t>
      </w:r>
      <w:r>
        <w:t xml:space="preserve"> proposed solution.</w:t>
      </w:r>
    </w:p>
    <w:p w14:paraId="51A97A0B" w14:textId="1B555818" w:rsidR="002E63BF" w:rsidRDefault="00A54FEA" w:rsidP="002D3F8B">
      <w:pPr>
        <w:pStyle w:val="BulletLast"/>
      </w:pPr>
      <w:r w:rsidRPr="006543AF">
        <w:t xml:space="preserve">Possession of </w:t>
      </w:r>
      <w:r w:rsidRPr="003A055D">
        <w:t>certification</w:t>
      </w:r>
      <w:r>
        <w:t xml:space="preserve"> in related programming fields</w:t>
      </w:r>
      <w:r w:rsidR="002E63BF">
        <w:t xml:space="preserve"> a plus.</w:t>
      </w:r>
    </w:p>
    <w:p w14:paraId="19B0B6AF" w14:textId="67556250" w:rsidR="007C7485" w:rsidRDefault="007C7485" w:rsidP="002D3F8B">
      <w:pPr>
        <w:pStyle w:val="BulletLast"/>
      </w:pPr>
      <w:r>
        <w:t>Certification as App</w:t>
      </w:r>
      <w:r w:rsidR="000764F1">
        <w:t>lication Security Specialist or Certified Information Systems Security Professional (</w:t>
      </w:r>
      <w:r>
        <w:t>CISSP</w:t>
      </w:r>
      <w:r w:rsidR="000764F1">
        <w:t>)</w:t>
      </w:r>
      <w:r>
        <w:t xml:space="preserve"> or industry accepted cybersecurity application certification</w:t>
      </w:r>
      <w:r w:rsidR="006E583D">
        <w:t>.</w:t>
      </w:r>
    </w:p>
    <w:p w14:paraId="2A6F8F8E" w14:textId="77777777" w:rsidR="007C7485" w:rsidRPr="007F3059" w:rsidRDefault="007C7485" w:rsidP="006D58E9">
      <w:pPr>
        <w:pStyle w:val="Heading2"/>
      </w:pPr>
      <w:bookmarkStart w:id="262" w:name="_Toc49956142"/>
      <w:bookmarkStart w:id="263" w:name="_Toc52287981"/>
      <w:r w:rsidRPr="007F3059">
        <w:t>Database Administrator</w:t>
      </w:r>
      <w:bookmarkEnd w:id="262"/>
      <w:bookmarkEnd w:id="263"/>
    </w:p>
    <w:p w14:paraId="4A2D15AF" w14:textId="504AD3B3" w:rsidR="002B7CD1" w:rsidRDefault="0071635B" w:rsidP="002D3F8B">
      <w:pPr>
        <w:pStyle w:val="BulletFirst"/>
      </w:pPr>
      <w:r>
        <w:t>Bachelor’s d</w:t>
      </w:r>
      <w:r w:rsidR="002B7CD1">
        <w:t>egree in computer-related discipline required.</w:t>
      </w:r>
    </w:p>
    <w:p w14:paraId="14E2F15D" w14:textId="6110522B" w:rsidR="007C7485" w:rsidRPr="00AF6791" w:rsidRDefault="007C7485" w:rsidP="002D3F8B">
      <w:pPr>
        <w:pStyle w:val="BulletFirst"/>
      </w:pPr>
      <w:r>
        <w:t>Minimum of six (</w:t>
      </w:r>
      <w:r w:rsidRPr="00AF6791">
        <w:t>6</w:t>
      </w:r>
      <w:r>
        <w:t>)</w:t>
      </w:r>
      <w:r w:rsidRPr="00AF6791">
        <w:t xml:space="preserve"> years </w:t>
      </w:r>
      <w:r>
        <w:t xml:space="preserve">of </w:t>
      </w:r>
      <w:r w:rsidRPr="00AF6791">
        <w:t xml:space="preserve">experience </w:t>
      </w:r>
      <w:r>
        <w:t>as a database administrator, at least 3 working with data warehouses</w:t>
      </w:r>
      <w:r w:rsidR="006E583D">
        <w:t>.</w:t>
      </w:r>
    </w:p>
    <w:p w14:paraId="615227CB" w14:textId="7D334D76" w:rsidR="007C7485" w:rsidRPr="00AF6791" w:rsidRDefault="007C7485" w:rsidP="002D3F8B">
      <w:pPr>
        <w:pStyle w:val="BulletBoth"/>
      </w:pPr>
      <w:r w:rsidRPr="00AF6791">
        <w:t xml:space="preserve">Intensive </w:t>
      </w:r>
      <w:r>
        <w:t>and</w:t>
      </w:r>
      <w:r w:rsidRPr="00AF6791">
        <w:t xml:space="preserve"> progressive experience with MS SQL</w:t>
      </w:r>
      <w:r w:rsidR="002B7CD1">
        <w:t xml:space="preserve"> Server.</w:t>
      </w:r>
    </w:p>
    <w:p w14:paraId="27CD7AA1" w14:textId="764A38A9" w:rsidR="007C7485" w:rsidRPr="00AF6791" w:rsidRDefault="007C7485" w:rsidP="002D3F8B">
      <w:pPr>
        <w:pStyle w:val="BulletBoth"/>
      </w:pPr>
      <w:r>
        <w:t>Develop</w:t>
      </w:r>
      <w:r w:rsidRPr="00AF6791">
        <w:t xml:space="preserve">ment tasks will require intensive </w:t>
      </w:r>
      <w:r>
        <w:t>and</w:t>
      </w:r>
      <w:r w:rsidRPr="00AF6791">
        <w:t xml:space="preserve"> progressive database design </w:t>
      </w:r>
      <w:r>
        <w:t>and</w:t>
      </w:r>
      <w:r w:rsidR="006E583D">
        <w:t xml:space="preserve"> implementation experience.</w:t>
      </w:r>
    </w:p>
    <w:p w14:paraId="10E62AD6" w14:textId="07A65946" w:rsidR="007C7485" w:rsidRPr="006543AF" w:rsidRDefault="007C7485" w:rsidP="002D3F8B">
      <w:pPr>
        <w:pStyle w:val="BulletBoth"/>
      </w:pPr>
      <w:r w:rsidRPr="006543AF">
        <w:t xml:space="preserve">Intensive </w:t>
      </w:r>
      <w:r>
        <w:t>and</w:t>
      </w:r>
      <w:r w:rsidRPr="006543AF">
        <w:t xml:space="preserve"> progressive experience</w:t>
      </w:r>
      <w:r>
        <w:t xml:space="preserve"> </w:t>
      </w:r>
      <w:proofErr w:type="gramStart"/>
      <w:r>
        <w:t>with:</w:t>
      </w:r>
      <w:proofErr w:type="gramEnd"/>
      <w:r w:rsidRPr="006543AF">
        <w:t xml:space="preserve"> validating table data </w:t>
      </w:r>
      <w:r>
        <w:t>and</w:t>
      </w:r>
      <w:r w:rsidRPr="006543AF">
        <w:t xml:space="preserve"> repairing tables where necessary; performing analysis of databases to protect against table space exhaustion, corruption, </w:t>
      </w:r>
      <w:r>
        <w:t>and</w:t>
      </w:r>
      <w:r w:rsidRPr="006543AF">
        <w:t xml:space="preserve"> fragmentation; reconfiguring databases to improve performance; </w:t>
      </w:r>
      <w:r>
        <w:t>and</w:t>
      </w:r>
      <w:r w:rsidRPr="006543AF">
        <w:t xml:space="preserve"> ensuring data consistency </w:t>
      </w:r>
      <w:r>
        <w:t>and</w:t>
      </w:r>
      <w:r w:rsidRPr="006543AF">
        <w:t xml:space="preserve"> reliability in global, shared databases</w:t>
      </w:r>
      <w:r w:rsidR="006E583D">
        <w:t>.</w:t>
      </w:r>
    </w:p>
    <w:p w14:paraId="69061DFE" w14:textId="342F9138" w:rsidR="007C7485" w:rsidRDefault="007C7485" w:rsidP="002D3F8B">
      <w:pPr>
        <w:pStyle w:val="BulletLast"/>
      </w:pPr>
      <w:r w:rsidRPr="006543AF">
        <w:t>Possession of Certified Database Administrator</w:t>
      </w:r>
      <w:r w:rsidR="00F203AD">
        <w:t xml:space="preserve"> certificate</w:t>
      </w:r>
      <w:r w:rsidRPr="006543AF">
        <w:t>, or similar certification, a plus</w:t>
      </w:r>
      <w:r>
        <w:t>.</w:t>
      </w:r>
    </w:p>
    <w:p w14:paraId="2D4A4E9B" w14:textId="77777777" w:rsidR="007C7485" w:rsidRPr="00F04619" w:rsidRDefault="007C7485" w:rsidP="006D58E9">
      <w:pPr>
        <w:pStyle w:val="Heading2"/>
      </w:pPr>
      <w:bookmarkStart w:id="264" w:name="_Toc49956143"/>
      <w:bookmarkStart w:id="265" w:name="_Toc52287982"/>
      <w:r w:rsidRPr="00F04619">
        <w:t>Database Architect</w:t>
      </w:r>
      <w:bookmarkEnd w:id="264"/>
      <w:bookmarkEnd w:id="265"/>
    </w:p>
    <w:p w14:paraId="200558CC" w14:textId="16177AEE" w:rsidR="002B7CD1" w:rsidRDefault="0071635B" w:rsidP="002B7CD1">
      <w:pPr>
        <w:pStyle w:val="BulletFirst"/>
      </w:pPr>
      <w:r>
        <w:t>Bachelor’s d</w:t>
      </w:r>
      <w:r w:rsidR="002B7CD1">
        <w:t>egree in computer science</w:t>
      </w:r>
      <w:r w:rsidR="00A57CC9">
        <w:t>,</w:t>
      </w:r>
      <w:r w:rsidR="002B7CD1">
        <w:t xml:space="preserve"> information science, or similar computer-related discipline required.</w:t>
      </w:r>
    </w:p>
    <w:p w14:paraId="16B65D56" w14:textId="76463A74" w:rsidR="007C7485" w:rsidRDefault="007C7485" w:rsidP="002D3F8B">
      <w:pPr>
        <w:pStyle w:val="BulletFirst"/>
      </w:pPr>
      <w:r>
        <w:t>Minimum of ten (10)</w:t>
      </w:r>
      <w:r w:rsidRPr="00AF6791">
        <w:t xml:space="preserve"> years </w:t>
      </w:r>
      <w:r>
        <w:t xml:space="preserve">of </w:t>
      </w:r>
      <w:r w:rsidRPr="00AF6791">
        <w:t xml:space="preserve">experience for </w:t>
      </w:r>
      <w:r>
        <w:t xml:space="preserve">Development; 5 of which include working on successful Enterprise Data Warehouse implementations. </w:t>
      </w:r>
    </w:p>
    <w:p w14:paraId="6D277B97" w14:textId="70924844" w:rsidR="007C7485" w:rsidRDefault="007C7485" w:rsidP="002D3F8B">
      <w:pPr>
        <w:pStyle w:val="BulletBoth"/>
      </w:pPr>
      <w:r w:rsidRPr="006543AF">
        <w:t xml:space="preserve">Intensive </w:t>
      </w:r>
      <w:r>
        <w:t>and</w:t>
      </w:r>
      <w:r w:rsidRPr="006543AF">
        <w:t xml:space="preserve"> progressive experience</w:t>
      </w:r>
      <w:r>
        <w:t xml:space="preserve"> </w:t>
      </w:r>
      <w:proofErr w:type="gramStart"/>
      <w:r>
        <w:t>with:</w:t>
      </w:r>
      <w:proofErr w:type="gramEnd"/>
      <w:r>
        <w:t xml:space="preserve"> establishing information requirements for enterprise-wide or large scale information systems, databases, and/or networks</w:t>
      </w:r>
      <w:r w:rsidR="00EA5A78">
        <w:t xml:space="preserve">. </w:t>
      </w:r>
      <w:r>
        <w:t>Design architectures that include software, hardware, and communications solutions to support the total requirements, as well as provide for present and future cross-functional requirements and interfaces.</w:t>
      </w:r>
    </w:p>
    <w:p w14:paraId="1EBD3769" w14:textId="3512E22B" w:rsidR="007C7485" w:rsidRDefault="007C7485" w:rsidP="002D3F8B">
      <w:pPr>
        <w:pStyle w:val="BulletLast"/>
      </w:pPr>
      <w:r w:rsidRPr="007F3059">
        <w:t xml:space="preserve">Possession of Certified Data Management Professional (CDMP) </w:t>
      </w:r>
      <w:r w:rsidR="002B7CD1">
        <w:t xml:space="preserve">certificate </w:t>
      </w:r>
      <w:r w:rsidRPr="007F3059">
        <w:t>from the Institute for Certification of Computing Professionals (</w:t>
      </w:r>
      <w:r>
        <w:t>ICCP), or similar certification.</w:t>
      </w:r>
    </w:p>
    <w:p w14:paraId="063F370F" w14:textId="77777777" w:rsidR="007C7485" w:rsidRPr="00A85B7C" w:rsidRDefault="007C7485" w:rsidP="006D58E9">
      <w:pPr>
        <w:pStyle w:val="Heading1"/>
      </w:pPr>
      <w:bookmarkStart w:id="266" w:name="_Toc20914457"/>
      <w:bookmarkStart w:id="267" w:name="_Toc49956145"/>
      <w:bookmarkStart w:id="268" w:name="_Toc52287983"/>
      <w:r w:rsidRPr="006D58E9">
        <w:lastRenderedPageBreak/>
        <w:t>DELIVERABLES</w:t>
      </w:r>
      <w:bookmarkEnd w:id="266"/>
      <w:bookmarkEnd w:id="267"/>
      <w:bookmarkEnd w:id="268"/>
    </w:p>
    <w:p w14:paraId="38E5C4BF" w14:textId="77777777" w:rsidR="00EA64EF" w:rsidRPr="005B7EDA" w:rsidRDefault="007C7485" w:rsidP="002D3F8B">
      <w:pPr>
        <w:pStyle w:val="StdPara"/>
        <w:rPr>
          <w:i/>
          <w:color w:val="0070C0"/>
        </w:rPr>
      </w:pPr>
      <w:r w:rsidRPr="005B7EDA">
        <w:rPr>
          <w:i/>
          <w:color w:val="0070C0"/>
        </w:rPr>
        <w:t>This section is mandatory</w:t>
      </w:r>
      <w:r w:rsidR="00A96E0B" w:rsidRPr="005B7EDA">
        <w:rPr>
          <w:i/>
          <w:color w:val="0070C0"/>
        </w:rPr>
        <w:t>. R</w:t>
      </w:r>
      <w:r w:rsidRPr="005B7EDA">
        <w:rPr>
          <w:i/>
          <w:color w:val="0070C0"/>
        </w:rPr>
        <w:t>equired deliverables will vary based on project size and type</w:t>
      </w:r>
      <w:r w:rsidR="00EA5A78" w:rsidRPr="005B7EDA">
        <w:rPr>
          <w:i/>
          <w:color w:val="0070C0"/>
        </w:rPr>
        <w:t xml:space="preserve">. </w:t>
      </w:r>
      <w:r w:rsidR="00D06F9C" w:rsidRPr="005B7EDA">
        <w:rPr>
          <w:i/>
          <w:color w:val="0070C0"/>
        </w:rPr>
        <w:t>Documentation Submitted with the Proposal is optional and tailorable. Programmatic Deliverables are usually for development projects and are tailorable; these may also apply to Sustainment projects for</w:t>
      </w:r>
      <w:r w:rsidR="001264AA" w:rsidRPr="005B7EDA">
        <w:rPr>
          <w:i/>
          <w:color w:val="0070C0"/>
        </w:rPr>
        <w:t xml:space="preserve"> maintenance purposes.</w:t>
      </w:r>
      <w:r w:rsidR="00D06F9C" w:rsidRPr="005B7EDA">
        <w:rPr>
          <w:i/>
          <w:color w:val="0070C0"/>
        </w:rPr>
        <w:t xml:space="preserve"> </w:t>
      </w:r>
    </w:p>
    <w:p w14:paraId="422FFDCF" w14:textId="70925578" w:rsidR="007C7485" w:rsidRPr="005B7EDA" w:rsidRDefault="00F76D80" w:rsidP="002D3F8B">
      <w:pPr>
        <w:pStyle w:val="StdPara"/>
        <w:rPr>
          <w:i/>
          <w:color w:val="0070C0"/>
        </w:rPr>
      </w:pPr>
      <w:r w:rsidRPr="005B7EDA">
        <w:rPr>
          <w:i/>
          <w:color w:val="0070C0"/>
        </w:rPr>
        <w:t>Continual Maintenance Deliverables are for Sustainment projects and are tailorable based on the PPA.</w:t>
      </w:r>
    </w:p>
    <w:p w14:paraId="4628D35A" w14:textId="5381C236" w:rsidR="007C7485" w:rsidRPr="006220E1" w:rsidRDefault="007C7485" w:rsidP="002D3F8B">
      <w:pPr>
        <w:pStyle w:val="StdPara"/>
      </w:pPr>
      <w:r w:rsidRPr="006220E1">
        <w:t>High-level deliverables that adhere to the FN</w:t>
      </w:r>
      <w:r w:rsidR="001068A9">
        <w:t xml:space="preserve">S </w:t>
      </w:r>
      <w:r w:rsidRPr="006220E1">
        <w:t xml:space="preserve">SDLC </w:t>
      </w:r>
      <w:r w:rsidR="008A43E3">
        <w:t xml:space="preserve">Decision Point </w:t>
      </w:r>
      <w:r w:rsidRPr="006220E1">
        <w:t>p</w:t>
      </w:r>
      <w:r w:rsidR="00195338">
        <w:t>rocess requirements per Appendic</w:t>
      </w:r>
      <w:r w:rsidRPr="006220E1">
        <w:t xml:space="preserve">es </w:t>
      </w:r>
      <w:r w:rsidR="008F6B1B">
        <w:t xml:space="preserve">A, </w:t>
      </w:r>
      <w:r w:rsidR="00195338">
        <w:t>B and</w:t>
      </w:r>
      <w:r w:rsidRPr="00195338">
        <w:t xml:space="preserve"> C</w:t>
      </w:r>
      <w:r w:rsidR="008F6B1B">
        <w:t>. A</w:t>
      </w:r>
      <w:r w:rsidRPr="006220E1">
        <w:t xml:space="preserve">ll projects must pass the </w:t>
      </w:r>
      <w:r w:rsidR="008F6B1B">
        <w:t xml:space="preserve">Decision Point </w:t>
      </w:r>
      <w:r w:rsidR="00A96E0B">
        <w:t xml:space="preserve">process </w:t>
      </w:r>
      <w:proofErr w:type="gramStart"/>
      <w:r w:rsidR="00A96E0B">
        <w:t>in order to</w:t>
      </w:r>
      <w:proofErr w:type="gramEnd"/>
      <w:r w:rsidR="00A96E0B">
        <w:t xml:space="preserve"> proceed.</w:t>
      </w:r>
    </w:p>
    <w:p w14:paraId="7921F522" w14:textId="57C8BFF0" w:rsidR="007C7485" w:rsidRPr="006220E1" w:rsidRDefault="007C7485" w:rsidP="002D3F8B">
      <w:pPr>
        <w:pStyle w:val="StdPara"/>
      </w:pPr>
      <w:r w:rsidRPr="006220E1">
        <w:t xml:space="preserve">The following deliverables are required for submission by the </w:t>
      </w:r>
      <w:r w:rsidR="00B726BA">
        <w:t>contractor</w:t>
      </w:r>
      <w:r w:rsidRPr="006220E1">
        <w:t xml:space="preserve"> by the due date indicated or identified in writing following the contract award</w:t>
      </w:r>
      <w:r w:rsidR="00EA5A78" w:rsidRPr="006220E1">
        <w:t xml:space="preserve">. </w:t>
      </w:r>
      <w:r w:rsidRPr="006220E1">
        <w:t xml:space="preserve">The </w:t>
      </w:r>
      <w:r w:rsidR="00B726BA">
        <w:t>contractor</w:t>
      </w:r>
      <w:r w:rsidRPr="006220E1">
        <w:t xml:space="preserve"> must have adequate staff to complete and review all deliverables for quality prior to submission. </w:t>
      </w:r>
    </w:p>
    <w:p w14:paraId="1642AB9E" w14:textId="102026BD" w:rsidR="007C7485" w:rsidRDefault="00A96E0B" w:rsidP="002D3F8B">
      <w:pPr>
        <w:pStyle w:val="StdPara"/>
      </w:pPr>
      <w:r>
        <w:t xml:space="preserve">The </w:t>
      </w:r>
      <w:r w:rsidR="00B726BA">
        <w:t>contractor</w:t>
      </w:r>
      <w:r w:rsidR="007C7485" w:rsidRPr="007F3059">
        <w:t xml:space="preserve"> shall leverage the FNS tailored SDLC deliverable templates, as applicable, </w:t>
      </w:r>
      <w:proofErr w:type="gramStart"/>
      <w:r w:rsidR="007C7485" w:rsidRPr="007F3059">
        <w:t>in order to</w:t>
      </w:r>
      <w:proofErr w:type="gramEnd"/>
      <w:r w:rsidR="007C7485" w:rsidRPr="007F3059">
        <w:t xml:space="preserve"> ensure required content and level of detail are adhered to prior to submission for FNS review/acceptance</w:t>
      </w:r>
      <w:r w:rsidR="00EA5A78" w:rsidRPr="007F3059">
        <w:t xml:space="preserve">. </w:t>
      </w:r>
      <w:r w:rsidR="007C7485" w:rsidRPr="007F3059">
        <w:t xml:space="preserve">FNS </w:t>
      </w:r>
      <w:r w:rsidR="008A43E3">
        <w:t>SDLC</w:t>
      </w:r>
      <w:r w:rsidR="007C7485" w:rsidRPr="007F3059">
        <w:t xml:space="preserve"> deliverable templates have been included for reference in </w:t>
      </w:r>
      <w:r w:rsidR="00337C62">
        <w:t xml:space="preserve">Appendix A </w:t>
      </w:r>
      <w:r w:rsidR="00337C62" w:rsidRPr="00195338">
        <w:t>–</w:t>
      </w:r>
      <w:r w:rsidR="00DF4453">
        <w:t xml:space="preserve"> FNS </w:t>
      </w:r>
      <w:r w:rsidR="00394A81">
        <w:t xml:space="preserve">Agile </w:t>
      </w:r>
      <w:r w:rsidR="00337C62">
        <w:t xml:space="preserve">SDLC Guide and </w:t>
      </w:r>
      <w:r w:rsidR="00006D64">
        <w:t xml:space="preserve">Appendix </w:t>
      </w:r>
      <w:r w:rsidR="00337C62">
        <w:t>B</w:t>
      </w:r>
      <w:r w:rsidR="008A43E3" w:rsidRPr="00195338">
        <w:t xml:space="preserve"> </w:t>
      </w:r>
      <w:r w:rsidR="007C7485" w:rsidRPr="00195338">
        <w:t xml:space="preserve">– </w:t>
      </w:r>
      <w:r w:rsidR="000658E3" w:rsidRPr="003F102E">
        <w:rPr>
          <w:color w:val="000000" w:themeColor="text1"/>
        </w:rPr>
        <w:t>&lt;Application/System Name&gt;</w:t>
      </w:r>
      <w:r w:rsidR="000658E3">
        <w:rPr>
          <w:color w:val="000000" w:themeColor="text1"/>
        </w:rPr>
        <w:t xml:space="preserve"> Project Process Agreement.</w:t>
      </w:r>
      <w:r w:rsidR="00EA5A78">
        <w:t xml:space="preserve"> </w:t>
      </w:r>
      <w:r>
        <w:t xml:space="preserve">The </w:t>
      </w:r>
      <w:r w:rsidR="00B726BA">
        <w:t>contractor</w:t>
      </w:r>
      <w:r w:rsidR="007C7485" w:rsidRPr="007F3059">
        <w:t xml:space="preserve"> shall verify with FNS </w:t>
      </w:r>
      <w:r w:rsidR="00046B90">
        <w:t xml:space="preserve">and leverage </w:t>
      </w:r>
      <w:r w:rsidR="007C7485" w:rsidRPr="007F3059">
        <w:t xml:space="preserve">the latest </w:t>
      </w:r>
      <w:r w:rsidR="008A43E3">
        <w:t>SDLC</w:t>
      </w:r>
      <w:r w:rsidR="007C7485" w:rsidRPr="007F3059">
        <w:t xml:space="preserve"> template</w:t>
      </w:r>
      <w:r w:rsidR="00046B90">
        <w:t xml:space="preserve"> </w:t>
      </w:r>
      <w:r w:rsidR="007C7485" w:rsidRPr="007F3059">
        <w:t>prior to drafting each deliverable.</w:t>
      </w:r>
    </w:p>
    <w:p w14:paraId="27618D59" w14:textId="6B16AE13" w:rsidR="007C7485" w:rsidRPr="006220E1" w:rsidRDefault="00A96E0B" w:rsidP="002D3F8B">
      <w:pPr>
        <w:pStyle w:val="StdPara"/>
      </w:pPr>
      <w:r>
        <w:t xml:space="preserve">The </w:t>
      </w:r>
      <w:r w:rsidR="00541EF2">
        <w:t>contractor</w:t>
      </w:r>
      <w:r w:rsidR="007C7485" w:rsidRPr="006220E1">
        <w:t xml:space="preserve"> shall also fulfill the following tasks: </w:t>
      </w:r>
    </w:p>
    <w:p w14:paraId="647854DD" w14:textId="7741ED7E" w:rsidR="007C7485" w:rsidRDefault="007C7485" w:rsidP="002D3F8B">
      <w:pPr>
        <w:pStyle w:val="BulletFirst"/>
      </w:pPr>
      <w:r w:rsidRPr="006220E1">
        <w:t xml:space="preserve">Development, coordination, review, and delivery of project-related documentation and </w:t>
      </w:r>
      <w:proofErr w:type="gramStart"/>
      <w:r w:rsidRPr="006220E1">
        <w:t>deliverables;</w:t>
      </w:r>
      <w:proofErr w:type="gramEnd"/>
      <w:r w:rsidRPr="006220E1">
        <w:t xml:space="preserve"> </w:t>
      </w:r>
    </w:p>
    <w:p w14:paraId="03BFEED5" w14:textId="327798C0" w:rsidR="00F27D6F" w:rsidRPr="00F27D6F" w:rsidRDefault="00F27D6F" w:rsidP="00F27D6F">
      <w:pPr>
        <w:pStyle w:val="BulletFirst"/>
      </w:pPr>
      <w:r>
        <w:t xml:space="preserve">Provide support in the development, coordination, review and delivery of security-related documentation and </w:t>
      </w:r>
      <w:proofErr w:type="gramStart"/>
      <w:r>
        <w:t>deliverables;</w:t>
      </w:r>
      <w:proofErr w:type="gramEnd"/>
    </w:p>
    <w:p w14:paraId="775C91B3" w14:textId="77777777" w:rsidR="007C7485" w:rsidRPr="006220E1" w:rsidRDefault="007C7485" w:rsidP="002D3F8B">
      <w:pPr>
        <w:pStyle w:val="BulletBoth"/>
      </w:pPr>
      <w:r w:rsidRPr="006220E1">
        <w:t xml:space="preserve">Create customer-facing documentation for technical enterprise software and developer </w:t>
      </w:r>
      <w:proofErr w:type="gramStart"/>
      <w:r w:rsidRPr="006220E1">
        <w:t>tools;</w:t>
      </w:r>
      <w:proofErr w:type="gramEnd"/>
    </w:p>
    <w:p w14:paraId="354E840D" w14:textId="77777777" w:rsidR="007C7485" w:rsidRPr="006220E1" w:rsidRDefault="007C7485" w:rsidP="002D3F8B">
      <w:pPr>
        <w:pStyle w:val="BulletBoth"/>
      </w:pPr>
      <w:r w:rsidRPr="006220E1">
        <w:t xml:space="preserve">Document complicated procedures in simple and understandable manner and compose material according to set standards and </w:t>
      </w:r>
      <w:proofErr w:type="gramStart"/>
      <w:r w:rsidRPr="006220E1">
        <w:t>templates;</w:t>
      </w:r>
      <w:proofErr w:type="gramEnd"/>
      <w:r w:rsidRPr="006220E1">
        <w:t xml:space="preserve"> </w:t>
      </w:r>
    </w:p>
    <w:p w14:paraId="202CC2A9" w14:textId="77777777" w:rsidR="007C7485" w:rsidRPr="006220E1" w:rsidRDefault="007C7485" w:rsidP="002D3F8B">
      <w:pPr>
        <w:pStyle w:val="BulletLast"/>
      </w:pPr>
      <w:r w:rsidRPr="006220E1">
        <w:t>Coordinate, facilitate, write, edit, track progress, and package documentation for review and approval among the appropriate stakeholders.</w:t>
      </w:r>
    </w:p>
    <w:p w14:paraId="5350053A" w14:textId="77777777" w:rsidR="00ED2213" w:rsidRDefault="00ED2213" w:rsidP="00D023E2">
      <w:pPr>
        <w:pStyle w:val="Heading2"/>
      </w:pPr>
      <w:bookmarkStart w:id="269" w:name="_Toc36127204"/>
      <w:bookmarkStart w:id="270" w:name="_Toc49956146"/>
      <w:bookmarkStart w:id="271" w:name="_Toc52287984"/>
      <w:bookmarkStart w:id="272" w:name="_Toc20914458"/>
      <w:r w:rsidRPr="00483F37">
        <w:t>Documentation</w:t>
      </w:r>
      <w:r>
        <w:t xml:space="preserve"> Submitted with the Proposal</w:t>
      </w:r>
      <w:bookmarkEnd w:id="269"/>
      <w:bookmarkEnd w:id="270"/>
      <w:bookmarkEnd w:id="271"/>
    </w:p>
    <w:p w14:paraId="38EE273A" w14:textId="5E80BC63" w:rsidR="00D023E2" w:rsidRPr="005B7EDA" w:rsidRDefault="00D023E2" w:rsidP="00D023E2">
      <w:pPr>
        <w:pStyle w:val="StdPara"/>
        <w:rPr>
          <w:i/>
          <w:color w:val="0070C0"/>
        </w:rPr>
      </w:pPr>
      <w:r w:rsidRPr="005B7EDA">
        <w:rPr>
          <w:i/>
          <w:color w:val="0070C0"/>
        </w:rPr>
        <w:t>This section is optional and tailorable.</w:t>
      </w:r>
    </w:p>
    <w:p w14:paraId="3FE56281" w14:textId="434493FD" w:rsidR="00ED2213" w:rsidRPr="00D27328" w:rsidRDefault="00ED2213" w:rsidP="00D023E2">
      <w:pPr>
        <w:pStyle w:val="StdPara"/>
      </w:pPr>
      <w:r w:rsidRPr="00D27328">
        <w:t>Prospective offerors for this work shall submit with their proposal the following documents including:</w:t>
      </w:r>
    </w:p>
    <w:p w14:paraId="5E00BFEF" w14:textId="77777777" w:rsidR="00ED2213" w:rsidRPr="00D27328" w:rsidRDefault="00ED2213" w:rsidP="00D023E2">
      <w:pPr>
        <w:pStyle w:val="BulletFirst"/>
      </w:pPr>
      <w:r w:rsidRPr="00D27328">
        <w:t>A list of Key Personnel</w:t>
      </w:r>
    </w:p>
    <w:p w14:paraId="5DD02231" w14:textId="77777777" w:rsidR="00ED2213" w:rsidRPr="00D27328" w:rsidRDefault="00ED2213" w:rsidP="00D023E2">
      <w:pPr>
        <w:pStyle w:val="Bullet"/>
      </w:pPr>
      <w:r w:rsidRPr="00D27328">
        <w:t>Fixed price costs for each class of service</w:t>
      </w:r>
    </w:p>
    <w:p w14:paraId="14BCA0FF" w14:textId="77777777" w:rsidR="00ED2213" w:rsidRPr="00D27328" w:rsidRDefault="00ED2213" w:rsidP="00EF700A">
      <w:pPr>
        <w:pStyle w:val="Bullet"/>
        <w:numPr>
          <w:ilvl w:val="0"/>
          <w:numId w:val="40"/>
        </w:numPr>
      </w:pPr>
      <w:r w:rsidRPr="00D27328">
        <w:t xml:space="preserve">The Not </w:t>
      </w:r>
      <w:proofErr w:type="gramStart"/>
      <w:r w:rsidRPr="00D27328">
        <w:t>To</w:t>
      </w:r>
      <w:proofErr w:type="gramEnd"/>
      <w:r w:rsidRPr="00D27328">
        <w:t xml:space="preserve"> Exceed (NTE) ceiling Level of Effort (LOE) in terms of work hours for each class of service</w:t>
      </w:r>
    </w:p>
    <w:p w14:paraId="23791F65" w14:textId="77777777" w:rsidR="00ED2213" w:rsidRPr="00D27328" w:rsidRDefault="00ED2213" w:rsidP="00EF700A">
      <w:pPr>
        <w:pStyle w:val="Bullet"/>
        <w:numPr>
          <w:ilvl w:val="0"/>
          <w:numId w:val="40"/>
        </w:numPr>
      </w:pPr>
      <w:r w:rsidRPr="00D27328">
        <w:t>The Labor Categories and skill range (experience) of people (not necessarily “key”) proposed to perform each class of service</w:t>
      </w:r>
    </w:p>
    <w:p w14:paraId="78B6277A" w14:textId="77777777" w:rsidR="00ED2213" w:rsidRPr="00D27328" w:rsidRDefault="00ED2213" w:rsidP="00D023E2">
      <w:pPr>
        <w:pStyle w:val="Bullet"/>
      </w:pPr>
      <w:r w:rsidRPr="00D27328">
        <w:t>Fixed price costs for each Task and optional Task</w:t>
      </w:r>
    </w:p>
    <w:p w14:paraId="7F155F97" w14:textId="77777777" w:rsidR="00ED2213" w:rsidRDefault="00ED2213" w:rsidP="00D023E2">
      <w:pPr>
        <w:pStyle w:val="Bullet"/>
      </w:pPr>
      <w:r w:rsidRPr="00D27328">
        <w:t>Prog</w:t>
      </w:r>
      <w:r>
        <w:t>ram Management Plan identifying:</w:t>
      </w:r>
    </w:p>
    <w:p w14:paraId="72010FD3" w14:textId="77777777" w:rsidR="00ED2213" w:rsidRDefault="00ED2213" w:rsidP="00EF700A">
      <w:pPr>
        <w:pStyle w:val="Bullet"/>
        <w:numPr>
          <w:ilvl w:val="0"/>
          <w:numId w:val="41"/>
        </w:numPr>
      </w:pPr>
      <w:r>
        <w:t xml:space="preserve">Project </w:t>
      </w:r>
      <w:r w:rsidRPr="00D27328">
        <w:t>Schedule (including mont</w:t>
      </w:r>
      <w:r>
        <w:t xml:space="preserve">hly status meetings) </w:t>
      </w:r>
    </w:p>
    <w:p w14:paraId="2DC9081E" w14:textId="073FB875" w:rsidR="00ED2213" w:rsidRDefault="00D023E2" w:rsidP="00EF700A">
      <w:pPr>
        <w:pStyle w:val="Bullet"/>
        <w:numPr>
          <w:ilvl w:val="0"/>
          <w:numId w:val="41"/>
        </w:numPr>
      </w:pPr>
      <w:r>
        <w:t>Risk Management,</w:t>
      </w:r>
    </w:p>
    <w:p w14:paraId="1449211F" w14:textId="23019E46" w:rsidR="00ED2213" w:rsidRDefault="00D023E2" w:rsidP="00EF700A">
      <w:pPr>
        <w:pStyle w:val="Bullet"/>
        <w:numPr>
          <w:ilvl w:val="0"/>
          <w:numId w:val="41"/>
        </w:numPr>
      </w:pPr>
      <w:r>
        <w:t>Scope Management,</w:t>
      </w:r>
    </w:p>
    <w:p w14:paraId="54885AE8" w14:textId="381D877C" w:rsidR="00ED2213" w:rsidRDefault="00D023E2" w:rsidP="00EF700A">
      <w:pPr>
        <w:pStyle w:val="Bullet"/>
        <w:numPr>
          <w:ilvl w:val="0"/>
          <w:numId w:val="41"/>
        </w:numPr>
      </w:pPr>
      <w:r>
        <w:lastRenderedPageBreak/>
        <w:t>Configuration Management and</w:t>
      </w:r>
    </w:p>
    <w:p w14:paraId="0E145C69" w14:textId="676D0235" w:rsidR="00ED2213" w:rsidRDefault="00ED2213" w:rsidP="00EF700A">
      <w:pPr>
        <w:pStyle w:val="Bullet"/>
        <w:numPr>
          <w:ilvl w:val="0"/>
          <w:numId w:val="41"/>
        </w:numPr>
      </w:pPr>
      <w:r w:rsidRPr="00D27328">
        <w:t>Quality Managem</w:t>
      </w:r>
      <w:r w:rsidR="00D023E2">
        <w:t>ent practices</w:t>
      </w:r>
    </w:p>
    <w:p w14:paraId="3E29F1B9" w14:textId="2B8C0612" w:rsidR="00ED2213" w:rsidRPr="00D27328" w:rsidRDefault="00ED2213" w:rsidP="00D023E2">
      <w:pPr>
        <w:pStyle w:val="BulletLast"/>
      </w:pPr>
      <w:r>
        <w:t>M</w:t>
      </w:r>
      <w:r w:rsidRPr="00D27328">
        <w:t>onthly cost for the Program Management services</w:t>
      </w:r>
    </w:p>
    <w:p w14:paraId="7034A25C" w14:textId="61927C60" w:rsidR="007C7485" w:rsidRPr="00A85B7C" w:rsidRDefault="00B71B36" w:rsidP="006D58E9">
      <w:pPr>
        <w:pStyle w:val="Heading2"/>
      </w:pPr>
      <w:bookmarkStart w:id="273" w:name="_Toc49956147"/>
      <w:bookmarkStart w:id="274" w:name="_Toc52287985"/>
      <w:r>
        <w:t xml:space="preserve">Progress Reports, Program Reviews and </w:t>
      </w:r>
      <w:r w:rsidR="007C7485">
        <w:t>Status Reports</w:t>
      </w:r>
      <w:bookmarkEnd w:id="272"/>
      <w:bookmarkEnd w:id="273"/>
      <w:bookmarkEnd w:id="274"/>
    </w:p>
    <w:p w14:paraId="2E45A2E0" w14:textId="523C2065" w:rsidR="007C7485" w:rsidRPr="005B7EDA" w:rsidRDefault="007C7485" w:rsidP="002D3F8B">
      <w:pPr>
        <w:pStyle w:val="StdPara"/>
        <w:rPr>
          <w:i/>
          <w:color w:val="0070C0"/>
        </w:rPr>
      </w:pPr>
      <w:r w:rsidRPr="005B7EDA">
        <w:rPr>
          <w:i/>
          <w:color w:val="0070C0"/>
        </w:rPr>
        <w:t>This i</w:t>
      </w:r>
      <w:r w:rsidR="00195338" w:rsidRPr="005B7EDA">
        <w:rPr>
          <w:i/>
          <w:color w:val="0070C0"/>
        </w:rPr>
        <w:t>s standard for all Development and</w:t>
      </w:r>
      <w:r w:rsidRPr="005B7EDA">
        <w:rPr>
          <w:i/>
          <w:color w:val="0070C0"/>
        </w:rPr>
        <w:t xml:space="preserve"> </w:t>
      </w:r>
      <w:r w:rsidR="002D6F03" w:rsidRPr="005B7EDA">
        <w:rPr>
          <w:i/>
          <w:color w:val="0070C0"/>
        </w:rPr>
        <w:t>Sustainment</w:t>
      </w:r>
      <w:r w:rsidRPr="005B7EDA">
        <w:rPr>
          <w:i/>
          <w:color w:val="0070C0"/>
        </w:rPr>
        <w:t xml:space="preserve"> projects</w:t>
      </w:r>
      <w:r w:rsidR="00EA5A78" w:rsidRPr="005B7EDA">
        <w:rPr>
          <w:i/>
          <w:color w:val="0070C0"/>
        </w:rPr>
        <w:t xml:space="preserve">. </w:t>
      </w:r>
      <w:r w:rsidRPr="005B7EDA">
        <w:rPr>
          <w:i/>
          <w:color w:val="0070C0"/>
        </w:rPr>
        <w:t>Tailor based</w:t>
      </w:r>
      <w:r w:rsidR="001264AA" w:rsidRPr="005B7EDA">
        <w:rPr>
          <w:i/>
          <w:color w:val="0070C0"/>
        </w:rPr>
        <w:t xml:space="preserve"> on specific project needs.</w:t>
      </w:r>
    </w:p>
    <w:p w14:paraId="7692E550" w14:textId="77777777" w:rsidR="00B71B36" w:rsidRDefault="00B71B36" w:rsidP="00B71B36">
      <w:pPr>
        <w:pStyle w:val="Heading3"/>
      </w:pPr>
      <w:bookmarkStart w:id="275" w:name="_Toc59934704"/>
      <w:bookmarkStart w:id="276" w:name="_Toc49956148"/>
      <w:bookmarkStart w:id="277" w:name="_Toc52287986"/>
      <w:r>
        <w:t>Progress Reports</w:t>
      </w:r>
      <w:bookmarkEnd w:id="275"/>
      <w:bookmarkEnd w:id="276"/>
      <w:bookmarkEnd w:id="277"/>
    </w:p>
    <w:p w14:paraId="7C741EFA" w14:textId="161A0F5A" w:rsidR="00B71B36" w:rsidRDefault="00B71B36" w:rsidP="00B71B36">
      <w:pPr>
        <w:pStyle w:val="StdPara"/>
      </w:pPr>
      <w:r>
        <w:t>The</w:t>
      </w:r>
      <w:r w:rsidRPr="00E40F4B">
        <w:t xml:space="preserve"> </w:t>
      </w:r>
      <w:r w:rsidR="00541EF2">
        <w:t>contractor</w:t>
      </w:r>
      <w:r w:rsidRPr="00E40F4B">
        <w:t xml:space="preserve"> shall provide a </w:t>
      </w:r>
      <w:r>
        <w:t>M</w:t>
      </w:r>
      <w:r w:rsidRPr="00E40F4B">
        <w:t xml:space="preserve">onthly </w:t>
      </w:r>
      <w:r>
        <w:t>Progress R</w:t>
      </w:r>
      <w:r w:rsidRPr="00E40F4B">
        <w:t xml:space="preserve">eport that summarizes the </w:t>
      </w:r>
      <w:r w:rsidR="00541EF2">
        <w:t>contractor</w:t>
      </w:r>
      <w:r w:rsidRPr="00E40F4B">
        <w:t xml:space="preserve">’s previous month’s activities including any management issues, status, recommendations, </w:t>
      </w:r>
      <w:r>
        <w:t>and suggesting</w:t>
      </w:r>
      <w:r w:rsidRPr="00E40F4B">
        <w:t xml:space="preserve"> resolutions. </w:t>
      </w:r>
      <w:r>
        <w:t xml:space="preserve">The </w:t>
      </w:r>
      <w:r w:rsidR="00541EF2">
        <w:t>contractor</w:t>
      </w:r>
      <w:r>
        <w:t xml:space="preserve"> shall deliver this r</w:t>
      </w:r>
      <w:r w:rsidRPr="00E40F4B">
        <w:t xml:space="preserve">eport </w:t>
      </w:r>
      <w:r>
        <w:t>by</w:t>
      </w:r>
      <w:r w:rsidRPr="00E40F4B">
        <w:t xml:space="preserve"> the </w:t>
      </w:r>
      <w:r>
        <w:t>fifth</w:t>
      </w:r>
      <w:r w:rsidRPr="00E40F4B">
        <w:t xml:space="preserve"> </w:t>
      </w:r>
      <w:r>
        <w:t>(5) business</w:t>
      </w:r>
      <w:r w:rsidRPr="00E40F4B">
        <w:t xml:space="preserve"> day of </w:t>
      </w:r>
      <w:r>
        <w:t>each</w:t>
      </w:r>
      <w:r w:rsidRPr="00E40F4B">
        <w:t xml:space="preserve"> month</w:t>
      </w:r>
      <w:r>
        <w:t xml:space="preserve"> (by email transmission)</w:t>
      </w:r>
      <w:r w:rsidRPr="00E40F4B">
        <w:t>.</w:t>
      </w:r>
    </w:p>
    <w:p w14:paraId="0DD552D6" w14:textId="23C2C19E" w:rsidR="00B71B36" w:rsidRDefault="00B71B36" w:rsidP="00B71B36">
      <w:pPr>
        <w:pStyle w:val="StdPara"/>
      </w:pPr>
      <w:r w:rsidRPr="00904390">
        <w:t xml:space="preserve">The monthly status report shall summarize the areas of the weekly reports </w:t>
      </w:r>
      <w:r>
        <w:t>and</w:t>
      </w:r>
      <w:r w:rsidRPr="00904390">
        <w:t xml:space="preserve"> shall focus on the project roadmap </w:t>
      </w:r>
      <w:r>
        <w:t>and</w:t>
      </w:r>
      <w:r w:rsidRPr="00904390">
        <w:t xml:space="preserve"> critical milestones approaching in the month ahead. Based on the project schedule, the </w:t>
      </w:r>
      <w:r w:rsidR="00541EF2">
        <w:t>contractor</w:t>
      </w:r>
      <w:r w:rsidRPr="00904390">
        <w:t xml:space="preserve">’s monthly status report shall include an overview of </w:t>
      </w:r>
      <w:r>
        <w:t xml:space="preserve">development progress, </w:t>
      </w:r>
      <w:r w:rsidRPr="00904390">
        <w:t xml:space="preserve">testing results, demonstrations, </w:t>
      </w:r>
      <w:r>
        <w:t>and</w:t>
      </w:r>
      <w:r w:rsidRPr="00904390">
        <w:t xml:space="preserve"> </w:t>
      </w:r>
      <w:r>
        <w:t>lessons learned</w:t>
      </w:r>
      <w:r w:rsidRPr="00904390">
        <w:t>.</w:t>
      </w:r>
    </w:p>
    <w:p w14:paraId="4BD79284" w14:textId="77777777" w:rsidR="00B71B36" w:rsidRDefault="00B71B36" w:rsidP="00B71B36">
      <w:pPr>
        <w:pStyle w:val="Heading3"/>
      </w:pPr>
      <w:bookmarkStart w:id="278" w:name="_Toc49956149"/>
      <w:bookmarkStart w:id="279" w:name="_Toc52287987"/>
      <w:r>
        <w:t>Program Review</w:t>
      </w:r>
      <w:bookmarkEnd w:id="278"/>
      <w:bookmarkEnd w:id="279"/>
    </w:p>
    <w:p w14:paraId="281CA354" w14:textId="7371E7A2" w:rsidR="00B71B36" w:rsidRPr="00292383" w:rsidRDefault="00B71B36" w:rsidP="00B71B36">
      <w:pPr>
        <w:pStyle w:val="StdPara"/>
      </w:pPr>
      <w:r>
        <w:t xml:space="preserve">If necessary, the </w:t>
      </w:r>
      <w:r w:rsidR="00541EF2">
        <w:t>contractor</w:t>
      </w:r>
      <w:r>
        <w:t xml:space="preserve"> shall hold a formal meeting to review and discuss the Monthly Progress Report no later than (NLT) the 10th business day of each month.</w:t>
      </w:r>
      <w:r w:rsidRPr="00292383">
        <w:t xml:space="preserve"> </w:t>
      </w:r>
      <w:r>
        <w:t>Upon request by the OIT COR or PM to hold a Monthly Program Review Report Briefing, t</w:t>
      </w:r>
      <w:r w:rsidRPr="00292383">
        <w:t>he</w:t>
      </w:r>
      <w:r>
        <w:t xml:space="preserve"> </w:t>
      </w:r>
      <w:r w:rsidR="00541EF2">
        <w:t>contractor</w:t>
      </w:r>
      <w:r w:rsidRPr="00292383">
        <w:t xml:space="preserve"> shall prepare the agenda, all documentation</w:t>
      </w:r>
      <w:r>
        <w:t>,</w:t>
      </w:r>
      <w:r w:rsidRPr="00292383">
        <w:t xml:space="preserve"> </w:t>
      </w:r>
      <w:r>
        <w:t>and</w:t>
      </w:r>
      <w:r w:rsidRPr="00292383">
        <w:t xml:space="preserve"> facilitate the discussion. Topics covered shall include but are not limited to:</w:t>
      </w:r>
    </w:p>
    <w:p w14:paraId="6DB28B07" w14:textId="77777777" w:rsidR="00B71B36" w:rsidRPr="00292383" w:rsidRDefault="00B71B36" w:rsidP="00EF700A">
      <w:pPr>
        <w:pStyle w:val="NumList"/>
        <w:numPr>
          <w:ilvl w:val="0"/>
          <w:numId w:val="11"/>
        </w:numPr>
      </w:pPr>
      <w:r w:rsidRPr="00292383">
        <w:t xml:space="preserve">Schedule </w:t>
      </w:r>
    </w:p>
    <w:p w14:paraId="758C909D" w14:textId="77777777" w:rsidR="00B71B36" w:rsidRDefault="00B71B36" w:rsidP="00EF700A">
      <w:pPr>
        <w:pStyle w:val="NumList"/>
        <w:numPr>
          <w:ilvl w:val="0"/>
          <w:numId w:val="11"/>
        </w:numPr>
      </w:pPr>
      <w:r w:rsidRPr="00292383">
        <w:t>Risk</w:t>
      </w:r>
      <w:r>
        <w:t>s/Issues</w:t>
      </w:r>
    </w:p>
    <w:p w14:paraId="2C94C7A7" w14:textId="77777777" w:rsidR="00B71B36" w:rsidRDefault="00B71B36" w:rsidP="00EF700A">
      <w:pPr>
        <w:pStyle w:val="NumList"/>
        <w:numPr>
          <w:ilvl w:val="0"/>
          <w:numId w:val="11"/>
        </w:numPr>
      </w:pPr>
      <w:r w:rsidRPr="00292383">
        <w:t>Scope (Change)</w:t>
      </w:r>
    </w:p>
    <w:p w14:paraId="62BC2BCE" w14:textId="77777777" w:rsidR="00B71B36" w:rsidRDefault="00B71B36" w:rsidP="00EF700A">
      <w:pPr>
        <w:pStyle w:val="NumList"/>
        <w:numPr>
          <w:ilvl w:val="0"/>
          <w:numId w:val="11"/>
        </w:numPr>
        <w:spacing w:after="240"/>
      </w:pPr>
      <w:r w:rsidRPr="00292383">
        <w:t>Action Items</w:t>
      </w:r>
    </w:p>
    <w:p w14:paraId="67E96B61" w14:textId="73FC93A6" w:rsidR="00B71B36" w:rsidRDefault="00B71B36" w:rsidP="00B71B36">
      <w:pPr>
        <w:pStyle w:val="StdPara"/>
      </w:pPr>
      <w:r w:rsidRPr="00904390">
        <w:t xml:space="preserve">Personnel involved in the Monthly </w:t>
      </w:r>
      <w:r>
        <w:t xml:space="preserve">Program Review </w:t>
      </w:r>
      <w:r w:rsidRPr="00904390">
        <w:t>Repor</w:t>
      </w:r>
      <w:r>
        <w:t>t Meetings shall include the COR/</w:t>
      </w:r>
      <w:r w:rsidRPr="00904390">
        <w:t xml:space="preserve">PM, the </w:t>
      </w:r>
      <w:r w:rsidR="00541EF2">
        <w:t>contractor</w:t>
      </w:r>
      <w:r w:rsidRPr="00904390">
        <w:t xml:space="preserve"> </w:t>
      </w:r>
      <w:r>
        <w:t>PM</w:t>
      </w:r>
      <w:r w:rsidRPr="00904390">
        <w:t xml:space="preserve">, </w:t>
      </w:r>
      <w:r>
        <w:t>and</w:t>
      </w:r>
      <w:r w:rsidRPr="00904390">
        <w:t xml:space="preserve"> the </w:t>
      </w:r>
      <w:r w:rsidR="00C110D3">
        <w:t>Product/</w:t>
      </w:r>
      <w:r w:rsidRPr="00904390">
        <w:t>Business Owner or</w:t>
      </w:r>
      <w:r>
        <w:t xml:space="preserve"> designee.</w:t>
      </w:r>
    </w:p>
    <w:p w14:paraId="00C95783" w14:textId="77777777" w:rsidR="00B71B36" w:rsidRDefault="00B71B36" w:rsidP="00B71B36">
      <w:pPr>
        <w:pStyle w:val="Heading3"/>
      </w:pPr>
      <w:bookmarkStart w:id="280" w:name="_Toc49956150"/>
      <w:bookmarkStart w:id="281" w:name="_Toc52287988"/>
      <w:r>
        <w:t>Weekly Status Reports</w:t>
      </w:r>
      <w:bookmarkEnd w:id="280"/>
      <w:bookmarkEnd w:id="281"/>
    </w:p>
    <w:p w14:paraId="472EE5F3" w14:textId="7D07316C" w:rsidR="00B71B36" w:rsidRDefault="00B71B36" w:rsidP="00B71B36">
      <w:pPr>
        <w:pStyle w:val="StdPara"/>
      </w:pPr>
      <w:r w:rsidRPr="00904390">
        <w:t xml:space="preserve">The </w:t>
      </w:r>
      <w:r w:rsidR="00541EF2">
        <w:t>contractor</w:t>
      </w:r>
      <w:r w:rsidRPr="00904390">
        <w:t xml:space="preserve"> shall deliver (by email transmission) weekly status reports </w:t>
      </w:r>
      <w:r>
        <w:t>by close of business the Monday following the prior week</w:t>
      </w:r>
      <w:r w:rsidRPr="00904390">
        <w:t xml:space="preserve">. The COR will work with the </w:t>
      </w:r>
      <w:r w:rsidR="00541EF2">
        <w:t>contractor</w:t>
      </w:r>
      <w:r w:rsidRPr="00904390">
        <w:t xml:space="preserve"> </w:t>
      </w:r>
      <w:r>
        <w:t>and</w:t>
      </w:r>
      <w:r w:rsidRPr="00904390">
        <w:t xml:space="preserve"> other FNS stakeholders to determine the optimal reoccurring schedule in </w:t>
      </w:r>
      <w:r w:rsidRPr="008A5611">
        <w:t xml:space="preserve">which </w:t>
      </w:r>
      <w:r w:rsidRPr="005623F6">
        <w:t xml:space="preserve">the </w:t>
      </w:r>
      <w:r w:rsidR="00541EF2">
        <w:rPr>
          <w:u w:val="single"/>
        </w:rPr>
        <w:t>contractor</w:t>
      </w:r>
      <w:r w:rsidRPr="008A5611">
        <w:rPr>
          <w:u w:val="single"/>
        </w:rPr>
        <w:t xml:space="preserve"> shall brief the weekly</w:t>
      </w:r>
      <w:r>
        <w:rPr>
          <w:u w:val="single"/>
        </w:rPr>
        <w:t xml:space="preserve"> status report</w:t>
      </w:r>
      <w:r w:rsidR="00F27D6F">
        <w:rPr>
          <w:u w:val="single"/>
        </w:rPr>
        <w:t>, if applicable</w:t>
      </w:r>
      <w:r>
        <w:rPr>
          <w:u w:val="single"/>
        </w:rPr>
        <w:t>.</w:t>
      </w:r>
      <w:r>
        <w:t xml:space="preserve"> </w:t>
      </w:r>
      <w:r w:rsidRPr="00904390">
        <w:t xml:space="preserve">Each weekly status report shall also describe the team status </w:t>
      </w:r>
      <w:r>
        <w:t>and</w:t>
      </w:r>
      <w:r w:rsidRPr="00904390">
        <w:t xml:space="preserve"> any planned leave/absence that may impact the project schedule.</w:t>
      </w:r>
    </w:p>
    <w:p w14:paraId="6D387F4E" w14:textId="53B5E6A8" w:rsidR="00B71B36" w:rsidRPr="001064FD" w:rsidRDefault="00B71B36" w:rsidP="00B71B36">
      <w:pPr>
        <w:pStyle w:val="StdPara"/>
      </w:pPr>
      <w:r>
        <w:t xml:space="preserve">Personnel involved in the Weekly Status Report Meetings shall include the COR/PM, </w:t>
      </w:r>
      <w:r w:rsidR="00541EF2">
        <w:t>contractor</w:t>
      </w:r>
      <w:r>
        <w:t xml:space="preserve"> PM, </w:t>
      </w:r>
      <w:r w:rsidR="00C110D3">
        <w:t>Product/</w:t>
      </w:r>
      <w:r>
        <w:t>Business Owner or designee, vendor team as appropriate, and stakeholders.</w:t>
      </w:r>
    </w:p>
    <w:p w14:paraId="6A5BCCD5" w14:textId="77777777" w:rsidR="007C7485" w:rsidRPr="00A85B7C" w:rsidRDefault="007C7485" w:rsidP="006D58E9">
      <w:pPr>
        <w:pStyle w:val="Heading2"/>
      </w:pPr>
      <w:bookmarkStart w:id="282" w:name="_Toc42694361"/>
      <w:bookmarkStart w:id="283" w:name="_Toc42694459"/>
      <w:bookmarkStart w:id="284" w:name="_Toc42694362"/>
      <w:bookmarkStart w:id="285" w:name="_Toc42694460"/>
      <w:bookmarkStart w:id="286" w:name="_Toc42694366"/>
      <w:bookmarkStart w:id="287" w:name="_Toc42694464"/>
      <w:bookmarkStart w:id="288" w:name="_Toc42694367"/>
      <w:bookmarkStart w:id="289" w:name="_Toc42694465"/>
      <w:bookmarkStart w:id="290" w:name="_Toc42694368"/>
      <w:bookmarkStart w:id="291" w:name="_Toc42694466"/>
      <w:bookmarkStart w:id="292" w:name="_Toc42694369"/>
      <w:bookmarkStart w:id="293" w:name="_Toc42694467"/>
      <w:bookmarkStart w:id="294" w:name="_Toc20914459"/>
      <w:bookmarkStart w:id="295" w:name="_Toc49956151"/>
      <w:bookmarkStart w:id="296" w:name="_Toc52287989"/>
      <w:bookmarkEnd w:id="282"/>
      <w:bookmarkEnd w:id="283"/>
      <w:bookmarkEnd w:id="284"/>
      <w:bookmarkEnd w:id="285"/>
      <w:bookmarkEnd w:id="286"/>
      <w:bookmarkEnd w:id="287"/>
      <w:bookmarkEnd w:id="288"/>
      <w:bookmarkEnd w:id="289"/>
      <w:bookmarkEnd w:id="290"/>
      <w:bookmarkEnd w:id="291"/>
      <w:bookmarkEnd w:id="292"/>
      <w:bookmarkEnd w:id="293"/>
      <w:r>
        <w:t xml:space="preserve">Fully </w:t>
      </w:r>
      <w:r w:rsidRPr="006D58E9">
        <w:t>Commented</w:t>
      </w:r>
      <w:r>
        <w:t xml:space="preserve"> Source Code Delivery</w:t>
      </w:r>
      <w:bookmarkEnd w:id="294"/>
      <w:bookmarkEnd w:id="295"/>
      <w:bookmarkEnd w:id="296"/>
    </w:p>
    <w:p w14:paraId="5ECE03D5" w14:textId="5EC01AC9" w:rsidR="007C7485" w:rsidRPr="005B7EDA" w:rsidRDefault="007C7485" w:rsidP="002D3F8B">
      <w:pPr>
        <w:pStyle w:val="StdPara"/>
        <w:rPr>
          <w:i/>
          <w:color w:val="0070C0"/>
        </w:rPr>
      </w:pPr>
      <w:r w:rsidRPr="005B7EDA">
        <w:rPr>
          <w:i/>
          <w:color w:val="0070C0"/>
        </w:rPr>
        <w:t>This i</w:t>
      </w:r>
      <w:r w:rsidR="00195338" w:rsidRPr="005B7EDA">
        <w:rPr>
          <w:i/>
          <w:color w:val="0070C0"/>
        </w:rPr>
        <w:t>s standard for all Development and</w:t>
      </w:r>
      <w:r w:rsidRPr="005B7EDA">
        <w:rPr>
          <w:i/>
          <w:color w:val="0070C0"/>
        </w:rPr>
        <w:t xml:space="preserve"> </w:t>
      </w:r>
      <w:r w:rsidR="002D6F03" w:rsidRPr="005B7EDA">
        <w:rPr>
          <w:i/>
          <w:color w:val="0070C0"/>
        </w:rPr>
        <w:t>Sustainment</w:t>
      </w:r>
      <w:r w:rsidR="001264AA" w:rsidRPr="005B7EDA">
        <w:rPr>
          <w:i/>
          <w:color w:val="0070C0"/>
        </w:rPr>
        <w:t xml:space="preserve"> projects.</w:t>
      </w:r>
    </w:p>
    <w:p w14:paraId="2075F745" w14:textId="2FEF37BC" w:rsidR="007C7485" w:rsidRDefault="007C7485" w:rsidP="002D3F8B">
      <w:pPr>
        <w:pStyle w:val="StdPara"/>
      </w:pPr>
      <w:r>
        <w:t xml:space="preserve">Within three (3) business days of a production software release, the </w:t>
      </w:r>
      <w:r w:rsidR="00541EF2">
        <w:t>contractor</w:t>
      </w:r>
      <w:r>
        <w:t xml:space="preserve"> shall deliver to the government the fully commented source code (with explanatory notes) and </w:t>
      </w:r>
      <w:r w:rsidR="00613970">
        <w:t xml:space="preserve">final </w:t>
      </w:r>
      <w:r>
        <w:t>release notes which summarize code, features and functions changed, and a general description of the requirements initiating the production release</w:t>
      </w:r>
      <w:r w:rsidR="00EA5A78">
        <w:t xml:space="preserve">. </w:t>
      </w:r>
      <w:r>
        <w:t xml:space="preserve">The </w:t>
      </w:r>
      <w:r w:rsidR="00541EF2">
        <w:t>contractor</w:t>
      </w:r>
      <w:r>
        <w:t xml:space="preserve"> shall </w:t>
      </w:r>
      <w:r w:rsidR="00D76718">
        <w:t xml:space="preserve">scan the latest release and </w:t>
      </w:r>
      <w:r>
        <w:t xml:space="preserve">provide required confirmation </w:t>
      </w:r>
      <w:r w:rsidR="00D76718">
        <w:t>i</w:t>
      </w:r>
      <w:r>
        <w:t>n accordance with Section 3.</w:t>
      </w:r>
      <w:r w:rsidR="00CE631D">
        <w:t>2.6.2</w:t>
      </w:r>
      <w:r>
        <w:t xml:space="preserve"> Code Review/Testing</w:t>
      </w:r>
      <w:r w:rsidR="00CE631D">
        <w:t xml:space="preserve"> under Development Practices</w:t>
      </w:r>
      <w:r w:rsidR="00EA5A78">
        <w:t xml:space="preserve">. </w:t>
      </w:r>
      <w:r>
        <w:t xml:space="preserve">This includes all </w:t>
      </w:r>
      <w:r>
        <w:lastRenderedPageBreak/>
        <w:t>source code, a comprehensive list of all tools required to compile the source code, and instructions for the use of the source code</w:t>
      </w:r>
      <w:r w:rsidR="00EA5A78">
        <w:t xml:space="preserve">. </w:t>
      </w:r>
      <w:r w:rsidRPr="00620955">
        <w:t xml:space="preserve">As part of satisfying this requirement, the </w:t>
      </w:r>
      <w:r w:rsidR="00541EF2">
        <w:t>contractor</w:t>
      </w:r>
      <w:r w:rsidRPr="00620955">
        <w:t xml:space="preserve"> shall utilize the VDD </w:t>
      </w:r>
      <w:r w:rsidR="00BD4E61">
        <w:t xml:space="preserve">template from the </w:t>
      </w:r>
      <w:r w:rsidR="00E22993" w:rsidRPr="009F649E">
        <w:t xml:space="preserve">FNS </w:t>
      </w:r>
      <w:r w:rsidR="00E22993">
        <w:t>SDLC</w:t>
      </w:r>
      <w:r w:rsidR="00E22993" w:rsidRPr="009F649E">
        <w:t xml:space="preserve"> Deliverable Templates</w:t>
      </w:r>
      <w:r w:rsidR="00E22993">
        <w:t xml:space="preserve"> </w:t>
      </w:r>
      <w:r w:rsidRPr="00620955">
        <w:t xml:space="preserve">in </w:t>
      </w:r>
      <w:r w:rsidR="00006D64" w:rsidRPr="00620955">
        <w:t xml:space="preserve">Appendix </w:t>
      </w:r>
      <w:r w:rsidR="00E22993">
        <w:t>B</w:t>
      </w:r>
      <w:r w:rsidR="00277596">
        <w:t xml:space="preserve"> - </w:t>
      </w:r>
      <w:r w:rsidR="00277596" w:rsidRPr="003F102E">
        <w:rPr>
          <w:color w:val="000000" w:themeColor="text1"/>
        </w:rPr>
        <w:t>&lt;Application/System Name&gt;</w:t>
      </w:r>
      <w:r w:rsidR="00277596">
        <w:rPr>
          <w:color w:val="000000" w:themeColor="text1"/>
        </w:rPr>
        <w:t xml:space="preserve"> Project Process Agreement</w:t>
      </w:r>
      <w:r w:rsidR="00EA5A78" w:rsidRPr="00620955">
        <w:t>.</w:t>
      </w:r>
      <w:r w:rsidR="00EA5A78">
        <w:t xml:space="preserve"> </w:t>
      </w:r>
      <w:r>
        <w:t xml:space="preserve">In the absence of a production software release and within 10 business days of the COR’s written request, the </w:t>
      </w:r>
      <w:r w:rsidR="00541EF2">
        <w:t>contractor</w:t>
      </w:r>
      <w:r>
        <w:t xml:space="preserve"> shall also deliver the </w:t>
      </w:r>
      <w:proofErr w:type="gramStart"/>
      <w:r>
        <w:t>aforementioned deliverables</w:t>
      </w:r>
      <w:proofErr w:type="gramEnd"/>
      <w:r>
        <w:t xml:space="preserve"> to the</w:t>
      </w:r>
      <w:r w:rsidR="00E16A0C">
        <w:t xml:space="preserve"> FNS Enterprise TFS CCR</w:t>
      </w:r>
      <w:r>
        <w:t>.</w:t>
      </w:r>
    </w:p>
    <w:p w14:paraId="689BD354" w14:textId="77777777" w:rsidR="007C7485" w:rsidRPr="00A85B7C" w:rsidRDefault="007C7485" w:rsidP="006D58E9">
      <w:pPr>
        <w:pStyle w:val="Heading2"/>
      </w:pPr>
      <w:bookmarkStart w:id="297" w:name="_Toc20914460"/>
      <w:bookmarkStart w:id="298" w:name="_Toc49956152"/>
      <w:bookmarkStart w:id="299" w:name="_Toc52287990"/>
      <w:r>
        <w:t>Programmatic Deliverables</w:t>
      </w:r>
      <w:bookmarkEnd w:id="297"/>
      <w:bookmarkEnd w:id="298"/>
      <w:bookmarkEnd w:id="299"/>
    </w:p>
    <w:p w14:paraId="652929C0" w14:textId="1B6CD7CD" w:rsidR="001264AA" w:rsidRPr="005B7EDA" w:rsidRDefault="001264AA" w:rsidP="001264AA">
      <w:pPr>
        <w:pStyle w:val="StdPara"/>
        <w:rPr>
          <w:i/>
          <w:color w:val="0070C0"/>
        </w:rPr>
      </w:pPr>
      <w:r w:rsidRPr="005B7EDA">
        <w:rPr>
          <w:i/>
          <w:color w:val="0070C0"/>
        </w:rPr>
        <w:t>This is standard for all Development and Sustainment projects. Tailor based on specific project needs, information contained in the PWS and approved PPA.</w:t>
      </w:r>
    </w:p>
    <w:p w14:paraId="3D071F5F" w14:textId="4136471F" w:rsidR="007C7485" w:rsidRDefault="007C7485" w:rsidP="001264AA">
      <w:pPr>
        <w:pStyle w:val="StdPara"/>
      </w:pPr>
      <w:r w:rsidRPr="00044D5A">
        <w:t xml:space="preserve">The </w:t>
      </w:r>
      <w:r w:rsidR="00541EF2">
        <w:t>contractor</w:t>
      </w:r>
      <w:r w:rsidRPr="00044D5A">
        <w:t xml:space="preserve"> shall be responsible for the development and on-time delivery of the following programmatic documentation</w:t>
      </w:r>
      <w:r w:rsidR="00ED2213">
        <w:t>:</w:t>
      </w:r>
    </w:p>
    <w:tbl>
      <w:tblPr>
        <w:tblStyle w:val="TableGrid"/>
        <w:tblW w:w="0" w:type="auto"/>
        <w:tblLook w:val="04A0" w:firstRow="1" w:lastRow="0" w:firstColumn="1" w:lastColumn="0" w:noHBand="0" w:noVBand="1"/>
        <w:tblCaption w:val="Programmatic Deliverable table"/>
        <w:tblDescription w:val="Table listing programmatic deliverables with columns for item number, deliverable name, section of the PWS reference, type of format, and due date."/>
      </w:tblPr>
      <w:tblGrid>
        <w:gridCol w:w="690"/>
        <w:gridCol w:w="2416"/>
        <w:gridCol w:w="1734"/>
        <w:gridCol w:w="2485"/>
        <w:gridCol w:w="2025"/>
      </w:tblGrid>
      <w:tr w:rsidR="00977E5D" w:rsidRPr="000B64EE" w14:paraId="7C775066" w14:textId="77777777" w:rsidTr="005878FE">
        <w:trPr>
          <w:trHeight w:val="253"/>
          <w:tblHeader/>
        </w:trPr>
        <w:tc>
          <w:tcPr>
            <w:tcW w:w="690" w:type="dxa"/>
            <w:shd w:val="clear" w:color="auto" w:fill="002060"/>
            <w:vAlign w:val="center"/>
          </w:tcPr>
          <w:p w14:paraId="554B61E4" w14:textId="77777777" w:rsidR="007C7485" w:rsidRPr="005878FE" w:rsidRDefault="007C7485" w:rsidP="005878FE">
            <w:pPr>
              <w:jc w:val="center"/>
              <w:rPr>
                <w:b/>
              </w:rPr>
            </w:pPr>
            <w:r w:rsidRPr="005878FE">
              <w:rPr>
                <w:b/>
              </w:rPr>
              <w:t>Item #</w:t>
            </w:r>
          </w:p>
        </w:tc>
        <w:tc>
          <w:tcPr>
            <w:tcW w:w="2416" w:type="dxa"/>
            <w:shd w:val="clear" w:color="auto" w:fill="002060"/>
            <w:vAlign w:val="center"/>
          </w:tcPr>
          <w:p w14:paraId="47F754A0" w14:textId="77777777" w:rsidR="007C7485" w:rsidRPr="005878FE" w:rsidRDefault="007C7485" w:rsidP="005878FE">
            <w:pPr>
              <w:jc w:val="center"/>
              <w:rPr>
                <w:b/>
              </w:rPr>
            </w:pPr>
            <w:r w:rsidRPr="005878FE">
              <w:rPr>
                <w:b/>
              </w:rPr>
              <w:t>Deliverable</w:t>
            </w:r>
          </w:p>
        </w:tc>
        <w:tc>
          <w:tcPr>
            <w:tcW w:w="1734" w:type="dxa"/>
            <w:shd w:val="clear" w:color="auto" w:fill="002060"/>
            <w:vAlign w:val="center"/>
          </w:tcPr>
          <w:p w14:paraId="76764E12" w14:textId="77777777" w:rsidR="007C7485" w:rsidRPr="005878FE" w:rsidRDefault="007C7485" w:rsidP="005878FE">
            <w:pPr>
              <w:jc w:val="center"/>
              <w:rPr>
                <w:b/>
              </w:rPr>
            </w:pPr>
            <w:r w:rsidRPr="005878FE">
              <w:rPr>
                <w:b/>
              </w:rPr>
              <w:t>Section of the PWS</w:t>
            </w:r>
          </w:p>
        </w:tc>
        <w:tc>
          <w:tcPr>
            <w:tcW w:w="2485" w:type="dxa"/>
            <w:shd w:val="clear" w:color="auto" w:fill="002060"/>
            <w:vAlign w:val="center"/>
          </w:tcPr>
          <w:p w14:paraId="339E0179" w14:textId="77777777" w:rsidR="007C7485" w:rsidRPr="005878FE" w:rsidRDefault="007C7485" w:rsidP="005878FE">
            <w:pPr>
              <w:jc w:val="center"/>
              <w:rPr>
                <w:b/>
              </w:rPr>
            </w:pPr>
            <w:r w:rsidRPr="005878FE">
              <w:rPr>
                <w:b/>
              </w:rPr>
              <w:t>Type of Format</w:t>
            </w:r>
          </w:p>
        </w:tc>
        <w:tc>
          <w:tcPr>
            <w:tcW w:w="2025" w:type="dxa"/>
            <w:shd w:val="clear" w:color="auto" w:fill="002060"/>
            <w:vAlign w:val="center"/>
          </w:tcPr>
          <w:p w14:paraId="4FAB5F64" w14:textId="77777777" w:rsidR="007C7485" w:rsidRPr="005878FE" w:rsidRDefault="007C7485" w:rsidP="005878FE">
            <w:pPr>
              <w:jc w:val="center"/>
              <w:rPr>
                <w:b/>
              </w:rPr>
            </w:pPr>
            <w:r w:rsidRPr="005878FE">
              <w:rPr>
                <w:b/>
              </w:rPr>
              <w:t>Due Date</w:t>
            </w:r>
          </w:p>
        </w:tc>
      </w:tr>
      <w:tr w:rsidR="00977E5D" w14:paraId="2969C9D2" w14:textId="77777777" w:rsidTr="00FF061F">
        <w:trPr>
          <w:trHeight w:val="327"/>
        </w:trPr>
        <w:tc>
          <w:tcPr>
            <w:tcW w:w="690" w:type="dxa"/>
          </w:tcPr>
          <w:p w14:paraId="0854476E" w14:textId="77777777" w:rsidR="00F20086" w:rsidRPr="009F649E" w:rsidRDefault="00F20086" w:rsidP="00F20086">
            <w:pPr>
              <w:jc w:val="center"/>
            </w:pPr>
            <w:r w:rsidRPr="009F649E">
              <w:t>1</w:t>
            </w:r>
          </w:p>
        </w:tc>
        <w:tc>
          <w:tcPr>
            <w:tcW w:w="2416" w:type="dxa"/>
          </w:tcPr>
          <w:p w14:paraId="2444E981" w14:textId="4432FF7B" w:rsidR="00F20086" w:rsidRPr="009F649E" w:rsidRDefault="00F20086" w:rsidP="006E583D">
            <w:r w:rsidRPr="009F649E">
              <w:t xml:space="preserve">Project Kick-Off Meeting and Draft Summary Memorandum </w:t>
            </w:r>
            <w:r w:rsidR="00707BEE" w:rsidRPr="005B7EDA">
              <w:rPr>
                <w:i/>
                <w:color w:val="0070C0"/>
              </w:rPr>
              <w:t>Standard for all projects</w:t>
            </w:r>
          </w:p>
        </w:tc>
        <w:tc>
          <w:tcPr>
            <w:tcW w:w="1734" w:type="dxa"/>
          </w:tcPr>
          <w:p w14:paraId="02BEC997" w14:textId="56CDEF69" w:rsidR="00F20086" w:rsidRPr="009F649E" w:rsidRDefault="00F20086" w:rsidP="006E583D">
            <w:r>
              <w:t>Task A, Program Management &amp; Reporting</w:t>
            </w:r>
          </w:p>
        </w:tc>
        <w:tc>
          <w:tcPr>
            <w:tcW w:w="2485" w:type="dxa"/>
          </w:tcPr>
          <w:p w14:paraId="6C486385" w14:textId="77777777" w:rsidR="00F20086" w:rsidRPr="009F649E" w:rsidRDefault="00F20086" w:rsidP="006E583D">
            <w:r w:rsidRPr="009F649E">
              <w:t>MS Word and MS PowerPoint</w:t>
            </w:r>
          </w:p>
        </w:tc>
        <w:tc>
          <w:tcPr>
            <w:tcW w:w="2025" w:type="dxa"/>
          </w:tcPr>
          <w:p w14:paraId="301ED1F7" w14:textId="77777777" w:rsidR="00F20086" w:rsidRPr="009F649E" w:rsidRDefault="00F20086" w:rsidP="006E583D">
            <w:r w:rsidRPr="009F649E">
              <w:t>Within 5 business days of contract award</w:t>
            </w:r>
          </w:p>
        </w:tc>
      </w:tr>
      <w:tr w:rsidR="00977E5D" w14:paraId="0FCA820C" w14:textId="77777777" w:rsidTr="00FF061F">
        <w:trPr>
          <w:trHeight w:val="327"/>
        </w:trPr>
        <w:tc>
          <w:tcPr>
            <w:tcW w:w="690" w:type="dxa"/>
          </w:tcPr>
          <w:p w14:paraId="5A705601" w14:textId="77777777" w:rsidR="00F20086" w:rsidRPr="009F649E" w:rsidRDefault="00F20086" w:rsidP="00F20086">
            <w:pPr>
              <w:jc w:val="center"/>
            </w:pPr>
            <w:r w:rsidRPr="009F649E">
              <w:t>2</w:t>
            </w:r>
          </w:p>
        </w:tc>
        <w:tc>
          <w:tcPr>
            <w:tcW w:w="2416" w:type="dxa"/>
          </w:tcPr>
          <w:p w14:paraId="22A0409A" w14:textId="2439EEB7" w:rsidR="00F20086" w:rsidRPr="009F649E" w:rsidRDefault="00F20086" w:rsidP="006E583D">
            <w:r w:rsidRPr="009F649E">
              <w:t xml:space="preserve">Sprint </w:t>
            </w:r>
            <w:r w:rsidR="008F6B1B">
              <w:t>0</w:t>
            </w:r>
            <w:r w:rsidRPr="009F649E">
              <w:t xml:space="preserve"> Documentation </w:t>
            </w:r>
          </w:p>
          <w:p w14:paraId="78DB1E6C" w14:textId="483A445E" w:rsidR="00F20086" w:rsidRPr="009F649E" w:rsidRDefault="00F20086" w:rsidP="006E583D">
            <w:r w:rsidRPr="009F649E">
              <w:t xml:space="preserve">This includes the User Stories Backlog </w:t>
            </w:r>
            <w:r w:rsidRPr="005B7EDA">
              <w:rPr>
                <w:i/>
                <w:color w:val="0070C0"/>
              </w:rPr>
              <w:t>Typically for Development projects only</w:t>
            </w:r>
            <w:r w:rsidR="00A414FC" w:rsidRPr="005B7EDA">
              <w:rPr>
                <w:i/>
                <w:color w:val="0070C0"/>
              </w:rPr>
              <w:t>; per PPA</w:t>
            </w:r>
          </w:p>
        </w:tc>
        <w:tc>
          <w:tcPr>
            <w:tcW w:w="1734" w:type="dxa"/>
          </w:tcPr>
          <w:p w14:paraId="092B0435" w14:textId="36070F83" w:rsidR="00F20086" w:rsidRPr="009F649E" w:rsidRDefault="00F20086" w:rsidP="006E583D">
            <w:r>
              <w:t xml:space="preserve">Task B, System Development </w:t>
            </w:r>
          </w:p>
        </w:tc>
        <w:tc>
          <w:tcPr>
            <w:tcW w:w="2485" w:type="dxa"/>
          </w:tcPr>
          <w:p w14:paraId="524D192E" w14:textId="77777777" w:rsidR="00F20086" w:rsidRPr="009F649E" w:rsidRDefault="00F20086" w:rsidP="006E583D">
            <w:r w:rsidRPr="009F649E">
              <w:t>MS Word</w:t>
            </w:r>
          </w:p>
        </w:tc>
        <w:tc>
          <w:tcPr>
            <w:tcW w:w="2025" w:type="dxa"/>
          </w:tcPr>
          <w:p w14:paraId="72CBCED4" w14:textId="25388C12" w:rsidR="00F20086" w:rsidRPr="009F649E" w:rsidRDefault="00F20086" w:rsidP="006E583D">
            <w:r w:rsidRPr="009F649E">
              <w:t>Timeline to be provided and approved</w:t>
            </w:r>
          </w:p>
        </w:tc>
      </w:tr>
      <w:tr w:rsidR="00977E5D" w14:paraId="4442299D" w14:textId="77777777" w:rsidTr="00FF061F">
        <w:trPr>
          <w:trHeight w:val="753"/>
        </w:trPr>
        <w:tc>
          <w:tcPr>
            <w:tcW w:w="690" w:type="dxa"/>
          </w:tcPr>
          <w:p w14:paraId="66EBB08B" w14:textId="77777777" w:rsidR="00F20086" w:rsidRPr="009F649E" w:rsidRDefault="00F20086" w:rsidP="00F20086">
            <w:pPr>
              <w:jc w:val="center"/>
            </w:pPr>
            <w:r w:rsidRPr="009F649E">
              <w:t>3</w:t>
            </w:r>
          </w:p>
        </w:tc>
        <w:tc>
          <w:tcPr>
            <w:tcW w:w="2416" w:type="dxa"/>
          </w:tcPr>
          <w:p w14:paraId="7AE0A872" w14:textId="38A887ED" w:rsidR="00F20086" w:rsidRPr="009F649E" w:rsidRDefault="00F20086" w:rsidP="006E583D">
            <w:r w:rsidRPr="009F649E">
              <w:t xml:space="preserve">Review Packages (Agendas, Read Ahead Packages, </w:t>
            </w:r>
            <w:r w:rsidR="003D2D76" w:rsidRPr="009F649E">
              <w:t>and Meeting</w:t>
            </w:r>
            <w:r w:rsidRPr="009F649E">
              <w:t xml:space="preserve"> Notes) </w:t>
            </w:r>
            <w:r w:rsidR="00707BEE" w:rsidRPr="005B7EDA">
              <w:rPr>
                <w:i/>
                <w:color w:val="0070C0"/>
              </w:rPr>
              <w:t>Standard for all projects.</w:t>
            </w:r>
          </w:p>
        </w:tc>
        <w:tc>
          <w:tcPr>
            <w:tcW w:w="1734" w:type="dxa"/>
          </w:tcPr>
          <w:p w14:paraId="17AB2975" w14:textId="094B157A" w:rsidR="00F20086" w:rsidRPr="009F649E" w:rsidRDefault="00F20086" w:rsidP="006E583D">
            <w:r>
              <w:t>Task A -Program Management &amp; R</w:t>
            </w:r>
            <w:r w:rsidRPr="00E535BA">
              <w:t>eporting</w:t>
            </w:r>
          </w:p>
        </w:tc>
        <w:tc>
          <w:tcPr>
            <w:tcW w:w="2485" w:type="dxa"/>
          </w:tcPr>
          <w:p w14:paraId="1C6233B7" w14:textId="77777777" w:rsidR="00F20086" w:rsidRPr="009F649E" w:rsidRDefault="00F20086" w:rsidP="006E583D">
            <w:r w:rsidRPr="009F649E">
              <w:t>MS Word and MS PowerPoint</w:t>
            </w:r>
          </w:p>
        </w:tc>
        <w:tc>
          <w:tcPr>
            <w:tcW w:w="2025" w:type="dxa"/>
          </w:tcPr>
          <w:p w14:paraId="7E66AE85" w14:textId="77777777" w:rsidR="00F20086" w:rsidRPr="009F649E" w:rsidRDefault="00F20086" w:rsidP="006E583D">
            <w:r w:rsidRPr="009F649E">
              <w:t>Phase Reviews and timing to be determined in collaboration with IT Governance Board and OIT.</w:t>
            </w:r>
          </w:p>
        </w:tc>
      </w:tr>
      <w:tr w:rsidR="00977E5D" w14:paraId="02F6F6A6" w14:textId="77777777" w:rsidTr="00FF061F">
        <w:trPr>
          <w:trHeight w:val="503"/>
        </w:trPr>
        <w:tc>
          <w:tcPr>
            <w:tcW w:w="690" w:type="dxa"/>
          </w:tcPr>
          <w:p w14:paraId="39434B45" w14:textId="77777777" w:rsidR="00F20086" w:rsidRPr="009F649E" w:rsidRDefault="00F20086" w:rsidP="00F20086">
            <w:pPr>
              <w:jc w:val="center"/>
            </w:pPr>
            <w:r w:rsidRPr="009F649E">
              <w:t>4</w:t>
            </w:r>
          </w:p>
        </w:tc>
        <w:tc>
          <w:tcPr>
            <w:tcW w:w="2416" w:type="dxa"/>
          </w:tcPr>
          <w:p w14:paraId="65AB6ABC" w14:textId="78C48137" w:rsidR="00F20086" w:rsidRPr="009F649E" w:rsidRDefault="00F20086" w:rsidP="006E583D">
            <w:r w:rsidRPr="009F649E">
              <w:t xml:space="preserve">Quarterly Release Schedule, Project Schedule/Integrated Master Schedule (IMS) </w:t>
            </w:r>
            <w:r w:rsidRPr="005B7EDA">
              <w:rPr>
                <w:i/>
                <w:color w:val="0070C0"/>
              </w:rPr>
              <w:t>Standard for all projects</w:t>
            </w:r>
            <w:r w:rsidR="008C1811" w:rsidRPr="005B7EDA">
              <w:rPr>
                <w:i/>
                <w:color w:val="0070C0"/>
              </w:rPr>
              <w:t>; update frequency as applicable</w:t>
            </w:r>
            <w:r w:rsidR="00707BEE" w:rsidRPr="00707BEE">
              <w:rPr>
                <w:color w:val="0070C0"/>
              </w:rPr>
              <w:t>.</w:t>
            </w:r>
          </w:p>
        </w:tc>
        <w:tc>
          <w:tcPr>
            <w:tcW w:w="1734" w:type="dxa"/>
          </w:tcPr>
          <w:p w14:paraId="7C2A91E0" w14:textId="1FCC0F6E" w:rsidR="00F20086" w:rsidRPr="009F649E" w:rsidRDefault="00F20086" w:rsidP="006E583D">
            <w:r>
              <w:t>Task A -Program Management &amp; R</w:t>
            </w:r>
            <w:r w:rsidRPr="00E535BA">
              <w:t>eporting</w:t>
            </w:r>
          </w:p>
        </w:tc>
        <w:tc>
          <w:tcPr>
            <w:tcW w:w="2485" w:type="dxa"/>
          </w:tcPr>
          <w:p w14:paraId="082B2794" w14:textId="77777777" w:rsidR="00F20086" w:rsidRPr="009F649E" w:rsidRDefault="00F20086" w:rsidP="006E583D">
            <w:r w:rsidRPr="009F649E">
              <w:t>MS Project</w:t>
            </w:r>
          </w:p>
        </w:tc>
        <w:tc>
          <w:tcPr>
            <w:tcW w:w="2025" w:type="dxa"/>
          </w:tcPr>
          <w:p w14:paraId="7A9A0D23" w14:textId="015AAD4B" w:rsidR="00F20086" w:rsidRPr="009F649E" w:rsidRDefault="00F20086" w:rsidP="006E583D">
            <w:r w:rsidRPr="009F649E">
              <w:t>Timel</w:t>
            </w:r>
            <w:r w:rsidR="000658E3">
              <w:t>ine to be provided and approved</w:t>
            </w:r>
          </w:p>
        </w:tc>
      </w:tr>
      <w:tr w:rsidR="00977E5D" w14:paraId="09671FC9" w14:textId="77777777" w:rsidTr="00FF061F">
        <w:trPr>
          <w:trHeight w:val="380"/>
        </w:trPr>
        <w:tc>
          <w:tcPr>
            <w:tcW w:w="690" w:type="dxa"/>
          </w:tcPr>
          <w:p w14:paraId="5760E664" w14:textId="77777777" w:rsidR="00F20086" w:rsidRPr="009F649E" w:rsidRDefault="00F20086" w:rsidP="00F20086">
            <w:pPr>
              <w:jc w:val="center"/>
            </w:pPr>
            <w:r w:rsidRPr="009F649E">
              <w:t>5</w:t>
            </w:r>
          </w:p>
        </w:tc>
        <w:tc>
          <w:tcPr>
            <w:tcW w:w="2416" w:type="dxa"/>
          </w:tcPr>
          <w:p w14:paraId="3B736AFD" w14:textId="3928941E" w:rsidR="00F20086" w:rsidRPr="009F649E" w:rsidRDefault="00F20086" w:rsidP="006E583D">
            <w:r w:rsidRPr="009F649E">
              <w:t xml:space="preserve">Project Management Plan (PMP) </w:t>
            </w:r>
            <w:r w:rsidRPr="005B7EDA">
              <w:rPr>
                <w:i/>
                <w:color w:val="0070C0"/>
              </w:rPr>
              <w:t>Standard for all projects</w:t>
            </w:r>
            <w:r w:rsidR="00CD4378" w:rsidRPr="005B7EDA">
              <w:rPr>
                <w:i/>
                <w:color w:val="0070C0"/>
              </w:rPr>
              <w:t>; PPA project reference artifacts</w:t>
            </w:r>
            <w:r w:rsidR="00390D09">
              <w:rPr>
                <w:i/>
                <w:color w:val="0070C0"/>
              </w:rPr>
              <w:t>.</w:t>
            </w:r>
          </w:p>
        </w:tc>
        <w:tc>
          <w:tcPr>
            <w:tcW w:w="1734" w:type="dxa"/>
          </w:tcPr>
          <w:p w14:paraId="55DC4287" w14:textId="28BF91B3" w:rsidR="00F20086" w:rsidRPr="009F649E" w:rsidRDefault="00F20086" w:rsidP="006E583D">
            <w:r>
              <w:t>Task A -Program Management &amp; R</w:t>
            </w:r>
            <w:r w:rsidRPr="00E535BA">
              <w:t>eporting</w:t>
            </w:r>
          </w:p>
        </w:tc>
        <w:tc>
          <w:tcPr>
            <w:tcW w:w="2485" w:type="dxa"/>
          </w:tcPr>
          <w:p w14:paraId="7DF10DFB" w14:textId="77777777" w:rsidR="00F20086" w:rsidRPr="009F649E" w:rsidRDefault="00F20086" w:rsidP="006E583D">
            <w:r w:rsidRPr="009F649E">
              <w:t>MS Word</w:t>
            </w:r>
          </w:p>
        </w:tc>
        <w:tc>
          <w:tcPr>
            <w:tcW w:w="2025" w:type="dxa"/>
          </w:tcPr>
          <w:p w14:paraId="23B24754" w14:textId="31CA7025" w:rsidR="00F20086" w:rsidRPr="009F649E" w:rsidRDefault="00F20086" w:rsidP="000658E3">
            <w:r>
              <w:t xml:space="preserve">No later than </w:t>
            </w:r>
            <w:r w:rsidR="000658E3">
              <w:t>&lt;XX&gt;</w:t>
            </w:r>
            <w:r>
              <w:t xml:space="preserve"> </w:t>
            </w:r>
            <w:r w:rsidRPr="009F649E">
              <w:t>days post award and then updated as necessary</w:t>
            </w:r>
            <w:r w:rsidR="00EA5A78" w:rsidRPr="009F649E">
              <w:t xml:space="preserve">. </w:t>
            </w:r>
          </w:p>
        </w:tc>
      </w:tr>
      <w:tr w:rsidR="00977E5D" w14:paraId="5AA375D0" w14:textId="77777777" w:rsidTr="00FF061F">
        <w:trPr>
          <w:trHeight w:val="380"/>
        </w:trPr>
        <w:tc>
          <w:tcPr>
            <w:tcW w:w="690" w:type="dxa"/>
          </w:tcPr>
          <w:p w14:paraId="54B64CE9" w14:textId="6F3EA551" w:rsidR="00F20086" w:rsidRPr="009F649E" w:rsidRDefault="00A414FC" w:rsidP="00F20086">
            <w:pPr>
              <w:jc w:val="center"/>
            </w:pPr>
            <w:r>
              <w:t>6</w:t>
            </w:r>
          </w:p>
        </w:tc>
        <w:tc>
          <w:tcPr>
            <w:tcW w:w="2416" w:type="dxa"/>
          </w:tcPr>
          <w:p w14:paraId="70B15ED5" w14:textId="3D319F78" w:rsidR="00F20086" w:rsidRPr="009F649E" w:rsidRDefault="00F20086" w:rsidP="006E583D">
            <w:r w:rsidRPr="009F649E">
              <w:t xml:space="preserve">Weekly Status Reports </w:t>
            </w:r>
            <w:r w:rsidRPr="00390D09">
              <w:rPr>
                <w:i/>
                <w:color w:val="0070C0"/>
              </w:rPr>
              <w:t>Standard for all projects.</w:t>
            </w:r>
          </w:p>
        </w:tc>
        <w:tc>
          <w:tcPr>
            <w:tcW w:w="1734" w:type="dxa"/>
          </w:tcPr>
          <w:p w14:paraId="5F900990" w14:textId="2231938A" w:rsidR="00F20086" w:rsidRPr="009F649E" w:rsidRDefault="00F20086" w:rsidP="006E583D">
            <w:r>
              <w:t>Task A -Program Management &amp; R</w:t>
            </w:r>
            <w:r w:rsidRPr="00E535BA">
              <w:t>eporting</w:t>
            </w:r>
          </w:p>
        </w:tc>
        <w:tc>
          <w:tcPr>
            <w:tcW w:w="2485" w:type="dxa"/>
          </w:tcPr>
          <w:p w14:paraId="33CBC0A4" w14:textId="77777777" w:rsidR="00F20086" w:rsidRPr="009F649E" w:rsidRDefault="00F20086" w:rsidP="006E583D">
            <w:r w:rsidRPr="009F649E">
              <w:t>MS Word or MS PowerPoint</w:t>
            </w:r>
          </w:p>
        </w:tc>
        <w:tc>
          <w:tcPr>
            <w:tcW w:w="2025" w:type="dxa"/>
          </w:tcPr>
          <w:p w14:paraId="2AAA1990" w14:textId="77777777" w:rsidR="00F20086" w:rsidRPr="009F649E" w:rsidRDefault="00F20086" w:rsidP="006E583D">
            <w:r w:rsidRPr="009F649E">
              <w:t>Weekly – by Close of Business the Monday following the week</w:t>
            </w:r>
          </w:p>
        </w:tc>
      </w:tr>
      <w:tr w:rsidR="00977E5D" w14:paraId="0332CB83" w14:textId="77777777" w:rsidTr="00FF061F">
        <w:trPr>
          <w:trHeight w:val="66"/>
        </w:trPr>
        <w:tc>
          <w:tcPr>
            <w:tcW w:w="690" w:type="dxa"/>
          </w:tcPr>
          <w:p w14:paraId="4BEB97DC" w14:textId="5158F575" w:rsidR="00F20086" w:rsidRPr="009F649E" w:rsidRDefault="00A414FC" w:rsidP="00F20086">
            <w:pPr>
              <w:jc w:val="center"/>
            </w:pPr>
            <w:r>
              <w:t>7</w:t>
            </w:r>
          </w:p>
        </w:tc>
        <w:tc>
          <w:tcPr>
            <w:tcW w:w="2416" w:type="dxa"/>
          </w:tcPr>
          <w:p w14:paraId="282DB0F5" w14:textId="0955530D" w:rsidR="00F20086" w:rsidRPr="009F649E" w:rsidRDefault="00F20086" w:rsidP="003B20E2">
            <w:r w:rsidRPr="009F649E">
              <w:t xml:space="preserve">Weekly Status Report Briefing </w:t>
            </w:r>
            <w:r w:rsidRPr="00390D09">
              <w:rPr>
                <w:i/>
                <w:color w:val="0070C0"/>
              </w:rPr>
              <w:t xml:space="preserve">Standard for all </w:t>
            </w:r>
            <w:r w:rsidRPr="00390D09">
              <w:rPr>
                <w:i/>
                <w:color w:val="0070C0"/>
              </w:rPr>
              <w:lastRenderedPageBreak/>
              <w:t>projects</w:t>
            </w:r>
            <w:r w:rsidR="00EA5A78" w:rsidRPr="00390D09">
              <w:rPr>
                <w:i/>
                <w:color w:val="0070C0"/>
              </w:rPr>
              <w:t xml:space="preserve">. </w:t>
            </w:r>
            <w:r w:rsidRPr="00390D09">
              <w:rPr>
                <w:i/>
                <w:color w:val="0070C0"/>
              </w:rPr>
              <w:t xml:space="preserve">For </w:t>
            </w:r>
            <w:r w:rsidR="002D6F03" w:rsidRPr="00390D09">
              <w:rPr>
                <w:i/>
                <w:color w:val="0070C0"/>
              </w:rPr>
              <w:t>Sustainment</w:t>
            </w:r>
            <w:r w:rsidRPr="00390D09">
              <w:rPr>
                <w:i/>
                <w:color w:val="0070C0"/>
              </w:rPr>
              <w:t xml:space="preserve"> projects, tailor</w:t>
            </w:r>
            <w:r w:rsidR="003B20E2" w:rsidRPr="00390D09">
              <w:rPr>
                <w:i/>
                <w:color w:val="0070C0"/>
              </w:rPr>
              <w:t xml:space="preserve"> timeframe</w:t>
            </w:r>
            <w:r w:rsidR="000658E3" w:rsidRPr="00390D09">
              <w:rPr>
                <w:i/>
                <w:color w:val="0070C0"/>
              </w:rPr>
              <w:t xml:space="preserve"> as needed.</w:t>
            </w:r>
          </w:p>
        </w:tc>
        <w:tc>
          <w:tcPr>
            <w:tcW w:w="1734" w:type="dxa"/>
          </w:tcPr>
          <w:p w14:paraId="7BEA7F44" w14:textId="10957836" w:rsidR="00F20086" w:rsidRPr="009F649E" w:rsidRDefault="00F20086" w:rsidP="006E583D">
            <w:r>
              <w:lastRenderedPageBreak/>
              <w:t xml:space="preserve">Task A -Program </w:t>
            </w:r>
            <w:r>
              <w:lastRenderedPageBreak/>
              <w:t>Management &amp; R</w:t>
            </w:r>
            <w:r w:rsidRPr="00E535BA">
              <w:t>eporting</w:t>
            </w:r>
          </w:p>
        </w:tc>
        <w:tc>
          <w:tcPr>
            <w:tcW w:w="2485" w:type="dxa"/>
          </w:tcPr>
          <w:p w14:paraId="6E2152DB" w14:textId="77777777" w:rsidR="00F20086" w:rsidRPr="009F649E" w:rsidRDefault="00F20086" w:rsidP="006E583D">
            <w:r w:rsidRPr="009F649E">
              <w:lastRenderedPageBreak/>
              <w:t>MS PowerPoint</w:t>
            </w:r>
          </w:p>
        </w:tc>
        <w:tc>
          <w:tcPr>
            <w:tcW w:w="2025" w:type="dxa"/>
          </w:tcPr>
          <w:p w14:paraId="0F747ED8" w14:textId="77777777" w:rsidR="00F20086" w:rsidRPr="009F649E" w:rsidRDefault="00F20086" w:rsidP="006E583D">
            <w:r w:rsidRPr="009F649E">
              <w:t xml:space="preserve">As </w:t>
            </w:r>
            <w:proofErr w:type="gramStart"/>
            <w:r w:rsidRPr="009F649E">
              <w:t>Requested</w:t>
            </w:r>
            <w:proofErr w:type="gramEnd"/>
          </w:p>
        </w:tc>
      </w:tr>
      <w:tr w:rsidR="00977E5D" w14:paraId="7908537C" w14:textId="77777777" w:rsidTr="00FF061F">
        <w:trPr>
          <w:trHeight w:val="66"/>
        </w:trPr>
        <w:tc>
          <w:tcPr>
            <w:tcW w:w="690" w:type="dxa"/>
          </w:tcPr>
          <w:p w14:paraId="4EB6060E" w14:textId="4FB669A3" w:rsidR="00F20086" w:rsidRPr="009F649E" w:rsidRDefault="00A414FC" w:rsidP="00F20086">
            <w:pPr>
              <w:jc w:val="center"/>
            </w:pPr>
            <w:r>
              <w:t>8</w:t>
            </w:r>
          </w:p>
        </w:tc>
        <w:tc>
          <w:tcPr>
            <w:tcW w:w="2416" w:type="dxa"/>
          </w:tcPr>
          <w:p w14:paraId="38131A09" w14:textId="587F057F" w:rsidR="00F20086" w:rsidRPr="009F649E" w:rsidDel="002524A3" w:rsidRDefault="00F20086" w:rsidP="00F27D6F">
            <w:r w:rsidRPr="009F649E">
              <w:t xml:space="preserve">Monthly Status Report/Management Summary </w:t>
            </w:r>
            <w:r w:rsidRPr="00390D09">
              <w:rPr>
                <w:i/>
                <w:color w:val="0070C0"/>
              </w:rPr>
              <w:t>Standard for all projects.</w:t>
            </w:r>
          </w:p>
        </w:tc>
        <w:tc>
          <w:tcPr>
            <w:tcW w:w="1734" w:type="dxa"/>
          </w:tcPr>
          <w:p w14:paraId="4FDA98AB" w14:textId="5C887A22" w:rsidR="00F20086" w:rsidRPr="009F649E" w:rsidRDefault="00F20086" w:rsidP="006E583D">
            <w:r>
              <w:t>Task A -Program Management &amp; R</w:t>
            </w:r>
            <w:r w:rsidRPr="00E535BA">
              <w:t>eporting</w:t>
            </w:r>
          </w:p>
        </w:tc>
        <w:tc>
          <w:tcPr>
            <w:tcW w:w="2485" w:type="dxa"/>
          </w:tcPr>
          <w:p w14:paraId="101FCA51" w14:textId="77777777" w:rsidR="00F20086" w:rsidRPr="009F649E" w:rsidRDefault="00F20086" w:rsidP="006E583D">
            <w:r w:rsidRPr="009F649E">
              <w:t>MS Word or MS PowerPoint</w:t>
            </w:r>
          </w:p>
        </w:tc>
        <w:tc>
          <w:tcPr>
            <w:tcW w:w="2025" w:type="dxa"/>
          </w:tcPr>
          <w:p w14:paraId="2EA13202" w14:textId="77777777" w:rsidR="00F20086" w:rsidRPr="009F649E" w:rsidDel="002524A3" w:rsidRDefault="00F20086" w:rsidP="006E583D">
            <w:r w:rsidRPr="009F649E">
              <w:t>5</w:t>
            </w:r>
            <w:r w:rsidRPr="009F649E">
              <w:rPr>
                <w:vertAlign w:val="superscript"/>
              </w:rPr>
              <w:t>th</w:t>
            </w:r>
            <w:r w:rsidRPr="009F649E">
              <w:t xml:space="preserve"> business day of each Month</w:t>
            </w:r>
          </w:p>
        </w:tc>
      </w:tr>
      <w:tr w:rsidR="00977E5D" w14:paraId="6D37D3CC" w14:textId="77777777" w:rsidTr="00FF061F">
        <w:trPr>
          <w:trHeight w:val="66"/>
        </w:trPr>
        <w:tc>
          <w:tcPr>
            <w:tcW w:w="690" w:type="dxa"/>
          </w:tcPr>
          <w:p w14:paraId="4F77B74E" w14:textId="1BE943D8" w:rsidR="007C7485" w:rsidRPr="009F649E" w:rsidRDefault="00A414FC" w:rsidP="006451E7">
            <w:pPr>
              <w:jc w:val="center"/>
            </w:pPr>
            <w:r>
              <w:t>9</w:t>
            </w:r>
          </w:p>
        </w:tc>
        <w:tc>
          <w:tcPr>
            <w:tcW w:w="2416" w:type="dxa"/>
          </w:tcPr>
          <w:p w14:paraId="3EBFFD88" w14:textId="199F4694" w:rsidR="007C7485" w:rsidRPr="009F649E" w:rsidRDefault="007C7485" w:rsidP="006E583D">
            <w:r w:rsidRPr="009F649E">
              <w:t xml:space="preserve">Monthly Status Report Briefing </w:t>
            </w:r>
            <w:r w:rsidRPr="00390D09">
              <w:rPr>
                <w:i/>
                <w:color w:val="0070C0"/>
              </w:rPr>
              <w:t>Standard for all projects.</w:t>
            </w:r>
          </w:p>
        </w:tc>
        <w:tc>
          <w:tcPr>
            <w:tcW w:w="1734" w:type="dxa"/>
          </w:tcPr>
          <w:p w14:paraId="666E2E35" w14:textId="4D07A42D" w:rsidR="007C7485" w:rsidRPr="009F649E" w:rsidRDefault="006E57C7" w:rsidP="006E583D">
            <w:r>
              <w:t>Task A -Program Management &amp; R</w:t>
            </w:r>
            <w:r w:rsidRPr="00E535BA">
              <w:t>eporting</w:t>
            </w:r>
          </w:p>
        </w:tc>
        <w:tc>
          <w:tcPr>
            <w:tcW w:w="2485" w:type="dxa"/>
          </w:tcPr>
          <w:p w14:paraId="2BEFA55C" w14:textId="77777777" w:rsidR="007C7485" w:rsidRPr="009F649E" w:rsidRDefault="007C7485" w:rsidP="006E583D">
            <w:r w:rsidRPr="009F649E">
              <w:t>MS PowerPoint</w:t>
            </w:r>
          </w:p>
        </w:tc>
        <w:tc>
          <w:tcPr>
            <w:tcW w:w="2025" w:type="dxa"/>
          </w:tcPr>
          <w:p w14:paraId="23A788CD" w14:textId="77777777" w:rsidR="007C7485" w:rsidRPr="009F649E" w:rsidRDefault="007C7485" w:rsidP="006E583D">
            <w:r w:rsidRPr="009F649E">
              <w:t>10</w:t>
            </w:r>
            <w:r w:rsidRPr="009F649E">
              <w:rPr>
                <w:vertAlign w:val="superscript"/>
              </w:rPr>
              <w:t>th</w:t>
            </w:r>
            <w:r w:rsidRPr="009F649E">
              <w:t xml:space="preserve"> business day of each Month</w:t>
            </w:r>
          </w:p>
        </w:tc>
      </w:tr>
      <w:tr w:rsidR="00977E5D" w14:paraId="7D91AAAA" w14:textId="77777777" w:rsidTr="00FF061F">
        <w:trPr>
          <w:trHeight w:val="66"/>
        </w:trPr>
        <w:tc>
          <w:tcPr>
            <w:tcW w:w="690" w:type="dxa"/>
          </w:tcPr>
          <w:p w14:paraId="11C52336" w14:textId="5EDC6858" w:rsidR="007C7485" w:rsidRPr="009F649E" w:rsidRDefault="007C7485" w:rsidP="006451E7">
            <w:pPr>
              <w:jc w:val="center"/>
            </w:pPr>
            <w:r w:rsidRPr="009F649E">
              <w:t>1</w:t>
            </w:r>
            <w:r w:rsidR="00A414FC">
              <w:t>0</w:t>
            </w:r>
          </w:p>
        </w:tc>
        <w:tc>
          <w:tcPr>
            <w:tcW w:w="2416" w:type="dxa"/>
          </w:tcPr>
          <w:p w14:paraId="52E489E2" w14:textId="1F95B7FA" w:rsidR="007C7485" w:rsidRPr="009F649E" w:rsidRDefault="007C7485" w:rsidP="006E583D">
            <w:r w:rsidRPr="009F649E">
              <w:t>Meeting Minutes (includes Weekly Status Meetings, Technical Meetings, Change Control Board (CCB), etc.</w:t>
            </w:r>
            <w:r w:rsidR="00EA5A78" w:rsidRPr="009F649E">
              <w:t xml:space="preserve">) </w:t>
            </w:r>
            <w:r w:rsidRPr="00390D09">
              <w:rPr>
                <w:i/>
                <w:color w:val="0070C0"/>
              </w:rPr>
              <w:t>Standard for all projects.</w:t>
            </w:r>
          </w:p>
        </w:tc>
        <w:tc>
          <w:tcPr>
            <w:tcW w:w="1734" w:type="dxa"/>
          </w:tcPr>
          <w:p w14:paraId="248A96F1" w14:textId="296EFB6B" w:rsidR="007C7485" w:rsidRPr="009F649E" w:rsidRDefault="006E57C7" w:rsidP="006E583D">
            <w:r>
              <w:t>Task A -Program Management &amp; R</w:t>
            </w:r>
            <w:r w:rsidRPr="00E535BA">
              <w:t>eporting</w:t>
            </w:r>
          </w:p>
        </w:tc>
        <w:tc>
          <w:tcPr>
            <w:tcW w:w="2485" w:type="dxa"/>
          </w:tcPr>
          <w:p w14:paraId="73CD6E58" w14:textId="77777777" w:rsidR="007C7485" w:rsidRPr="009F649E" w:rsidRDefault="007C7485" w:rsidP="006E583D">
            <w:r w:rsidRPr="009F649E">
              <w:t>MS Word</w:t>
            </w:r>
          </w:p>
        </w:tc>
        <w:tc>
          <w:tcPr>
            <w:tcW w:w="2025" w:type="dxa"/>
          </w:tcPr>
          <w:p w14:paraId="2B0F1B28" w14:textId="77777777" w:rsidR="007C7485" w:rsidRPr="009F649E" w:rsidRDefault="007C7485" w:rsidP="006E583D">
            <w:r w:rsidRPr="009F649E">
              <w:t>Within 2 business days of meeting</w:t>
            </w:r>
          </w:p>
        </w:tc>
      </w:tr>
      <w:tr w:rsidR="00977E5D" w14:paraId="1328DBDE" w14:textId="77777777" w:rsidTr="00FF061F">
        <w:trPr>
          <w:trHeight w:val="66"/>
        </w:trPr>
        <w:tc>
          <w:tcPr>
            <w:tcW w:w="690" w:type="dxa"/>
          </w:tcPr>
          <w:p w14:paraId="5A2E364D" w14:textId="489BDE9F" w:rsidR="00E97BE8" w:rsidRPr="009F649E" w:rsidRDefault="00A414FC" w:rsidP="00E97BE8">
            <w:pPr>
              <w:jc w:val="center"/>
            </w:pPr>
            <w:r>
              <w:t>11</w:t>
            </w:r>
          </w:p>
        </w:tc>
        <w:tc>
          <w:tcPr>
            <w:tcW w:w="2416" w:type="dxa"/>
          </w:tcPr>
          <w:p w14:paraId="39E60EDA" w14:textId="318D3720" w:rsidR="00E97BE8" w:rsidRPr="009F649E" w:rsidRDefault="00761929" w:rsidP="00761929">
            <w:r>
              <w:t xml:space="preserve">Deliverables identified in the </w:t>
            </w:r>
            <w:r w:rsidR="00045A4B" w:rsidRPr="000658E3">
              <w:rPr>
                <w:color w:val="000000" w:themeColor="text1"/>
              </w:rPr>
              <w:t>&lt;Application/System Name&gt;</w:t>
            </w:r>
            <w:r w:rsidRPr="000658E3">
              <w:rPr>
                <w:rFonts w:eastAsia="MS Mincho"/>
                <w:color w:val="000000" w:themeColor="text1"/>
              </w:rPr>
              <w:t xml:space="preserve"> </w:t>
            </w:r>
            <w:r w:rsidRPr="0021047F">
              <w:rPr>
                <w:rFonts w:eastAsia="MS Mincho"/>
              </w:rPr>
              <w:t>Project Process Agreement (PPA)</w:t>
            </w:r>
          </w:p>
        </w:tc>
        <w:tc>
          <w:tcPr>
            <w:tcW w:w="1734" w:type="dxa"/>
          </w:tcPr>
          <w:p w14:paraId="49D483BB" w14:textId="1F8BD6B5" w:rsidR="00E97BE8" w:rsidRDefault="002D12F6" w:rsidP="006E583D">
            <w:r>
              <w:t>Task B System Development, Task D Operations &amp; Maintenance</w:t>
            </w:r>
            <w:r w:rsidRPr="00E535BA" w:rsidDel="00471DE4">
              <w:t xml:space="preserve"> </w:t>
            </w:r>
          </w:p>
        </w:tc>
        <w:tc>
          <w:tcPr>
            <w:tcW w:w="2485" w:type="dxa"/>
          </w:tcPr>
          <w:p w14:paraId="437603E6" w14:textId="77777777" w:rsidR="002D12F6" w:rsidRDefault="002D12F6" w:rsidP="006E583D">
            <w:r>
              <w:t>MS Word</w:t>
            </w:r>
          </w:p>
          <w:p w14:paraId="78CE8229" w14:textId="0FC4BDCC" w:rsidR="00E97BE8" w:rsidRPr="009F649E" w:rsidRDefault="002D12F6" w:rsidP="006E583D">
            <w:r>
              <w:t>PowerPoint</w:t>
            </w:r>
          </w:p>
        </w:tc>
        <w:tc>
          <w:tcPr>
            <w:tcW w:w="2025" w:type="dxa"/>
          </w:tcPr>
          <w:p w14:paraId="0A101364" w14:textId="069140A5" w:rsidR="000658E3" w:rsidRDefault="006E38BF" w:rsidP="006E583D">
            <w:pPr>
              <w:rPr>
                <w:rStyle w:val="Hyperlink"/>
              </w:rPr>
            </w:pPr>
            <w:r>
              <w:t xml:space="preserve">Refer to </w:t>
            </w:r>
            <w:hyperlink w:anchor="_APPENDICES" w:history="1">
              <w:r w:rsidR="00277596">
                <w:rPr>
                  <w:rStyle w:val="Hyperlink"/>
                </w:rPr>
                <w:t>Appendix B</w:t>
              </w:r>
            </w:hyperlink>
            <w:r w:rsidR="000658E3">
              <w:rPr>
                <w:rStyle w:val="Hyperlink"/>
              </w:rPr>
              <w:t>.</w:t>
            </w:r>
          </w:p>
          <w:p w14:paraId="256447F2" w14:textId="3DA13C82" w:rsidR="00E97BE8" w:rsidRPr="009F649E" w:rsidRDefault="000658E3" w:rsidP="006E583D">
            <w:r w:rsidRPr="009F649E">
              <w:t>Timel</w:t>
            </w:r>
            <w:r>
              <w:t>ine to be provided and approved</w:t>
            </w:r>
          </w:p>
        </w:tc>
      </w:tr>
      <w:tr w:rsidR="00977E5D" w14:paraId="7EFCD060" w14:textId="77777777" w:rsidTr="00FF061F">
        <w:trPr>
          <w:trHeight w:val="66"/>
        </w:trPr>
        <w:tc>
          <w:tcPr>
            <w:tcW w:w="690" w:type="dxa"/>
          </w:tcPr>
          <w:p w14:paraId="778777B3" w14:textId="08EA0FE0" w:rsidR="00E97BE8" w:rsidRPr="009F649E" w:rsidRDefault="00E97BE8" w:rsidP="00E97BE8">
            <w:pPr>
              <w:jc w:val="center"/>
            </w:pPr>
            <w:r>
              <w:t>1</w:t>
            </w:r>
            <w:r w:rsidR="00A414FC">
              <w:t>2</w:t>
            </w:r>
          </w:p>
        </w:tc>
        <w:tc>
          <w:tcPr>
            <w:tcW w:w="2416" w:type="dxa"/>
          </w:tcPr>
          <w:p w14:paraId="23080E75" w14:textId="226AC468" w:rsidR="00E97BE8" w:rsidRPr="009F649E" w:rsidRDefault="00471DE4" w:rsidP="000658E3">
            <w:r>
              <w:t xml:space="preserve">Retrospective </w:t>
            </w:r>
            <w:r w:rsidR="000658E3">
              <w:t>Meeting Minutes</w:t>
            </w:r>
            <w:r w:rsidR="000658E3" w:rsidRPr="000658E3">
              <w:rPr>
                <w:color w:val="000000" w:themeColor="text1"/>
              </w:rPr>
              <w:t xml:space="preserve"> </w:t>
            </w:r>
            <w:r w:rsidR="00E97BE8" w:rsidRPr="00390D09">
              <w:rPr>
                <w:i/>
                <w:color w:val="0070C0"/>
              </w:rPr>
              <w:t>Standard for all projects.</w:t>
            </w:r>
          </w:p>
        </w:tc>
        <w:tc>
          <w:tcPr>
            <w:tcW w:w="1734" w:type="dxa"/>
          </w:tcPr>
          <w:p w14:paraId="071F5EDF" w14:textId="7353995B" w:rsidR="00E97BE8" w:rsidRPr="009F649E" w:rsidRDefault="00E97BE8" w:rsidP="006E583D">
            <w:r>
              <w:t>Task A -Program Management &amp; R</w:t>
            </w:r>
            <w:r w:rsidRPr="00E535BA">
              <w:t>eporting</w:t>
            </w:r>
          </w:p>
        </w:tc>
        <w:tc>
          <w:tcPr>
            <w:tcW w:w="2485" w:type="dxa"/>
          </w:tcPr>
          <w:p w14:paraId="5987459C" w14:textId="77777777" w:rsidR="00E97BE8" w:rsidRPr="009F649E" w:rsidRDefault="00E97BE8" w:rsidP="006E583D">
            <w:r w:rsidRPr="009F649E">
              <w:t>MS Word</w:t>
            </w:r>
          </w:p>
        </w:tc>
        <w:tc>
          <w:tcPr>
            <w:tcW w:w="2025" w:type="dxa"/>
          </w:tcPr>
          <w:p w14:paraId="35865F25" w14:textId="77777777" w:rsidR="00E97BE8" w:rsidRPr="009F649E" w:rsidRDefault="00E97BE8" w:rsidP="006E583D">
            <w:r w:rsidRPr="009F649E">
              <w:t>Within 3 business days of the end of each Sprint Cycle.</w:t>
            </w:r>
          </w:p>
        </w:tc>
      </w:tr>
      <w:tr w:rsidR="00977E5D" w14:paraId="526A8F40" w14:textId="77777777" w:rsidTr="00FF061F">
        <w:trPr>
          <w:trHeight w:val="253"/>
        </w:trPr>
        <w:tc>
          <w:tcPr>
            <w:tcW w:w="690" w:type="dxa"/>
          </w:tcPr>
          <w:p w14:paraId="508CB2A6" w14:textId="04E09D64" w:rsidR="00E97BE8" w:rsidRPr="009F649E" w:rsidRDefault="00E97BE8" w:rsidP="00E97BE8">
            <w:pPr>
              <w:jc w:val="center"/>
            </w:pPr>
            <w:r>
              <w:t>1</w:t>
            </w:r>
            <w:r w:rsidR="00A414FC">
              <w:t>3</w:t>
            </w:r>
          </w:p>
        </w:tc>
        <w:tc>
          <w:tcPr>
            <w:tcW w:w="2416" w:type="dxa"/>
          </w:tcPr>
          <w:p w14:paraId="40AE6784" w14:textId="52BEDEBC" w:rsidR="00E97BE8" w:rsidRPr="009F649E" w:rsidRDefault="00E97BE8" w:rsidP="006E583D">
            <w:r w:rsidRPr="009F649E">
              <w:t xml:space="preserve">Future (to-be) State Roadmap </w:t>
            </w:r>
            <w:r w:rsidRPr="00390D09">
              <w:rPr>
                <w:i/>
                <w:color w:val="0070C0"/>
              </w:rPr>
              <w:t>Typically for Development projects only</w:t>
            </w:r>
            <w:r w:rsidR="00CD4378" w:rsidRPr="00390D09">
              <w:rPr>
                <w:i/>
                <w:color w:val="0070C0"/>
              </w:rPr>
              <w:t>; tailor or remove</w:t>
            </w:r>
            <w:r w:rsidRPr="00390D09">
              <w:rPr>
                <w:i/>
                <w:color w:val="0070C0"/>
              </w:rPr>
              <w:t>.</w:t>
            </w:r>
          </w:p>
        </w:tc>
        <w:tc>
          <w:tcPr>
            <w:tcW w:w="1734" w:type="dxa"/>
          </w:tcPr>
          <w:p w14:paraId="7DC60B4A" w14:textId="6B7FA933" w:rsidR="00E97BE8" w:rsidRPr="009F649E" w:rsidRDefault="00CD4378" w:rsidP="006E583D">
            <w:r>
              <w:t>Task B – System Development</w:t>
            </w:r>
          </w:p>
        </w:tc>
        <w:tc>
          <w:tcPr>
            <w:tcW w:w="2485" w:type="dxa"/>
          </w:tcPr>
          <w:p w14:paraId="31AC1C01" w14:textId="77777777" w:rsidR="00E97BE8" w:rsidRPr="009F649E" w:rsidRDefault="00E97BE8" w:rsidP="006E583D">
            <w:r w:rsidRPr="009F649E">
              <w:t xml:space="preserve">MS Word </w:t>
            </w:r>
          </w:p>
        </w:tc>
        <w:tc>
          <w:tcPr>
            <w:tcW w:w="2025" w:type="dxa"/>
          </w:tcPr>
          <w:p w14:paraId="32BB3199" w14:textId="163A08A2" w:rsidR="00E97BE8" w:rsidRPr="009F649E" w:rsidRDefault="000658E3" w:rsidP="006E583D">
            <w:r w:rsidRPr="009F649E">
              <w:t>Timel</w:t>
            </w:r>
            <w:r>
              <w:t>ine to be provided and approved</w:t>
            </w:r>
          </w:p>
        </w:tc>
      </w:tr>
      <w:tr w:rsidR="00977E5D" w14:paraId="38900ADA" w14:textId="77777777" w:rsidTr="00FF061F">
        <w:trPr>
          <w:trHeight w:val="253"/>
        </w:trPr>
        <w:tc>
          <w:tcPr>
            <w:tcW w:w="690" w:type="dxa"/>
          </w:tcPr>
          <w:p w14:paraId="26DA55E2" w14:textId="0B739AB7" w:rsidR="00E76211" w:rsidRDefault="00E76211" w:rsidP="00E97BE8">
            <w:pPr>
              <w:jc w:val="center"/>
            </w:pPr>
            <w:r>
              <w:t>1</w:t>
            </w:r>
            <w:r w:rsidR="00A414FC">
              <w:t>4</w:t>
            </w:r>
          </w:p>
        </w:tc>
        <w:tc>
          <w:tcPr>
            <w:tcW w:w="2416" w:type="dxa"/>
          </w:tcPr>
          <w:p w14:paraId="211D74AD" w14:textId="4C809A88" w:rsidR="00E76211" w:rsidRPr="009F649E" w:rsidRDefault="00E76211" w:rsidP="00CD4378">
            <w:r w:rsidRPr="00620955">
              <w:t xml:space="preserve">Version Description Document (VDD) </w:t>
            </w:r>
            <w:r w:rsidR="00CD4378" w:rsidRPr="00390D09">
              <w:rPr>
                <w:i/>
                <w:color w:val="0070C0"/>
              </w:rPr>
              <w:t xml:space="preserve">tailor PPA project reference artifacts; </w:t>
            </w:r>
            <w:r w:rsidR="00364245" w:rsidRPr="00390D09">
              <w:rPr>
                <w:i/>
                <w:color w:val="0070C0"/>
              </w:rPr>
              <w:t xml:space="preserve">update </w:t>
            </w:r>
            <w:r w:rsidR="00CD4378" w:rsidRPr="00390D09">
              <w:rPr>
                <w:i/>
                <w:color w:val="0070C0"/>
              </w:rPr>
              <w:t xml:space="preserve">PWS </w:t>
            </w:r>
            <w:r w:rsidR="00364245" w:rsidRPr="00390D09">
              <w:rPr>
                <w:i/>
                <w:color w:val="0070C0"/>
              </w:rPr>
              <w:t>language as appropriate.</w:t>
            </w:r>
          </w:p>
        </w:tc>
        <w:tc>
          <w:tcPr>
            <w:tcW w:w="1734" w:type="dxa"/>
          </w:tcPr>
          <w:p w14:paraId="0211E5D2" w14:textId="7EF948E6" w:rsidR="00E76211" w:rsidRPr="009F649E" w:rsidRDefault="00E76211" w:rsidP="006E583D">
            <w:r w:rsidRPr="00620955">
              <w:t>Task B System Development, Task D Operations &amp; Maintenance</w:t>
            </w:r>
          </w:p>
        </w:tc>
        <w:tc>
          <w:tcPr>
            <w:tcW w:w="2485" w:type="dxa"/>
          </w:tcPr>
          <w:p w14:paraId="03AA5C05" w14:textId="17A8E83A" w:rsidR="00E76211" w:rsidRPr="009F649E" w:rsidRDefault="00E76211" w:rsidP="006E583D">
            <w:r>
              <w:t>MS Word</w:t>
            </w:r>
          </w:p>
        </w:tc>
        <w:tc>
          <w:tcPr>
            <w:tcW w:w="2025" w:type="dxa"/>
          </w:tcPr>
          <w:p w14:paraId="3998DE2C" w14:textId="4EE73156" w:rsidR="00E76211" w:rsidRPr="009F649E" w:rsidRDefault="00E76211" w:rsidP="006E583D">
            <w:r w:rsidRPr="00620955">
              <w:t>With every release</w:t>
            </w:r>
          </w:p>
        </w:tc>
      </w:tr>
      <w:tr w:rsidR="00977E5D" w14:paraId="6F155AEB" w14:textId="6CCA4965" w:rsidTr="00FF061F">
        <w:trPr>
          <w:trHeight w:val="253"/>
        </w:trPr>
        <w:tc>
          <w:tcPr>
            <w:tcW w:w="690" w:type="dxa"/>
          </w:tcPr>
          <w:p w14:paraId="47421292" w14:textId="437B2F9E" w:rsidR="00E76211" w:rsidRPr="009F649E" w:rsidRDefault="00E76211" w:rsidP="00E76211">
            <w:pPr>
              <w:jc w:val="center"/>
            </w:pPr>
            <w:r>
              <w:t>1</w:t>
            </w:r>
            <w:r w:rsidR="00A414FC">
              <w:t>5</w:t>
            </w:r>
          </w:p>
        </w:tc>
        <w:tc>
          <w:tcPr>
            <w:tcW w:w="2416" w:type="dxa"/>
          </w:tcPr>
          <w:p w14:paraId="4CCF4C4C" w14:textId="12A3ED24" w:rsidR="00E76211" w:rsidRPr="00620955" w:rsidRDefault="005C7CF6" w:rsidP="00364245">
            <w:r w:rsidRPr="009F649E">
              <w:t>Up to five (5) non-Technical Presentations for executives, senior leaders and other stakeholders, prepared on-</w:t>
            </w:r>
            <w:r w:rsidR="00452DC4" w:rsidRPr="009F649E">
              <w:t>demand, which</w:t>
            </w:r>
            <w:r w:rsidRPr="009F649E">
              <w:t xml:space="preserve"> can cover any of the materials contained within Deliverables</w:t>
            </w:r>
            <w:r>
              <w:t xml:space="preserve"> 2, and 11-14</w:t>
            </w:r>
            <w:r w:rsidRPr="009F649E">
              <w:t xml:space="preserve"> </w:t>
            </w:r>
            <w:r w:rsidRPr="00390D09">
              <w:rPr>
                <w:i/>
                <w:color w:val="0070C0"/>
              </w:rPr>
              <w:t xml:space="preserve">Standard for </w:t>
            </w:r>
            <w:r w:rsidRPr="00390D09">
              <w:rPr>
                <w:i/>
                <w:color w:val="0070C0"/>
              </w:rPr>
              <w:lastRenderedPageBreak/>
              <w:t>all projects, but tailor as needed based on project needs.</w:t>
            </w:r>
          </w:p>
        </w:tc>
        <w:tc>
          <w:tcPr>
            <w:tcW w:w="1734" w:type="dxa"/>
          </w:tcPr>
          <w:p w14:paraId="47AED09B" w14:textId="225076AA" w:rsidR="00E76211" w:rsidRPr="00620955" w:rsidRDefault="005C7CF6" w:rsidP="006E583D">
            <w:r>
              <w:lastRenderedPageBreak/>
              <w:t>Task A, Program Management &amp; Reporting</w:t>
            </w:r>
          </w:p>
        </w:tc>
        <w:tc>
          <w:tcPr>
            <w:tcW w:w="2485" w:type="dxa"/>
          </w:tcPr>
          <w:p w14:paraId="1885B1B6" w14:textId="2A38BCFC" w:rsidR="00E76211" w:rsidRPr="00620955" w:rsidRDefault="005C7CF6" w:rsidP="006E583D">
            <w:r w:rsidRPr="009F649E">
              <w:t>Power Point Presentation/conference call</w:t>
            </w:r>
          </w:p>
        </w:tc>
        <w:tc>
          <w:tcPr>
            <w:tcW w:w="2025" w:type="dxa"/>
          </w:tcPr>
          <w:p w14:paraId="5BFF6011" w14:textId="4006FAF6" w:rsidR="00E76211" w:rsidRPr="00620955" w:rsidRDefault="005C7CF6" w:rsidP="006E583D">
            <w:r w:rsidRPr="009F649E">
              <w:t>5 business days after written request</w:t>
            </w:r>
          </w:p>
        </w:tc>
      </w:tr>
      <w:tr w:rsidR="00977E5D" w14:paraId="75BE1EAB" w14:textId="77777777" w:rsidTr="00FF061F">
        <w:trPr>
          <w:trHeight w:val="253"/>
        </w:trPr>
        <w:tc>
          <w:tcPr>
            <w:tcW w:w="690" w:type="dxa"/>
          </w:tcPr>
          <w:p w14:paraId="43C5E030" w14:textId="460AF43A" w:rsidR="00E76211" w:rsidRPr="009F649E" w:rsidRDefault="00A414FC" w:rsidP="00E76211">
            <w:pPr>
              <w:jc w:val="center"/>
            </w:pPr>
            <w:r>
              <w:t>16</w:t>
            </w:r>
          </w:p>
        </w:tc>
        <w:tc>
          <w:tcPr>
            <w:tcW w:w="2416" w:type="dxa"/>
          </w:tcPr>
          <w:p w14:paraId="19365EB1" w14:textId="6543D97A" w:rsidR="00E76211" w:rsidRPr="009F649E" w:rsidRDefault="00E76211" w:rsidP="006E583D">
            <w:r>
              <w:t>Help Desk Guide</w:t>
            </w:r>
            <w:r w:rsidR="00CD4378">
              <w:t xml:space="preserve"> </w:t>
            </w:r>
            <w:r w:rsidR="00CD4378" w:rsidRPr="00390D09">
              <w:rPr>
                <w:i/>
                <w:color w:val="0070C0"/>
              </w:rPr>
              <w:t>Remove if no Help Desk task</w:t>
            </w:r>
            <w:r w:rsidR="00390D09">
              <w:rPr>
                <w:i/>
                <w:color w:val="0070C0"/>
              </w:rPr>
              <w:t>.</w:t>
            </w:r>
          </w:p>
        </w:tc>
        <w:tc>
          <w:tcPr>
            <w:tcW w:w="1734" w:type="dxa"/>
          </w:tcPr>
          <w:p w14:paraId="55DB6A31" w14:textId="4DBA8FF9" w:rsidR="00E76211" w:rsidRPr="009F649E" w:rsidRDefault="00E76211" w:rsidP="006E583D">
            <w:r>
              <w:t xml:space="preserve">Task </w:t>
            </w:r>
            <w:r w:rsidR="005C7CF6">
              <w:t>E – Help Desk</w:t>
            </w:r>
          </w:p>
        </w:tc>
        <w:tc>
          <w:tcPr>
            <w:tcW w:w="2485" w:type="dxa"/>
          </w:tcPr>
          <w:p w14:paraId="5D85B4FD" w14:textId="198324F1" w:rsidR="00E76211" w:rsidRPr="009F649E" w:rsidRDefault="00E76211" w:rsidP="006E583D">
            <w:r w:rsidRPr="00620955">
              <w:t>MS Word</w:t>
            </w:r>
          </w:p>
        </w:tc>
        <w:tc>
          <w:tcPr>
            <w:tcW w:w="2025" w:type="dxa"/>
          </w:tcPr>
          <w:p w14:paraId="6D7D29EB" w14:textId="364CBA1D" w:rsidR="00E76211" w:rsidRPr="009F649E" w:rsidRDefault="000658E3" w:rsidP="00265BDB">
            <w:r w:rsidRPr="009F649E">
              <w:t>Timel</w:t>
            </w:r>
            <w:r>
              <w:t>ine to be provided and approved</w:t>
            </w:r>
          </w:p>
        </w:tc>
      </w:tr>
    </w:tbl>
    <w:p w14:paraId="19AB8188" w14:textId="5D6D3F92" w:rsidR="007C7485" w:rsidRPr="001064FD" w:rsidRDefault="00607F09" w:rsidP="00607F09">
      <w:pPr>
        <w:pStyle w:val="Caption"/>
        <w:jc w:val="center"/>
      </w:pPr>
      <w:bookmarkStart w:id="300" w:name="_Toc52288003"/>
      <w:r>
        <w:t xml:space="preserve">Table </w:t>
      </w:r>
      <w:r w:rsidR="00E9621E">
        <w:fldChar w:fldCharType="begin"/>
      </w:r>
      <w:r w:rsidR="00E9621E">
        <w:instrText xml:space="preserve"> SEQ Table \* ARABIC </w:instrText>
      </w:r>
      <w:r w:rsidR="00E9621E">
        <w:fldChar w:fldCharType="separate"/>
      </w:r>
      <w:r w:rsidR="00EE28AC">
        <w:rPr>
          <w:noProof/>
        </w:rPr>
        <w:t>6</w:t>
      </w:r>
      <w:r w:rsidR="00E9621E">
        <w:rPr>
          <w:noProof/>
        </w:rPr>
        <w:fldChar w:fldCharType="end"/>
      </w:r>
      <w:r>
        <w:t xml:space="preserve"> - Programm</w:t>
      </w:r>
      <w:r w:rsidR="003B20E2">
        <w:t>at</w:t>
      </w:r>
      <w:r>
        <w:t>ic Deliverables</w:t>
      </w:r>
      <w:bookmarkEnd w:id="300"/>
    </w:p>
    <w:p w14:paraId="6501B1E8" w14:textId="77777777" w:rsidR="007C7485" w:rsidRPr="00A85B7C" w:rsidRDefault="007C7485" w:rsidP="00DA608B">
      <w:pPr>
        <w:pStyle w:val="Heading2"/>
      </w:pPr>
      <w:bookmarkStart w:id="301" w:name="_Toc20914461"/>
      <w:bookmarkStart w:id="302" w:name="_Toc49956153"/>
      <w:bookmarkStart w:id="303" w:name="_Toc52287991"/>
      <w:r w:rsidRPr="006D58E9">
        <w:t>Continual</w:t>
      </w:r>
      <w:r>
        <w:t xml:space="preserve"> Maintenance Deliverables</w:t>
      </w:r>
      <w:bookmarkEnd w:id="301"/>
      <w:bookmarkEnd w:id="302"/>
      <w:bookmarkEnd w:id="303"/>
    </w:p>
    <w:p w14:paraId="0D131023" w14:textId="258752BC" w:rsidR="007C7485" w:rsidRPr="001264AA" w:rsidRDefault="003B20E2" w:rsidP="002D3F8B">
      <w:pPr>
        <w:pStyle w:val="StdPara"/>
        <w:rPr>
          <w:color w:val="0070C0"/>
        </w:rPr>
      </w:pPr>
      <w:r w:rsidRPr="001264AA">
        <w:rPr>
          <w:color w:val="0070C0"/>
        </w:rPr>
        <w:t>This section is s</w:t>
      </w:r>
      <w:r w:rsidR="007C7485" w:rsidRPr="001264AA">
        <w:rPr>
          <w:color w:val="0070C0"/>
        </w:rPr>
        <w:t xml:space="preserve">tandard for all </w:t>
      </w:r>
      <w:r w:rsidR="001264AA">
        <w:rPr>
          <w:color w:val="0070C0"/>
        </w:rPr>
        <w:t>S</w:t>
      </w:r>
      <w:r w:rsidR="002D6F03" w:rsidRPr="001264AA">
        <w:rPr>
          <w:color w:val="0070C0"/>
        </w:rPr>
        <w:t>ustainment</w:t>
      </w:r>
      <w:r w:rsidR="007C7485" w:rsidRPr="001264AA">
        <w:rPr>
          <w:color w:val="0070C0"/>
        </w:rPr>
        <w:t xml:space="preserve"> proje</w:t>
      </w:r>
      <w:r w:rsidR="001264AA" w:rsidRPr="001264AA">
        <w:rPr>
          <w:color w:val="0070C0"/>
        </w:rPr>
        <w:t>cts</w:t>
      </w:r>
      <w:r w:rsidR="00E3302B">
        <w:rPr>
          <w:color w:val="0070C0"/>
        </w:rPr>
        <w:t xml:space="preserve"> and can be tailored</w:t>
      </w:r>
      <w:r w:rsidR="001264AA" w:rsidRPr="001264AA">
        <w:rPr>
          <w:color w:val="0070C0"/>
        </w:rPr>
        <w:t>.</w:t>
      </w:r>
    </w:p>
    <w:p w14:paraId="2F5ED60C" w14:textId="2CED2699" w:rsidR="007C7485" w:rsidRDefault="007C7485" w:rsidP="002D3F8B">
      <w:pPr>
        <w:pStyle w:val="StdPara"/>
      </w:pPr>
      <w:r w:rsidRPr="00D74C79">
        <w:t xml:space="preserve">The </w:t>
      </w:r>
      <w:r w:rsidR="00541EF2">
        <w:t>contractor</w:t>
      </w:r>
      <w:r w:rsidRPr="00D74C79">
        <w:t xml:space="preserve"> shall</w:t>
      </w:r>
      <w:r w:rsidR="008C04E7">
        <w:t xml:space="preserve"> </w:t>
      </w:r>
      <w:r w:rsidRPr="00D74C79">
        <w:t xml:space="preserve">be </w:t>
      </w:r>
      <w:r>
        <w:t>responsible for the development and</w:t>
      </w:r>
      <w:r w:rsidRPr="00D74C79">
        <w:t xml:space="preserve"> </w:t>
      </w:r>
      <w:r>
        <w:t xml:space="preserve">continual </w:t>
      </w:r>
      <w:r w:rsidRPr="00D74C79">
        <w:t>maintenance of the</w:t>
      </w:r>
      <w:r>
        <w:t xml:space="preserve"> </w:t>
      </w:r>
      <w:r w:rsidR="008C04E7">
        <w:t>documentation identified in the approved Project Process Agreement</w:t>
      </w:r>
      <w:r w:rsidR="00ED2213">
        <w:t xml:space="preserve"> after contract award</w:t>
      </w:r>
      <w:r w:rsidR="008C04E7">
        <w:t xml:space="preserve">. </w:t>
      </w:r>
      <w:r>
        <w:t xml:space="preserve">The </w:t>
      </w:r>
      <w:r w:rsidR="00541EF2">
        <w:t>contractor</w:t>
      </w:r>
      <w:r>
        <w:t xml:space="preserve"> shall provide the updated deliverables for OIT and </w:t>
      </w:r>
      <w:r w:rsidR="00C110D3">
        <w:t>Product/</w:t>
      </w:r>
      <w:r>
        <w:t>Business Owner review and acceptance</w:t>
      </w:r>
      <w:r w:rsidR="00EA5A78">
        <w:t xml:space="preserve">. </w:t>
      </w:r>
      <w:r w:rsidR="003B20E2">
        <w:t>The COR/PM shall maintain a</w:t>
      </w:r>
      <w:r>
        <w:t>ll iterations of the deliverables in the project repository (i.e. SharePoint) site with clear indication of version and date in the file name for version control and historical records.</w:t>
      </w:r>
      <w:r w:rsidR="008C04E7">
        <w:t xml:space="preserve"> Refer to </w:t>
      </w:r>
      <w:r w:rsidR="00277596">
        <w:t>Appendix B</w:t>
      </w:r>
      <w:r w:rsidR="008C04E7">
        <w:t xml:space="preserve"> – </w:t>
      </w:r>
      <w:r w:rsidR="00277596" w:rsidRPr="003F102E">
        <w:rPr>
          <w:color w:val="000000" w:themeColor="text1"/>
        </w:rPr>
        <w:t>&lt;Application/System Name&gt;</w:t>
      </w:r>
      <w:r w:rsidR="00277596">
        <w:rPr>
          <w:color w:val="000000" w:themeColor="text1"/>
        </w:rPr>
        <w:t xml:space="preserve"> </w:t>
      </w:r>
      <w:r w:rsidR="008C04E7">
        <w:t>Project Process Agreement for listing of documentation.</w:t>
      </w:r>
    </w:p>
    <w:p w14:paraId="52596D64" w14:textId="6C322C55" w:rsidR="008C04E7" w:rsidRDefault="008C04E7" w:rsidP="002D3F8B">
      <w:pPr>
        <w:pStyle w:val="StdPara"/>
      </w:pPr>
      <w:r>
        <w:t xml:space="preserve">Additionally, the </w:t>
      </w:r>
      <w:r w:rsidR="00541EF2">
        <w:t>contractor</w:t>
      </w:r>
      <w:r>
        <w:t xml:space="preserve"> shall also be responsible for providing support in the creation and maintenance of </w:t>
      </w:r>
      <w:r w:rsidR="00471DE4">
        <w:t>high-level s</w:t>
      </w:r>
      <w:r w:rsidR="00471DE4" w:rsidRPr="009F649E">
        <w:t>ecurity</w:t>
      </w:r>
      <w:r w:rsidR="00471DE4">
        <w:t>-related d</w:t>
      </w:r>
      <w:r w:rsidR="00471DE4" w:rsidRPr="009F649E">
        <w:t>ocumentation (include System Security Plan maintenance and other security documentation that highlights a plan to create and monitor security actions)</w:t>
      </w:r>
      <w:r w:rsidR="00471DE4">
        <w:t>.</w:t>
      </w:r>
    </w:p>
    <w:tbl>
      <w:tblPr>
        <w:tblStyle w:val="TableGrid"/>
        <w:tblW w:w="9715" w:type="dxa"/>
        <w:tblLook w:val="04A0" w:firstRow="1" w:lastRow="0" w:firstColumn="1" w:lastColumn="0" w:noHBand="0" w:noVBand="1"/>
        <w:tblCaption w:val="Continual Maintenance Deliverable table"/>
        <w:tblDescription w:val="Table for continual maintenance deliverables by item number, document name, section of the PWS reference, initially due information and how often updated."/>
      </w:tblPr>
      <w:tblGrid>
        <w:gridCol w:w="748"/>
        <w:gridCol w:w="2589"/>
        <w:gridCol w:w="2250"/>
        <w:gridCol w:w="1532"/>
        <w:gridCol w:w="2596"/>
      </w:tblGrid>
      <w:tr w:rsidR="00265BDB" w:rsidRPr="00E070D5" w14:paraId="101221DB" w14:textId="77777777" w:rsidTr="00FF061F">
        <w:trPr>
          <w:trHeight w:val="136"/>
          <w:tblHeader/>
        </w:trPr>
        <w:tc>
          <w:tcPr>
            <w:tcW w:w="748" w:type="dxa"/>
            <w:shd w:val="clear" w:color="auto" w:fill="002060"/>
            <w:vAlign w:val="center"/>
          </w:tcPr>
          <w:p w14:paraId="64466133" w14:textId="77777777" w:rsidR="007C7485" w:rsidRPr="005878FE" w:rsidRDefault="007C7485" w:rsidP="00FF061F">
            <w:pPr>
              <w:jc w:val="center"/>
              <w:rPr>
                <w:b/>
              </w:rPr>
            </w:pPr>
            <w:r w:rsidRPr="005878FE">
              <w:rPr>
                <w:b/>
              </w:rPr>
              <w:t>Item #</w:t>
            </w:r>
          </w:p>
        </w:tc>
        <w:tc>
          <w:tcPr>
            <w:tcW w:w="2589" w:type="dxa"/>
            <w:shd w:val="clear" w:color="auto" w:fill="002060"/>
            <w:vAlign w:val="center"/>
          </w:tcPr>
          <w:p w14:paraId="7B0BCF5E" w14:textId="77777777" w:rsidR="007C7485" w:rsidRPr="005878FE" w:rsidRDefault="007C7485" w:rsidP="00FF061F">
            <w:pPr>
              <w:jc w:val="center"/>
              <w:rPr>
                <w:b/>
              </w:rPr>
            </w:pPr>
            <w:r w:rsidRPr="005878FE">
              <w:rPr>
                <w:b/>
              </w:rPr>
              <w:t>Document Name</w:t>
            </w:r>
          </w:p>
        </w:tc>
        <w:tc>
          <w:tcPr>
            <w:tcW w:w="2250" w:type="dxa"/>
            <w:shd w:val="clear" w:color="auto" w:fill="002060"/>
            <w:vAlign w:val="center"/>
          </w:tcPr>
          <w:p w14:paraId="0F1F544B" w14:textId="77777777" w:rsidR="007C7485" w:rsidRPr="005878FE" w:rsidRDefault="007C7485" w:rsidP="00FF061F">
            <w:pPr>
              <w:jc w:val="center"/>
              <w:rPr>
                <w:b/>
              </w:rPr>
            </w:pPr>
            <w:r w:rsidRPr="005878FE">
              <w:rPr>
                <w:b/>
              </w:rPr>
              <w:t>Section of PWS</w:t>
            </w:r>
          </w:p>
        </w:tc>
        <w:tc>
          <w:tcPr>
            <w:tcW w:w="1532" w:type="dxa"/>
            <w:shd w:val="clear" w:color="auto" w:fill="002060"/>
            <w:vAlign w:val="center"/>
          </w:tcPr>
          <w:p w14:paraId="3FF18090" w14:textId="77777777" w:rsidR="007C7485" w:rsidRPr="005878FE" w:rsidRDefault="007C7485" w:rsidP="00FF061F">
            <w:pPr>
              <w:jc w:val="center"/>
              <w:rPr>
                <w:b/>
              </w:rPr>
            </w:pPr>
            <w:r w:rsidRPr="005878FE">
              <w:rPr>
                <w:b/>
              </w:rPr>
              <w:t>Initially Due</w:t>
            </w:r>
          </w:p>
        </w:tc>
        <w:tc>
          <w:tcPr>
            <w:tcW w:w="2596" w:type="dxa"/>
            <w:shd w:val="clear" w:color="auto" w:fill="002060"/>
            <w:vAlign w:val="center"/>
          </w:tcPr>
          <w:p w14:paraId="2EDDDA72" w14:textId="2AC7C5CF" w:rsidR="007C7485" w:rsidRPr="005878FE" w:rsidRDefault="005878FE" w:rsidP="005878FE">
            <w:pPr>
              <w:jc w:val="center"/>
              <w:rPr>
                <w:b/>
              </w:rPr>
            </w:pPr>
            <w:r w:rsidRPr="005878FE">
              <w:rPr>
                <w:b/>
              </w:rPr>
              <w:t>Update Frequency</w:t>
            </w:r>
          </w:p>
        </w:tc>
      </w:tr>
      <w:tr w:rsidR="00265BDB" w:rsidRPr="00D74C79" w14:paraId="2F66F71C" w14:textId="77777777" w:rsidTr="00FF061F">
        <w:trPr>
          <w:trHeight w:val="70"/>
        </w:trPr>
        <w:tc>
          <w:tcPr>
            <w:tcW w:w="748" w:type="dxa"/>
          </w:tcPr>
          <w:p w14:paraId="22A98B41" w14:textId="77777777" w:rsidR="007C7485" w:rsidRPr="009F649E" w:rsidRDefault="007C7485" w:rsidP="006451E7">
            <w:pPr>
              <w:jc w:val="center"/>
            </w:pPr>
            <w:r w:rsidRPr="009F649E">
              <w:t>1</w:t>
            </w:r>
          </w:p>
        </w:tc>
        <w:tc>
          <w:tcPr>
            <w:tcW w:w="2589" w:type="dxa"/>
          </w:tcPr>
          <w:p w14:paraId="5D4FF508" w14:textId="77777777" w:rsidR="007C7485" w:rsidRPr="009F649E" w:rsidRDefault="007C7485" w:rsidP="00F21CB0">
            <w:r w:rsidRPr="009F649E">
              <w:t>Detailed Project Schedule/Integrated Master Schedule (IMS) utilizing MS-Project to include:</w:t>
            </w:r>
          </w:p>
          <w:p w14:paraId="29BBEA33" w14:textId="6567B7B3" w:rsidR="00265BDB" w:rsidRDefault="00C81C1F" w:rsidP="006F0F80">
            <w:pPr>
              <w:numPr>
                <w:ilvl w:val="0"/>
                <w:numId w:val="1"/>
              </w:numPr>
            </w:pPr>
            <w:r>
              <w:t>Significant events</w:t>
            </w:r>
          </w:p>
          <w:p w14:paraId="62B32E79" w14:textId="50C43D6B" w:rsidR="00C81C1F" w:rsidRDefault="00C81C1F" w:rsidP="006F0F80">
            <w:pPr>
              <w:numPr>
                <w:ilvl w:val="0"/>
                <w:numId w:val="1"/>
              </w:numPr>
            </w:pPr>
            <w:r>
              <w:t>Documentation deliverables</w:t>
            </w:r>
          </w:p>
          <w:p w14:paraId="1D722BF7" w14:textId="77777777" w:rsidR="00C81C1F" w:rsidRDefault="00C81C1F" w:rsidP="006F0F80">
            <w:pPr>
              <w:numPr>
                <w:ilvl w:val="0"/>
                <w:numId w:val="1"/>
              </w:numPr>
            </w:pPr>
            <w:r>
              <w:t>UAT tasks</w:t>
            </w:r>
          </w:p>
          <w:p w14:paraId="0A886E2E" w14:textId="042C3B29" w:rsidR="00C81C1F" w:rsidRDefault="00C81C1F" w:rsidP="006F0F80">
            <w:pPr>
              <w:numPr>
                <w:ilvl w:val="0"/>
                <w:numId w:val="1"/>
              </w:numPr>
            </w:pPr>
            <w:r>
              <w:t>SDLC Decision Point tasks</w:t>
            </w:r>
          </w:p>
          <w:p w14:paraId="6CF0916E" w14:textId="421A60CF" w:rsidR="007C7485" w:rsidRPr="009F649E" w:rsidRDefault="00C81C1F" w:rsidP="006F0F80">
            <w:pPr>
              <w:numPr>
                <w:ilvl w:val="0"/>
                <w:numId w:val="1"/>
              </w:numPr>
            </w:pPr>
            <w:r>
              <w:t>Deployment tasks</w:t>
            </w:r>
          </w:p>
        </w:tc>
        <w:tc>
          <w:tcPr>
            <w:tcW w:w="2250" w:type="dxa"/>
          </w:tcPr>
          <w:p w14:paraId="640818D4" w14:textId="14C64459" w:rsidR="007C7485" w:rsidRPr="009F649E" w:rsidRDefault="001C53D8" w:rsidP="006F0F80">
            <w:pPr>
              <w:numPr>
                <w:ilvl w:val="0"/>
                <w:numId w:val="1"/>
              </w:numPr>
              <w:ind w:left="244" w:hanging="244"/>
            </w:pPr>
            <w:r>
              <w:t>Task A -Program Management &amp; R</w:t>
            </w:r>
            <w:r w:rsidRPr="00255738">
              <w:t>eporting</w:t>
            </w:r>
          </w:p>
        </w:tc>
        <w:tc>
          <w:tcPr>
            <w:tcW w:w="1532" w:type="dxa"/>
          </w:tcPr>
          <w:p w14:paraId="25AD5E33" w14:textId="0658D931" w:rsidR="007C7485" w:rsidRPr="009F649E" w:rsidRDefault="007C7485" w:rsidP="00C61E67">
            <w:r w:rsidRPr="009F649E">
              <w:t>Schedule due within 2-weeks of award</w:t>
            </w:r>
            <w:r w:rsidR="00F21CB0">
              <w:t>.</w:t>
            </w:r>
          </w:p>
        </w:tc>
        <w:tc>
          <w:tcPr>
            <w:tcW w:w="2596" w:type="dxa"/>
          </w:tcPr>
          <w:p w14:paraId="0703948F" w14:textId="77777777" w:rsidR="007C7485" w:rsidRPr="009F649E" w:rsidRDefault="007C7485" w:rsidP="00C61E67">
            <w:r w:rsidRPr="009F649E">
              <w:t>As changes occur</w:t>
            </w:r>
          </w:p>
        </w:tc>
      </w:tr>
      <w:tr w:rsidR="00265BDB" w:rsidRPr="00D74C79" w14:paraId="4569F986" w14:textId="77777777" w:rsidTr="00FF061F">
        <w:trPr>
          <w:trHeight w:val="35"/>
        </w:trPr>
        <w:tc>
          <w:tcPr>
            <w:tcW w:w="748" w:type="dxa"/>
          </w:tcPr>
          <w:p w14:paraId="36856D19" w14:textId="5E969CBF" w:rsidR="001C53D8" w:rsidRPr="009F649E" w:rsidRDefault="005D5034" w:rsidP="001C53D8">
            <w:pPr>
              <w:jc w:val="center"/>
              <w:rPr>
                <w:highlight w:val="yellow"/>
              </w:rPr>
            </w:pPr>
            <w:r>
              <w:t>2</w:t>
            </w:r>
          </w:p>
        </w:tc>
        <w:tc>
          <w:tcPr>
            <w:tcW w:w="2589" w:type="dxa"/>
          </w:tcPr>
          <w:p w14:paraId="37B7337F" w14:textId="77777777" w:rsidR="001C53D8" w:rsidRPr="009F649E" w:rsidRDefault="001C53D8" w:rsidP="00F21CB0">
            <w:r w:rsidRPr="009F649E">
              <w:t>Risk and Issues Registers</w:t>
            </w:r>
          </w:p>
        </w:tc>
        <w:tc>
          <w:tcPr>
            <w:tcW w:w="2250" w:type="dxa"/>
          </w:tcPr>
          <w:p w14:paraId="3B60AAE0" w14:textId="086CE3D8" w:rsidR="001C53D8" w:rsidRPr="009F649E" w:rsidRDefault="001C53D8" w:rsidP="001C53D8">
            <w:r>
              <w:t>Task A, Program Management &amp; Reporting</w:t>
            </w:r>
          </w:p>
        </w:tc>
        <w:tc>
          <w:tcPr>
            <w:tcW w:w="1532" w:type="dxa"/>
          </w:tcPr>
          <w:p w14:paraId="06882979" w14:textId="77777777" w:rsidR="001C53D8" w:rsidRPr="009F649E" w:rsidRDefault="001C53D8" w:rsidP="00C61E67">
            <w:r w:rsidRPr="009F649E">
              <w:t>With each weekly report</w:t>
            </w:r>
          </w:p>
        </w:tc>
        <w:tc>
          <w:tcPr>
            <w:tcW w:w="2596" w:type="dxa"/>
          </w:tcPr>
          <w:p w14:paraId="30ABAF1F" w14:textId="77777777" w:rsidR="001C53D8" w:rsidRPr="009F649E" w:rsidRDefault="001C53D8" w:rsidP="00C61E67">
            <w:r w:rsidRPr="009F649E">
              <w:t>As changes occur</w:t>
            </w:r>
          </w:p>
        </w:tc>
      </w:tr>
      <w:tr w:rsidR="00265BDB" w:rsidRPr="00D74C79" w14:paraId="48B6D7FA" w14:textId="77777777" w:rsidTr="00FF061F">
        <w:trPr>
          <w:trHeight w:val="35"/>
        </w:trPr>
        <w:tc>
          <w:tcPr>
            <w:tcW w:w="748" w:type="dxa"/>
          </w:tcPr>
          <w:p w14:paraId="4DC5D062" w14:textId="246910DF" w:rsidR="007C7485" w:rsidRPr="009F649E" w:rsidRDefault="007C7485" w:rsidP="006451E7">
            <w:pPr>
              <w:jc w:val="center"/>
            </w:pPr>
            <w:r w:rsidRPr="009F649E">
              <w:t>3</w:t>
            </w:r>
          </w:p>
        </w:tc>
        <w:tc>
          <w:tcPr>
            <w:tcW w:w="2589" w:type="dxa"/>
          </w:tcPr>
          <w:p w14:paraId="38D815FF" w14:textId="77777777" w:rsidR="007C7485" w:rsidRPr="009F649E" w:rsidRDefault="007C7485" w:rsidP="00F21CB0">
            <w:r w:rsidRPr="009F649E">
              <w:t>Section 508 Voluntary Product Accessibility Template (VPAT) and/or Certification</w:t>
            </w:r>
          </w:p>
        </w:tc>
        <w:tc>
          <w:tcPr>
            <w:tcW w:w="2250" w:type="dxa"/>
          </w:tcPr>
          <w:p w14:paraId="0CFD3F2C" w14:textId="06669164" w:rsidR="001C53D8" w:rsidRPr="006E583D" w:rsidRDefault="00F21CB0" w:rsidP="006F0F80">
            <w:pPr>
              <w:numPr>
                <w:ilvl w:val="0"/>
                <w:numId w:val="1"/>
              </w:numPr>
              <w:ind w:left="244" w:hanging="244"/>
            </w:pPr>
            <w:r w:rsidRPr="006E583D">
              <w:t>Accessibility of Information and Communication Technology</w:t>
            </w:r>
          </w:p>
          <w:p w14:paraId="54D09BAC" w14:textId="0FC0D901" w:rsidR="007C7485" w:rsidRPr="009F649E" w:rsidRDefault="00657BA7" w:rsidP="006F0F80">
            <w:pPr>
              <w:numPr>
                <w:ilvl w:val="0"/>
                <w:numId w:val="1"/>
              </w:numPr>
              <w:ind w:left="244" w:hanging="244"/>
            </w:pPr>
            <w:r>
              <w:t xml:space="preserve">Applicable Directives </w:t>
            </w:r>
            <w:r w:rsidRPr="003615EE">
              <w:t xml:space="preserve">– Other Federal Government and </w:t>
            </w:r>
            <w:r w:rsidRPr="003615EE">
              <w:lastRenderedPageBreak/>
              <w:t>USDA requirements</w:t>
            </w:r>
          </w:p>
        </w:tc>
        <w:tc>
          <w:tcPr>
            <w:tcW w:w="1532" w:type="dxa"/>
          </w:tcPr>
          <w:p w14:paraId="61F0ECA0" w14:textId="77777777" w:rsidR="007C7485" w:rsidRPr="009F649E" w:rsidRDefault="007C7485" w:rsidP="00C61E67">
            <w:pPr>
              <w:rPr>
                <w:highlight w:val="yellow"/>
              </w:rPr>
            </w:pPr>
            <w:r w:rsidRPr="009F649E">
              <w:lastRenderedPageBreak/>
              <w:t>Prior to initial production release</w:t>
            </w:r>
          </w:p>
        </w:tc>
        <w:tc>
          <w:tcPr>
            <w:tcW w:w="2596" w:type="dxa"/>
          </w:tcPr>
          <w:p w14:paraId="72B2997A" w14:textId="1B3F4389" w:rsidR="007C7485" w:rsidRPr="009F649E" w:rsidRDefault="00EA7241" w:rsidP="00EA7241">
            <w:r>
              <w:t>A</w:t>
            </w:r>
            <w:r w:rsidR="007C7485" w:rsidRPr="009F649E">
              <w:t>nnually</w:t>
            </w:r>
          </w:p>
        </w:tc>
      </w:tr>
      <w:tr w:rsidR="00265BDB" w:rsidRPr="00D74C79" w14:paraId="5AF98B91" w14:textId="77777777" w:rsidTr="00FF061F">
        <w:trPr>
          <w:trHeight w:val="35"/>
        </w:trPr>
        <w:tc>
          <w:tcPr>
            <w:tcW w:w="748" w:type="dxa"/>
          </w:tcPr>
          <w:p w14:paraId="29887900" w14:textId="53A7D8F8" w:rsidR="007C7485" w:rsidRPr="009F649E" w:rsidRDefault="007C7485" w:rsidP="006451E7">
            <w:pPr>
              <w:jc w:val="center"/>
            </w:pPr>
            <w:r w:rsidRPr="009F649E">
              <w:t>4</w:t>
            </w:r>
          </w:p>
        </w:tc>
        <w:tc>
          <w:tcPr>
            <w:tcW w:w="2589" w:type="dxa"/>
          </w:tcPr>
          <w:p w14:paraId="7396AD0B" w14:textId="77777777" w:rsidR="007C7485" w:rsidRPr="009F649E" w:rsidRDefault="007C7485" w:rsidP="00F21CB0">
            <w:r w:rsidRPr="009F649E">
              <w:t>Section 508 Compliance Testing</w:t>
            </w:r>
          </w:p>
        </w:tc>
        <w:tc>
          <w:tcPr>
            <w:tcW w:w="2250" w:type="dxa"/>
          </w:tcPr>
          <w:p w14:paraId="65372577" w14:textId="028C8EAF" w:rsidR="00657BA7" w:rsidRDefault="00657BA7" w:rsidP="006F0F80">
            <w:pPr>
              <w:numPr>
                <w:ilvl w:val="0"/>
                <w:numId w:val="1"/>
              </w:numPr>
              <w:ind w:left="244" w:hanging="244"/>
            </w:pPr>
            <w:r>
              <w:t xml:space="preserve">Task A, </w:t>
            </w:r>
            <w:r w:rsidRPr="009F649E">
              <w:t>Quality Assuran</w:t>
            </w:r>
            <w:r>
              <w:t>ce and Configuration Management</w:t>
            </w:r>
          </w:p>
          <w:p w14:paraId="76797A1A" w14:textId="5B60771B" w:rsidR="007C7485" w:rsidRPr="009F649E" w:rsidRDefault="001C53D8" w:rsidP="006F0F80">
            <w:pPr>
              <w:numPr>
                <w:ilvl w:val="0"/>
                <w:numId w:val="1"/>
              </w:numPr>
              <w:ind w:left="244" w:hanging="244"/>
            </w:pPr>
            <w:r w:rsidRPr="001D1497">
              <w:t>Task B, System Development</w:t>
            </w:r>
          </w:p>
        </w:tc>
        <w:tc>
          <w:tcPr>
            <w:tcW w:w="1532" w:type="dxa"/>
          </w:tcPr>
          <w:p w14:paraId="2D4E2212" w14:textId="038629B0" w:rsidR="007C7485" w:rsidRPr="009F649E" w:rsidRDefault="007C7485" w:rsidP="00C61E67">
            <w:r w:rsidRPr="009F649E">
              <w:t>Scheduled</w:t>
            </w:r>
            <w:r w:rsidR="001D2565">
              <w:t xml:space="preserve"> at least</w:t>
            </w:r>
            <w:r w:rsidRPr="009F649E">
              <w:t xml:space="preserve"> 1 calendar month in advance of major software releases</w:t>
            </w:r>
          </w:p>
        </w:tc>
        <w:tc>
          <w:tcPr>
            <w:tcW w:w="2596" w:type="dxa"/>
          </w:tcPr>
          <w:p w14:paraId="297DD24D" w14:textId="7109646D" w:rsidR="007C7485" w:rsidRPr="009F649E" w:rsidRDefault="001D2565" w:rsidP="001D2565">
            <w:r>
              <w:t>With each major release or at a minimum annually.</w:t>
            </w:r>
            <w:r w:rsidR="00EA5A78" w:rsidRPr="009F649E">
              <w:t xml:space="preserve"> </w:t>
            </w:r>
          </w:p>
        </w:tc>
      </w:tr>
      <w:tr w:rsidR="00265BDB" w:rsidRPr="00D74C79" w14:paraId="0C7DD749" w14:textId="77777777" w:rsidTr="00FF061F">
        <w:trPr>
          <w:trHeight w:val="35"/>
        </w:trPr>
        <w:tc>
          <w:tcPr>
            <w:tcW w:w="748" w:type="dxa"/>
          </w:tcPr>
          <w:p w14:paraId="195F3DD1" w14:textId="0A07924F" w:rsidR="007C7485" w:rsidRPr="009F649E" w:rsidRDefault="005D5034" w:rsidP="006451E7">
            <w:pPr>
              <w:jc w:val="center"/>
            </w:pPr>
            <w:r>
              <w:t>5</w:t>
            </w:r>
          </w:p>
        </w:tc>
        <w:tc>
          <w:tcPr>
            <w:tcW w:w="2589" w:type="dxa"/>
          </w:tcPr>
          <w:p w14:paraId="75D331FF" w14:textId="77777777" w:rsidR="007C7485" w:rsidRPr="009F649E" w:rsidRDefault="007C7485" w:rsidP="00F21CB0">
            <w:r w:rsidRPr="009F649E">
              <w:t>Fully Commented Source Code, with Release Notes</w:t>
            </w:r>
          </w:p>
        </w:tc>
        <w:tc>
          <w:tcPr>
            <w:tcW w:w="2250" w:type="dxa"/>
          </w:tcPr>
          <w:p w14:paraId="72BBE624" w14:textId="0C37F312" w:rsidR="003615EE" w:rsidRDefault="00451013" w:rsidP="006F0F80">
            <w:pPr>
              <w:numPr>
                <w:ilvl w:val="0"/>
                <w:numId w:val="1"/>
              </w:numPr>
              <w:ind w:left="244" w:hanging="244"/>
            </w:pPr>
            <w:r w:rsidRPr="001D1497">
              <w:t>Task B, System Development</w:t>
            </w:r>
          </w:p>
          <w:p w14:paraId="4231F0E2" w14:textId="375A153F" w:rsidR="007C7485" w:rsidRPr="009F649E" w:rsidRDefault="006E583D" w:rsidP="006F0F80">
            <w:pPr>
              <w:numPr>
                <w:ilvl w:val="0"/>
                <w:numId w:val="1"/>
              </w:numPr>
              <w:ind w:left="244" w:hanging="244"/>
            </w:pPr>
            <w:r>
              <w:t>Task D</w:t>
            </w:r>
            <w:r w:rsidR="00451013">
              <w:t xml:space="preserve">, </w:t>
            </w:r>
            <w:r w:rsidR="002D6F03">
              <w:t>Sustainment</w:t>
            </w:r>
          </w:p>
        </w:tc>
        <w:tc>
          <w:tcPr>
            <w:tcW w:w="1532" w:type="dxa"/>
          </w:tcPr>
          <w:p w14:paraId="10F2E1A6" w14:textId="77777777" w:rsidR="007C7485" w:rsidRPr="009F649E" w:rsidRDefault="007C7485" w:rsidP="00C61E67">
            <w:r w:rsidRPr="009F649E">
              <w:t>Within 3 business days of Release</w:t>
            </w:r>
          </w:p>
        </w:tc>
        <w:tc>
          <w:tcPr>
            <w:tcW w:w="2596" w:type="dxa"/>
          </w:tcPr>
          <w:p w14:paraId="50C76516" w14:textId="15EDE8A8" w:rsidR="007C7485" w:rsidRPr="009F649E" w:rsidRDefault="007C7485" w:rsidP="00555CD3">
            <w:r w:rsidRPr="009F649E">
              <w:t xml:space="preserve">As changes occur or within 10 business days upon receiving COR request (with delivery to </w:t>
            </w:r>
            <w:r w:rsidR="00555CD3">
              <w:t>FNS Enterprise TFS CCR</w:t>
            </w:r>
            <w:r w:rsidRPr="009F649E">
              <w:t>) for each release</w:t>
            </w:r>
          </w:p>
        </w:tc>
      </w:tr>
      <w:tr w:rsidR="00265BDB" w:rsidRPr="00D74C79" w14:paraId="5DCF93F9" w14:textId="77777777" w:rsidTr="00FF061F">
        <w:trPr>
          <w:trHeight w:val="35"/>
        </w:trPr>
        <w:tc>
          <w:tcPr>
            <w:tcW w:w="748" w:type="dxa"/>
          </w:tcPr>
          <w:p w14:paraId="52B8BA46" w14:textId="63CC7BE6" w:rsidR="007C7485" w:rsidRPr="009F649E" w:rsidRDefault="005D5034" w:rsidP="006451E7">
            <w:pPr>
              <w:jc w:val="center"/>
            </w:pPr>
            <w:r>
              <w:t>6</w:t>
            </w:r>
          </w:p>
        </w:tc>
        <w:tc>
          <w:tcPr>
            <w:tcW w:w="2589" w:type="dxa"/>
          </w:tcPr>
          <w:p w14:paraId="13CEF676" w14:textId="2CC91B39" w:rsidR="007C7485" w:rsidRPr="009F649E" w:rsidRDefault="007C7485" w:rsidP="00E87E4C">
            <w:r w:rsidRPr="009F649E">
              <w:t xml:space="preserve">Additional CPIC, Security, and </w:t>
            </w:r>
            <w:r w:rsidR="00E87E4C">
              <w:t>Records Management deliverables</w:t>
            </w:r>
          </w:p>
        </w:tc>
        <w:tc>
          <w:tcPr>
            <w:tcW w:w="2250" w:type="dxa"/>
          </w:tcPr>
          <w:p w14:paraId="1AE5DE68" w14:textId="77777777" w:rsidR="00657BA7" w:rsidRDefault="00657BA7" w:rsidP="006F0F80">
            <w:pPr>
              <w:numPr>
                <w:ilvl w:val="0"/>
                <w:numId w:val="1"/>
              </w:numPr>
              <w:ind w:left="244" w:hanging="244"/>
            </w:pPr>
            <w:r>
              <w:t>Task A, Project Management Support</w:t>
            </w:r>
          </w:p>
          <w:p w14:paraId="0BC942B7" w14:textId="5BBEE5A4" w:rsidR="006E583D" w:rsidRDefault="00451013" w:rsidP="006F0F80">
            <w:pPr>
              <w:numPr>
                <w:ilvl w:val="0"/>
                <w:numId w:val="1"/>
              </w:numPr>
              <w:ind w:left="244" w:hanging="244"/>
            </w:pPr>
            <w:r w:rsidRPr="001D1497">
              <w:t>Task B, System Development</w:t>
            </w:r>
          </w:p>
          <w:p w14:paraId="21776BA3" w14:textId="0D29FE66" w:rsidR="00451013" w:rsidRDefault="006E583D" w:rsidP="006F0F80">
            <w:pPr>
              <w:numPr>
                <w:ilvl w:val="0"/>
                <w:numId w:val="1"/>
              </w:numPr>
              <w:ind w:left="244" w:hanging="244"/>
            </w:pPr>
            <w:r>
              <w:t xml:space="preserve">Task D, </w:t>
            </w:r>
            <w:r w:rsidR="002D6F03">
              <w:t>Sustainment</w:t>
            </w:r>
          </w:p>
          <w:p w14:paraId="48BEE640" w14:textId="35B4705F" w:rsidR="006E583D" w:rsidRDefault="006E583D" w:rsidP="006F0F80">
            <w:pPr>
              <w:numPr>
                <w:ilvl w:val="0"/>
                <w:numId w:val="1"/>
              </w:numPr>
              <w:ind w:left="244" w:hanging="244"/>
            </w:pPr>
            <w:r>
              <w:t>Deliverables</w:t>
            </w:r>
          </w:p>
          <w:p w14:paraId="05D1B6FB" w14:textId="6647CE11" w:rsidR="007C7485" w:rsidRPr="009F649E" w:rsidRDefault="007C7485" w:rsidP="006F0F80">
            <w:pPr>
              <w:numPr>
                <w:ilvl w:val="0"/>
                <w:numId w:val="1"/>
              </w:numPr>
              <w:ind w:left="244" w:hanging="244"/>
            </w:pPr>
            <w:r w:rsidRPr="009F649E">
              <w:t>Constraints</w:t>
            </w:r>
          </w:p>
        </w:tc>
        <w:tc>
          <w:tcPr>
            <w:tcW w:w="1532" w:type="dxa"/>
          </w:tcPr>
          <w:p w14:paraId="596571CE" w14:textId="77777777" w:rsidR="007C7485" w:rsidRPr="009F649E" w:rsidRDefault="007C7485" w:rsidP="00C61E67">
            <w:r w:rsidRPr="009F649E">
              <w:t>TBD</w:t>
            </w:r>
          </w:p>
        </w:tc>
        <w:tc>
          <w:tcPr>
            <w:tcW w:w="2596" w:type="dxa"/>
          </w:tcPr>
          <w:p w14:paraId="23CBD5A3" w14:textId="77777777" w:rsidR="007C7485" w:rsidRPr="009F649E" w:rsidRDefault="007C7485" w:rsidP="00607F09">
            <w:pPr>
              <w:keepNext/>
            </w:pPr>
            <w:r w:rsidRPr="009F649E">
              <w:t>As needed</w:t>
            </w:r>
          </w:p>
        </w:tc>
      </w:tr>
    </w:tbl>
    <w:p w14:paraId="1DC4A2E7" w14:textId="346FB967" w:rsidR="00607F09" w:rsidRDefault="00607F09" w:rsidP="00607F09">
      <w:pPr>
        <w:pStyle w:val="Caption"/>
        <w:jc w:val="center"/>
      </w:pPr>
      <w:bookmarkStart w:id="304" w:name="_Toc52288004"/>
      <w:bookmarkStart w:id="305" w:name="_Toc20914462"/>
      <w:r>
        <w:t xml:space="preserve">Table </w:t>
      </w:r>
      <w:r w:rsidR="00E9621E">
        <w:fldChar w:fldCharType="begin"/>
      </w:r>
      <w:r w:rsidR="00E9621E">
        <w:instrText xml:space="preserve"> SEQ Table \* ARABIC </w:instrText>
      </w:r>
      <w:r w:rsidR="00E9621E">
        <w:fldChar w:fldCharType="separate"/>
      </w:r>
      <w:r w:rsidR="00EE28AC">
        <w:rPr>
          <w:noProof/>
        </w:rPr>
        <w:t>7</w:t>
      </w:r>
      <w:r w:rsidR="00E9621E">
        <w:rPr>
          <w:noProof/>
        </w:rPr>
        <w:fldChar w:fldCharType="end"/>
      </w:r>
      <w:r>
        <w:t xml:space="preserve"> - Continual Maintenance Deliverables</w:t>
      </w:r>
      <w:bookmarkEnd w:id="304"/>
    </w:p>
    <w:p w14:paraId="03ACFB2C" w14:textId="3C79B217" w:rsidR="007C7485" w:rsidRPr="00A85B7C" w:rsidRDefault="007C7485" w:rsidP="006D58E9">
      <w:pPr>
        <w:pStyle w:val="Heading1"/>
      </w:pPr>
      <w:bookmarkStart w:id="306" w:name="_Toc49956154"/>
      <w:bookmarkStart w:id="307" w:name="_Toc52287992"/>
      <w:r w:rsidRPr="006D58E9">
        <w:t>CONSTRAINTS</w:t>
      </w:r>
      <w:bookmarkEnd w:id="305"/>
      <w:bookmarkEnd w:id="306"/>
      <w:bookmarkEnd w:id="307"/>
    </w:p>
    <w:p w14:paraId="1E2C7D9C" w14:textId="3F55E8D3" w:rsidR="007C7485" w:rsidRPr="00390D09" w:rsidRDefault="007C7485" w:rsidP="002D3F8B">
      <w:pPr>
        <w:pStyle w:val="StdPara"/>
        <w:rPr>
          <w:i/>
          <w:color w:val="0070C0"/>
        </w:rPr>
      </w:pPr>
      <w:r w:rsidRPr="00390D09">
        <w:rPr>
          <w:i/>
          <w:color w:val="0070C0"/>
        </w:rPr>
        <w:t>This section is standard and s</w:t>
      </w:r>
      <w:r w:rsidR="00707BEE" w:rsidRPr="00390D09">
        <w:rPr>
          <w:i/>
          <w:color w:val="0070C0"/>
        </w:rPr>
        <w:t>hould be included with all PWS.</w:t>
      </w:r>
    </w:p>
    <w:p w14:paraId="627FD0E4" w14:textId="77777777" w:rsidR="003B20E2" w:rsidRDefault="007C7485" w:rsidP="002D3F8B">
      <w:pPr>
        <w:pStyle w:val="StdPara"/>
      </w:pPr>
      <w:r w:rsidRPr="00044D5A">
        <w:t>FNS desires to adopt a comprehensive and unified approach for handling the multiple systems at FNS to best fit its near-term and long-term goals</w:t>
      </w:r>
      <w:r w:rsidR="00EA5A78" w:rsidRPr="00044D5A">
        <w:t xml:space="preserve">. </w:t>
      </w:r>
      <w:r w:rsidR="003B20E2" w:rsidRPr="00044D5A">
        <w:t>To aid this unified approach</w:t>
      </w:r>
      <w:r w:rsidR="003B20E2">
        <w:t>, outlined below are the technology and operating constraints for the system.</w:t>
      </w:r>
    </w:p>
    <w:p w14:paraId="20C130EF" w14:textId="77777777" w:rsidR="007C7485" w:rsidRPr="001F2138" w:rsidRDefault="007C7485" w:rsidP="002D3F8B">
      <w:pPr>
        <w:pStyle w:val="BulletFirst"/>
      </w:pPr>
      <w:r w:rsidRPr="001F2138">
        <w:t xml:space="preserve">Through each step in the task lifecycle, the program will provide the final approval on whether the approach, proposed plan </w:t>
      </w:r>
      <w:r>
        <w:t>and</w:t>
      </w:r>
      <w:r w:rsidRPr="001F2138">
        <w:t xml:space="preserve"> intended production aligns with the program’s needs. </w:t>
      </w:r>
    </w:p>
    <w:p w14:paraId="2E7EF86C" w14:textId="6A319C84" w:rsidR="007C7485" w:rsidRPr="001F2138" w:rsidRDefault="007C7485" w:rsidP="002D3F8B">
      <w:pPr>
        <w:pStyle w:val="BulletBoth"/>
      </w:pPr>
      <w:r w:rsidRPr="001F2138">
        <w:t xml:space="preserve">The </w:t>
      </w:r>
      <w:r w:rsidR="00541EF2">
        <w:t>contractor</w:t>
      </w:r>
      <w:r w:rsidRPr="001F2138">
        <w:t xml:space="preserve"> shall comply with FNS </w:t>
      </w:r>
      <w:r>
        <w:t>Agile</w:t>
      </w:r>
      <w:r w:rsidRPr="001F2138">
        <w:t xml:space="preserve"> </w:t>
      </w:r>
      <w:r w:rsidR="00D94A7D">
        <w:t>Systems Development Lifec</w:t>
      </w:r>
      <w:r w:rsidRPr="001F2138">
        <w:t>ycle (</w:t>
      </w:r>
      <w:r w:rsidR="008A43E3">
        <w:t>SDLC</w:t>
      </w:r>
      <w:r w:rsidRPr="001F2138">
        <w:t>) framework</w:t>
      </w:r>
      <w:r>
        <w:t xml:space="preserve"> </w:t>
      </w:r>
      <w:r w:rsidRPr="00195338">
        <w:t xml:space="preserve">(see Appendices </w:t>
      </w:r>
      <w:r w:rsidR="008F6B1B">
        <w:t xml:space="preserve">A, </w:t>
      </w:r>
      <w:r w:rsidRPr="00195338">
        <w:t>B &amp; C)</w:t>
      </w:r>
      <w:r w:rsidR="00EA5A78" w:rsidRPr="00195338">
        <w:t>.</w:t>
      </w:r>
      <w:r w:rsidR="00EA5A78" w:rsidRPr="001F2138">
        <w:t xml:space="preserve"> </w:t>
      </w:r>
      <w:r w:rsidRPr="001F2138">
        <w:t xml:space="preserve">The </w:t>
      </w:r>
      <w:r w:rsidR="00541EF2">
        <w:t>contractor</w:t>
      </w:r>
      <w:r w:rsidRPr="001F2138">
        <w:t xml:space="preserve"> shall refer </w:t>
      </w:r>
      <w:proofErr w:type="gramStart"/>
      <w:r w:rsidRPr="001F2138">
        <w:t xml:space="preserve">to, </w:t>
      </w:r>
      <w:r>
        <w:t>and</w:t>
      </w:r>
      <w:proofErr w:type="gramEnd"/>
      <w:r w:rsidRPr="001F2138">
        <w:t xml:space="preserve"> adhere to program provided artifacts (such as guides, templates, st</w:t>
      </w:r>
      <w:r>
        <w:t>and</w:t>
      </w:r>
      <w:r w:rsidRPr="001F2138">
        <w:t xml:space="preserve">ards, formats, documents, </w:t>
      </w:r>
      <w:r>
        <w:t>and</w:t>
      </w:r>
      <w:r w:rsidRPr="001F2138">
        <w:t xml:space="preserve"> reports) to develop task deliverables</w:t>
      </w:r>
      <w:r w:rsidR="00EA5A78" w:rsidRPr="001F2138">
        <w:t xml:space="preserve">. </w:t>
      </w:r>
      <w:r w:rsidRPr="001F2138">
        <w:t xml:space="preserve">The existing artifacts may include aspects from project initiation to closeout (e.g., initiation, plan, analysis </w:t>
      </w:r>
      <w:r>
        <w:t>and</w:t>
      </w:r>
      <w:r w:rsidRPr="001F2138">
        <w:t xml:space="preserve"> design, implementation, maintenance </w:t>
      </w:r>
      <w:r>
        <w:t>and</w:t>
      </w:r>
      <w:r w:rsidRPr="001F2138">
        <w:t xml:space="preserve"> operation, </w:t>
      </w:r>
      <w:r>
        <w:t>and</w:t>
      </w:r>
      <w:r w:rsidR="00F21CB0">
        <w:t xml:space="preserve"> closeout).</w:t>
      </w:r>
    </w:p>
    <w:p w14:paraId="580D1888" w14:textId="09EC388B" w:rsidR="007C7485" w:rsidRPr="001F2138" w:rsidRDefault="007C7485" w:rsidP="002D3F8B">
      <w:pPr>
        <w:pStyle w:val="BulletBoth"/>
      </w:pPr>
      <w:r w:rsidRPr="001F2138">
        <w:t xml:space="preserve">The </w:t>
      </w:r>
      <w:r w:rsidR="00541EF2">
        <w:t>contractor</w:t>
      </w:r>
      <w:r w:rsidRPr="001F2138">
        <w:t xml:space="preserve"> should adhere to the program regulations from a USDA </w:t>
      </w:r>
      <w:r>
        <w:t>and</w:t>
      </w:r>
      <w:r w:rsidRPr="001F2138">
        <w:t xml:space="preserve"> FNS security, technology, </w:t>
      </w:r>
      <w:r>
        <w:t>and</w:t>
      </w:r>
      <w:r w:rsidR="00F21CB0">
        <w:t xml:space="preserve"> compliance perspective.</w:t>
      </w:r>
    </w:p>
    <w:p w14:paraId="0972F652" w14:textId="6F891C5C" w:rsidR="007C7485" w:rsidRPr="002D2DAD" w:rsidRDefault="007C7485" w:rsidP="002D3F8B">
      <w:pPr>
        <w:pStyle w:val="BulletBoth"/>
      </w:pPr>
      <w:r w:rsidRPr="002D2DAD">
        <w:t xml:space="preserve">The </w:t>
      </w:r>
      <w:r w:rsidR="00541EF2">
        <w:t>contractor</w:t>
      </w:r>
      <w:r w:rsidRPr="002D2DAD">
        <w:t xml:space="preserve"> may also be required to provide recommendations on additional st</w:t>
      </w:r>
      <w:r>
        <w:t>and</w:t>
      </w:r>
      <w:r w:rsidRPr="002D2DAD">
        <w:t>ards or regulations that t</w:t>
      </w:r>
      <w:r w:rsidR="00F21CB0">
        <w:t>he system needs to comply with.</w:t>
      </w:r>
    </w:p>
    <w:p w14:paraId="1A606442" w14:textId="70932A77" w:rsidR="007C7485" w:rsidRPr="002D2DAD" w:rsidRDefault="007C7485" w:rsidP="002D3F8B">
      <w:pPr>
        <w:pStyle w:val="BulletBoth"/>
      </w:pPr>
      <w:r w:rsidRPr="002D2DAD">
        <w:lastRenderedPageBreak/>
        <w:t xml:space="preserve">The </w:t>
      </w:r>
      <w:r w:rsidR="00541EF2">
        <w:t>contractor</w:t>
      </w:r>
      <w:r w:rsidRPr="002D2DAD">
        <w:t xml:space="preserve"> shall define </w:t>
      </w:r>
      <w:r>
        <w:t>and</w:t>
      </w:r>
      <w:r w:rsidRPr="002D2DAD">
        <w:t xml:space="preserve"> gain program approval of defect resolution procedures during the development, testing (e.g., penetration testing), maintenance </w:t>
      </w:r>
      <w:r>
        <w:t>and</w:t>
      </w:r>
      <w:r w:rsidRPr="002D2DAD">
        <w:t xml:space="preserve"> operation of each task. </w:t>
      </w:r>
    </w:p>
    <w:p w14:paraId="7EF301DA" w14:textId="7186EFD4" w:rsidR="007C7485" w:rsidRPr="002D2DAD" w:rsidRDefault="007C7485" w:rsidP="002D3F8B">
      <w:pPr>
        <w:pStyle w:val="BulletBoth"/>
      </w:pPr>
      <w:r w:rsidRPr="002D2DAD">
        <w:t xml:space="preserve">Upon the completion of each task, the </w:t>
      </w:r>
      <w:r w:rsidR="00541EF2">
        <w:t>contractor</w:t>
      </w:r>
      <w:r w:rsidRPr="002D2DAD">
        <w:t xml:space="preserve"> shall conduct efficient knowledge transfer to program authorized entities that may proceed with necessary activities. </w:t>
      </w:r>
    </w:p>
    <w:p w14:paraId="4B9B0C25" w14:textId="4E80F004" w:rsidR="007C7485" w:rsidRDefault="007C7485" w:rsidP="002D3F8B">
      <w:pPr>
        <w:pStyle w:val="BulletBoth"/>
      </w:pPr>
      <w:r w:rsidRPr="002D2DAD">
        <w:t xml:space="preserve">Upon the successful completion of each task, the </w:t>
      </w:r>
      <w:r w:rsidR="00541EF2">
        <w:t>contractor</w:t>
      </w:r>
      <w:r w:rsidRPr="002D2DAD">
        <w:t xml:space="preserve"> shall transfer ownership, </w:t>
      </w:r>
      <w:r w:rsidR="002E73D8">
        <w:t>IP</w:t>
      </w:r>
      <w:r w:rsidRPr="002D2DAD">
        <w:t xml:space="preserve"> rights, </w:t>
      </w:r>
      <w:r>
        <w:t>and</w:t>
      </w:r>
      <w:r w:rsidR="00F21CB0">
        <w:t xml:space="preserve"> data rights to the program.</w:t>
      </w:r>
    </w:p>
    <w:p w14:paraId="162DBC57" w14:textId="12820F98" w:rsidR="007C7485" w:rsidRDefault="007C7485" w:rsidP="002D3F8B">
      <w:pPr>
        <w:pStyle w:val="BulletLast"/>
      </w:pPr>
      <w:r>
        <w:t xml:space="preserve">The </w:t>
      </w:r>
      <w:r w:rsidR="00541EF2">
        <w:t>contractor</w:t>
      </w:r>
      <w:r>
        <w:t xml:space="preserve"> may not publish any material or discuss this project in any public forum without the express written consent of USDA’s Food and Nutrition Service</w:t>
      </w:r>
      <w:r w:rsidR="00EA5A78">
        <w:t xml:space="preserve">. </w:t>
      </w:r>
      <w:r>
        <w:t xml:space="preserve">This ban includes a prohibition against any press releases, project summaries, or case studies posted on the </w:t>
      </w:r>
      <w:r w:rsidR="00541EF2">
        <w:t>contractor</w:t>
      </w:r>
      <w:r>
        <w:t>’s website, or discussing the project in any public forums.</w:t>
      </w:r>
    </w:p>
    <w:p w14:paraId="1DA04787" w14:textId="159A81D8" w:rsidR="004731CF" w:rsidRDefault="006A6A99" w:rsidP="004731CF">
      <w:pPr>
        <w:pStyle w:val="Heading1"/>
      </w:pPr>
      <w:bookmarkStart w:id="308" w:name="_Toc52287993"/>
      <w:bookmarkStart w:id="309" w:name="_Toc49956155"/>
      <w:r>
        <w:t>BILLING</w:t>
      </w:r>
      <w:bookmarkEnd w:id="308"/>
    </w:p>
    <w:p w14:paraId="4B42FDE7" w14:textId="77777777" w:rsidR="000658E3" w:rsidRPr="00390D09" w:rsidRDefault="000658E3" w:rsidP="000658E3">
      <w:pPr>
        <w:pStyle w:val="StdPara"/>
        <w:rPr>
          <w:i/>
          <w:color w:val="0070C0"/>
        </w:rPr>
      </w:pPr>
      <w:r w:rsidRPr="00390D09">
        <w:rPr>
          <w:i/>
          <w:color w:val="0070C0"/>
        </w:rPr>
        <w:t>This section is standard and should be included with all PWS.</w:t>
      </w:r>
    </w:p>
    <w:p w14:paraId="20A8A55D" w14:textId="2524BFC3" w:rsidR="004731CF" w:rsidRDefault="001F4BC4" w:rsidP="000658E3">
      <w:pPr>
        <w:pStyle w:val="StdPara"/>
      </w:pPr>
      <w:r>
        <w:t xml:space="preserve">Payments to contracting party are divided equally by the period of </w:t>
      </w:r>
      <w:proofErr w:type="gramStart"/>
      <w:r>
        <w:t>performance, i</w:t>
      </w:r>
      <w:r w:rsidR="004731CF">
        <w:t>f</w:t>
      </w:r>
      <w:proofErr w:type="gramEnd"/>
      <w:r w:rsidR="004731CF">
        <w:t xml:space="preserve"> the contract is </w:t>
      </w:r>
      <w:r w:rsidR="00452DC4">
        <w:t>a</w:t>
      </w:r>
      <w:r w:rsidR="004731CF">
        <w:t xml:space="preserve"> </w:t>
      </w:r>
      <w:r w:rsidR="00AD69E1">
        <w:t>Sustainment</w:t>
      </w:r>
      <w:r w:rsidR="004731CF">
        <w:t xml:space="preserve"> Firm-Fixed Price contract</w:t>
      </w:r>
      <w:r w:rsidR="00452DC4">
        <w:t>.</w:t>
      </w:r>
      <w:r>
        <w:t xml:space="preserve"> </w:t>
      </w:r>
      <w:r w:rsidR="004731CF">
        <w:t>If the contract is Firm-Fixed Price for Development or Enhancement projects, contractor will receive proportional billing based on the number of story points that have passed User Acceptance Testing (UAT) each month of the performance period</w:t>
      </w:r>
      <w:r>
        <w:t xml:space="preserve">. </w:t>
      </w:r>
      <w:r w:rsidR="004731CF">
        <w:t>Users must accept the work that has been completed prior to contractor receiving payment</w:t>
      </w:r>
      <w:r>
        <w:t xml:space="preserve">. </w:t>
      </w:r>
      <w:r w:rsidR="004731CF">
        <w:t xml:space="preserve">This should be completed </w:t>
      </w:r>
      <w:proofErr w:type="gramStart"/>
      <w:r w:rsidR="004731CF">
        <w:t>on a monthly basis</w:t>
      </w:r>
      <w:proofErr w:type="gramEnd"/>
      <w:r>
        <w:t xml:space="preserve">. </w:t>
      </w:r>
      <w:r w:rsidR="004731CF">
        <w:t>Invoices should be submitted electronically using the Invoice Processing Platform (IPP).</w:t>
      </w:r>
    </w:p>
    <w:p w14:paraId="7BFE6BFE" w14:textId="61C354FD" w:rsidR="007C7485" w:rsidRPr="00E40C52" w:rsidRDefault="002D3F8B" w:rsidP="004731CF">
      <w:pPr>
        <w:pStyle w:val="Heading2"/>
      </w:pPr>
      <w:bookmarkStart w:id="310" w:name="_Toc52287994"/>
      <w:r>
        <w:t>Submission of Invoices</w:t>
      </w:r>
      <w:bookmarkEnd w:id="309"/>
      <w:bookmarkEnd w:id="310"/>
    </w:p>
    <w:p w14:paraId="6A81EEB9" w14:textId="1CB1D3CC" w:rsidR="007C7485" w:rsidRPr="00E40C52" w:rsidRDefault="007A3760" w:rsidP="002D3F8B">
      <w:pPr>
        <w:pStyle w:val="StdPara"/>
      </w:pPr>
      <w:r>
        <w:t xml:space="preserve">Invoices shall be submitted </w:t>
      </w:r>
      <w:r w:rsidR="007C7485" w:rsidRPr="00E40C52">
        <w:t>in accordance with the “Authorized Payment Schedule” for each contract/task/order.</w:t>
      </w:r>
    </w:p>
    <w:p w14:paraId="15B02E5D" w14:textId="77777777" w:rsidR="007C7485" w:rsidRPr="00E40C52" w:rsidRDefault="007C7485" w:rsidP="002D3F8B">
      <w:pPr>
        <w:pStyle w:val="StdPara"/>
      </w:pPr>
      <w:r w:rsidRPr="00E40C52">
        <w:t>To constitute a proper invoice, the invoice must include the following information</w:t>
      </w:r>
      <w:r>
        <w:t xml:space="preserve"> and/or attached documentation:</w:t>
      </w:r>
    </w:p>
    <w:p w14:paraId="22EF62A1" w14:textId="77777777" w:rsidR="007C7485" w:rsidRPr="00E40C52" w:rsidRDefault="007C7485" w:rsidP="00EF700A">
      <w:pPr>
        <w:pStyle w:val="NumList"/>
        <w:numPr>
          <w:ilvl w:val="0"/>
          <w:numId w:val="12"/>
        </w:numPr>
      </w:pPr>
      <w:r w:rsidRPr="00E40C52">
        <w:t xml:space="preserve">Name and address of the business </w:t>
      </w:r>
      <w:proofErr w:type="gramStart"/>
      <w:r w:rsidRPr="00E40C52">
        <w:t>concern;</w:t>
      </w:r>
      <w:proofErr w:type="gramEnd"/>
    </w:p>
    <w:p w14:paraId="54A780D8" w14:textId="77777777" w:rsidR="007C7485" w:rsidRPr="00E40C52" w:rsidRDefault="007C7485" w:rsidP="00EF700A">
      <w:pPr>
        <w:pStyle w:val="NumList"/>
        <w:numPr>
          <w:ilvl w:val="0"/>
          <w:numId w:val="12"/>
        </w:numPr>
      </w:pPr>
      <w:r w:rsidRPr="00E40C52">
        <w:t xml:space="preserve">Invoice number and invoice </w:t>
      </w:r>
      <w:proofErr w:type="gramStart"/>
      <w:r w:rsidRPr="00E40C52">
        <w:t>date;</w:t>
      </w:r>
      <w:proofErr w:type="gramEnd"/>
    </w:p>
    <w:p w14:paraId="3906CDD0" w14:textId="77777777" w:rsidR="007C7485" w:rsidRPr="00E40C52" w:rsidRDefault="007C7485" w:rsidP="00EF700A">
      <w:pPr>
        <w:pStyle w:val="NumList"/>
        <w:numPr>
          <w:ilvl w:val="0"/>
          <w:numId w:val="12"/>
        </w:numPr>
      </w:pPr>
      <w:r w:rsidRPr="00E40C52">
        <w:t xml:space="preserve">Contract number, Delivery Order number, Purchase Order number, Task Order number, or other authorization for delivery of property or services actually delivered or </w:t>
      </w:r>
      <w:proofErr w:type="gramStart"/>
      <w:r w:rsidRPr="00E40C52">
        <w:t>rendered;</w:t>
      </w:r>
      <w:proofErr w:type="gramEnd"/>
    </w:p>
    <w:p w14:paraId="55127B41" w14:textId="77777777" w:rsidR="007C7485" w:rsidRPr="00E40C52" w:rsidRDefault="007C7485" w:rsidP="00EF700A">
      <w:pPr>
        <w:pStyle w:val="NumList"/>
        <w:numPr>
          <w:ilvl w:val="0"/>
          <w:numId w:val="12"/>
        </w:numPr>
      </w:pPr>
      <w:r w:rsidRPr="00E40C52">
        <w:t>Description, unit price, extended price, and quantity of property and services actually delivered or rendered with supporting documentation (</w:t>
      </w:r>
      <w:proofErr w:type="gramStart"/>
      <w:r w:rsidRPr="00E40C52">
        <w:t>i.e.</w:t>
      </w:r>
      <w:proofErr w:type="gramEnd"/>
      <w:r w:rsidRPr="00E40C52">
        <w:t xml:space="preserve"> travel receipts, etc.).</w:t>
      </w:r>
    </w:p>
    <w:p w14:paraId="410F4C86" w14:textId="77777777" w:rsidR="007C7485" w:rsidRPr="00E40C52" w:rsidRDefault="007C7485" w:rsidP="00EF700A">
      <w:pPr>
        <w:pStyle w:val="NumList"/>
        <w:numPr>
          <w:ilvl w:val="0"/>
          <w:numId w:val="12"/>
        </w:numPr>
      </w:pPr>
      <w:r w:rsidRPr="00E40C52">
        <w:t xml:space="preserve">Shipping and payment </w:t>
      </w:r>
      <w:proofErr w:type="gramStart"/>
      <w:r w:rsidRPr="00E40C52">
        <w:t>terms;</w:t>
      </w:r>
      <w:proofErr w:type="gramEnd"/>
    </w:p>
    <w:p w14:paraId="02F77757" w14:textId="77777777" w:rsidR="007C7485" w:rsidRPr="00E40C52" w:rsidRDefault="007C7485" w:rsidP="00EF700A">
      <w:pPr>
        <w:pStyle w:val="NumList"/>
        <w:numPr>
          <w:ilvl w:val="0"/>
          <w:numId w:val="12"/>
        </w:numPr>
      </w:pPr>
      <w:r w:rsidRPr="00E40C52">
        <w:t xml:space="preserve">Name, title, phone number, and complete mailing address of responsible official to whom payment is to be </w:t>
      </w:r>
      <w:proofErr w:type="gramStart"/>
      <w:r w:rsidRPr="00E40C52">
        <w:t>sent;</w:t>
      </w:r>
      <w:proofErr w:type="gramEnd"/>
    </w:p>
    <w:p w14:paraId="6AAA0318" w14:textId="77777777" w:rsidR="007C7485" w:rsidRPr="00E40C52" w:rsidRDefault="007C7485" w:rsidP="00EF700A">
      <w:pPr>
        <w:pStyle w:val="NumList"/>
        <w:numPr>
          <w:ilvl w:val="0"/>
          <w:numId w:val="12"/>
        </w:numPr>
      </w:pPr>
      <w:r w:rsidRPr="00E40C52">
        <w:t xml:space="preserve">A certification statement saying that the funds have only been used for work for this </w:t>
      </w:r>
      <w:proofErr w:type="gramStart"/>
      <w:r w:rsidRPr="00E40C52">
        <w:t>contract;</w:t>
      </w:r>
      <w:proofErr w:type="gramEnd"/>
    </w:p>
    <w:p w14:paraId="17459C4C" w14:textId="77777777" w:rsidR="007C7485" w:rsidRPr="00E40C52" w:rsidRDefault="007C7485" w:rsidP="00EF700A">
      <w:pPr>
        <w:pStyle w:val="NumList"/>
        <w:numPr>
          <w:ilvl w:val="0"/>
          <w:numId w:val="12"/>
        </w:numPr>
      </w:pPr>
      <w:r w:rsidRPr="00E40C52">
        <w:t xml:space="preserve">Name, title, phone number, and mailing address of person to notify in the event of a defective </w:t>
      </w:r>
      <w:proofErr w:type="gramStart"/>
      <w:r w:rsidRPr="00E40C52">
        <w:t>invoice;</w:t>
      </w:r>
      <w:proofErr w:type="gramEnd"/>
    </w:p>
    <w:p w14:paraId="6489BB4A" w14:textId="13B1EBC5" w:rsidR="007C7485" w:rsidRPr="00E40C52" w:rsidRDefault="007C7485" w:rsidP="00EF700A">
      <w:pPr>
        <w:pStyle w:val="NumList"/>
        <w:numPr>
          <w:ilvl w:val="0"/>
          <w:numId w:val="12"/>
        </w:numPr>
      </w:pPr>
      <w:r w:rsidRPr="00E40C52">
        <w:t>Taxpayer Identification Number (TIN) or DUNS+4; and</w:t>
      </w:r>
      <w:r w:rsidR="00F64991">
        <w:t>,</w:t>
      </w:r>
    </w:p>
    <w:p w14:paraId="12E3021E" w14:textId="4AFCD815" w:rsidR="007C7485" w:rsidRDefault="007C7485" w:rsidP="00EF700A">
      <w:pPr>
        <w:pStyle w:val="NumListLast"/>
        <w:numPr>
          <w:ilvl w:val="0"/>
          <w:numId w:val="12"/>
        </w:numPr>
      </w:pPr>
      <w:r w:rsidRPr="00E40C52">
        <w:t>Contractors MUST note FINAL INVOICE on the final invoice when submitted upon final delivery of all supplies/equipment or completion of the contract</w:t>
      </w:r>
      <w:r w:rsidR="00EA5A78" w:rsidRPr="00E40C52">
        <w:t xml:space="preserve">. </w:t>
      </w:r>
      <w:r w:rsidRPr="00E40C52">
        <w:t xml:space="preserve">USDA and the </w:t>
      </w:r>
      <w:r w:rsidR="005F0A7E" w:rsidRPr="005F0A7E">
        <w:t xml:space="preserve">Invoice Processing Platform </w:t>
      </w:r>
      <w:r w:rsidR="005F0A7E">
        <w:t>(</w:t>
      </w:r>
      <w:r w:rsidR="00715335">
        <w:t>IPP</w:t>
      </w:r>
      <w:r w:rsidR="005F0A7E">
        <w:t>)</w:t>
      </w:r>
      <w:r w:rsidR="00715335">
        <w:t xml:space="preserve"> – </w:t>
      </w:r>
      <w:hyperlink r:id="rId46" w:history="1">
        <w:r w:rsidR="00715335">
          <w:rPr>
            <w:rStyle w:val="Hyperlink"/>
          </w:rPr>
          <w:t>Link to IPP.gov for Vendors</w:t>
        </w:r>
      </w:hyperlink>
    </w:p>
    <w:p w14:paraId="6968A5F1" w14:textId="77777777" w:rsidR="007C7485" w:rsidRPr="00E40C52" w:rsidRDefault="007C7485" w:rsidP="002D3F8B">
      <w:pPr>
        <w:pStyle w:val="StdPara"/>
      </w:pPr>
      <w:r w:rsidRPr="00E40C52">
        <w:t>The IPP is a government-wide secure web-based payment information service offered free of charge to government agencies and their suppliers by the U.S. Department of Treasury’s Fina</w:t>
      </w:r>
      <w:r>
        <w:t>ncial Management Service (FMS).</w:t>
      </w:r>
    </w:p>
    <w:p w14:paraId="6EB2EF48" w14:textId="6D9A248A" w:rsidR="007C7485" w:rsidRPr="00E40C52" w:rsidRDefault="007C7485" w:rsidP="002D3F8B">
      <w:pPr>
        <w:pStyle w:val="StdPara"/>
      </w:pPr>
      <w:r w:rsidRPr="00E40C52">
        <w:lastRenderedPageBreak/>
        <w:t>One-time enrollment in IPP means that you will receive a series of e-mails from Treasury services</w:t>
      </w:r>
      <w:r w:rsidR="00EA5A78" w:rsidRPr="00E40C52">
        <w:t xml:space="preserve">. </w:t>
      </w:r>
      <w:r w:rsidRPr="00E40C52">
        <w:t>The first email will have the IPP Logon ID and link to the IPP application</w:t>
      </w:r>
      <w:r w:rsidR="00EA5A78" w:rsidRPr="00E40C52">
        <w:t xml:space="preserve">. </w:t>
      </w:r>
      <w:r w:rsidRPr="00E40C52">
        <w:t>A second e-mail</w:t>
      </w:r>
      <w:r w:rsidR="00397638">
        <w:t>, sent within 24-hours, contains</w:t>
      </w:r>
      <w:r w:rsidRPr="00E40C52">
        <w:t xml:space="preserve"> the password</w:t>
      </w:r>
      <w:r w:rsidR="00397638">
        <w:t>.</w:t>
      </w:r>
      <w:r w:rsidR="00EA5A78" w:rsidRPr="00E40C52">
        <w:t xml:space="preserve"> </w:t>
      </w:r>
      <w:r w:rsidRPr="00E40C52">
        <w:t>Once you receive these emails, please login to the IPP application and complete the registration process.</w:t>
      </w:r>
    </w:p>
    <w:p w14:paraId="61928A1A" w14:textId="77777777" w:rsidR="007C7485" w:rsidRPr="00E40C52" w:rsidRDefault="007C7485" w:rsidP="002D3F8B">
      <w:pPr>
        <w:pStyle w:val="StdPara"/>
      </w:pPr>
      <w:r w:rsidRPr="00E40C52">
        <w:t>Benefits of registering with IPP include the ability for your company to create invoices directly from a contract award and submit them electronically.</w:t>
      </w:r>
    </w:p>
    <w:p w14:paraId="4DC8E57B" w14:textId="59DDA57E" w:rsidR="007C7485" w:rsidRDefault="007C7485" w:rsidP="002D3F8B">
      <w:pPr>
        <w:pStyle w:val="StdPara"/>
      </w:pPr>
      <w:r w:rsidRPr="00E40C52">
        <w:t>The IPP Customer Support Desk is available to assist users Monday through Friday (excluding bank holidays) from 8:00AM - 6:00PM ET, including answering any questions related to accessing IPP or completing the registration process</w:t>
      </w:r>
      <w:r w:rsidR="00EA5A78" w:rsidRPr="00E40C52">
        <w:t xml:space="preserve">. </w:t>
      </w:r>
      <w:r w:rsidR="007A3760">
        <w:t xml:space="preserve">The IPP Customer Support Desk contact information is </w:t>
      </w:r>
      <w:r w:rsidRPr="00E40C52">
        <w:t>866-973-3131</w:t>
      </w:r>
      <w:r w:rsidR="002130AA">
        <w:t xml:space="preserve"> (toll-free)</w:t>
      </w:r>
      <w:r w:rsidRPr="00E40C52">
        <w:t xml:space="preserve"> or </w:t>
      </w:r>
      <w:hyperlink r:id="rId47" w:history="1">
        <w:r w:rsidR="002130AA">
          <w:rPr>
            <w:rStyle w:val="Hyperlink"/>
          </w:rPr>
          <w:t>IPP Customer Support email address</w:t>
        </w:r>
      </w:hyperlink>
      <w:r w:rsidR="00EA5A78" w:rsidRPr="00E40C52">
        <w:t xml:space="preserve">. </w:t>
      </w:r>
      <w:r w:rsidRPr="00E40C52">
        <w:t xml:space="preserve">If you have any questions or concerns, please contact the Controller Operations Division Help Desk at: 1-877-243-3072 or via e-mail at: </w:t>
      </w:r>
      <w:hyperlink r:id="rId48" w:history="1">
        <w:r w:rsidRPr="00E40C52">
          <w:t>cod.help@usda.gov</w:t>
        </w:r>
      </w:hyperlink>
      <w:r w:rsidRPr="00E40C52">
        <w:t>.</w:t>
      </w:r>
    </w:p>
    <w:p w14:paraId="2F1877F3" w14:textId="77777777" w:rsidR="007C7485" w:rsidRPr="00A85B7C" w:rsidRDefault="007C7485" w:rsidP="006D58E9">
      <w:pPr>
        <w:pStyle w:val="Heading1"/>
      </w:pPr>
      <w:bookmarkStart w:id="311" w:name="_Toc20914464"/>
      <w:bookmarkStart w:id="312" w:name="_Toc49956156"/>
      <w:bookmarkStart w:id="313" w:name="_Toc52287995"/>
      <w:r w:rsidRPr="006D58E9">
        <w:t>PLACE</w:t>
      </w:r>
      <w:r>
        <w:t xml:space="preserve"> OF PERFORMANCE</w:t>
      </w:r>
      <w:bookmarkEnd w:id="311"/>
      <w:bookmarkEnd w:id="312"/>
      <w:bookmarkEnd w:id="313"/>
    </w:p>
    <w:p w14:paraId="58BE7E11" w14:textId="79136DA8" w:rsidR="007C7485" w:rsidRPr="00390D09" w:rsidRDefault="007C7485" w:rsidP="002D3F8B">
      <w:pPr>
        <w:pStyle w:val="StdPara"/>
        <w:rPr>
          <w:i/>
        </w:rPr>
      </w:pPr>
      <w:r w:rsidRPr="00390D09">
        <w:rPr>
          <w:i/>
          <w:color w:val="0070C0"/>
        </w:rPr>
        <w:t>This section is standard and should be included with all PWS</w:t>
      </w:r>
      <w:r w:rsidR="00EA5A78" w:rsidRPr="00390D09">
        <w:rPr>
          <w:i/>
          <w:color w:val="0070C0"/>
        </w:rPr>
        <w:t>.</w:t>
      </w:r>
      <w:r w:rsidR="00BA5298" w:rsidRPr="00390D09">
        <w:rPr>
          <w:i/>
          <w:color w:val="0070C0"/>
        </w:rPr>
        <w:t xml:space="preserve"> Language below is for onsite; update the location and language for onsite/offsite support as necessary to meet your </w:t>
      </w:r>
      <w:r w:rsidR="00BE69BA" w:rsidRPr="00390D09">
        <w:rPr>
          <w:i/>
          <w:color w:val="0070C0"/>
        </w:rPr>
        <w:t xml:space="preserve">contract </w:t>
      </w:r>
      <w:r w:rsidR="00BA5298" w:rsidRPr="00390D09">
        <w:rPr>
          <w:i/>
          <w:color w:val="0070C0"/>
        </w:rPr>
        <w:t>needs.</w:t>
      </w:r>
    </w:p>
    <w:p w14:paraId="6CE63640" w14:textId="37096A90" w:rsidR="00BA5298" w:rsidRPr="00BA5298" w:rsidRDefault="007C7485">
      <w:pPr>
        <w:pStyle w:val="StdPara"/>
      </w:pPr>
      <w:r>
        <w:t xml:space="preserve">FNS expects the </w:t>
      </w:r>
      <w:r w:rsidR="00541EF2">
        <w:t>contractor</w:t>
      </w:r>
      <w:r>
        <w:t xml:space="preserve"> </w:t>
      </w:r>
      <w:r w:rsidR="00BA5298">
        <w:t xml:space="preserve">to be </w:t>
      </w:r>
      <w:r w:rsidR="00707BEE" w:rsidRPr="00707BEE">
        <w:rPr>
          <w:color w:val="000000" w:themeColor="text1"/>
        </w:rPr>
        <w:t>&lt;</w:t>
      </w:r>
      <w:r w:rsidR="00BA5298" w:rsidRPr="00707BEE">
        <w:rPr>
          <w:color w:val="000000" w:themeColor="text1"/>
        </w:rPr>
        <w:t>onsite at FNS’ Office, which is located at: 1320 Braddock Place, Alexandria</w:t>
      </w:r>
      <w:r w:rsidR="00EA64EF">
        <w:rPr>
          <w:color w:val="000000" w:themeColor="text1"/>
        </w:rPr>
        <w:t xml:space="preserve">, </w:t>
      </w:r>
      <w:r w:rsidR="00D94A7D">
        <w:rPr>
          <w:color w:val="000000" w:themeColor="text1"/>
        </w:rPr>
        <w:t>VA 22314</w:t>
      </w:r>
      <w:r w:rsidR="004A3AB7" w:rsidRPr="00707BEE">
        <w:rPr>
          <w:color w:val="000000" w:themeColor="text1"/>
        </w:rPr>
        <w:t>/offsite</w:t>
      </w:r>
      <w:r w:rsidR="00707BEE" w:rsidRPr="00707BEE">
        <w:rPr>
          <w:color w:val="000000" w:themeColor="text1"/>
        </w:rPr>
        <w:t>&gt;</w:t>
      </w:r>
      <w:r w:rsidR="004A3AB7" w:rsidRPr="00BD4E61">
        <w:rPr>
          <w:color w:val="000000" w:themeColor="text1"/>
        </w:rPr>
        <w:t>.</w:t>
      </w:r>
    </w:p>
    <w:p w14:paraId="64C2C458" w14:textId="5080CBEE" w:rsidR="007C7485" w:rsidRDefault="007C7485" w:rsidP="00EC49B6">
      <w:pPr>
        <w:pStyle w:val="StdPara"/>
      </w:pPr>
      <w:r>
        <w:t xml:space="preserve">FNS requires that in person meetings occur within </w:t>
      </w:r>
      <w:r w:rsidR="001E5E99">
        <w:t>FNS’</w:t>
      </w:r>
      <w:r w:rsidR="00EC49B6">
        <w:t xml:space="preserve"> Office, which is located at</w:t>
      </w:r>
      <w:r w:rsidR="00F07B84">
        <w:t>: 1320</w:t>
      </w:r>
      <w:r w:rsidR="00EC49B6">
        <w:t xml:space="preserve"> Braddock Place, Alexandria, VA </w:t>
      </w:r>
      <w:r w:rsidR="00D94A7D">
        <w:t>22314</w:t>
      </w:r>
      <w:r w:rsidR="00EC49B6">
        <w:t>.</w:t>
      </w:r>
    </w:p>
    <w:p w14:paraId="79DE0316" w14:textId="4E5D748A" w:rsidR="007C7485" w:rsidRDefault="00EC49B6" w:rsidP="002D3F8B">
      <w:pPr>
        <w:pStyle w:val="StdPara"/>
        <w:spacing w:before="240"/>
      </w:pPr>
      <w:r>
        <w:t xml:space="preserve">There is no anticipated non-local travel. In addition, </w:t>
      </w:r>
      <w:r w:rsidR="002130AA">
        <w:t>FNS will not provide r</w:t>
      </w:r>
      <w:r>
        <w:t>eimbursement costs for local travel.</w:t>
      </w:r>
    </w:p>
    <w:p w14:paraId="55295003" w14:textId="77777777" w:rsidR="007C7485" w:rsidRPr="00A85B7C" w:rsidRDefault="007C7485" w:rsidP="006D58E9">
      <w:pPr>
        <w:pStyle w:val="Heading1"/>
      </w:pPr>
      <w:bookmarkStart w:id="314" w:name="_Toc20914465"/>
      <w:bookmarkStart w:id="315" w:name="_Toc49956157"/>
      <w:bookmarkStart w:id="316" w:name="_Toc52287996"/>
      <w:r w:rsidRPr="006D58E9">
        <w:t>PERFORMANCE</w:t>
      </w:r>
      <w:r>
        <w:t xml:space="preserve"> METRICS</w:t>
      </w:r>
      <w:bookmarkEnd w:id="314"/>
      <w:bookmarkEnd w:id="315"/>
      <w:bookmarkEnd w:id="316"/>
    </w:p>
    <w:p w14:paraId="777654FD" w14:textId="4AC6EC5D" w:rsidR="007C7485" w:rsidRPr="00390D09" w:rsidRDefault="007C7485" w:rsidP="002D3F8B">
      <w:pPr>
        <w:pStyle w:val="StdPara"/>
        <w:rPr>
          <w:i/>
        </w:rPr>
      </w:pPr>
      <w:r w:rsidRPr="00390D09">
        <w:rPr>
          <w:i/>
          <w:color w:val="0070C0"/>
        </w:rPr>
        <w:t>This section is standard and should be included with all PWS</w:t>
      </w:r>
      <w:r w:rsidR="00F07B84" w:rsidRPr="00390D09">
        <w:rPr>
          <w:i/>
          <w:color w:val="0070C0"/>
        </w:rPr>
        <w:t xml:space="preserve">. </w:t>
      </w:r>
      <w:r w:rsidRPr="00390D09">
        <w:rPr>
          <w:i/>
          <w:color w:val="0070C0"/>
        </w:rPr>
        <w:t xml:space="preserve">However, </w:t>
      </w:r>
      <w:r w:rsidR="002130AA" w:rsidRPr="00390D09">
        <w:rPr>
          <w:i/>
          <w:color w:val="0070C0"/>
        </w:rPr>
        <w:t xml:space="preserve">tailor </w:t>
      </w:r>
      <w:r w:rsidRPr="00390D09">
        <w:rPr>
          <w:i/>
          <w:color w:val="0070C0"/>
        </w:rPr>
        <w:t>performance requirements as necess</w:t>
      </w:r>
      <w:r w:rsidR="00707BEE" w:rsidRPr="00390D09">
        <w:rPr>
          <w:i/>
          <w:color w:val="0070C0"/>
        </w:rPr>
        <w:t>ary for specific project needs.</w:t>
      </w:r>
    </w:p>
    <w:p w14:paraId="11A77190" w14:textId="74B81EA5" w:rsidR="007C7485" w:rsidRDefault="007C7485" w:rsidP="002D3F8B">
      <w:pPr>
        <w:pStyle w:val="StdPara"/>
      </w:pPr>
      <w:r w:rsidRPr="00287E34">
        <w:t xml:space="preserve">FNS will conduct performance reviews to analyze and evaluate the </w:t>
      </w:r>
      <w:r w:rsidR="00541EF2">
        <w:t>contractor</w:t>
      </w:r>
      <w:r w:rsidRPr="00287E34">
        <w:t>’s performance in accordance with the following performance requirements summary</w:t>
      </w:r>
      <w:r w:rsidR="00F07B84" w:rsidRPr="00287E34">
        <w:t xml:space="preserve">. </w:t>
      </w:r>
      <w:r w:rsidRPr="00287E34">
        <w:t xml:space="preserve">In addition to the Performance Metrics identified below, the </w:t>
      </w:r>
      <w:r w:rsidR="00541EF2">
        <w:t>contractor</w:t>
      </w:r>
      <w:r w:rsidRPr="00287E34">
        <w:t xml:space="preserve"> is encouraged (optionally) as part of their proposal submission to identify additional performance requirements (task or deliverable, performance standard, acceptable quality level, surveillance method, and performance rating) and describe how such additional measures will affect performance</w:t>
      </w:r>
      <w:r w:rsidR="00F07B84" w:rsidRPr="00287E34">
        <w:t xml:space="preserve">. </w:t>
      </w:r>
      <w:r w:rsidRPr="00287E34">
        <w:t>Invoices will be held by COR, with approval from CO, for failure to submit deliverables that meet all requirements and delivered within the time frames established within the PWS (unless government at fault fo</w:t>
      </w:r>
      <w:r w:rsidR="00F21CB0">
        <w:t>r delay).</w:t>
      </w:r>
    </w:p>
    <w:tbl>
      <w:tblPr>
        <w:tblStyle w:val="TableGrid"/>
        <w:tblW w:w="0" w:type="auto"/>
        <w:tblLook w:val="04A0" w:firstRow="1" w:lastRow="0" w:firstColumn="1" w:lastColumn="0" w:noHBand="0" w:noVBand="1"/>
        <w:tblCaption w:val="Performance metrics table"/>
        <w:tblDescription w:val="Table listing performance metrics information by required activities, performance standards, acceptable quality levels, methods of surveillance, and contractor required action for quality."/>
      </w:tblPr>
      <w:tblGrid>
        <w:gridCol w:w="1982"/>
        <w:gridCol w:w="2040"/>
        <w:gridCol w:w="1384"/>
        <w:gridCol w:w="2040"/>
        <w:gridCol w:w="1686"/>
      </w:tblGrid>
      <w:tr w:rsidR="001F304D" w14:paraId="061AF482" w14:textId="77777777" w:rsidTr="00FF061F">
        <w:trPr>
          <w:tblHeader/>
        </w:trPr>
        <w:tc>
          <w:tcPr>
            <w:tcW w:w="1982" w:type="dxa"/>
            <w:shd w:val="clear" w:color="auto" w:fill="002060"/>
            <w:vAlign w:val="center"/>
          </w:tcPr>
          <w:p w14:paraId="57E2517C" w14:textId="77777777" w:rsidR="007C7485" w:rsidRPr="006728C6" w:rsidRDefault="007C7485" w:rsidP="00FF061F">
            <w:pPr>
              <w:ind w:left="105" w:right="-20"/>
              <w:jc w:val="center"/>
              <w:rPr>
                <w:rFonts w:cstheme="minorHAnsi"/>
              </w:rPr>
            </w:pPr>
            <w:r w:rsidRPr="006728C6">
              <w:rPr>
                <w:rFonts w:cstheme="minorHAnsi"/>
                <w:b/>
              </w:rPr>
              <w:t>Required</w:t>
            </w:r>
            <w:r>
              <w:rPr>
                <w:rFonts w:cstheme="minorHAnsi"/>
                <w:b/>
              </w:rPr>
              <w:t xml:space="preserve"> </w:t>
            </w:r>
            <w:r w:rsidRPr="006728C6">
              <w:rPr>
                <w:rFonts w:cstheme="minorHAnsi"/>
                <w:b/>
              </w:rPr>
              <w:t>Activities</w:t>
            </w:r>
          </w:p>
        </w:tc>
        <w:tc>
          <w:tcPr>
            <w:tcW w:w="2040" w:type="dxa"/>
            <w:shd w:val="clear" w:color="auto" w:fill="002060"/>
            <w:vAlign w:val="center"/>
          </w:tcPr>
          <w:p w14:paraId="205CDD63" w14:textId="77777777" w:rsidR="007C7485" w:rsidRPr="00C61E67" w:rsidRDefault="007C7485" w:rsidP="00FF061F">
            <w:pPr>
              <w:ind w:left="105" w:right="-20"/>
              <w:jc w:val="center"/>
              <w:rPr>
                <w:rFonts w:cstheme="minorHAnsi"/>
                <w:b/>
              </w:rPr>
            </w:pPr>
            <w:r w:rsidRPr="00C61E67">
              <w:rPr>
                <w:rFonts w:cstheme="minorHAnsi"/>
                <w:b/>
              </w:rPr>
              <w:t>Performance Standards</w:t>
            </w:r>
          </w:p>
        </w:tc>
        <w:tc>
          <w:tcPr>
            <w:tcW w:w="1384" w:type="dxa"/>
            <w:shd w:val="clear" w:color="auto" w:fill="002060"/>
            <w:vAlign w:val="center"/>
          </w:tcPr>
          <w:p w14:paraId="25A5E28D" w14:textId="77777777" w:rsidR="007C7485" w:rsidRPr="006728C6" w:rsidRDefault="007C7485" w:rsidP="00FF061F">
            <w:pPr>
              <w:ind w:left="105" w:right="-20"/>
              <w:jc w:val="center"/>
              <w:rPr>
                <w:rFonts w:cstheme="minorHAnsi"/>
              </w:rPr>
            </w:pPr>
            <w:r w:rsidRPr="006728C6">
              <w:rPr>
                <w:rFonts w:cstheme="minorHAnsi"/>
                <w:b/>
              </w:rPr>
              <w:t>Acceptable</w:t>
            </w:r>
            <w:r>
              <w:rPr>
                <w:rFonts w:cstheme="minorHAnsi"/>
                <w:b/>
              </w:rPr>
              <w:t xml:space="preserve"> </w:t>
            </w:r>
            <w:r w:rsidRPr="006728C6">
              <w:rPr>
                <w:rFonts w:cstheme="minorHAnsi"/>
                <w:b/>
              </w:rPr>
              <w:t>Quality</w:t>
            </w:r>
            <w:r>
              <w:rPr>
                <w:rFonts w:cstheme="minorHAnsi"/>
                <w:b/>
              </w:rPr>
              <w:t xml:space="preserve"> </w:t>
            </w:r>
            <w:r w:rsidRPr="006728C6">
              <w:rPr>
                <w:rFonts w:cstheme="minorHAnsi"/>
                <w:b/>
              </w:rPr>
              <w:t>Levels</w:t>
            </w:r>
            <w:r>
              <w:rPr>
                <w:rFonts w:cstheme="minorHAnsi"/>
                <w:b/>
              </w:rPr>
              <w:t xml:space="preserve"> </w:t>
            </w:r>
            <w:r w:rsidRPr="00C61E67">
              <w:rPr>
                <w:rFonts w:cstheme="minorHAnsi"/>
                <w:b/>
                <w:sz w:val="20"/>
              </w:rPr>
              <w:t>(AQL)</w:t>
            </w:r>
          </w:p>
        </w:tc>
        <w:tc>
          <w:tcPr>
            <w:tcW w:w="2040" w:type="dxa"/>
            <w:shd w:val="clear" w:color="auto" w:fill="002060"/>
            <w:vAlign w:val="center"/>
          </w:tcPr>
          <w:p w14:paraId="25D62317" w14:textId="20FE7F58" w:rsidR="007C7485" w:rsidRPr="006728C6" w:rsidRDefault="007C7485" w:rsidP="00FF061F">
            <w:pPr>
              <w:ind w:left="105" w:right="-20"/>
              <w:jc w:val="center"/>
              <w:rPr>
                <w:rFonts w:asciiTheme="minorHAnsi" w:hAnsiTheme="minorHAnsi" w:cstheme="minorHAnsi"/>
              </w:rPr>
            </w:pPr>
            <w:r w:rsidRPr="006728C6">
              <w:rPr>
                <w:rFonts w:cstheme="minorHAnsi"/>
                <w:b/>
              </w:rPr>
              <w:t>Methods</w:t>
            </w:r>
            <w:r w:rsidR="00C61E67">
              <w:rPr>
                <w:rFonts w:cstheme="minorHAnsi"/>
                <w:b/>
              </w:rPr>
              <w:t xml:space="preserve"> </w:t>
            </w:r>
            <w:r w:rsidRPr="00C61E67">
              <w:rPr>
                <w:rFonts w:cstheme="minorHAnsi"/>
                <w:b/>
              </w:rPr>
              <w:t>of Surveillance</w:t>
            </w:r>
          </w:p>
        </w:tc>
        <w:tc>
          <w:tcPr>
            <w:tcW w:w="1686" w:type="dxa"/>
            <w:shd w:val="clear" w:color="auto" w:fill="002060"/>
            <w:vAlign w:val="center"/>
          </w:tcPr>
          <w:p w14:paraId="230CFB67" w14:textId="77777777" w:rsidR="007C7485" w:rsidRPr="006728C6" w:rsidRDefault="007C7485" w:rsidP="00FF061F">
            <w:pPr>
              <w:ind w:left="109" w:right="-20"/>
              <w:jc w:val="center"/>
              <w:rPr>
                <w:rFonts w:cstheme="minorHAnsi"/>
                <w:b/>
              </w:rPr>
            </w:pPr>
            <w:r w:rsidRPr="006728C6">
              <w:rPr>
                <w:rFonts w:cstheme="minorHAnsi"/>
                <w:b/>
              </w:rPr>
              <w:t>Contractor Required</w:t>
            </w:r>
          </w:p>
          <w:p w14:paraId="44157449" w14:textId="77777777" w:rsidR="007C7485" w:rsidRPr="00C61E67" w:rsidRDefault="007C7485" w:rsidP="00FF061F">
            <w:pPr>
              <w:jc w:val="center"/>
              <w:rPr>
                <w:sz w:val="20"/>
              </w:rPr>
            </w:pPr>
            <w:r w:rsidRPr="00C61E67">
              <w:rPr>
                <w:b/>
                <w:sz w:val="20"/>
              </w:rPr>
              <w:t>Action for Quality</w:t>
            </w:r>
          </w:p>
        </w:tc>
      </w:tr>
      <w:tr w:rsidR="00BF2998" w:rsidRPr="00077263" w14:paraId="11C21ED5" w14:textId="77777777" w:rsidTr="00FF061F">
        <w:tc>
          <w:tcPr>
            <w:tcW w:w="1982" w:type="dxa"/>
          </w:tcPr>
          <w:p w14:paraId="1ECD6FA3" w14:textId="77777777" w:rsidR="00077263" w:rsidRPr="00077263" w:rsidRDefault="00077263" w:rsidP="00077263">
            <w:pPr>
              <w:ind w:right="-20"/>
              <w:rPr>
                <w:sz w:val="20"/>
              </w:rPr>
            </w:pPr>
            <w:r w:rsidRPr="00077263">
              <w:rPr>
                <w:sz w:val="20"/>
              </w:rPr>
              <w:t>Timeliness of Onboarding Process</w:t>
            </w:r>
          </w:p>
        </w:tc>
        <w:tc>
          <w:tcPr>
            <w:tcW w:w="2040" w:type="dxa"/>
          </w:tcPr>
          <w:p w14:paraId="4A4087EC" w14:textId="77777777" w:rsidR="00077263" w:rsidRPr="00077263" w:rsidRDefault="00077263" w:rsidP="00077263">
            <w:pPr>
              <w:rPr>
                <w:sz w:val="20"/>
              </w:rPr>
            </w:pPr>
            <w:r w:rsidRPr="00077263">
              <w:rPr>
                <w:sz w:val="20"/>
              </w:rPr>
              <w:t xml:space="preserve">Contractor responds to any onboarding processing requests within 48 hours, </w:t>
            </w:r>
            <w:r>
              <w:rPr>
                <w:sz w:val="20"/>
              </w:rPr>
              <w:lastRenderedPageBreak/>
              <w:t>copying</w:t>
            </w:r>
            <w:r w:rsidRPr="00077263">
              <w:rPr>
                <w:sz w:val="20"/>
              </w:rPr>
              <w:t xml:space="preserve"> COR, as outlined in the Onboarding Process. </w:t>
            </w:r>
          </w:p>
        </w:tc>
        <w:tc>
          <w:tcPr>
            <w:tcW w:w="1384" w:type="dxa"/>
          </w:tcPr>
          <w:p w14:paraId="28AB3C0E" w14:textId="77777777" w:rsidR="00077263" w:rsidRPr="00077263" w:rsidRDefault="00077263" w:rsidP="00077263">
            <w:pPr>
              <w:spacing w:before="3"/>
              <w:rPr>
                <w:sz w:val="20"/>
              </w:rPr>
            </w:pPr>
            <w:r w:rsidRPr="00077263">
              <w:rPr>
                <w:sz w:val="20"/>
              </w:rPr>
              <w:lastRenderedPageBreak/>
              <w:t>100%</w:t>
            </w:r>
          </w:p>
        </w:tc>
        <w:tc>
          <w:tcPr>
            <w:tcW w:w="2040" w:type="dxa"/>
          </w:tcPr>
          <w:p w14:paraId="4C2BBE53" w14:textId="77777777" w:rsidR="00077263" w:rsidRPr="00077263" w:rsidRDefault="00077263" w:rsidP="00F817D3">
            <w:pPr>
              <w:rPr>
                <w:rFonts w:eastAsia="Arial"/>
                <w:color w:val="231F20"/>
                <w:sz w:val="20"/>
              </w:rPr>
            </w:pPr>
            <w:r w:rsidRPr="00F817D3">
              <w:rPr>
                <w:sz w:val="20"/>
              </w:rPr>
              <w:t>Review of emails sent to COR</w:t>
            </w:r>
          </w:p>
        </w:tc>
        <w:tc>
          <w:tcPr>
            <w:tcW w:w="1686" w:type="dxa"/>
          </w:tcPr>
          <w:p w14:paraId="45315CCE" w14:textId="77777777" w:rsidR="00077263" w:rsidRPr="00077263" w:rsidRDefault="00077263" w:rsidP="00F817D3">
            <w:pPr>
              <w:rPr>
                <w:rFonts w:eastAsia="Arial"/>
                <w:color w:val="231F20"/>
                <w:sz w:val="20"/>
              </w:rPr>
            </w:pPr>
            <w:r w:rsidRPr="00F817D3">
              <w:rPr>
                <w:sz w:val="20"/>
              </w:rPr>
              <w:t xml:space="preserve">Responding within 48 hours; </w:t>
            </w:r>
            <w:proofErr w:type="spellStart"/>
            <w:r w:rsidRPr="00F817D3">
              <w:rPr>
                <w:sz w:val="20"/>
              </w:rPr>
              <w:t>Ccing</w:t>
            </w:r>
            <w:proofErr w:type="spellEnd"/>
            <w:r w:rsidRPr="00F817D3">
              <w:rPr>
                <w:sz w:val="20"/>
              </w:rPr>
              <w:t xml:space="preserve"> COR on any email </w:t>
            </w:r>
            <w:r w:rsidRPr="00F817D3">
              <w:rPr>
                <w:sz w:val="20"/>
              </w:rPr>
              <w:lastRenderedPageBreak/>
              <w:t>received to verify response.</w:t>
            </w:r>
          </w:p>
        </w:tc>
      </w:tr>
      <w:tr w:rsidR="00BF2998" w:rsidRPr="00077263" w14:paraId="0F23A119" w14:textId="77777777" w:rsidTr="00FF061F">
        <w:tc>
          <w:tcPr>
            <w:tcW w:w="1982" w:type="dxa"/>
          </w:tcPr>
          <w:p w14:paraId="5F259C9B" w14:textId="77777777" w:rsidR="00077263" w:rsidRPr="00077263" w:rsidRDefault="00077263" w:rsidP="00077263">
            <w:pPr>
              <w:ind w:right="-20"/>
              <w:rPr>
                <w:sz w:val="20"/>
              </w:rPr>
            </w:pPr>
            <w:r w:rsidRPr="00077263">
              <w:rPr>
                <w:sz w:val="20"/>
              </w:rPr>
              <w:lastRenderedPageBreak/>
              <w:t>Use of GFE, user accounts and FNS email</w:t>
            </w:r>
          </w:p>
        </w:tc>
        <w:tc>
          <w:tcPr>
            <w:tcW w:w="2040" w:type="dxa"/>
          </w:tcPr>
          <w:p w14:paraId="40F5CE3C" w14:textId="7B987531" w:rsidR="00077263" w:rsidRPr="00077263" w:rsidRDefault="00077263" w:rsidP="00077263">
            <w:pPr>
              <w:rPr>
                <w:sz w:val="20"/>
              </w:rPr>
            </w:pPr>
            <w:r w:rsidRPr="00077263">
              <w:rPr>
                <w:sz w:val="20"/>
              </w:rPr>
              <w:t>In accordance with USDA policies regarding IT usage; all personnel perf</w:t>
            </w:r>
            <w:r w:rsidR="00452DC4">
              <w:rPr>
                <w:sz w:val="20"/>
              </w:rPr>
              <w:t>orming functions within IT (non-</w:t>
            </w:r>
            <w:r w:rsidRPr="00077263">
              <w:rPr>
                <w:sz w:val="20"/>
              </w:rPr>
              <w:t>privileged and privileged rights) are required to use government furnished equipment, assigned user accounts and FNS email.</w:t>
            </w:r>
          </w:p>
        </w:tc>
        <w:tc>
          <w:tcPr>
            <w:tcW w:w="1384" w:type="dxa"/>
          </w:tcPr>
          <w:p w14:paraId="30F5AB2A" w14:textId="77777777" w:rsidR="00077263" w:rsidRPr="00077263" w:rsidRDefault="00077263" w:rsidP="00077263">
            <w:pPr>
              <w:spacing w:before="3"/>
              <w:rPr>
                <w:sz w:val="20"/>
              </w:rPr>
            </w:pPr>
            <w:r w:rsidRPr="00077263">
              <w:rPr>
                <w:sz w:val="20"/>
              </w:rPr>
              <w:t>100%</w:t>
            </w:r>
          </w:p>
        </w:tc>
        <w:tc>
          <w:tcPr>
            <w:tcW w:w="2040" w:type="dxa"/>
          </w:tcPr>
          <w:p w14:paraId="5BB43C27" w14:textId="77777777" w:rsidR="00077263" w:rsidRPr="00F817D3" w:rsidRDefault="00077263" w:rsidP="00F817D3">
            <w:pPr>
              <w:tabs>
                <w:tab w:val="left" w:pos="1930"/>
              </w:tabs>
              <w:spacing w:after="240"/>
              <w:ind w:right="52"/>
              <w:rPr>
                <w:rFonts w:eastAsia="Arial"/>
                <w:color w:val="231F20"/>
                <w:sz w:val="20"/>
              </w:rPr>
            </w:pPr>
            <w:r>
              <w:rPr>
                <w:rFonts w:eastAsia="Arial"/>
                <w:color w:val="231F20"/>
                <w:sz w:val="20"/>
              </w:rPr>
              <w:t>100% Inspection</w:t>
            </w:r>
          </w:p>
        </w:tc>
        <w:tc>
          <w:tcPr>
            <w:tcW w:w="1686" w:type="dxa"/>
          </w:tcPr>
          <w:p w14:paraId="2C749277" w14:textId="77777777" w:rsidR="00077263" w:rsidRPr="00077263" w:rsidRDefault="00077263" w:rsidP="00F817D3">
            <w:pPr>
              <w:rPr>
                <w:rFonts w:eastAsia="Arial"/>
                <w:color w:val="231F20"/>
                <w:sz w:val="20"/>
              </w:rPr>
            </w:pPr>
            <w:r w:rsidRPr="00F817D3">
              <w:rPr>
                <w:sz w:val="20"/>
              </w:rPr>
              <w:t>Use only GFE, not personal equipment, FNS approved accounts, and FNS email for official business.</w:t>
            </w:r>
          </w:p>
        </w:tc>
      </w:tr>
      <w:tr w:rsidR="007C7485" w14:paraId="54E81108" w14:textId="77777777" w:rsidTr="00FF061F">
        <w:tc>
          <w:tcPr>
            <w:tcW w:w="1982" w:type="dxa"/>
          </w:tcPr>
          <w:p w14:paraId="78258A24" w14:textId="295D7199" w:rsidR="007C7485" w:rsidRPr="00BF2998" w:rsidRDefault="002E73D8" w:rsidP="00E368AE">
            <w:pPr>
              <w:ind w:right="-20"/>
              <w:rPr>
                <w:sz w:val="20"/>
              </w:rPr>
            </w:pPr>
            <w:r>
              <w:rPr>
                <w:sz w:val="20"/>
              </w:rPr>
              <w:t>Level of Effort (LO</w:t>
            </w:r>
            <w:r w:rsidR="007C7485" w:rsidRPr="009F649E">
              <w:rPr>
                <w:sz w:val="20"/>
              </w:rPr>
              <w:t>E) Estimates/Story Points</w:t>
            </w:r>
          </w:p>
        </w:tc>
        <w:tc>
          <w:tcPr>
            <w:tcW w:w="2040" w:type="dxa"/>
          </w:tcPr>
          <w:p w14:paraId="0B54FCEC" w14:textId="77777777" w:rsidR="005D46E0" w:rsidRDefault="007C7485" w:rsidP="005D46E0">
            <w:pPr>
              <w:rPr>
                <w:sz w:val="20"/>
              </w:rPr>
            </w:pPr>
            <w:r w:rsidRPr="009F649E">
              <w:rPr>
                <w:sz w:val="20"/>
              </w:rPr>
              <w:t xml:space="preserve">Baseline – 3 days after completion of Sprint </w:t>
            </w:r>
            <w:proofErr w:type="gramStart"/>
            <w:r w:rsidRPr="009F649E">
              <w:rPr>
                <w:sz w:val="20"/>
              </w:rPr>
              <w:t>Zero;</w:t>
            </w:r>
            <w:proofErr w:type="gramEnd"/>
          </w:p>
          <w:p w14:paraId="2B3CE837" w14:textId="64E7E298" w:rsidR="007C7485" w:rsidRPr="00BF2998" w:rsidRDefault="007C7485" w:rsidP="005D46E0">
            <w:pPr>
              <w:rPr>
                <w:sz w:val="20"/>
              </w:rPr>
            </w:pPr>
            <w:r w:rsidRPr="009F649E">
              <w:rPr>
                <w:sz w:val="20"/>
              </w:rPr>
              <w:t>Thereafter maintain 1.5 – 2.0 Sprints worth of user stories estimated based on Product/Business Owner prioritization</w:t>
            </w:r>
            <w:r w:rsidR="00EF731D">
              <w:rPr>
                <w:sz w:val="20"/>
              </w:rPr>
              <w:t>.</w:t>
            </w:r>
          </w:p>
        </w:tc>
        <w:tc>
          <w:tcPr>
            <w:tcW w:w="1384" w:type="dxa"/>
          </w:tcPr>
          <w:p w14:paraId="2552230E" w14:textId="22702E9B" w:rsidR="007C7485" w:rsidRPr="00E368AE" w:rsidRDefault="00E368AE" w:rsidP="00E368AE">
            <w:pPr>
              <w:spacing w:before="3"/>
              <w:rPr>
                <w:sz w:val="20"/>
              </w:rPr>
            </w:pPr>
            <w:r>
              <w:rPr>
                <w:sz w:val="20"/>
              </w:rPr>
              <w:t>100%</w:t>
            </w:r>
          </w:p>
        </w:tc>
        <w:tc>
          <w:tcPr>
            <w:tcW w:w="2040" w:type="dxa"/>
          </w:tcPr>
          <w:p w14:paraId="5B179671" w14:textId="14017020" w:rsidR="007C7485" w:rsidRPr="0098271A" w:rsidRDefault="007C7485" w:rsidP="00EF700A">
            <w:pPr>
              <w:pStyle w:val="ListParagraph"/>
              <w:numPr>
                <w:ilvl w:val="0"/>
                <w:numId w:val="37"/>
              </w:numPr>
              <w:tabs>
                <w:tab w:val="left" w:pos="1930"/>
              </w:tabs>
              <w:spacing w:after="240"/>
              <w:ind w:left="227" w:right="52" w:hanging="227"/>
              <w:rPr>
                <w:rFonts w:eastAsia="Arial"/>
                <w:color w:val="231F20"/>
                <w:sz w:val="20"/>
              </w:rPr>
            </w:pPr>
            <w:r w:rsidRPr="0098271A">
              <w:rPr>
                <w:rFonts w:eastAsia="Arial"/>
                <w:color w:val="231F20"/>
                <w:sz w:val="20"/>
              </w:rPr>
              <w:t>Review documentation via independent verification</w:t>
            </w:r>
            <w:r w:rsidR="005D46E0">
              <w:rPr>
                <w:rFonts w:eastAsia="Arial"/>
                <w:color w:val="231F20"/>
                <w:sz w:val="20"/>
              </w:rPr>
              <w:t>.</w:t>
            </w:r>
          </w:p>
          <w:p w14:paraId="37485DD1" w14:textId="1F0588C8" w:rsidR="007C7485" w:rsidRPr="00BF2998" w:rsidRDefault="007C7485" w:rsidP="00EF700A">
            <w:pPr>
              <w:pStyle w:val="ListParagraph"/>
              <w:numPr>
                <w:ilvl w:val="0"/>
                <w:numId w:val="37"/>
              </w:numPr>
              <w:tabs>
                <w:tab w:val="left" w:pos="1930"/>
              </w:tabs>
              <w:spacing w:after="240"/>
              <w:ind w:right="52"/>
              <w:rPr>
                <w:color w:val="231F20"/>
                <w:sz w:val="20"/>
              </w:rPr>
            </w:pPr>
            <w:r w:rsidRPr="0098271A">
              <w:rPr>
                <w:rFonts w:eastAsia="Arial"/>
                <w:color w:val="231F20"/>
                <w:sz w:val="20"/>
              </w:rPr>
              <w:t>Review Sprint documentation</w:t>
            </w:r>
            <w:r w:rsidR="005D46E0">
              <w:rPr>
                <w:rFonts w:eastAsia="Arial"/>
                <w:color w:val="231F20"/>
                <w:sz w:val="20"/>
              </w:rPr>
              <w:t>.</w:t>
            </w:r>
          </w:p>
        </w:tc>
        <w:tc>
          <w:tcPr>
            <w:tcW w:w="1686" w:type="dxa"/>
          </w:tcPr>
          <w:p w14:paraId="6E43E819" w14:textId="77777777" w:rsidR="007C7485" w:rsidRPr="0098271A" w:rsidRDefault="007C7485" w:rsidP="00EF700A">
            <w:pPr>
              <w:pStyle w:val="ListParagraph"/>
              <w:numPr>
                <w:ilvl w:val="0"/>
                <w:numId w:val="37"/>
              </w:numPr>
              <w:tabs>
                <w:tab w:val="left" w:pos="1930"/>
              </w:tabs>
              <w:spacing w:after="240"/>
              <w:ind w:right="52"/>
              <w:rPr>
                <w:rFonts w:eastAsia="Arial"/>
                <w:color w:val="231F20"/>
                <w:sz w:val="20"/>
              </w:rPr>
            </w:pPr>
            <w:r w:rsidRPr="0098271A">
              <w:rPr>
                <w:rFonts w:eastAsia="Arial"/>
                <w:color w:val="231F20"/>
                <w:sz w:val="20"/>
              </w:rPr>
              <w:t>Delivered on time.</w:t>
            </w:r>
          </w:p>
          <w:p w14:paraId="3AA48751" w14:textId="045689A1" w:rsidR="007C7485" w:rsidRPr="00BF2998" w:rsidRDefault="007C7485" w:rsidP="00EF700A">
            <w:pPr>
              <w:pStyle w:val="ListParagraph"/>
              <w:numPr>
                <w:ilvl w:val="0"/>
                <w:numId w:val="37"/>
              </w:numPr>
              <w:tabs>
                <w:tab w:val="left" w:pos="1930"/>
              </w:tabs>
              <w:spacing w:after="240"/>
              <w:ind w:right="52"/>
              <w:rPr>
                <w:color w:val="231F20"/>
                <w:sz w:val="20"/>
              </w:rPr>
            </w:pPr>
            <w:r w:rsidRPr="0098271A">
              <w:rPr>
                <w:rFonts w:eastAsia="Arial"/>
                <w:color w:val="231F20"/>
                <w:sz w:val="20"/>
              </w:rPr>
              <w:t>Time and cost estimates are off by no more than 10%</w:t>
            </w:r>
            <w:r w:rsidR="005D46E0">
              <w:rPr>
                <w:rFonts w:eastAsia="Arial"/>
                <w:color w:val="231F20"/>
                <w:sz w:val="20"/>
              </w:rPr>
              <w:t>.</w:t>
            </w:r>
          </w:p>
        </w:tc>
      </w:tr>
      <w:tr w:rsidR="007C7485" w14:paraId="590A5D89" w14:textId="77777777" w:rsidTr="00FF061F">
        <w:tc>
          <w:tcPr>
            <w:tcW w:w="1982" w:type="dxa"/>
          </w:tcPr>
          <w:p w14:paraId="65E23B3E" w14:textId="56C8BEC5" w:rsidR="007C7485" w:rsidRPr="00BF2998" w:rsidRDefault="00F21CB0" w:rsidP="00BF2998">
            <w:pPr>
              <w:ind w:right="-20"/>
              <w:rPr>
                <w:sz w:val="20"/>
              </w:rPr>
            </w:pPr>
            <w:r>
              <w:rPr>
                <w:bCs/>
                <w:sz w:val="20"/>
              </w:rPr>
              <w:t>Timeliness of Deliverables</w:t>
            </w:r>
            <w:r w:rsidR="00077263" w:rsidRPr="00077263">
              <w:rPr>
                <w:sz w:val="20"/>
              </w:rPr>
              <w:t>/Delivery</w:t>
            </w:r>
          </w:p>
        </w:tc>
        <w:tc>
          <w:tcPr>
            <w:tcW w:w="2040" w:type="dxa"/>
          </w:tcPr>
          <w:p w14:paraId="47172CA7" w14:textId="3E9D15F1" w:rsidR="007C7485" w:rsidRPr="00E368AE" w:rsidRDefault="00077263" w:rsidP="006451E7">
            <w:pPr>
              <w:rPr>
                <w:sz w:val="20"/>
              </w:rPr>
            </w:pPr>
            <w:r w:rsidRPr="00077263">
              <w:rPr>
                <w:sz w:val="20"/>
              </w:rPr>
              <w:t xml:space="preserve">Contractor submits all required deliverables to include project schedule, management reports, sprint </w:t>
            </w:r>
            <w:r w:rsidR="00452DC4" w:rsidRPr="00077263">
              <w:rPr>
                <w:sz w:val="20"/>
              </w:rPr>
              <w:t>artifacts,</w:t>
            </w:r>
            <w:r w:rsidRPr="00077263">
              <w:rPr>
                <w:sz w:val="20"/>
              </w:rPr>
              <w:t xml:space="preserve"> and releases on time with no significant defects.</w:t>
            </w:r>
          </w:p>
        </w:tc>
        <w:tc>
          <w:tcPr>
            <w:tcW w:w="1384" w:type="dxa"/>
          </w:tcPr>
          <w:p w14:paraId="79BFE09B" w14:textId="77777777" w:rsidR="00AA0623" w:rsidRDefault="00AA0623" w:rsidP="00F817D3">
            <w:pPr>
              <w:spacing w:before="3" w:after="960"/>
              <w:rPr>
                <w:sz w:val="20"/>
              </w:rPr>
            </w:pPr>
            <w:r>
              <w:rPr>
                <w:sz w:val="20"/>
              </w:rPr>
              <w:t>90%</w:t>
            </w:r>
          </w:p>
          <w:p w14:paraId="5F18D862" w14:textId="4D14ACCF" w:rsidR="007C7485" w:rsidRPr="00BF2998" w:rsidRDefault="00077263" w:rsidP="00BF2998">
            <w:pPr>
              <w:spacing w:before="3"/>
              <w:rPr>
                <w:sz w:val="20"/>
              </w:rPr>
            </w:pPr>
            <w:r w:rsidRPr="00077263">
              <w:rPr>
                <w:sz w:val="20"/>
              </w:rPr>
              <w:t>95</w:t>
            </w:r>
            <w:r w:rsidR="007C7485" w:rsidRPr="009F649E">
              <w:rPr>
                <w:sz w:val="20"/>
              </w:rPr>
              <w:t>%</w:t>
            </w:r>
          </w:p>
        </w:tc>
        <w:tc>
          <w:tcPr>
            <w:tcW w:w="2040" w:type="dxa"/>
          </w:tcPr>
          <w:p w14:paraId="3902E8F5" w14:textId="1886CA61" w:rsidR="007C7485" w:rsidRPr="00BF2998" w:rsidRDefault="00077263" w:rsidP="006451E7">
            <w:pPr>
              <w:rPr>
                <w:color w:val="231F20"/>
                <w:sz w:val="20"/>
              </w:rPr>
            </w:pPr>
            <w:r w:rsidRPr="00F817D3">
              <w:rPr>
                <w:sz w:val="20"/>
              </w:rPr>
              <w:t>File reviews, periodic inspections, and/or random observations.</w:t>
            </w:r>
          </w:p>
        </w:tc>
        <w:tc>
          <w:tcPr>
            <w:tcW w:w="1686" w:type="dxa"/>
          </w:tcPr>
          <w:p w14:paraId="4C050632" w14:textId="61AC3428" w:rsidR="00AA0623" w:rsidRDefault="00077263" w:rsidP="00EF700A">
            <w:pPr>
              <w:pStyle w:val="ListParagraph"/>
              <w:numPr>
                <w:ilvl w:val="0"/>
                <w:numId w:val="37"/>
              </w:numPr>
              <w:tabs>
                <w:tab w:val="left" w:pos="1930"/>
              </w:tabs>
              <w:spacing w:after="240"/>
              <w:ind w:left="227" w:right="52" w:hanging="227"/>
              <w:rPr>
                <w:rFonts w:eastAsia="Arial"/>
                <w:color w:val="231F20"/>
                <w:sz w:val="20"/>
              </w:rPr>
            </w:pPr>
            <w:r w:rsidRPr="00077263">
              <w:rPr>
                <w:rFonts w:eastAsia="Arial"/>
                <w:color w:val="231F20"/>
                <w:sz w:val="20"/>
              </w:rPr>
              <w:t>Deliverables</w:t>
            </w:r>
            <w:r w:rsidR="007C7485" w:rsidRPr="00BF2998">
              <w:rPr>
                <w:color w:val="231F20"/>
                <w:sz w:val="20"/>
              </w:rPr>
              <w:t xml:space="preserve"> are </w:t>
            </w:r>
            <w:r w:rsidRPr="00077263">
              <w:rPr>
                <w:rFonts w:eastAsia="Arial"/>
                <w:color w:val="231F20"/>
                <w:sz w:val="20"/>
              </w:rPr>
              <w:t>submitted on time, unless</w:t>
            </w:r>
            <w:r w:rsidR="007C7485" w:rsidRPr="00BF2998">
              <w:rPr>
                <w:color w:val="231F20"/>
                <w:sz w:val="20"/>
              </w:rPr>
              <w:t xml:space="preserve"> approved by the COR</w:t>
            </w:r>
          </w:p>
          <w:p w14:paraId="3FAFDEFD" w14:textId="183B8676" w:rsidR="007C7485" w:rsidRPr="00BF2998" w:rsidRDefault="00077263" w:rsidP="00EF700A">
            <w:pPr>
              <w:pStyle w:val="ListParagraph"/>
              <w:numPr>
                <w:ilvl w:val="0"/>
                <w:numId w:val="37"/>
              </w:numPr>
              <w:tabs>
                <w:tab w:val="left" w:pos="1930"/>
              </w:tabs>
              <w:spacing w:after="240"/>
              <w:ind w:left="227" w:right="52" w:hanging="227"/>
              <w:rPr>
                <w:color w:val="231F20"/>
                <w:sz w:val="20"/>
              </w:rPr>
            </w:pPr>
            <w:r w:rsidRPr="00077263">
              <w:rPr>
                <w:rFonts w:eastAsia="Arial"/>
                <w:color w:val="231F20"/>
                <w:sz w:val="20"/>
              </w:rPr>
              <w:t>Project Schedules are submitted on time 95% of the time</w:t>
            </w:r>
            <w:r w:rsidR="005D46E0" w:rsidRPr="00BF2998">
              <w:rPr>
                <w:color w:val="231F20"/>
                <w:sz w:val="20"/>
              </w:rPr>
              <w:t>.</w:t>
            </w:r>
          </w:p>
        </w:tc>
      </w:tr>
      <w:tr w:rsidR="00BF2998" w:rsidRPr="00077263" w14:paraId="19E05DD7" w14:textId="77777777" w:rsidTr="00FF061F">
        <w:tc>
          <w:tcPr>
            <w:tcW w:w="1982" w:type="dxa"/>
          </w:tcPr>
          <w:p w14:paraId="5511AF58" w14:textId="77777777" w:rsidR="00077263" w:rsidRPr="00077263" w:rsidRDefault="00077263" w:rsidP="00077263">
            <w:pPr>
              <w:ind w:right="-20"/>
              <w:rPr>
                <w:sz w:val="20"/>
              </w:rPr>
            </w:pPr>
            <w:r w:rsidRPr="00077263">
              <w:rPr>
                <w:sz w:val="20"/>
              </w:rPr>
              <w:t>Software Quality - UAT</w:t>
            </w:r>
          </w:p>
        </w:tc>
        <w:tc>
          <w:tcPr>
            <w:tcW w:w="2040" w:type="dxa"/>
          </w:tcPr>
          <w:p w14:paraId="2280B8AF" w14:textId="77777777" w:rsidR="00B21E28" w:rsidRPr="00F817D3" w:rsidRDefault="00B21E28" w:rsidP="00EF700A">
            <w:pPr>
              <w:pStyle w:val="ListParagraph"/>
              <w:numPr>
                <w:ilvl w:val="0"/>
                <w:numId w:val="37"/>
              </w:numPr>
              <w:tabs>
                <w:tab w:val="left" w:pos="1930"/>
              </w:tabs>
              <w:spacing w:after="240"/>
              <w:ind w:left="227" w:right="52" w:hanging="227"/>
              <w:rPr>
                <w:rFonts w:eastAsia="Arial"/>
                <w:color w:val="231F20"/>
                <w:sz w:val="20"/>
              </w:rPr>
            </w:pPr>
            <w:r w:rsidRPr="00F817D3">
              <w:rPr>
                <w:rFonts w:eastAsia="Arial"/>
                <w:color w:val="231F20"/>
                <w:sz w:val="20"/>
              </w:rPr>
              <w:t>Defects by severity/</w:t>
            </w:r>
            <w:proofErr w:type="gramStart"/>
            <w:r w:rsidRPr="00F817D3">
              <w:rPr>
                <w:rFonts w:eastAsia="Arial"/>
                <w:color w:val="231F20"/>
                <w:sz w:val="20"/>
              </w:rPr>
              <w:t>day;</w:t>
            </w:r>
            <w:proofErr w:type="gramEnd"/>
          </w:p>
          <w:p w14:paraId="3F39D2C3" w14:textId="77777777" w:rsidR="00077263" w:rsidRPr="00F817D3" w:rsidRDefault="00105163" w:rsidP="00EF700A">
            <w:pPr>
              <w:pStyle w:val="ListParagraph"/>
              <w:numPr>
                <w:ilvl w:val="0"/>
                <w:numId w:val="37"/>
              </w:numPr>
              <w:tabs>
                <w:tab w:val="left" w:pos="1930"/>
              </w:tabs>
              <w:spacing w:after="240"/>
              <w:ind w:left="227" w:right="52" w:hanging="227"/>
              <w:rPr>
                <w:rFonts w:eastAsia="Arial"/>
                <w:color w:val="231F20"/>
                <w:sz w:val="20"/>
              </w:rPr>
            </w:pPr>
            <w:r>
              <w:rPr>
                <w:rFonts w:eastAsia="Arial"/>
                <w:color w:val="231F20"/>
                <w:sz w:val="20"/>
              </w:rPr>
              <w:t>N</w:t>
            </w:r>
            <w:r w:rsidR="00B21E28" w:rsidRPr="00F817D3">
              <w:rPr>
                <w:rFonts w:eastAsia="Arial"/>
                <w:color w:val="231F20"/>
                <w:sz w:val="20"/>
              </w:rPr>
              <w:t>umber of resolved/</w:t>
            </w:r>
            <w:r w:rsidR="00B21E28">
              <w:rPr>
                <w:rFonts w:eastAsia="Arial"/>
                <w:color w:val="231F20"/>
                <w:sz w:val="20"/>
              </w:rPr>
              <w:t xml:space="preserve"> </w:t>
            </w:r>
            <w:r w:rsidR="00B21E28" w:rsidRPr="00F817D3">
              <w:rPr>
                <w:rFonts w:eastAsia="Arial"/>
                <w:color w:val="231F20"/>
                <w:sz w:val="20"/>
              </w:rPr>
              <w:t>unresolv</w:t>
            </w:r>
            <w:r w:rsidR="00B21E28">
              <w:rPr>
                <w:rFonts w:eastAsia="Arial"/>
                <w:color w:val="231F20"/>
                <w:sz w:val="20"/>
              </w:rPr>
              <w:t>e</w:t>
            </w:r>
            <w:r w:rsidR="00077263" w:rsidRPr="00F817D3">
              <w:rPr>
                <w:rFonts w:eastAsia="Arial"/>
                <w:color w:val="231F20"/>
                <w:sz w:val="20"/>
              </w:rPr>
              <w:t>d defects</w:t>
            </w:r>
          </w:p>
        </w:tc>
        <w:tc>
          <w:tcPr>
            <w:tcW w:w="1384" w:type="dxa"/>
          </w:tcPr>
          <w:p w14:paraId="28575DBB" w14:textId="77777777" w:rsidR="00077263" w:rsidRPr="00077263" w:rsidRDefault="00077263" w:rsidP="00077263">
            <w:pPr>
              <w:spacing w:before="3"/>
              <w:rPr>
                <w:sz w:val="20"/>
              </w:rPr>
            </w:pPr>
            <w:r w:rsidRPr="00077263">
              <w:rPr>
                <w:sz w:val="20"/>
              </w:rPr>
              <w:t>95%</w:t>
            </w:r>
          </w:p>
        </w:tc>
        <w:tc>
          <w:tcPr>
            <w:tcW w:w="2040" w:type="dxa"/>
          </w:tcPr>
          <w:p w14:paraId="3AB38F13" w14:textId="77777777" w:rsidR="00077263" w:rsidRPr="00F817D3" w:rsidRDefault="00077263" w:rsidP="00F817D3">
            <w:pPr>
              <w:rPr>
                <w:sz w:val="20"/>
              </w:rPr>
            </w:pPr>
            <w:r w:rsidRPr="00F817D3">
              <w:rPr>
                <w:sz w:val="20"/>
              </w:rPr>
              <w:t>Review of Test Plan Results</w:t>
            </w:r>
          </w:p>
        </w:tc>
        <w:tc>
          <w:tcPr>
            <w:tcW w:w="1686" w:type="dxa"/>
          </w:tcPr>
          <w:p w14:paraId="158491F7" w14:textId="77777777" w:rsidR="00077263" w:rsidRPr="00077263" w:rsidRDefault="00077263" w:rsidP="00F817D3">
            <w:pPr>
              <w:rPr>
                <w:rFonts w:eastAsia="Arial"/>
                <w:color w:val="231F20"/>
                <w:sz w:val="20"/>
              </w:rPr>
            </w:pPr>
            <w:r w:rsidRPr="00F817D3">
              <w:rPr>
                <w:sz w:val="20"/>
              </w:rPr>
              <w:t>Provide defects tracking metric information in UAT Test Plan Results</w:t>
            </w:r>
          </w:p>
        </w:tc>
      </w:tr>
      <w:tr w:rsidR="00BF2998" w:rsidRPr="00077263" w14:paraId="73F4FB89" w14:textId="77777777" w:rsidTr="00FF061F">
        <w:tc>
          <w:tcPr>
            <w:tcW w:w="1982" w:type="dxa"/>
          </w:tcPr>
          <w:p w14:paraId="4F7CC1EB" w14:textId="77777777" w:rsidR="00077263" w:rsidRPr="00077263" w:rsidRDefault="00077263" w:rsidP="00077263">
            <w:pPr>
              <w:ind w:right="-20"/>
              <w:rPr>
                <w:sz w:val="20"/>
              </w:rPr>
            </w:pPr>
            <w:r w:rsidRPr="00077263">
              <w:rPr>
                <w:sz w:val="20"/>
              </w:rPr>
              <w:t>Software Quality - Production</w:t>
            </w:r>
          </w:p>
        </w:tc>
        <w:tc>
          <w:tcPr>
            <w:tcW w:w="2040" w:type="dxa"/>
          </w:tcPr>
          <w:p w14:paraId="002832C9" w14:textId="77777777" w:rsidR="00077263" w:rsidRPr="00077263" w:rsidRDefault="00077263" w:rsidP="00077263">
            <w:pPr>
              <w:rPr>
                <w:sz w:val="20"/>
              </w:rPr>
            </w:pPr>
            <w:r w:rsidRPr="00077263">
              <w:rPr>
                <w:sz w:val="20"/>
              </w:rPr>
              <w:t>Defects by severity/type</w:t>
            </w:r>
          </w:p>
        </w:tc>
        <w:tc>
          <w:tcPr>
            <w:tcW w:w="1384" w:type="dxa"/>
          </w:tcPr>
          <w:p w14:paraId="2130F767" w14:textId="77777777" w:rsidR="00077263" w:rsidRPr="00077263" w:rsidRDefault="00077263" w:rsidP="00077263">
            <w:pPr>
              <w:spacing w:before="3"/>
              <w:rPr>
                <w:sz w:val="20"/>
              </w:rPr>
            </w:pPr>
            <w:r w:rsidRPr="00077263">
              <w:rPr>
                <w:sz w:val="20"/>
              </w:rPr>
              <w:t>95%</w:t>
            </w:r>
          </w:p>
        </w:tc>
        <w:tc>
          <w:tcPr>
            <w:tcW w:w="2040" w:type="dxa"/>
          </w:tcPr>
          <w:p w14:paraId="6E8FEE9A" w14:textId="77777777" w:rsidR="00077263" w:rsidRPr="00F817D3" w:rsidRDefault="00077263" w:rsidP="00F817D3">
            <w:pPr>
              <w:rPr>
                <w:sz w:val="20"/>
              </w:rPr>
            </w:pPr>
            <w:r w:rsidRPr="00F817D3">
              <w:rPr>
                <w:sz w:val="20"/>
              </w:rPr>
              <w:t>Review of User Stories</w:t>
            </w:r>
          </w:p>
        </w:tc>
        <w:tc>
          <w:tcPr>
            <w:tcW w:w="1686" w:type="dxa"/>
          </w:tcPr>
          <w:p w14:paraId="22C17D69" w14:textId="29A4BE07" w:rsidR="00077263" w:rsidRPr="00077263" w:rsidRDefault="00077263" w:rsidP="00F817D3">
            <w:pPr>
              <w:rPr>
                <w:rFonts w:eastAsia="Arial"/>
                <w:color w:val="231F20"/>
                <w:sz w:val="20"/>
              </w:rPr>
            </w:pPr>
            <w:r w:rsidRPr="00F817D3">
              <w:rPr>
                <w:sz w:val="20"/>
              </w:rPr>
              <w:t>Provide defect tracking metric information in Weekly Status Reports/</w:t>
            </w:r>
            <w:r w:rsidR="00452DC4" w:rsidRPr="00F817D3">
              <w:rPr>
                <w:sz w:val="20"/>
              </w:rPr>
              <w:t>Monthly</w:t>
            </w:r>
            <w:r w:rsidRPr="00F817D3">
              <w:rPr>
                <w:sz w:val="20"/>
              </w:rPr>
              <w:t xml:space="preserve"> Status Report identifying defect severity.</w:t>
            </w:r>
          </w:p>
        </w:tc>
      </w:tr>
      <w:tr w:rsidR="00BF2998" w:rsidRPr="00077263" w14:paraId="391E27C0" w14:textId="77777777" w:rsidTr="00FF061F">
        <w:tc>
          <w:tcPr>
            <w:tcW w:w="1982" w:type="dxa"/>
          </w:tcPr>
          <w:p w14:paraId="1862A12C" w14:textId="77777777" w:rsidR="00077263" w:rsidRPr="00077263" w:rsidRDefault="00077263" w:rsidP="00077263">
            <w:pPr>
              <w:ind w:right="-20"/>
              <w:rPr>
                <w:sz w:val="20"/>
              </w:rPr>
            </w:pPr>
            <w:r w:rsidRPr="00077263">
              <w:rPr>
                <w:sz w:val="20"/>
              </w:rPr>
              <w:lastRenderedPageBreak/>
              <w:t>Documentation Deliverable Quality</w:t>
            </w:r>
          </w:p>
        </w:tc>
        <w:tc>
          <w:tcPr>
            <w:tcW w:w="2040" w:type="dxa"/>
          </w:tcPr>
          <w:p w14:paraId="1ACDC5C4" w14:textId="77777777" w:rsidR="00077263" w:rsidRPr="00077263" w:rsidRDefault="00077263" w:rsidP="00077263">
            <w:pPr>
              <w:rPr>
                <w:sz w:val="20"/>
              </w:rPr>
            </w:pPr>
            <w:r w:rsidRPr="00077263">
              <w:rPr>
                <w:sz w:val="20"/>
              </w:rPr>
              <w:t>Documentation is delivered that is Accessible, and free of Major or Catastrophic defects categorized as: clarity, graphics, detail, editorial, flow, requirements, standards, or other.</w:t>
            </w:r>
          </w:p>
        </w:tc>
        <w:tc>
          <w:tcPr>
            <w:tcW w:w="1384" w:type="dxa"/>
          </w:tcPr>
          <w:p w14:paraId="6328AD31" w14:textId="77777777" w:rsidR="00077263" w:rsidRPr="00077263" w:rsidRDefault="00077263" w:rsidP="00077263">
            <w:pPr>
              <w:spacing w:before="3"/>
              <w:rPr>
                <w:sz w:val="20"/>
              </w:rPr>
            </w:pPr>
            <w:r w:rsidRPr="00077263">
              <w:rPr>
                <w:sz w:val="20"/>
              </w:rPr>
              <w:t>95%</w:t>
            </w:r>
          </w:p>
        </w:tc>
        <w:tc>
          <w:tcPr>
            <w:tcW w:w="2040" w:type="dxa"/>
          </w:tcPr>
          <w:p w14:paraId="2A892B76" w14:textId="77777777" w:rsidR="00077263" w:rsidRPr="00F817D3" w:rsidRDefault="00077263" w:rsidP="00F817D3">
            <w:pPr>
              <w:rPr>
                <w:sz w:val="20"/>
              </w:rPr>
            </w:pPr>
            <w:r w:rsidRPr="00F817D3">
              <w:rPr>
                <w:sz w:val="20"/>
              </w:rPr>
              <w:t>Accessibility Verification and COR Review of Documentation</w:t>
            </w:r>
          </w:p>
        </w:tc>
        <w:tc>
          <w:tcPr>
            <w:tcW w:w="1686" w:type="dxa"/>
          </w:tcPr>
          <w:p w14:paraId="6B550E9A" w14:textId="7E44D23A" w:rsidR="00077263" w:rsidRPr="00077263" w:rsidRDefault="00077263" w:rsidP="00F817D3">
            <w:pPr>
              <w:rPr>
                <w:rFonts w:eastAsia="Arial"/>
                <w:color w:val="231F20"/>
                <w:sz w:val="20"/>
              </w:rPr>
            </w:pPr>
            <w:r w:rsidRPr="00F817D3">
              <w:rPr>
                <w:sz w:val="20"/>
              </w:rPr>
              <w:t xml:space="preserve">Deliverables are </w:t>
            </w:r>
            <w:r w:rsidR="00452DC4" w:rsidRPr="00F817D3">
              <w:rPr>
                <w:sz w:val="20"/>
              </w:rPr>
              <w:t>submitted</w:t>
            </w:r>
            <w:r w:rsidRPr="00F817D3">
              <w:rPr>
                <w:sz w:val="20"/>
              </w:rPr>
              <w:t xml:space="preserve"> defect free and proof of appropriate Accessibility Checker results provided to COR at time of delivery.</w:t>
            </w:r>
          </w:p>
        </w:tc>
      </w:tr>
      <w:tr w:rsidR="007C7485" w14:paraId="1377261E" w14:textId="77777777" w:rsidTr="00FF061F">
        <w:tc>
          <w:tcPr>
            <w:tcW w:w="1982" w:type="dxa"/>
          </w:tcPr>
          <w:p w14:paraId="7DB33180" w14:textId="77777777" w:rsidR="007C7485" w:rsidRPr="00BF2998" w:rsidRDefault="007C7485" w:rsidP="00BF2998">
            <w:pPr>
              <w:ind w:right="-20"/>
              <w:rPr>
                <w:sz w:val="20"/>
              </w:rPr>
            </w:pPr>
            <w:r w:rsidRPr="009F649E">
              <w:rPr>
                <w:bCs/>
                <w:sz w:val="20"/>
              </w:rPr>
              <w:t>Configuration Management (CM)</w:t>
            </w:r>
          </w:p>
        </w:tc>
        <w:tc>
          <w:tcPr>
            <w:tcW w:w="2040" w:type="dxa"/>
          </w:tcPr>
          <w:p w14:paraId="45A83B73" w14:textId="661CBEE2" w:rsidR="007C7485" w:rsidRPr="00E368AE" w:rsidRDefault="007C7485" w:rsidP="006451E7">
            <w:pPr>
              <w:rPr>
                <w:sz w:val="20"/>
              </w:rPr>
            </w:pPr>
            <w:r w:rsidRPr="009F649E">
              <w:rPr>
                <w:sz w:val="20"/>
              </w:rPr>
              <w:t>Approved CM process</w:t>
            </w:r>
            <w:r w:rsidR="00E368AE">
              <w:rPr>
                <w:sz w:val="20"/>
              </w:rPr>
              <w:t>es and procedures are followed</w:t>
            </w:r>
          </w:p>
        </w:tc>
        <w:tc>
          <w:tcPr>
            <w:tcW w:w="1384" w:type="dxa"/>
          </w:tcPr>
          <w:p w14:paraId="61FD830B" w14:textId="77777777" w:rsidR="007C7485" w:rsidRPr="00BF2998" w:rsidRDefault="007C7485" w:rsidP="00BF2998">
            <w:pPr>
              <w:spacing w:before="3"/>
              <w:rPr>
                <w:sz w:val="20"/>
              </w:rPr>
            </w:pPr>
            <w:r w:rsidRPr="009F649E">
              <w:rPr>
                <w:sz w:val="20"/>
              </w:rPr>
              <w:t>100%</w:t>
            </w:r>
          </w:p>
        </w:tc>
        <w:tc>
          <w:tcPr>
            <w:tcW w:w="2040" w:type="dxa"/>
          </w:tcPr>
          <w:p w14:paraId="6CE5A339" w14:textId="58E150E2" w:rsidR="007C7485" w:rsidRPr="00E368AE" w:rsidRDefault="00E368AE" w:rsidP="006451E7">
            <w:pPr>
              <w:rPr>
                <w:sz w:val="20"/>
              </w:rPr>
            </w:pPr>
            <w:r>
              <w:rPr>
                <w:sz w:val="20"/>
              </w:rPr>
              <w:t>Review of the CM system used</w:t>
            </w:r>
          </w:p>
        </w:tc>
        <w:tc>
          <w:tcPr>
            <w:tcW w:w="1686" w:type="dxa"/>
          </w:tcPr>
          <w:p w14:paraId="48377B04" w14:textId="0DA91C14" w:rsidR="007C7485" w:rsidRPr="00E368AE" w:rsidRDefault="002130AA" w:rsidP="006451E7">
            <w:pPr>
              <w:rPr>
                <w:sz w:val="20"/>
              </w:rPr>
            </w:pPr>
            <w:r>
              <w:rPr>
                <w:sz w:val="20"/>
              </w:rPr>
              <w:t>Appropriately name and maintain all CM deliverables; follow CM procedures accordingly.</w:t>
            </w:r>
          </w:p>
        </w:tc>
      </w:tr>
      <w:tr w:rsidR="007C7485" w14:paraId="392C907E" w14:textId="77777777" w:rsidTr="00FF061F">
        <w:tc>
          <w:tcPr>
            <w:tcW w:w="1982" w:type="dxa"/>
          </w:tcPr>
          <w:p w14:paraId="74A4D5EB" w14:textId="5C7616E7" w:rsidR="007C7485" w:rsidRPr="00F21CB0" w:rsidRDefault="00077263" w:rsidP="00BF2998">
            <w:pPr>
              <w:ind w:right="-20"/>
              <w:rPr>
                <w:sz w:val="20"/>
              </w:rPr>
            </w:pPr>
            <w:r w:rsidRPr="00077263">
              <w:rPr>
                <w:sz w:val="20"/>
              </w:rPr>
              <w:t>Team Foundation Server Source Code Upload</w:t>
            </w:r>
          </w:p>
        </w:tc>
        <w:tc>
          <w:tcPr>
            <w:tcW w:w="2040" w:type="dxa"/>
          </w:tcPr>
          <w:p w14:paraId="563AC89D" w14:textId="3E6EB66B" w:rsidR="007C7485" w:rsidRPr="00E368AE" w:rsidRDefault="00077263" w:rsidP="006451E7">
            <w:pPr>
              <w:rPr>
                <w:sz w:val="20"/>
              </w:rPr>
            </w:pPr>
            <w:r w:rsidRPr="00077263">
              <w:rPr>
                <w:sz w:val="20"/>
              </w:rPr>
              <w:t>Source code is uploaded into the FNS Enterprise TFS CCR within 3 business days after deployment to Production</w:t>
            </w:r>
          </w:p>
        </w:tc>
        <w:tc>
          <w:tcPr>
            <w:tcW w:w="1384" w:type="dxa"/>
          </w:tcPr>
          <w:p w14:paraId="282F0C06" w14:textId="6F15395F" w:rsidR="007C7485" w:rsidRPr="00BF2998" w:rsidRDefault="00077263" w:rsidP="00BF2998">
            <w:pPr>
              <w:spacing w:before="3"/>
              <w:rPr>
                <w:sz w:val="20"/>
              </w:rPr>
            </w:pPr>
            <w:r w:rsidRPr="00077263">
              <w:rPr>
                <w:sz w:val="20"/>
              </w:rPr>
              <w:t>100%</w:t>
            </w:r>
          </w:p>
        </w:tc>
        <w:tc>
          <w:tcPr>
            <w:tcW w:w="2040" w:type="dxa"/>
          </w:tcPr>
          <w:p w14:paraId="2FED059E" w14:textId="117DD3CB" w:rsidR="007C7485" w:rsidRPr="00BF2998" w:rsidRDefault="00077263" w:rsidP="006451E7">
            <w:pPr>
              <w:rPr>
                <w:sz w:val="20"/>
              </w:rPr>
            </w:pPr>
            <w:r w:rsidRPr="00F817D3">
              <w:rPr>
                <w:sz w:val="20"/>
              </w:rPr>
              <w:t>Review of TFS logs</w:t>
            </w:r>
          </w:p>
        </w:tc>
        <w:tc>
          <w:tcPr>
            <w:tcW w:w="1686" w:type="dxa"/>
          </w:tcPr>
          <w:p w14:paraId="32FD4428" w14:textId="295275C4" w:rsidR="007C7485" w:rsidRPr="00BF2998" w:rsidRDefault="00077263" w:rsidP="006451E7">
            <w:pPr>
              <w:rPr>
                <w:sz w:val="20"/>
              </w:rPr>
            </w:pPr>
            <w:r w:rsidRPr="00F817D3">
              <w:rPr>
                <w:sz w:val="20"/>
              </w:rPr>
              <w:t>Deliverables are submitted on time, unless approved by the COR</w:t>
            </w:r>
          </w:p>
        </w:tc>
      </w:tr>
      <w:tr w:rsidR="007C7485" w14:paraId="46972A24" w14:textId="77777777" w:rsidTr="00FF061F">
        <w:tc>
          <w:tcPr>
            <w:tcW w:w="1982" w:type="dxa"/>
          </w:tcPr>
          <w:p w14:paraId="1D686C9C" w14:textId="10EDFAE5" w:rsidR="007C7485" w:rsidRPr="00F21CB0" w:rsidRDefault="007C7485" w:rsidP="00BF2998">
            <w:pPr>
              <w:ind w:right="-20"/>
              <w:rPr>
                <w:sz w:val="20"/>
              </w:rPr>
            </w:pPr>
            <w:r w:rsidRPr="009F649E">
              <w:rPr>
                <w:bCs/>
                <w:sz w:val="20"/>
              </w:rPr>
              <w:t>System Changes</w:t>
            </w:r>
          </w:p>
        </w:tc>
        <w:tc>
          <w:tcPr>
            <w:tcW w:w="2040" w:type="dxa"/>
          </w:tcPr>
          <w:p w14:paraId="183A0CD0" w14:textId="662A35F1" w:rsidR="007C7485" w:rsidRPr="00E368AE" w:rsidRDefault="00077263" w:rsidP="006451E7">
            <w:pPr>
              <w:rPr>
                <w:sz w:val="20"/>
              </w:rPr>
            </w:pPr>
            <w:r w:rsidRPr="00077263">
              <w:rPr>
                <w:sz w:val="20"/>
              </w:rPr>
              <w:t>No systems changes are done without coordination with FNS Product Owner and at the COR’s approval.</w:t>
            </w:r>
          </w:p>
        </w:tc>
        <w:tc>
          <w:tcPr>
            <w:tcW w:w="1384" w:type="dxa"/>
          </w:tcPr>
          <w:p w14:paraId="060A3606" w14:textId="19860FAE" w:rsidR="007C7485" w:rsidRPr="00BF2998" w:rsidRDefault="00077263" w:rsidP="00BF2998">
            <w:pPr>
              <w:spacing w:before="3"/>
              <w:rPr>
                <w:sz w:val="20"/>
              </w:rPr>
            </w:pPr>
            <w:r w:rsidRPr="00077263">
              <w:rPr>
                <w:sz w:val="20"/>
              </w:rPr>
              <w:t>100</w:t>
            </w:r>
            <w:r w:rsidR="007C7485" w:rsidRPr="009F649E">
              <w:rPr>
                <w:sz w:val="20"/>
              </w:rPr>
              <w:t>%</w:t>
            </w:r>
          </w:p>
        </w:tc>
        <w:tc>
          <w:tcPr>
            <w:tcW w:w="2040" w:type="dxa"/>
          </w:tcPr>
          <w:p w14:paraId="50C728F8" w14:textId="203A9B16" w:rsidR="007C7485" w:rsidRPr="00BF2998" w:rsidRDefault="00077263" w:rsidP="006451E7">
            <w:pPr>
              <w:rPr>
                <w:sz w:val="20"/>
              </w:rPr>
            </w:pPr>
            <w:r w:rsidRPr="00F817D3">
              <w:rPr>
                <w:sz w:val="20"/>
              </w:rPr>
              <w:t>Review of Status Report</w:t>
            </w:r>
          </w:p>
        </w:tc>
        <w:tc>
          <w:tcPr>
            <w:tcW w:w="1686" w:type="dxa"/>
          </w:tcPr>
          <w:p w14:paraId="36C53536" w14:textId="426CB94B" w:rsidR="007C7485" w:rsidRPr="00BF2998" w:rsidRDefault="00077263" w:rsidP="006451E7">
            <w:pPr>
              <w:rPr>
                <w:color w:val="231F20"/>
                <w:sz w:val="20"/>
              </w:rPr>
            </w:pPr>
            <w:r w:rsidRPr="00F817D3">
              <w:rPr>
                <w:sz w:val="20"/>
              </w:rPr>
              <w:t>Changes</w:t>
            </w:r>
            <w:r w:rsidR="007C7485" w:rsidRPr="009F649E">
              <w:rPr>
                <w:sz w:val="20"/>
              </w:rPr>
              <w:t xml:space="preserve"> are </w:t>
            </w:r>
            <w:r w:rsidRPr="00F817D3">
              <w:rPr>
                <w:sz w:val="20"/>
              </w:rPr>
              <w:t>coordinated with FNS and</w:t>
            </w:r>
            <w:r w:rsidR="005D46E0">
              <w:rPr>
                <w:sz w:val="20"/>
              </w:rPr>
              <w:t xml:space="preserve"> approved by the COR</w:t>
            </w:r>
            <w:r w:rsidRPr="00F817D3">
              <w:rPr>
                <w:sz w:val="20"/>
              </w:rPr>
              <w:t xml:space="preserve"> through CCB process</w:t>
            </w:r>
            <w:r w:rsidR="005D46E0">
              <w:rPr>
                <w:sz w:val="20"/>
              </w:rPr>
              <w:t>.</w:t>
            </w:r>
          </w:p>
        </w:tc>
      </w:tr>
      <w:tr w:rsidR="007C7485" w14:paraId="7E6BE2EF" w14:textId="77777777" w:rsidTr="00FF061F">
        <w:tc>
          <w:tcPr>
            <w:tcW w:w="1982" w:type="dxa"/>
          </w:tcPr>
          <w:p w14:paraId="008EA1E1" w14:textId="7C248AC9" w:rsidR="007C7485" w:rsidRPr="00F21CB0" w:rsidRDefault="00F21CB0" w:rsidP="00BF2998">
            <w:pPr>
              <w:ind w:right="-20"/>
              <w:rPr>
                <w:sz w:val="20"/>
              </w:rPr>
            </w:pPr>
            <w:r>
              <w:rPr>
                <w:bCs/>
                <w:sz w:val="20"/>
              </w:rPr>
              <w:t>Application Availability</w:t>
            </w:r>
          </w:p>
        </w:tc>
        <w:tc>
          <w:tcPr>
            <w:tcW w:w="2040" w:type="dxa"/>
          </w:tcPr>
          <w:p w14:paraId="38743143" w14:textId="3C34DB99" w:rsidR="007C7485" w:rsidRPr="00E368AE" w:rsidRDefault="007C7485" w:rsidP="006451E7">
            <w:pPr>
              <w:rPr>
                <w:sz w:val="20"/>
              </w:rPr>
            </w:pPr>
            <w:r w:rsidRPr="009F649E">
              <w:rPr>
                <w:sz w:val="20"/>
              </w:rPr>
              <w:t>Applications are avai</w:t>
            </w:r>
            <w:r w:rsidR="00E368AE">
              <w:rPr>
                <w:sz w:val="20"/>
              </w:rPr>
              <w:t xml:space="preserve">lable to perform required work </w:t>
            </w:r>
            <w:r w:rsidR="00077263" w:rsidRPr="00077263">
              <w:rPr>
                <w:sz w:val="20"/>
              </w:rPr>
              <w:t>within the scope of vendor support.</w:t>
            </w:r>
          </w:p>
        </w:tc>
        <w:tc>
          <w:tcPr>
            <w:tcW w:w="1384" w:type="dxa"/>
          </w:tcPr>
          <w:p w14:paraId="001A609D" w14:textId="069BE02D" w:rsidR="007C7485" w:rsidRPr="00E368AE" w:rsidRDefault="00E368AE" w:rsidP="00BF2998">
            <w:pPr>
              <w:spacing w:before="3"/>
              <w:rPr>
                <w:sz w:val="20"/>
              </w:rPr>
            </w:pPr>
            <w:r>
              <w:rPr>
                <w:sz w:val="20"/>
              </w:rPr>
              <w:t>99.</w:t>
            </w:r>
            <w:r w:rsidR="00077263" w:rsidRPr="00077263">
              <w:rPr>
                <w:sz w:val="20"/>
              </w:rPr>
              <w:t>60%</w:t>
            </w:r>
          </w:p>
        </w:tc>
        <w:tc>
          <w:tcPr>
            <w:tcW w:w="2040" w:type="dxa"/>
          </w:tcPr>
          <w:p w14:paraId="0EF924B4" w14:textId="77777777" w:rsidR="007C7485" w:rsidRPr="00BF2998" w:rsidRDefault="007C7485" w:rsidP="00BF2998">
            <w:pPr>
              <w:pStyle w:val="ListParagraph"/>
              <w:tabs>
                <w:tab w:val="left" w:pos="1930"/>
              </w:tabs>
              <w:spacing w:after="240"/>
              <w:ind w:left="227" w:right="52" w:hanging="227"/>
              <w:rPr>
                <w:color w:val="231F20"/>
                <w:sz w:val="20"/>
              </w:rPr>
            </w:pPr>
            <w:r w:rsidRPr="00BF2998">
              <w:rPr>
                <w:color w:val="231F20"/>
                <w:sz w:val="20"/>
              </w:rPr>
              <w:t>100% Inspection</w:t>
            </w:r>
          </w:p>
        </w:tc>
        <w:tc>
          <w:tcPr>
            <w:tcW w:w="1686" w:type="dxa"/>
          </w:tcPr>
          <w:p w14:paraId="6C22643A" w14:textId="6B1CE268" w:rsidR="007C7485" w:rsidRPr="00BF2998" w:rsidRDefault="00C61E67" w:rsidP="006451E7">
            <w:pPr>
              <w:rPr>
                <w:color w:val="231F20"/>
                <w:sz w:val="20"/>
              </w:rPr>
            </w:pPr>
            <w:r>
              <w:rPr>
                <w:sz w:val="20"/>
              </w:rPr>
              <w:t>A</w:t>
            </w:r>
            <w:r w:rsidR="007C7485" w:rsidRPr="009F649E">
              <w:rPr>
                <w:sz w:val="20"/>
              </w:rPr>
              <w:t xml:space="preserve">pplication availability, not related </w:t>
            </w:r>
            <w:r w:rsidR="005D46E0">
              <w:rPr>
                <w:sz w:val="20"/>
              </w:rPr>
              <w:t>to network or hosting facility.</w:t>
            </w:r>
          </w:p>
        </w:tc>
      </w:tr>
      <w:tr w:rsidR="002B5341" w:rsidRPr="00077263" w14:paraId="6E078458" w14:textId="77777777" w:rsidTr="00FF061F">
        <w:tc>
          <w:tcPr>
            <w:tcW w:w="1982" w:type="dxa"/>
          </w:tcPr>
          <w:p w14:paraId="7551305D" w14:textId="77777777" w:rsidR="00077263" w:rsidRPr="00077263" w:rsidRDefault="00077263" w:rsidP="00077263">
            <w:pPr>
              <w:ind w:right="-20"/>
              <w:rPr>
                <w:sz w:val="20"/>
              </w:rPr>
            </w:pPr>
            <w:r w:rsidRPr="00077263">
              <w:rPr>
                <w:sz w:val="20"/>
              </w:rPr>
              <w:t>FedRAMP Compliance</w:t>
            </w:r>
          </w:p>
        </w:tc>
        <w:tc>
          <w:tcPr>
            <w:tcW w:w="2040" w:type="dxa"/>
          </w:tcPr>
          <w:p w14:paraId="46B94C6E" w14:textId="062ECBD2" w:rsidR="00077263" w:rsidRPr="00077263" w:rsidRDefault="00077263" w:rsidP="00077263">
            <w:pPr>
              <w:rPr>
                <w:sz w:val="20"/>
              </w:rPr>
            </w:pPr>
            <w:r w:rsidRPr="00077263">
              <w:rPr>
                <w:sz w:val="20"/>
              </w:rPr>
              <w:t>Contractor must adhere to FedRAMP requirements for PII Cloud Service and continuous monit</w:t>
            </w:r>
            <w:r w:rsidR="00277596">
              <w:rPr>
                <w:sz w:val="20"/>
              </w:rPr>
              <w:t>oring guidelines. See Appendix C</w:t>
            </w:r>
            <w:r w:rsidRPr="00077263">
              <w:rPr>
                <w:sz w:val="20"/>
              </w:rPr>
              <w:t>.</w:t>
            </w:r>
          </w:p>
        </w:tc>
        <w:tc>
          <w:tcPr>
            <w:tcW w:w="1384" w:type="dxa"/>
          </w:tcPr>
          <w:p w14:paraId="4DB6007C" w14:textId="77777777" w:rsidR="00077263" w:rsidRPr="00077263" w:rsidRDefault="00077263" w:rsidP="00077263">
            <w:pPr>
              <w:spacing w:before="3"/>
              <w:rPr>
                <w:sz w:val="20"/>
              </w:rPr>
            </w:pPr>
            <w:r w:rsidRPr="00077263">
              <w:rPr>
                <w:sz w:val="20"/>
              </w:rPr>
              <w:t>100%</w:t>
            </w:r>
          </w:p>
        </w:tc>
        <w:tc>
          <w:tcPr>
            <w:tcW w:w="2040" w:type="dxa"/>
          </w:tcPr>
          <w:p w14:paraId="5A3D7DCC" w14:textId="77777777" w:rsidR="00077263" w:rsidRPr="00077263" w:rsidRDefault="00077263" w:rsidP="00F817D3">
            <w:pPr>
              <w:rPr>
                <w:rFonts w:eastAsia="Arial"/>
                <w:color w:val="231F20"/>
                <w:sz w:val="20"/>
              </w:rPr>
            </w:pPr>
            <w:r w:rsidRPr="00F817D3">
              <w:rPr>
                <w:sz w:val="20"/>
              </w:rPr>
              <w:t>File reviews, periodic inspections and/or random observations, customer complaints.</w:t>
            </w:r>
          </w:p>
        </w:tc>
        <w:tc>
          <w:tcPr>
            <w:tcW w:w="1686" w:type="dxa"/>
          </w:tcPr>
          <w:p w14:paraId="040FD268" w14:textId="77777777" w:rsidR="00077263" w:rsidRPr="00077263" w:rsidRDefault="00077263" w:rsidP="00F817D3">
            <w:pPr>
              <w:rPr>
                <w:rFonts w:eastAsia="Arial"/>
                <w:color w:val="231F20"/>
                <w:sz w:val="20"/>
              </w:rPr>
            </w:pPr>
            <w:r w:rsidRPr="00F817D3">
              <w:rPr>
                <w:sz w:val="20"/>
              </w:rPr>
              <w:t>Documented process change including greater oversight to meet AQL.</w:t>
            </w:r>
          </w:p>
        </w:tc>
      </w:tr>
      <w:tr w:rsidR="00FF061F" w:rsidRPr="00077263" w14:paraId="4A6AF984" w14:textId="77777777" w:rsidTr="00FF061F">
        <w:tc>
          <w:tcPr>
            <w:tcW w:w="1982" w:type="dxa"/>
          </w:tcPr>
          <w:p w14:paraId="1194D9BD" w14:textId="22C66ECE" w:rsidR="00FF061F" w:rsidRPr="00077263" w:rsidRDefault="00FF061F" w:rsidP="00077263">
            <w:pPr>
              <w:ind w:right="-20"/>
              <w:rPr>
                <w:sz w:val="20"/>
              </w:rPr>
            </w:pPr>
            <w:r w:rsidRPr="00077263">
              <w:rPr>
                <w:sz w:val="20"/>
              </w:rPr>
              <w:t>Security Compliance</w:t>
            </w:r>
          </w:p>
        </w:tc>
        <w:tc>
          <w:tcPr>
            <w:tcW w:w="2040" w:type="dxa"/>
          </w:tcPr>
          <w:p w14:paraId="1671D1D9" w14:textId="2D8FB593" w:rsidR="00FF061F" w:rsidRPr="00077263" w:rsidRDefault="00FF061F" w:rsidP="00077263">
            <w:pPr>
              <w:rPr>
                <w:sz w:val="20"/>
              </w:rPr>
            </w:pPr>
            <w:r w:rsidRPr="00077263">
              <w:rPr>
                <w:sz w:val="20"/>
              </w:rPr>
              <w:t xml:space="preserve">Security Compliance metric measured per release. Data collection from data gathered by the Problem Management and Configuration Management Processes. Includes application scans and </w:t>
            </w:r>
            <w:r w:rsidRPr="00077263">
              <w:rPr>
                <w:sz w:val="20"/>
              </w:rPr>
              <w:lastRenderedPageBreak/>
              <w:t>vulnerability error remediation based on FNS identifies standards, such as BOD 18-02, 19-01, 19-02, DR3830.006, and</w:t>
            </w:r>
            <w:r>
              <w:rPr>
                <w:sz w:val="20"/>
              </w:rPr>
              <w:t xml:space="preserve"> DR3565.003.</w:t>
            </w:r>
          </w:p>
        </w:tc>
        <w:tc>
          <w:tcPr>
            <w:tcW w:w="1384" w:type="dxa"/>
          </w:tcPr>
          <w:p w14:paraId="278C2F6D" w14:textId="12249445" w:rsidR="00FF061F" w:rsidRPr="00077263" w:rsidRDefault="00FF061F" w:rsidP="00077263">
            <w:pPr>
              <w:spacing w:before="3"/>
              <w:rPr>
                <w:sz w:val="20"/>
              </w:rPr>
            </w:pPr>
            <w:r w:rsidRPr="00077263">
              <w:rPr>
                <w:sz w:val="20"/>
              </w:rPr>
              <w:lastRenderedPageBreak/>
              <w:t>100% of Cr</w:t>
            </w:r>
            <w:r>
              <w:rPr>
                <w:sz w:val="20"/>
              </w:rPr>
              <w:t>itical and High vulnerabilities</w:t>
            </w:r>
          </w:p>
        </w:tc>
        <w:tc>
          <w:tcPr>
            <w:tcW w:w="2040" w:type="dxa"/>
          </w:tcPr>
          <w:p w14:paraId="480427E9" w14:textId="1A9D083A" w:rsidR="00FF061F" w:rsidRPr="00F817D3" w:rsidRDefault="00FF061F" w:rsidP="00F817D3">
            <w:pPr>
              <w:rPr>
                <w:sz w:val="20"/>
              </w:rPr>
            </w:pPr>
            <w:r w:rsidRPr="00BF2998">
              <w:rPr>
                <w:color w:val="231F20"/>
                <w:sz w:val="20"/>
              </w:rPr>
              <w:t>100% Inspection</w:t>
            </w:r>
          </w:p>
        </w:tc>
        <w:tc>
          <w:tcPr>
            <w:tcW w:w="1686" w:type="dxa"/>
          </w:tcPr>
          <w:p w14:paraId="627C0224" w14:textId="47EAB578" w:rsidR="00FF061F" w:rsidRPr="00F817D3" w:rsidRDefault="00FF061F" w:rsidP="00F817D3">
            <w:pPr>
              <w:rPr>
                <w:sz w:val="20"/>
              </w:rPr>
            </w:pPr>
            <w:r w:rsidRPr="00F817D3">
              <w:rPr>
                <w:sz w:val="20"/>
              </w:rPr>
              <w:t xml:space="preserve">Vulnerabilities are remediated according to BOD 19-02 and deviations are documented following DR 3565-003 Plan of Action and </w:t>
            </w:r>
            <w:r w:rsidRPr="00F817D3">
              <w:rPr>
                <w:sz w:val="20"/>
              </w:rPr>
              <w:lastRenderedPageBreak/>
              <w:t>Milestones Policy.</w:t>
            </w:r>
          </w:p>
        </w:tc>
      </w:tr>
      <w:tr w:rsidR="00FF061F" w:rsidRPr="00077263" w14:paraId="30BABA93" w14:textId="77777777" w:rsidTr="00FF061F">
        <w:tc>
          <w:tcPr>
            <w:tcW w:w="1982" w:type="dxa"/>
          </w:tcPr>
          <w:p w14:paraId="52465993" w14:textId="34AE5A55" w:rsidR="00FF061F" w:rsidRDefault="00FF061F" w:rsidP="00077263">
            <w:pPr>
              <w:ind w:right="-20"/>
              <w:rPr>
                <w:sz w:val="20"/>
              </w:rPr>
            </w:pPr>
            <w:r w:rsidRPr="00077263">
              <w:rPr>
                <w:sz w:val="20"/>
              </w:rPr>
              <w:lastRenderedPageBreak/>
              <w:t>Security Documentation</w:t>
            </w:r>
          </w:p>
        </w:tc>
        <w:tc>
          <w:tcPr>
            <w:tcW w:w="2040" w:type="dxa"/>
          </w:tcPr>
          <w:p w14:paraId="6FE7368A" w14:textId="09D01B88" w:rsidR="00FF061F" w:rsidRPr="00077263" w:rsidRDefault="00FF061F" w:rsidP="00077263">
            <w:pPr>
              <w:rPr>
                <w:sz w:val="20"/>
              </w:rPr>
            </w:pPr>
            <w:r w:rsidRPr="000732D6">
              <w:rPr>
                <w:sz w:val="20"/>
              </w:rPr>
              <w:t xml:space="preserve">Contractor provides </w:t>
            </w:r>
            <w:r w:rsidRPr="00077263">
              <w:rPr>
                <w:sz w:val="20"/>
              </w:rPr>
              <w:t>security documentation update information as requested</w:t>
            </w:r>
            <w:r>
              <w:rPr>
                <w:sz w:val="20"/>
              </w:rPr>
              <w:t>.</w:t>
            </w:r>
          </w:p>
        </w:tc>
        <w:tc>
          <w:tcPr>
            <w:tcW w:w="1384" w:type="dxa"/>
          </w:tcPr>
          <w:p w14:paraId="142439AE" w14:textId="6D6440EC" w:rsidR="00FF061F" w:rsidRPr="00077263" w:rsidRDefault="00FF061F" w:rsidP="00077263">
            <w:pPr>
              <w:spacing w:before="3"/>
              <w:rPr>
                <w:sz w:val="20"/>
              </w:rPr>
            </w:pPr>
            <w:r>
              <w:rPr>
                <w:sz w:val="20"/>
              </w:rPr>
              <w:t>95%</w:t>
            </w:r>
          </w:p>
        </w:tc>
        <w:tc>
          <w:tcPr>
            <w:tcW w:w="2040" w:type="dxa"/>
          </w:tcPr>
          <w:p w14:paraId="4CC59144" w14:textId="688473DB" w:rsidR="00FF061F" w:rsidRPr="00BF2998" w:rsidRDefault="00FF061F" w:rsidP="00F817D3">
            <w:pPr>
              <w:rPr>
                <w:color w:val="231F20"/>
                <w:sz w:val="20"/>
              </w:rPr>
            </w:pPr>
            <w:r>
              <w:rPr>
                <w:color w:val="231F20"/>
                <w:sz w:val="20"/>
              </w:rPr>
              <w:t>Observation, file review.</w:t>
            </w:r>
          </w:p>
        </w:tc>
        <w:tc>
          <w:tcPr>
            <w:tcW w:w="1686" w:type="dxa"/>
          </w:tcPr>
          <w:p w14:paraId="5262BB5D" w14:textId="595A19B4" w:rsidR="00FF061F" w:rsidRPr="00F817D3" w:rsidRDefault="00FF061F" w:rsidP="00F817D3">
            <w:pPr>
              <w:rPr>
                <w:sz w:val="20"/>
              </w:rPr>
            </w:pPr>
            <w:r>
              <w:rPr>
                <w:sz w:val="20"/>
              </w:rPr>
              <w:t>Documented process change including greater oversight to meet AQL.</w:t>
            </w:r>
          </w:p>
        </w:tc>
      </w:tr>
      <w:tr w:rsidR="00FF061F" w:rsidRPr="00077263" w14:paraId="07E48D90" w14:textId="77777777" w:rsidTr="00FF061F">
        <w:tc>
          <w:tcPr>
            <w:tcW w:w="1982" w:type="dxa"/>
          </w:tcPr>
          <w:p w14:paraId="42B3CEFF" w14:textId="376D8B46" w:rsidR="00FF061F" w:rsidRDefault="00FF061F" w:rsidP="00077263">
            <w:pPr>
              <w:ind w:right="-20"/>
              <w:rPr>
                <w:sz w:val="20"/>
              </w:rPr>
            </w:pPr>
            <w:r w:rsidRPr="00077263">
              <w:rPr>
                <w:sz w:val="20"/>
              </w:rPr>
              <w:t>Disaster Recovery (DR) Training &amp; Exercise Support</w:t>
            </w:r>
          </w:p>
        </w:tc>
        <w:tc>
          <w:tcPr>
            <w:tcW w:w="2040" w:type="dxa"/>
          </w:tcPr>
          <w:p w14:paraId="0718D851" w14:textId="7FEC63B9" w:rsidR="00FF061F" w:rsidRPr="000732D6" w:rsidRDefault="00FF061F" w:rsidP="00077263">
            <w:pPr>
              <w:rPr>
                <w:sz w:val="20"/>
              </w:rPr>
            </w:pPr>
            <w:r w:rsidRPr="000732D6">
              <w:rPr>
                <w:sz w:val="20"/>
              </w:rPr>
              <w:t xml:space="preserve">Contractor </w:t>
            </w:r>
            <w:r w:rsidRPr="00077263">
              <w:rPr>
                <w:sz w:val="20"/>
              </w:rPr>
              <w:t>provides appropriate staff and documentation to support semi-annual or other schedule DR</w:t>
            </w:r>
            <w:r w:rsidRPr="000732D6">
              <w:rPr>
                <w:sz w:val="20"/>
              </w:rPr>
              <w:t xml:space="preserve"> exercise </w:t>
            </w:r>
            <w:r w:rsidRPr="00077263">
              <w:rPr>
                <w:sz w:val="20"/>
              </w:rPr>
              <w:t>and training support</w:t>
            </w:r>
          </w:p>
        </w:tc>
        <w:tc>
          <w:tcPr>
            <w:tcW w:w="1384" w:type="dxa"/>
          </w:tcPr>
          <w:p w14:paraId="5F2F606F" w14:textId="1A97A1D1" w:rsidR="00FF061F" w:rsidRDefault="00FF061F" w:rsidP="00077263">
            <w:pPr>
              <w:spacing w:before="3"/>
              <w:rPr>
                <w:sz w:val="20"/>
              </w:rPr>
            </w:pPr>
            <w:r>
              <w:rPr>
                <w:sz w:val="20"/>
              </w:rPr>
              <w:t>100%</w:t>
            </w:r>
          </w:p>
        </w:tc>
        <w:tc>
          <w:tcPr>
            <w:tcW w:w="2040" w:type="dxa"/>
          </w:tcPr>
          <w:p w14:paraId="37936754" w14:textId="403F806C" w:rsidR="00FF061F" w:rsidRDefault="00FF061F" w:rsidP="00F817D3">
            <w:pPr>
              <w:rPr>
                <w:color w:val="231F20"/>
                <w:sz w:val="20"/>
              </w:rPr>
            </w:pPr>
            <w:r>
              <w:rPr>
                <w:color w:val="231F20"/>
                <w:sz w:val="20"/>
              </w:rPr>
              <w:t>Observation, file review.</w:t>
            </w:r>
          </w:p>
        </w:tc>
        <w:tc>
          <w:tcPr>
            <w:tcW w:w="1686" w:type="dxa"/>
          </w:tcPr>
          <w:p w14:paraId="2CEFD5A9" w14:textId="7DD2CBAA" w:rsidR="00FF061F" w:rsidRDefault="00FF061F" w:rsidP="00F817D3">
            <w:pPr>
              <w:rPr>
                <w:sz w:val="20"/>
              </w:rPr>
            </w:pPr>
            <w:r>
              <w:rPr>
                <w:sz w:val="20"/>
              </w:rPr>
              <w:t>Initial Release and annually thereafter.</w:t>
            </w:r>
          </w:p>
        </w:tc>
      </w:tr>
      <w:tr w:rsidR="00196023" w:rsidRPr="00077263" w14:paraId="3BD5B24A" w14:textId="77777777" w:rsidTr="00FF061F">
        <w:tc>
          <w:tcPr>
            <w:tcW w:w="1982" w:type="dxa"/>
          </w:tcPr>
          <w:p w14:paraId="5CED4381" w14:textId="30203DE5" w:rsidR="00196023" w:rsidRPr="00077263" w:rsidRDefault="00196023" w:rsidP="00077263">
            <w:pPr>
              <w:ind w:right="-20"/>
              <w:rPr>
                <w:sz w:val="20"/>
              </w:rPr>
            </w:pPr>
            <w:r>
              <w:rPr>
                <w:sz w:val="20"/>
              </w:rPr>
              <w:t>Help Desk – Ticket Age (Open Tickets)</w:t>
            </w:r>
          </w:p>
        </w:tc>
        <w:tc>
          <w:tcPr>
            <w:tcW w:w="2040" w:type="dxa"/>
          </w:tcPr>
          <w:p w14:paraId="15438D59" w14:textId="6B77C534" w:rsidR="00196023" w:rsidRPr="000732D6" w:rsidRDefault="00196023" w:rsidP="00077263">
            <w:pPr>
              <w:rPr>
                <w:sz w:val="20"/>
              </w:rPr>
            </w:pPr>
            <w:r>
              <w:rPr>
                <w:sz w:val="20"/>
              </w:rPr>
              <w:t>This is a measure of the age of tickets not in the Deleted, Solved, or Closed statuses.</w:t>
            </w:r>
          </w:p>
        </w:tc>
        <w:tc>
          <w:tcPr>
            <w:tcW w:w="1384" w:type="dxa"/>
          </w:tcPr>
          <w:p w14:paraId="5B924EDF" w14:textId="1E477FA9" w:rsidR="00196023" w:rsidRDefault="00196023" w:rsidP="00077263">
            <w:pPr>
              <w:spacing w:before="3"/>
              <w:rPr>
                <w:sz w:val="20"/>
              </w:rPr>
            </w:pPr>
            <w:r>
              <w:rPr>
                <w:sz w:val="20"/>
              </w:rPr>
              <w:t>100%</w:t>
            </w:r>
          </w:p>
        </w:tc>
        <w:tc>
          <w:tcPr>
            <w:tcW w:w="2040" w:type="dxa"/>
          </w:tcPr>
          <w:p w14:paraId="16E89C0D" w14:textId="3C06BEBC" w:rsidR="00196023" w:rsidRDefault="00196023" w:rsidP="00F817D3">
            <w:pPr>
              <w:rPr>
                <w:color w:val="231F20"/>
                <w:sz w:val="20"/>
              </w:rPr>
            </w:pPr>
            <w:r>
              <w:rPr>
                <w:color w:val="231F20"/>
                <w:sz w:val="20"/>
              </w:rPr>
              <w:t>Review of Help Desk Reports</w:t>
            </w:r>
          </w:p>
        </w:tc>
        <w:tc>
          <w:tcPr>
            <w:tcW w:w="1686" w:type="dxa"/>
          </w:tcPr>
          <w:p w14:paraId="74B76CCC" w14:textId="778B5339" w:rsidR="00196023" w:rsidRDefault="00196023" w:rsidP="00F817D3">
            <w:pPr>
              <w:rPr>
                <w:sz w:val="20"/>
              </w:rPr>
            </w:pPr>
            <w:r>
              <w:rPr>
                <w:sz w:val="20"/>
              </w:rPr>
              <w:t xml:space="preserve">Help Desk Report showing max age between the ticket created date to the present by Ticket ID where ticket status is not Solved, Deleted, or Closed; provided </w:t>
            </w:r>
            <w:proofErr w:type="gramStart"/>
            <w:r>
              <w:rPr>
                <w:sz w:val="20"/>
              </w:rPr>
              <w:t>on a monthly basis</w:t>
            </w:r>
            <w:proofErr w:type="gramEnd"/>
          </w:p>
        </w:tc>
      </w:tr>
      <w:tr w:rsidR="00FF061F" w:rsidRPr="00077263" w14:paraId="1F1AA0AD" w14:textId="77777777" w:rsidTr="00FF061F">
        <w:tc>
          <w:tcPr>
            <w:tcW w:w="1982" w:type="dxa"/>
          </w:tcPr>
          <w:p w14:paraId="3167A7AB" w14:textId="77777777" w:rsidR="00FF061F" w:rsidRPr="00077263" w:rsidRDefault="00FF061F" w:rsidP="00FF061F">
            <w:pPr>
              <w:ind w:right="-20"/>
              <w:rPr>
                <w:sz w:val="20"/>
              </w:rPr>
            </w:pPr>
            <w:r w:rsidRPr="00077263">
              <w:rPr>
                <w:sz w:val="20"/>
              </w:rPr>
              <w:t>Help Desk - Time to First Response</w:t>
            </w:r>
          </w:p>
        </w:tc>
        <w:tc>
          <w:tcPr>
            <w:tcW w:w="2040" w:type="dxa"/>
          </w:tcPr>
          <w:p w14:paraId="70980723" w14:textId="77777777" w:rsidR="00FF061F" w:rsidRPr="00077263" w:rsidRDefault="00FF061F" w:rsidP="00FF061F">
            <w:pPr>
              <w:rPr>
                <w:sz w:val="20"/>
              </w:rPr>
            </w:pPr>
            <w:r w:rsidRPr="00077263">
              <w:rPr>
                <w:sz w:val="20"/>
              </w:rPr>
              <w:t xml:space="preserve">This is a measure of how long it takes, on average, for a customer to receive an initial reply from a support agent. </w:t>
            </w:r>
          </w:p>
        </w:tc>
        <w:tc>
          <w:tcPr>
            <w:tcW w:w="1384" w:type="dxa"/>
          </w:tcPr>
          <w:p w14:paraId="1356B684" w14:textId="3C3EF811" w:rsidR="00FF061F" w:rsidRPr="00077263" w:rsidRDefault="00FF061F" w:rsidP="00FF061F">
            <w:pPr>
              <w:spacing w:before="3"/>
              <w:rPr>
                <w:sz w:val="20"/>
              </w:rPr>
            </w:pPr>
            <w:r w:rsidRPr="00077263">
              <w:rPr>
                <w:sz w:val="20"/>
              </w:rPr>
              <w:t xml:space="preserve">95% based on criteria in Section </w:t>
            </w:r>
            <w:r w:rsidRPr="000658E3">
              <w:rPr>
                <w:color w:val="000000" w:themeColor="text1"/>
                <w:sz w:val="20"/>
              </w:rPr>
              <w:t>&lt;X.X&gt;</w:t>
            </w:r>
            <w:r w:rsidRPr="00077263">
              <w:rPr>
                <w:sz w:val="20"/>
              </w:rPr>
              <w:t xml:space="preserve"> of PWS</w:t>
            </w:r>
          </w:p>
        </w:tc>
        <w:tc>
          <w:tcPr>
            <w:tcW w:w="2040" w:type="dxa"/>
          </w:tcPr>
          <w:p w14:paraId="00A48F8B" w14:textId="77777777" w:rsidR="00FF061F" w:rsidRPr="00F817D3" w:rsidRDefault="00FF061F" w:rsidP="00FF061F">
            <w:pPr>
              <w:rPr>
                <w:sz w:val="20"/>
              </w:rPr>
            </w:pPr>
            <w:r w:rsidRPr="00F817D3">
              <w:rPr>
                <w:sz w:val="20"/>
              </w:rPr>
              <w:t>Review of Help Desk Reports</w:t>
            </w:r>
          </w:p>
        </w:tc>
        <w:tc>
          <w:tcPr>
            <w:tcW w:w="1686" w:type="dxa"/>
          </w:tcPr>
          <w:p w14:paraId="442373B4" w14:textId="77777777" w:rsidR="00FF061F" w:rsidRPr="00F817D3" w:rsidRDefault="00FF061F" w:rsidP="00FF061F">
            <w:pPr>
              <w:rPr>
                <w:sz w:val="20"/>
              </w:rPr>
            </w:pPr>
            <w:r w:rsidRPr="00F817D3">
              <w:rPr>
                <w:sz w:val="20"/>
              </w:rPr>
              <w:t>Help Desk Report showing average time to first respond weekly and monthly.</w:t>
            </w:r>
          </w:p>
        </w:tc>
      </w:tr>
      <w:tr w:rsidR="00FF061F" w:rsidRPr="00077263" w14:paraId="157991FB" w14:textId="77777777" w:rsidTr="00FF061F">
        <w:tc>
          <w:tcPr>
            <w:tcW w:w="1982" w:type="dxa"/>
          </w:tcPr>
          <w:p w14:paraId="5B92DB72" w14:textId="77777777" w:rsidR="00FF061F" w:rsidRPr="00077263" w:rsidRDefault="00FF061F" w:rsidP="00FF061F">
            <w:pPr>
              <w:ind w:right="-20"/>
              <w:rPr>
                <w:sz w:val="20"/>
              </w:rPr>
            </w:pPr>
            <w:r w:rsidRPr="00077263">
              <w:rPr>
                <w:sz w:val="20"/>
              </w:rPr>
              <w:t>Help Desk - Average Customer Wait Time</w:t>
            </w:r>
          </w:p>
        </w:tc>
        <w:tc>
          <w:tcPr>
            <w:tcW w:w="2040" w:type="dxa"/>
          </w:tcPr>
          <w:p w14:paraId="2BF99303" w14:textId="77777777" w:rsidR="00FF061F" w:rsidRPr="00077263" w:rsidRDefault="00FF061F" w:rsidP="00FF061F">
            <w:pPr>
              <w:rPr>
                <w:sz w:val="20"/>
              </w:rPr>
            </w:pPr>
            <w:r w:rsidRPr="00077263">
              <w:rPr>
                <w:sz w:val="20"/>
              </w:rPr>
              <w:t>Measures the entire customer experience from ticket creation to resolution.</w:t>
            </w:r>
          </w:p>
        </w:tc>
        <w:tc>
          <w:tcPr>
            <w:tcW w:w="1384" w:type="dxa"/>
          </w:tcPr>
          <w:p w14:paraId="20899177" w14:textId="5EE85144" w:rsidR="00FF061F" w:rsidRPr="00077263" w:rsidRDefault="00FF061F" w:rsidP="00FF061F">
            <w:pPr>
              <w:spacing w:before="3"/>
              <w:rPr>
                <w:sz w:val="20"/>
              </w:rPr>
            </w:pPr>
            <w:r w:rsidRPr="00077263">
              <w:rPr>
                <w:sz w:val="20"/>
              </w:rPr>
              <w:t xml:space="preserve">95% based on criteria in Section </w:t>
            </w:r>
            <w:r w:rsidRPr="000658E3">
              <w:rPr>
                <w:color w:val="000000" w:themeColor="text1"/>
                <w:sz w:val="20"/>
              </w:rPr>
              <w:t xml:space="preserve">&lt;X.X&gt; </w:t>
            </w:r>
            <w:r w:rsidRPr="00077263">
              <w:rPr>
                <w:sz w:val="20"/>
              </w:rPr>
              <w:t>of PWS</w:t>
            </w:r>
          </w:p>
        </w:tc>
        <w:tc>
          <w:tcPr>
            <w:tcW w:w="2040" w:type="dxa"/>
          </w:tcPr>
          <w:p w14:paraId="589E3E9F" w14:textId="77777777" w:rsidR="00FF061F" w:rsidRPr="00077263" w:rsidRDefault="00FF061F" w:rsidP="00FF061F">
            <w:pPr>
              <w:rPr>
                <w:rFonts w:eastAsia="Arial"/>
                <w:color w:val="231F20"/>
                <w:sz w:val="20"/>
              </w:rPr>
            </w:pPr>
            <w:r w:rsidRPr="00F817D3">
              <w:rPr>
                <w:sz w:val="20"/>
              </w:rPr>
              <w:t>Review of Help Desk Reports</w:t>
            </w:r>
          </w:p>
        </w:tc>
        <w:tc>
          <w:tcPr>
            <w:tcW w:w="1686" w:type="dxa"/>
          </w:tcPr>
          <w:p w14:paraId="49D54309" w14:textId="77777777" w:rsidR="00FF061F" w:rsidRPr="00F817D3" w:rsidRDefault="00FF061F" w:rsidP="00FF061F">
            <w:pPr>
              <w:rPr>
                <w:sz w:val="20"/>
              </w:rPr>
            </w:pPr>
            <w:r w:rsidRPr="00F817D3">
              <w:rPr>
                <w:sz w:val="20"/>
              </w:rPr>
              <w:t>Help Desk Report showing average customer wait time from ticket creation to resolution.</w:t>
            </w:r>
          </w:p>
        </w:tc>
      </w:tr>
      <w:tr w:rsidR="00FF061F" w14:paraId="5AB9E435" w14:textId="77777777" w:rsidTr="00FF061F">
        <w:tc>
          <w:tcPr>
            <w:tcW w:w="1982" w:type="dxa"/>
          </w:tcPr>
          <w:p w14:paraId="28A54AA8" w14:textId="191AAEA6" w:rsidR="00FF061F" w:rsidRPr="00BF2998" w:rsidRDefault="00FF061F" w:rsidP="00FF061F">
            <w:pPr>
              <w:ind w:right="-20"/>
              <w:rPr>
                <w:sz w:val="20"/>
              </w:rPr>
            </w:pPr>
            <w:r>
              <w:rPr>
                <w:rFonts w:eastAsia="Arial"/>
                <w:sz w:val="20"/>
              </w:rPr>
              <w:t>DBA support services</w:t>
            </w:r>
          </w:p>
        </w:tc>
        <w:tc>
          <w:tcPr>
            <w:tcW w:w="2040" w:type="dxa"/>
          </w:tcPr>
          <w:p w14:paraId="682DDDDB" w14:textId="77777777" w:rsidR="00FF061F" w:rsidRPr="00BF2998" w:rsidRDefault="00FF061F" w:rsidP="00FF061F">
            <w:pPr>
              <w:rPr>
                <w:sz w:val="20"/>
              </w:rPr>
            </w:pPr>
            <w:r w:rsidRPr="000732D6">
              <w:rPr>
                <w:sz w:val="20"/>
              </w:rPr>
              <w:t>Contractor coordinates with FNS for all activities that require extensive use of the database or takes the database out of production</w:t>
            </w:r>
          </w:p>
        </w:tc>
        <w:tc>
          <w:tcPr>
            <w:tcW w:w="1384" w:type="dxa"/>
          </w:tcPr>
          <w:p w14:paraId="42A4F7B2" w14:textId="77777777" w:rsidR="00FF061F" w:rsidRPr="00BF2998" w:rsidRDefault="00FF061F" w:rsidP="00FF061F">
            <w:pPr>
              <w:spacing w:before="3"/>
              <w:rPr>
                <w:sz w:val="20"/>
              </w:rPr>
            </w:pPr>
            <w:r w:rsidRPr="00BF2998">
              <w:rPr>
                <w:rFonts w:eastAsia="Arial"/>
                <w:sz w:val="20"/>
              </w:rPr>
              <w:t>100%</w:t>
            </w:r>
          </w:p>
        </w:tc>
        <w:tc>
          <w:tcPr>
            <w:tcW w:w="2040" w:type="dxa"/>
          </w:tcPr>
          <w:p w14:paraId="3BFBF226" w14:textId="170E01F5" w:rsidR="00FF061F" w:rsidRPr="00BF2998" w:rsidRDefault="00FF061F" w:rsidP="00FF061F">
            <w:pPr>
              <w:rPr>
                <w:rFonts w:eastAsia="Arial"/>
                <w:sz w:val="20"/>
              </w:rPr>
            </w:pPr>
            <w:r w:rsidRPr="00BF2998">
              <w:rPr>
                <w:rFonts w:eastAsia="Arial"/>
                <w:sz w:val="20"/>
              </w:rPr>
              <w:t>File reviews, periodic inspections and/or random observations, customer complaint.</w:t>
            </w:r>
          </w:p>
        </w:tc>
        <w:tc>
          <w:tcPr>
            <w:tcW w:w="1686" w:type="dxa"/>
          </w:tcPr>
          <w:p w14:paraId="4B857A83" w14:textId="77777777" w:rsidR="00FF061F" w:rsidRPr="00BF2998" w:rsidRDefault="00FF061F" w:rsidP="00FF061F">
            <w:pPr>
              <w:rPr>
                <w:sz w:val="20"/>
              </w:rPr>
            </w:pPr>
            <w:r w:rsidRPr="00BF2998">
              <w:rPr>
                <w:sz w:val="20"/>
              </w:rPr>
              <w:t>TBD</w:t>
            </w:r>
          </w:p>
        </w:tc>
      </w:tr>
      <w:tr w:rsidR="00FF061F" w14:paraId="17BD59CE" w14:textId="77777777" w:rsidTr="00FF061F">
        <w:tc>
          <w:tcPr>
            <w:tcW w:w="1982" w:type="dxa"/>
          </w:tcPr>
          <w:p w14:paraId="20EA915B" w14:textId="48240949" w:rsidR="00FF061F" w:rsidRPr="00BF2998" w:rsidRDefault="00FF061F" w:rsidP="00FF061F">
            <w:pPr>
              <w:ind w:right="-20"/>
              <w:rPr>
                <w:sz w:val="20"/>
              </w:rPr>
            </w:pPr>
            <w:r w:rsidRPr="00BF2998">
              <w:rPr>
                <w:rFonts w:eastAsia="Arial"/>
                <w:sz w:val="20"/>
              </w:rPr>
              <w:lastRenderedPageBreak/>
              <w:t>Database error correction and issue responsiveness</w:t>
            </w:r>
          </w:p>
        </w:tc>
        <w:tc>
          <w:tcPr>
            <w:tcW w:w="2040" w:type="dxa"/>
          </w:tcPr>
          <w:p w14:paraId="3EFE1761" w14:textId="77777777" w:rsidR="00FF061F" w:rsidRDefault="00FF061F" w:rsidP="00FF061F">
            <w:pPr>
              <w:rPr>
                <w:sz w:val="20"/>
              </w:rPr>
            </w:pPr>
            <w:r w:rsidRPr="000732D6">
              <w:rPr>
                <w:sz w:val="20"/>
              </w:rPr>
              <w:t>Contractor addresses all</w:t>
            </w:r>
            <w:r w:rsidRPr="00077263">
              <w:rPr>
                <w:sz w:val="20"/>
              </w:rPr>
              <w:t xml:space="preserve"> “</w:t>
            </w:r>
            <w:proofErr w:type="gramStart"/>
            <w:r w:rsidRPr="00077263">
              <w:rPr>
                <w:sz w:val="20"/>
              </w:rPr>
              <w:t>Critical”*</w:t>
            </w:r>
            <w:proofErr w:type="gramEnd"/>
            <w:r w:rsidRPr="00077263">
              <w:rPr>
                <w:sz w:val="20"/>
              </w:rPr>
              <w:t xml:space="preserve"> trouble reports involving any of the database</w:t>
            </w:r>
            <w:r>
              <w:rPr>
                <w:sz w:val="20"/>
              </w:rPr>
              <w:t xml:space="preserve"> </w:t>
            </w:r>
            <w:r w:rsidRPr="00077263">
              <w:rPr>
                <w:sz w:val="20"/>
              </w:rPr>
              <w:t>s</w:t>
            </w:r>
            <w:r>
              <w:rPr>
                <w:sz w:val="20"/>
              </w:rPr>
              <w:t>ervers</w:t>
            </w:r>
            <w:r w:rsidRPr="00077263">
              <w:rPr>
                <w:sz w:val="20"/>
              </w:rPr>
              <w:t xml:space="preserve"> within 2 business hours</w:t>
            </w:r>
            <w:r>
              <w:rPr>
                <w:sz w:val="20"/>
              </w:rPr>
              <w:t xml:space="preserve"> and/or</w:t>
            </w:r>
            <w:r w:rsidRPr="000732D6">
              <w:rPr>
                <w:sz w:val="20"/>
              </w:rPr>
              <w:t xml:space="preserve"> “Serious”** trouble reports involving any of the database servers within 4 business hours and worked on as a top priority until resolved.</w:t>
            </w:r>
          </w:p>
          <w:p w14:paraId="10731329" w14:textId="34D3B397" w:rsidR="00FF061F" w:rsidRPr="00E368AE" w:rsidRDefault="00FF061F" w:rsidP="00FF061F">
            <w:pPr>
              <w:rPr>
                <w:sz w:val="20"/>
              </w:rPr>
            </w:pPr>
            <w:r w:rsidRPr="000732D6">
              <w:rPr>
                <w:sz w:val="20"/>
              </w:rPr>
              <w:t>Contractor addresses other trouble reports of the database within 8 business hours and worked on as directed.</w:t>
            </w:r>
          </w:p>
        </w:tc>
        <w:tc>
          <w:tcPr>
            <w:tcW w:w="1384" w:type="dxa"/>
          </w:tcPr>
          <w:p w14:paraId="29B2C8BD" w14:textId="77777777" w:rsidR="00FF061F" w:rsidRPr="00BF2998" w:rsidRDefault="00FF061F" w:rsidP="00FF061F">
            <w:pPr>
              <w:spacing w:before="3"/>
              <w:rPr>
                <w:sz w:val="20"/>
              </w:rPr>
            </w:pPr>
            <w:r w:rsidRPr="00BF2998">
              <w:rPr>
                <w:rFonts w:eastAsia="Arial"/>
                <w:sz w:val="20"/>
              </w:rPr>
              <w:t>100%</w:t>
            </w:r>
          </w:p>
        </w:tc>
        <w:tc>
          <w:tcPr>
            <w:tcW w:w="2040" w:type="dxa"/>
          </w:tcPr>
          <w:p w14:paraId="4ACBC104" w14:textId="59B312D1" w:rsidR="00FF061F" w:rsidRPr="00BF2998" w:rsidRDefault="00FF061F" w:rsidP="00FF061F">
            <w:pPr>
              <w:rPr>
                <w:sz w:val="20"/>
              </w:rPr>
            </w:pPr>
            <w:r w:rsidRPr="00BF2998">
              <w:rPr>
                <w:rFonts w:eastAsia="Arial"/>
                <w:sz w:val="20"/>
              </w:rPr>
              <w:t>File reviews, customer complaint.</w:t>
            </w:r>
          </w:p>
        </w:tc>
        <w:tc>
          <w:tcPr>
            <w:tcW w:w="1686" w:type="dxa"/>
          </w:tcPr>
          <w:p w14:paraId="05B8A5CD" w14:textId="3647FE91" w:rsidR="00FF061F" w:rsidRPr="00BF2998" w:rsidRDefault="00FF061F" w:rsidP="00FF061F">
            <w:pPr>
              <w:rPr>
                <w:sz w:val="20"/>
              </w:rPr>
            </w:pPr>
            <w:r w:rsidRPr="00BF2998">
              <w:rPr>
                <w:rFonts w:eastAsia="Arial"/>
                <w:sz w:val="20"/>
              </w:rPr>
              <w:t>Documented process change including greater oversight to meet AQL.</w:t>
            </w:r>
          </w:p>
        </w:tc>
      </w:tr>
      <w:tr w:rsidR="00FF061F" w14:paraId="31D62E70" w14:textId="77777777" w:rsidTr="00FF061F">
        <w:tc>
          <w:tcPr>
            <w:tcW w:w="1982" w:type="dxa"/>
          </w:tcPr>
          <w:p w14:paraId="489BA25E" w14:textId="733D44B2" w:rsidR="00FF061F" w:rsidRPr="00BF2998" w:rsidRDefault="00FF061F" w:rsidP="00FF061F">
            <w:pPr>
              <w:ind w:right="-20"/>
              <w:rPr>
                <w:sz w:val="20"/>
              </w:rPr>
            </w:pPr>
            <w:r w:rsidRPr="00BF2998">
              <w:rPr>
                <w:rFonts w:eastAsia="Arial"/>
                <w:sz w:val="20"/>
              </w:rPr>
              <w:t>Database maintenance and reporting</w:t>
            </w:r>
          </w:p>
        </w:tc>
        <w:tc>
          <w:tcPr>
            <w:tcW w:w="2040" w:type="dxa"/>
          </w:tcPr>
          <w:p w14:paraId="15B0BA55" w14:textId="77777777" w:rsidR="00FF061F" w:rsidRPr="00BF2998" w:rsidRDefault="00FF061F" w:rsidP="00FF061F">
            <w:pPr>
              <w:rPr>
                <w:sz w:val="20"/>
              </w:rPr>
            </w:pPr>
            <w:r w:rsidRPr="000732D6">
              <w:rPr>
                <w:sz w:val="20"/>
              </w:rPr>
              <w:t>Contractor provides electronic format ad-hoc reports from data within the databases as directed by senior FNS staff</w:t>
            </w:r>
          </w:p>
        </w:tc>
        <w:tc>
          <w:tcPr>
            <w:tcW w:w="1384" w:type="dxa"/>
          </w:tcPr>
          <w:p w14:paraId="37E8FB9D" w14:textId="77777777" w:rsidR="00FF061F" w:rsidRPr="00BF2998" w:rsidRDefault="00FF061F" w:rsidP="00FF061F">
            <w:pPr>
              <w:spacing w:before="3"/>
              <w:rPr>
                <w:sz w:val="20"/>
              </w:rPr>
            </w:pPr>
            <w:r w:rsidRPr="00BF2998">
              <w:rPr>
                <w:rFonts w:eastAsia="Arial"/>
                <w:sz w:val="20"/>
              </w:rPr>
              <w:t>95%</w:t>
            </w:r>
          </w:p>
        </w:tc>
        <w:tc>
          <w:tcPr>
            <w:tcW w:w="2040" w:type="dxa"/>
          </w:tcPr>
          <w:p w14:paraId="06A85B2B" w14:textId="6A4E537E" w:rsidR="00FF061F" w:rsidRPr="00BF2998" w:rsidRDefault="00FF061F" w:rsidP="00FF061F">
            <w:pPr>
              <w:rPr>
                <w:rFonts w:eastAsia="Arial"/>
                <w:sz w:val="20"/>
              </w:rPr>
            </w:pPr>
            <w:r w:rsidRPr="00BF2998">
              <w:rPr>
                <w:rFonts w:eastAsia="Arial"/>
                <w:sz w:val="20"/>
              </w:rPr>
              <w:t>File reviews, periodic inspections and/or random observations, customer complaints.</w:t>
            </w:r>
          </w:p>
        </w:tc>
        <w:tc>
          <w:tcPr>
            <w:tcW w:w="1686" w:type="dxa"/>
          </w:tcPr>
          <w:p w14:paraId="03BE2D22" w14:textId="7F66DB75" w:rsidR="00FF061F" w:rsidRPr="00BF2998" w:rsidRDefault="00FF061F" w:rsidP="00FF061F">
            <w:pPr>
              <w:rPr>
                <w:sz w:val="20"/>
              </w:rPr>
            </w:pPr>
            <w:r w:rsidRPr="00BF2998">
              <w:rPr>
                <w:rFonts w:eastAsia="Arial"/>
                <w:sz w:val="20"/>
              </w:rPr>
              <w:t>Documented process change including greater oversight to meet AQL.</w:t>
            </w:r>
          </w:p>
        </w:tc>
      </w:tr>
    </w:tbl>
    <w:p w14:paraId="04F127D7" w14:textId="30F0E9B6" w:rsidR="007C7485" w:rsidRDefault="00AD3755" w:rsidP="00AD3755">
      <w:pPr>
        <w:pStyle w:val="Caption"/>
        <w:jc w:val="center"/>
      </w:pPr>
      <w:bookmarkStart w:id="317" w:name="_Toc52288005"/>
      <w:bookmarkEnd w:id="62"/>
      <w:bookmarkEnd w:id="63"/>
      <w:r>
        <w:t xml:space="preserve">Table </w:t>
      </w:r>
      <w:r w:rsidR="00E9621E">
        <w:fldChar w:fldCharType="begin"/>
      </w:r>
      <w:r w:rsidR="00E9621E">
        <w:instrText xml:space="preserve"> SEQ Table \* ARABIC </w:instrText>
      </w:r>
      <w:r w:rsidR="00E9621E">
        <w:fldChar w:fldCharType="separate"/>
      </w:r>
      <w:r w:rsidR="00EE28AC">
        <w:rPr>
          <w:noProof/>
        </w:rPr>
        <w:t>8</w:t>
      </w:r>
      <w:r w:rsidR="00E9621E">
        <w:rPr>
          <w:noProof/>
        </w:rPr>
        <w:fldChar w:fldCharType="end"/>
      </w:r>
      <w:r>
        <w:t xml:space="preserve"> - Performance Metrics</w:t>
      </w:r>
      <w:bookmarkEnd w:id="317"/>
    </w:p>
    <w:p w14:paraId="70C4BDFC" w14:textId="0BB515B0" w:rsidR="00B209D4" w:rsidRDefault="00B209D4" w:rsidP="005623F6">
      <w:pPr>
        <w:pStyle w:val="StdPara"/>
        <w:rPr>
          <w:rFonts w:eastAsia="Arial"/>
        </w:rPr>
      </w:pPr>
      <w:r w:rsidRPr="005623F6">
        <w:rPr>
          <w:b/>
        </w:rPr>
        <w:t>Note:</w:t>
      </w:r>
      <w:r>
        <w:t xml:space="preserve"> For </w:t>
      </w:r>
      <w:r>
        <w:rPr>
          <w:rFonts w:eastAsia="Arial"/>
        </w:rPr>
        <w:t>d</w:t>
      </w:r>
      <w:r w:rsidRPr="009F649E">
        <w:rPr>
          <w:rFonts w:eastAsia="Arial"/>
        </w:rPr>
        <w:t>atabase error correction and issue responsiveness</w:t>
      </w:r>
      <w:r>
        <w:rPr>
          <w:rFonts w:eastAsia="Arial"/>
        </w:rPr>
        <w:t>:</w:t>
      </w:r>
    </w:p>
    <w:p w14:paraId="74A4ED2C" w14:textId="77777777" w:rsidR="00B209D4" w:rsidRDefault="00B209D4" w:rsidP="005623F6">
      <w:pPr>
        <w:pStyle w:val="StdPara"/>
        <w:spacing w:after="0"/>
      </w:pPr>
      <w:r w:rsidRPr="000732D6">
        <w:t>*</w:t>
      </w:r>
      <w:r>
        <w:t xml:space="preserve"> </w:t>
      </w:r>
      <w:r w:rsidRPr="000732D6">
        <w:t>“Critical trouble reports” = problems with the system that prevent all users from using the system.</w:t>
      </w:r>
    </w:p>
    <w:p w14:paraId="6B587EDE" w14:textId="4A7DF7F2" w:rsidR="00B209D4" w:rsidRPr="001E4EEB" w:rsidRDefault="00B209D4" w:rsidP="005623F6">
      <w:pPr>
        <w:pStyle w:val="StdPara"/>
        <w:sectPr w:rsidR="00B209D4" w:rsidRPr="001E4EEB" w:rsidSect="00BE3E5E">
          <w:pgSz w:w="12240" w:h="15840"/>
          <w:pgMar w:top="1440" w:right="1440" w:bottom="1440" w:left="1440" w:header="692" w:footer="576" w:gutter="0"/>
          <w:pgNumType w:start="1"/>
          <w:cols w:space="720"/>
          <w:docGrid w:linePitch="326"/>
        </w:sectPr>
      </w:pPr>
      <w:r>
        <w:t xml:space="preserve"> </w:t>
      </w:r>
      <w:r w:rsidRPr="000732D6">
        <w:t>** “Serious trouble reports” = problems with the system that prevent some users from using the system or portion of the system.</w:t>
      </w:r>
    </w:p>
    <w:p w14:paraId="63B31AD0" w14:textId="14EC673E" w:rsidR="00D46779" w:rsidRDefault="007C7485" w:rsidP="00F76D80">
      <w:pPr>
        <w:pStyle w:val="Heading1"/>
        <w:numPr>
          <w:ilvl w:val="0"/>
          <w:numId w:val="0"/>
        </w:numPr>
      </w:pPr>
      <w:bookmarkStart w:id="318" w:name="_APPENDICES"/>
      <w:bookmarkStart w:id="319" w:name="_Toc466540495"/>
      <w:bookmarkStart w:id="320" w:name="_Toc20914468"/>
      <w:bookmarkStart w:id="321" w:name="_Toc49956158"/>
      <w:bookmarkStart w:id="322" w:name="_Toc52287997"/>
      <w:bookmarkEnd w:id="318"/>
      <w:r>
        <w:lastRenderedPageBreak/>
        <w:t>APPENDI</w:t>
      </w:r>
      <w:bookmarkEnd w:id="319"/>
      <w:bookmarkEnd w:id="320"/>
      <w:r w:rsidR="0098291C">
        <w:t>CES</w:t>
      </w:r>
      <w:bookmarkEnd w:id="321"/>
      <w:bookmarkEnd w:id="322"/>
    </w:p>
    <w:tbl>
      <w:tblPr>
        <w:tblStyle w:val="TableGrid"/>
        <w:tblW w:w="9895" w:type="dxa"/>
        <w:tblLayout w:type="fixed"/>
        <w:tblLook w:val="04A0" w:firstRow="1" w:lastRow="0" w:firstColumn="1" w:lastColumn="0" w:noHBand="0" w:noVBand="1"/>
        <w:tblCaption w:val="Appendices"/>
        <w:tblDescription w:val="Table containing appendix, title and link or object for references contained in this document."/>
      </w:tblPr>
      <w:tblGrid>
        <w:gridCol w:w="1458"/>
        <w:gridCol w:w="3150"/>
        <w:gridCol w:w="5287"/>
      </w:tblGrid>
      <w:tr w:rsidR="007C7485" w:rsidRPr="00E545C6" w14:paraId="58C41AE9" w14:textId="77777777" w:rsidTr="0054613D">
        <w:trPr>
          <w:tblHeader/>
        </w:trPr>
        <w:tc>
          <w:tcPr>
            <w:tcW w:w="1458" w:type="dxa"/>
            <w:shd w:val="clear" w:color="auto" w:fill="002060"/>
            <w:vAlign w:val="center"/>
          </w:tcPr>
          <w:p w14:paraId="728FDDDA" w14:textId="77777777" w:rsidR="007C7485" w:rsidRPr="00E545C6" w:rsidRDefault="007C7485" w:rsidP="0054613D">
            <w:pPr>
              <w:widowControl w:val="0"/>
              <w:tabs>
                <w:tab w:val="left" w:pos="1980"/>
                <w:tab w:val="left" w:pos="2160"/>
              </w:tabs>
              <w:overflowPunct w:val="0"/>
              <w:autoSpaceDE w:val="0"/>
              <w:autoSpaceDN w:val="0"/>
              <w:adjustRightInd w:val="0"/>
              <w:jc w:val="center"/>
              <w:rPr>
                <w:b/>
                <w:color w:val="FFFFFF" w:themeColor="background1"/>
              </w:rPr>
            </w:pPr>
            <w:r w:rsidRPr="00E545C6">
              <w:rPr>
                <w:b/>
                <w:color w:val="FFFFFF" w:themeColor="background1"/>
              </w:rPr>
              <w:t>Appendix</w:t>
            </w:r>
          </w:p>
        </w:tc>
        <w:tc>
          <w:tcPr>
            <w:tcW w:w="3150" w:type="dxa"/>
            <w:shd w:val="clear" w:color="auto" w:fill="002060"/>
            <w:vAlign w:val="center"/>
          </w:tcPr>
          <w:p w14:paraId="143EED95" w14:textId="77777777" w:rsidR="007C7485" w:rsidRPr="00E545C6" w:rsidRDefault="007C7485" w:rsidP="0054613D">
            <w:pPr>
              <w:widowControl w:val="0"/>
              <w:tabs>
                <w:tab w:val="left" w:pos="1980"/>
                <w:tab w:val="left" w:pos="2160"/>
              </w:tabs>
              <w:overflowPunct w:val="0"/>
              <w:autoSpaceDE w:val="0"/>
              <w:autoSpaceDN w:val="0"/>
              <w:adjustRightInd w:val="0"/>
              <w:jc w:val="center"/>
              <w:rPr>
                <w:b/>
                <w:color w:val="FFFFFF" w:themeColor="background1"/>
              </w:rPr>
            </w:pPr>
            <w:r w:rsidRPr="00E545C6">
              <w:rPr>
                <w:b/>
                <w:color w:val="FFFFFF" w:themeColor="background1"/>
              </w:rPr>
              <w:t>Title</w:t>
            </w:r>
          </w:p>
        </w:tc>
        <w:tc>
          <w:tcPr>
            <w:tcW w:w="5287" w:type="dxa"/>
            <w:shd w:val="clear" w:color="auto" w:fill="002060"/>
            <w:vAlign w:val="center"/>
          </w:tcPr>
          <w:p w14:paraId="4D2D2A7F" w14:textId="77777777" w:rsidR="007C7485" w:rsidRPr="00E545C6" w:rsidRDefault="007C7485" w:rsidP="0054613D">
            <w:pPr>
              <w:widowControl w:val="0"/>
              <w:tabs>
                <w:tab w:val="left" w:pos="1980"/>
                <w:tab w:val="left" w:pos="2160"/>
              </w:tabs>
              <w:overflowPunct w:val="0"/>
              <w:autoSpaceDE w:val="0"/>
              <w:autoSpaceDN w:val="0"/>
              <w:adjustRightInd w:val="0"/>
              <w:jc w:val="center"/>
              <w:rPr>
                <w:b/>
                <w:color w:val="FFFFFF" w:themeColor="background1"/>
              </w:rPr>
            </w:pPr>
            <w:r w:rsidRPr="00E545C6">
              <w:rPr>
                <w:b/>
                <w:color w:val="FFFFFF" w:themeColor="background1"/>
              </w:rPr>
              <w:t>Reference</w:t>
            </w:r>
          </w:p>
        </w:tc>
      </w:tr>
      <w:tr w:rsidR="007C7485" w:rsidRPr="00F42266" w14:paraId="4976830E" w14:textId="77777777" w:rsidTr="0054613D">
        <w:trPr>
          <w:trHeight w:val="665"/>
        </w:trPr>
        <w:tc>
          <w:tcPr>
            <w:tcW w:w="1458" w:type="dxa"/>
          </w:tcPr>
          <w:p w14:paraId="0200F322" w14:textId="5183610B" w:rsidR="007C7485" w:rsidRPr="009F649E" w:rsidRDefault="00006D64" w:rsidP="006451E7">
            <w:pPr>
              <w:widowControl w:val="0"/>
              <w:tabs>
                <w:tab w:val="left" w:pos="1980"/>
                <w:tab w:val="left" w:pos="2160"/>
              </w:tabs>
              <w:overflowPunct w:val="0"/>
              <w:autoSpaceDE w:val="0"/>
              <w:autoSpaceDN w:val="0"/>
              <w:adjustRightInd w:val="0"/>
              <w:jc w:val="center"/>
            </w:pPr>
            <w:r>
              <w:t xml:space="preserve">Appendix </w:t>
            </w:r>
            <w:r w:rsidR="00337C62">
              <w:t>A</w:t>
            </w:r>
          </w:p>
        </w:tc>
        <w:tc>
          <w:tcPr>
            <w:tcW w:w="3150" w:type="dxa"/>
          </w:tcPr>
          <w:p w14:paraId="797C08C9" w14:textId="2F8E378B" w:rsidR="007C7485" w:rsidRPr="009F649E" w:rsidRDefault="007C7485" w:rsidP="006451E7">
            <w:pPr>
              <w:widowControl w:val="0"/>
              <w:tabs>
                <w:tab w:val="left" w:pos="1980"/>
                <w:tab w:val="left" w:pos="2160"/>
              </w:tabs>
              <w:overflowPunct w:val="0"/>
              <w:autoSpaceDE w:val="0"/>
              <w:autoSpaceDN w:val="0"/>
              <w:adjustRightInd w:val="0"/>
              <w:jc w:val="center"/>
            </w:pPr>
            <w:r w:rsidRPr="009F649E">
              <w:t xml:space="preserve">FNS </w:t>
            </w:r>
            <w:r w:rsidR="00394A81">
              <w:t xml:space="preserve">Agile </w:t>
            </w:r>
            <w:r w:rsidRPr="009F649E">
              <w:t>SDLC Guide</w:t>
            </w:r>
          </w:p>
        </w:tc>
        <w:tc>
          <w:tcPr>
            <w:tcW w:w="5287" w:type="dxa"/>
          </w:tcPr>
          <w:p w14:paraId="2669F205" w14:textId="553277ED" w:rsidR="00B50C2C" w:rsidRPr="009F649E" w:rsidRDefault="007A2F87" w:rsidP="006451E7">
            <w:pPr>
              <w:spacing w:after="240" w:line="276" w:lineRule="auto"/>
              <w:jc w:val="center"/>
            </w:pPr>
            <w:r>
              <w:object w:dxaOrig="1534" w:dyaOrig="991" w14:anchorId="2ED162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35pt;height:50.35pt" o:ole="">
                  <v:imagedata r:id="rId49" o:title=""/>
                </v:shape>
                <o:OLEObject Type="Embed" ProgID="Acrobat.Document.DC" ShapeID="_x0000_i1025" DrawAspect="Icon" ObjectID="_1681118879" r:id="rId50"/>
              </w:object>
            </w:r>
          </w:p>
        </w:tc>
      </w:tr>
      <w:tr w:rsidR="00337C62" w:rsidRPr="00F42266" w14:paraId="7184B2AE" w14:textId="77777777" w:rsidTr="0054613D">
        <w:trPr>
          <w:trHeight w:val="665"/>
        </w:trPr>
        <w:tc>
          <w:tcPr>
            <w:tcW w:w="1458" w:type="dxa"/>
          </w:tcPr>
          <w:p w14:paraId="73574CFF" w14:textId="04523827" w:rsidR="00337C62" w:rsidRDefault="00277596" w:rsidP="00337C62">
            <w:pPr>
              <w:widowControl w:val="0"/>
              <w:tabs>
                <w:tab w:val="left" w:pos="1980"/>
                <w:tab w:val="left" w:pos="2160"/>
              </w:tabs>
              <w:overflowPunct w:val="0"/>
              <w:autoSpaceDE w:val="0"/>
              <w:autoSpaceDN w:val="0"/>
              <w:adjustRightInd w:val="0"/>
              <w:jc w:val="center"/>
            </w:pPr>
            <w:r>
              <w:t>Appendix B</w:t>
            </w:r>
          </w:p>
        </w:tc>
        <w:tc>
          <w:tcPr>
            <w:tcW w:w="3150" w:type="dxa"/>
          </w:tcPr>
          <w:p w14:paraId="7731C25A" w14:textId="6F0F7862" w:rsidR="00337C62" w:rsidRPr="009F649E" w:rsidRDefault="00337C62" w:rsidP="00337C62">
            <w:pPr>
              <w:widowControl w:val="0"/>
              <w:tabs>
                <w:tab w:val="left" w:pos="1980"/>
                <w:tab w:val="left" w:pos="2160"/>
              </w:tabs>
              <w:overflowPunct w:val="0"/>
              <w:autoSpaceDE w:val="0"/>
              <w:autoSpaceDN w:val="0"/>
              <w:adjustRightInd w:val="0"/>
              <w:jc w:val="center"/>
            </w:pPr>
            <w:r>
              <w:t>Project Process Agreement (PPA)</w:t>
            </w:r>
          </w:p>
        </w:tc>
        <w:tc>
          <w:tcPr>
            <w:tcW w:w="5287" w:type="dxa"/>
          </w:tcPr>
          <w:p w14:paraId="4AF9F04E" w14:textId="6452018B" w:rsidR="00337C62" w:rsidRPr="000658E3" w:rsidRDefault="000658E3" w:rsidP="00D126A5">
            <w:pPr>
              <w:spacing w:after="240" w:line="276" w:lineRule="auto"/>
              <w:jc w:val="center"/>
              <w:rPr>
                <w:color w:val="000000" w:themeColor="text1"/>
              </w:rPr>
            </w:pPr>
            <w:r w:rsidRPr="000658E3">
              <w:rPr>
                <w:color w:val="000000" w:themeColor="text1"/>
              </w:rPr>
              <w:t>&lt;</w:t>
            </w:r>
            <w:r w:rsidR="0004686E" w:rsidRPr="000658E3">
              <w:rPr>
                <w:color w:val="000000" w:themeColor="text1"/>
              </w:rPr>
              <w:t xml:space="preserve">Insert </w:t>
            </w:r>
            <w:r w:rsidR="00D126A5">
              <w:rPr>
                <w:color w:val="000000" w:themeColor="text1"/>
              </w:rPr>
              <w:t xml:space="preserve">Object for </w:t>
            </w:r>
            <w:r w:rsidR="0004686E" w:rsidRPr="000658E3">
              <w:rPr>
                <w:color w:val="000000" w:themeColor="text1"/>
              </w:rPr>
              <w:t>approved project PPA</w:t>
            </w:r>
            <w:r w:rsidR="00F817D3" w:rsidRPr="000658E3">
              <w:rPr>
                <w:color w:val="000000" w:themeColor="text1"/>
              </w:rPr>
              <w:t xml:space="preserve"> </w:t>
            </w:r>
            <w:r w:rsidR="00D126A5">
              <w:rPr>
                <w:color w:val="000000" w:themeColor="text1"/>
              </w:rPr>
              <w:t>with applicable SDLC templates</w:t>
            </w:r>
            <w:r w:rsidRPr="000658E3">
              <w:rPr>
                <w:color w:val="000000" w:themeColor="text1"/>
              </w:rPr>
              <w:t>&gt;</w:t>
            </w:r>
          </w:p>
        </w:tc>
      </w:tr>
      <w:tr w:rsidR="00337C62" w:rsidRPr="00F42266" w14:paraId="1D07A7E8" w14:textId="77777777" w:rsidTr="0054613D">
        <w:trPr>
          <w:trHeight w:val="665"/>
        </w:trPr>
        <w:tc>
          <w:tcPr>
            <w:tcW w:w="1458" w:type="dxa"/>
          </w:tcPr>
          <w:p w14:paraId="628E96BC" w14:textId="79A83D10" w:rsidR="00337C62" w:rsidRPr="009F649E" w:rsidRDefault="00277596" w:rsidP="00337C62">
            <w:pPr>
              <w:widowControl w:val="0"/>
              <w:tabs>
                <w:tab w:val="left" w:pos="1980"/>
                <w:tab w:val="left" w:pos="2160"/>
              </w:tabs>
              <w:overflowPunct w:val="0"/>
              <w:autoSpaceDE w:val="0"/>
              <w:autoSpaceDN w:val="0"/>
              <w:adjustRightInd w:val="0"/>
              <w:jc w:val="center"/>
            </w:pPr>
            <w:r>
              <w:t>Appendix C</w:t>
            </w:r>
          </w:p>
        </w:tc>
        <w:tc>
          <w:tcPr>
            <w:tcW w:w="3150" w:type="dxa"/>
          </w:tcPr>
          <w:p w14:paraId="1339A4A8" w14:textId="77777777" w:rsidR="00337C62" w:rsidRPr="009F649E" w:rsidRDefault="00337C62" w:rsidP="00337C62">
            <w:pPr>
              <w:widowControl w:val="0"/>
              <w:tabs>
                <w:tab w:val="left" w:pos="1980"/>
                <w:tab w:val="left" w:pos="2160"/>
              </w:tabs>
              <w:overflowPunct w:val="0"/>
              <w:autoSpaceDE w:val="0"/>
              <w:autoSpaceDN w:val="0"/>
              <w:adjustRightInd w:val="0"/>
              <w:jc w:val="center"/>
            </w:pPr>
            <w:r w:rsidRPr="009F649E">
              <w:t>FedRAMP for Cloud Service Providers (if required)</w:t>
            </w:r>
          </w:p>
        </w:tc>
        <w:tc>
          <w:tcPr>
            <w:tcW w:w="5287" w:type="dxa"/>
          </w:tcPr>
          <w:p w14:paraId="256E8C43" w14:textId="2426B36A" w:rsidR="00337C62" w:rsidRPr="009F649E" w:rsidRDefault="00E9621E" w:rsidP="00337C62">
            <w:pPr>
              <w:spacing w:after="240" w:line="276" w:lineRule="auto"/>
            </w:pPr>
            <w:hyperlink r:id="rId51">
              <w:r w:rsidR="00337C62">
                <w:rPr>
                  <w:color w:val="0000FF"/>
                  <w:u w:val="single" w:color="0000FF"/>
                </w:rPr>
                <w:t>Link to FedRAMP for Cloud Service Providers</w:t>
              </w:r>
            </w:hyperlink>
          </w:p>
        </w:tc>
      </w:tr>
      <w:tr w:rsidR="00337C62" w:rsidRPr="00F42266" w14:paraId="23096EA4" w14:textId="77777777" w:rsidTr="0054613D">
        <w:trPr>
          <w:trHeight w:val="665"/>
        </w:trPr>
        <w:tc>
          <w:tcPr>
            <w:tcW w:w="1458" w:type="dxa"/>
          </w:tcPr>
          <w:p w14:paraId="1A81F9E8" w14:textId="695296A2" w:rsidR="00337C62" w:rsidRPr="009F649E" w:rsidRDefault="00337C62" w:rsidP="00337C62">
            <w:pPr>
              <w:widowControl w:val="0"/>
              <w:tabs>
                <w:tab w:val="left" w:pos="1980"/>
                <w:tab w:val="left" w:pos="2160"/>
              </w:tabs>
              <w:overflowPunct w:val="0"/>
              <w:autoSpaceDE w:val="0"/>
              <w:autoSpaceDN w:val="0"/>
              <w:adjustRightInd w:val="0"/>
              <w:jc w:val="center"/>
            </w:pPr>
            <w:r>
              <w:t xml:space="preserve">Appendix </w:t>
            </w:r>
            <w:r w:rsidR="00277596">
              <w:t>D</w:t>
            </w:r>
          </w:p>
        </w:tc>
        <w:tc>
          <w:tcPr>
            <w:tcW w:w="3150" w:type="dxa"/>
          </w:tcPr>
          <w:p w14:paraId="075CFAD9" w14:textId="77777777" w:rsidR="00337C62" w:rsidRPr="009F649E" w:rsidRDefault="00337C62" w:rsidP="00337C62">
            <w:pPr>
              <w:widowControl w:val="0"/>
              <w:tabs>
                <w:tab w:val="left" w:pos="1980"/>
                <w:tab w:val="left" w:pos="2160"/>
              </w:tabs>
              <w:overflowPunct w:val="0"/>
              <w:autoSpaceDE w:val="0"/>
              <w:autoSpaceDN w:val="0"/>
              <w:adjustRightInd w:val="0"/>
              <w:jc w:val="center"/>
            </w:pPr>
            <w:r w:rsidRPr="009F649E">
              <w:t>NIST Special Publication 800-122</w:t>
            </w:r>
          </w:p>
        </w:tc>
        <w:tc>
          <w:tcPr>
            <w:tcW w:w="5287" w:type="dxa"/>
          </w:tcPr>
          <w:p w14:paraId="151007D7" w14:textId="6FAFA9A1" w:rsidR="00337C62" w:rsidRPr="009F649E" w:rsidRDefault="00E9621E" w:rsidP="00337C62">
            <w:pPr>
              <w:spacing w:after="240" w:line="276" w:lineRule="auto"/>
            </w:pPr>
            <w:hyperlink r:id="rId52" w:history="1">
              <w:r w:rsidR="00337C62">
                <w:rPr>
                  <w:rStyle w:val="Hyperlink"/>
                  <w:w w:val="95"/>
                  <w:u w:color="0000FF"/>
                </w:rPr>
                <w:t>Link to NIST Special Publication 800-122 download</w:t>
              </w:r>
            </w:hyperlink>
          </w:p>
        </w:tc>
      </w:tr>
      <w:tr w:rsidR="00337C62" w:rsidRPr="00F42266" w14:paraId="604AE43A" w14:textId="77777777" w:rsidTr="0054613D">
        <w:trPr>
          <w:trHeight w:val="665"/>
        </w:trPr>
        <w:tc>
          <w:tcPr>
            <w:tcW w:w="1458" w:type="dxa"/>
          </w:tcPr>
          <w:p w14:paraId="3BE65183" w14:textId="36820EC5" w:rsidR="00337C62" w:rsidRPr="009F649E" w:rsidRDefault="00337C62" w:rsidP="00337C62">
            <w:pPr>
              <w:widowControl w:val="0"/>
              <w:tabs>
                <w:tab w:val="left" w:pos="1980"/>
                <w:tab w:val="left" w:pos="2160"/>
              </w:tabs>
              <w:overflowPunct w:val="0"/>
              <w:autoSpaceDE w:val="0"/>
              <w:autoSpaceDN w:val="0"/>
              <w:adjustRightInd w:val="0"/>
              <w:jc w:val="center"/>
            </w:pPr>
            <w:r>
              <w:t xml:space="preserve">Appendix </w:t>
            </w:r>
            <w:r w:rsidR="00277596">
              <w:t>E</w:t>
            </w:r>
          </w:p>
        </w:tc>
        <w:tc>
          <w:tcPr>
            <w:tcW w:w="3150" w:type="dxa"/>
          </w:tcPr>
          <w:p w14:paraId="0DD1D075" w14:textId="77777777" w:rsidR="00337C62" w:rsidRPr="009F649E" w:rsidRDefault="00337C62" w:rsidP="00337C62">
            <w:pPr>
              <w:widowControl w:val="0"/>
              <w:tabs>
                <w:tab w:val="left" w:pos="1980"/>
                <w:tab w:val="left" w:pos="2160"/>
              </w:tabs>
              <w:overflowPunct w:val="0"/>
              <w:autoSpaceDE w:val="0"/>
              <w:autoSpaceDN w:val="0"/>
              <w:adjustRightInd w:val="0"/>
              <w:jc w:val="center"/>
            </w:pPr>
            <w:r w:rsidRPr="009F649E">
              <w:t>NIST Special Publication 800-171</w:t>
            </w:r>
          </w:p>
        </w:tc>
        <w:tc>
          <w:tcPr>
            <w:tcW w:w="5287" w:type="dxa"/>
          </w:tcPr>
          <w:p w14:paraId="4536BF04" w14:textId="70543D38" w:rsidR="00337C62" w:rsidRPr="009F649E" w:rsidRDefault="00E9621E" w:rsidP="00337C62">
            <w:pPr>
              <w:spacing w:after="240" w:line="276" w:lineRule="auto"/>
            </w:pPr>
            <w:hyperlink r:id="rId53" w:history="1">
              <w:r w:rsidR="00337C62">
                <w:rPr>
                  <w:rStyle w:val="Hyperlink"/>
                  <w:w w:val="95"/>
                  <w:u w:color="0000FF"/>
                </w:rPr>
                <w:t>Link to NIST Special Publication 800-171, Revision 1 download</w:t>
              </w:r>
            </w:hyperlink>
          </w:p>
        </w:tc>
      </w:tr>
      <w:tr w:rsidR="00337C62" w:rsidRPr="00F42266" w14:paraId="2161E990" w14:textId="77777777" w:rsidTr="0054613D">
        <w:trPr>
          <w:trHeight w:val="665"/>
        </w:trPr>
        <w:tc>
          <w:tcPr>
            <w:tcW w:w="1458" w:type="dxa"/>
          </w:tcPr>
          <w:p w14:paraId="342274DD" w14:textId="6C539A88" w:rsidR="00337C62" w:rsidRPr="009F649E" w:rsidRDefault="00337C62" w:rsidP="00337C62">
            <w:pPr>
              <w:widowControl w:val="0"/>
              <w:tabs>
                <w:tab w:val="left" w:pos="1980"/>
                <w:tab w:val="left" w:pos="2160"/>
              </w:tabs>
              <w:overflowPunct w:val="0"/>
              <w:autoSpaceDE w:val="0"/>
              <w:autoSpaceDN w:val="0"/>
              <w:adjustRightInd w:val="0"/>
              <w:jc w:val="center"/>
            </w:pPr>
            <w:r>
              <w:t xml:space="preserve">Appendix </w:t>
            </w:r>
            <w:r w:rsidR="00277596">
              <w:t>F</w:t>
            </w:r>
          </w:p>
        </w:tc>
        <w:tc>
          <w:tcPr>
            <w:tcW w:w="3150" w:type="dxa"/>
          </w:tcPr>
          <w:p w14:paraId="28EA1C6D" w14:textId="59B1AD9F" w:rsidR="00337C62" w:rsidRPr="009F649E" w:rsidRDefault="00337C62" w:rsidP="00337C62">
            <w:pPr>
              <w:widowControl w:val="0"/>
              <w:tabs>
                <w:tab w:val="left" w:pos="1980"/>
                <w:tab w:val="left" w:pos="2160"/>
              </w:tabs>
              <w:overflowPunct w:val="0"/>
              <w:autoSpaceDE w:val="0"/>
              <w:autoSpaceDN w:val="0"/>
              <w:adjustRightInd w:val="0"/>
              <w:jc w:val="center"/>
            </w:pPr>
            <w:r>
              <w:t>Department of Homeland Security - Binding Operational Directives</w:t>
            </w:r>
          </w:p>
        </w:tc>
        <w:tc>
          <w:tcPr>
            <w:tcW w:w="5287" w:type="dxa"/>
          </w:tcPr>
          <w:p w14:paraId="385148C8" w14:textId="163BE9A9" w:rsidR="00337C62" w:rsidRPr="009F649E" w:rsidRDefault="00E9621E" w:rsidP="00337C62">
            <w:pPr>
              <w:spacing w:after="240" w:line="276" w:lineRule="auto"/>
            </w:pPr>
            <w:hyperlink r:id="rId54" w:history="1">
              <w:r w:rsidR="00337C62">
                <w:rPr>
                  <w:rStyle w:val="Hyperlink"/>
                  <w:u w:color="0000FF"/>
                </w:rPr>
                <w:t>Link to DHS Binding Operational Directives webpage</w:t>
              </w:r>
            </w:hyperlink>
          </w:p>
        </w:tc>
      </w:tr>
      <w:tr w:rsidR="00337C62" w:rsidRPr="00F42266" w14:paraId="6A7CC7FC" w14:textId="77777777" w:rsidTr="0054613D">
        <w:trPr>
          <w:trHeight w:val="665"/>
        </w:trPr>
        <w:tc>
          <w:tcPr>
            <w:tcW w:w="1458" w:type="dxa"/>
          </w:tcPr>
          <w:p w14:paraId="444A0909" w14:textId="066E7360" w:rsidR="00337C62" w:rsidRPr="009F649E" w:rsidRDefault="00337C62" w:rsidP="00337C62">
            <w:pPr>
              <w:widowControl w:val="0"/>
              <w:tabs>
                <w:tab w:val="left" w:pos="1980"/>
                <w:tab w:val="left" w:pos="2160"/>
              </w:tabs>
              <w:overflowPunct w:val="0"/>
              <w:autoSpaceDE w:val="0"/>
              <w:autoSpaceDN w:val="0"/>
              <w:adjustRightInd w:val="0"/>
              <w:jc w:val="center"/>
            </w:pPr>
            <w:r>
              <w:t xml:space="preserve">Appendix </w:t>
            </w:r>
            <w:r w:rsidR="00277596">
              <w:t>G</w:t>
            </w:r>
          </w:p>
        </w:tc>
        <w:tc>
          <w:tcPr>
            <w:tcW w:w="3150" w:type="dxa"/>
          </w:tcPr>
          <w:p w14:paraId="6749824C" w14:textId="77777777" w:rsidR="00337C62" w:rsidRPr="009F649E" w:rsidRDefault="00337C62" w:rsidP="00337C62">
            <w:pPr>
              <w:widowControl w:val="0"/>
              <w:tabs>
                <w:tab w:val="left" w:pos="1980"/>
                <w:tab w:val="left" w:pos="2160"/>
              </w:tabs>
              <w:overflowPunct w:val="0"/>
              <w:autoSpaceDE w:val="0"/>
              <w:autoSpaceDN w:val="0"/>
              <w:adjustRightInd w:val="0"/>
              <w:jc w:val="center"/>
            </w:pPr>
            <w:r w:rsidRPr="009F649E">
              <w:t>Office of Management and Budget M-15-13</w:t>
            </w:r>
          </w:p>
        </w:tc>
        <w:tc>
          <w:tcPr>
            <w:tcW w:w="5287" w:type="dxa"/>
          </w:tcPr>
          <w:p w14:paraId="0A188A42" w14:textId="5EFE8CCA" w:rsidR="00337C62" w:rsidRPr="009F649E" w:rsidRDefault="00E9621E" w:rsidP="00337C62">
            <w:pPr>
              <w:spacing w:after="240" w:line="276" w:lineRule="auto"/>
            </w:pPr>
            <w:hyperlink r:id="rId55" w:history="1">
              <w:r w:rsidR="00337C62">
                <w:rPr>
                  <w:rStyle w:val="Hyperlink"/>
                </w:rPr>
                <w:t>Link to OMB M-15-13</w:t>
              </w:r>
            </w:hyperlink>
          </w:p>
        </w:tc>
      </w:tr>
      <w:tr w:rsidR="00337C62" w:rsidRPr="00F42266" w14:paraId="0D2897FD" w14:textId="77777777" w:rsidTr="0054613D">
        <w:trPr>
          <w:trHeight w:val="665"/>
        </w:trPr>
        <w:tc>
          <w:tcPr>
            <w:tcW w:w="1458" w:type="dxa"/>
          </w:tcPr>
          <w:p w14:paraId="50110FB9" w14:textId="08774B33" w:rsidR="00337C62" w:rsidRPr="009F649E" w:rsidRDefault="00337C62" w:rsidP="00337C62">
            <w:pPr>
              <w:widowControl w:val="0"/>
              <w:tabs>
                <w:tab w:val="left" w:pos="1980"/>
                <w:tab w:val="left" w:pos="2160"/>
              </w:tabs>
              <w:overflowPunct w:val="0"/>
              <w:autoSpaceDE w:val="0"/>
              <w:autoSpaceDN w:val="0"/>
              <w:adjustRightInd w:val="0"/>
              <w:jc w:val="center"/>
            </w:pPr>
            <w:r>
              <w:t xml:space="preserve">Appendix </w:t>
            </w:r>
            <w:r w:rsidR="00277596">
              <w:t>H</w:t>
            </w:r>
          </w:p>
        </w:tc>
        <w:tc>
          <w:tcPr>
            <w:tcW w:w="3150" w:type="dxa"/>
          </w:tcPr>
          <w:p w14:paraId="39950BBE" w14:textId="77777777" w:rsidR="00337C62" w:rsidRPr="009F649E" w:rsidRDefault="00337C62" w:rsidP="00337C62">
            <w:pPr>
              <w:widowControl w:val="0"/>
              <w:tabs>
                <w:tab w:val="left" w:pos="1980"/>
                <w:tab w:val="left" w:pos="2160"/>
              </w:tabs>
              <w:overflowPunct w:val="0"/>
              <w:autoSpaceDE w:val="0"/>
              <w:autoSpaceDN w:val="0"/>
              <w:adjustRightInd w:val="0"/>
              <w:jc w:val="center"/>
            </w:pPr>
            <w:r w:rsidRPr="009F649E">
              <w:t>NIST Special Publication 800-53 Revision 4</w:t>
            </w:r>
          </w:p>
        </w:tc>
        <w:tc>
          <w:tcPr>
            <w:tcW w:w="5287" w:type="dxa"/>
          </w:tcPr>
          <w:p w14:paraId="25F04234" w14:textId="58F8DB36" w:rsidR="00337C62" w:rsidRPr="009F649E" w:rsidRDefault="00E9621E" w:rsidP="00337C62">
            <w:pPr>
              <w:spacing w:after="240" w:line="276" w:lineRule="auto"/>
            </w:pPr>
            <w:hyperlink r:id="rId56" w:history="1">
              <w:r w:rsidR="00337C62">
                <w:rPr>
                  <w:rStyle w:val="Hyperlink"/>
                  <w:w w:val="95"/>
                  <w:u w:color="0000FF"/>
                </w:rPr>
                <w:t>Link to NIST Special Publication 800-53 database</w:t>
              </w:r>
            </w:hyperlink>
          </w:p>
        </w:tc>
      </w:tr>
      <w:tr w:rsidR="00337C62" w:rsidRPr="00F42266" w14:paraId="45B536EB" w14:textId="77777777" w:rsidTr="0054613D">
        <w:trPr>
          <w:trHeight w:val="665"/>
        </w:trPr>
        <w:tc>
          <w:tcPr>
            <w:tcW w:w="1458" w:type="dxa"/>
          </w:tcPr>
          <w:p w14:paraId="30028116" w14:textId="032729A8" w:rsidR="00337C62" w:rsidRPr="009F649E" w:rsidRDefault="00337C62" w:rsidP="00337C62">
            <w:pPr>
              <w:widowControl w:val="0"/>
              <w:tabs>
                <w:tab w:val="left" w:pos="1980"/>
                <w:tab w:val="left" w:pos="2160"/>
              </w:tabs>
              <w:overflowPunct w:val="0"/>
              <w:autoSpaceDE w:val="0"/>
              <w:autoSpaceDN w:val="0"/>
              <w:adjustRightInd w:val="0"/>
              <w:jc w:val="center"/>
            </w:pPr>
            <w:r>
              <w:t xml:space="preserve">Appendix </w:t>
            </w:r>
            <w:r w:rsidR="00277596">
              <w:t>I</w:t>
            </w:r>
          </w:p>
        </w:tc>
        <w:tc>
          <w:tcPr>
            <w:tcW w:w="3150" w:type="dxa"/>
          </w:tcPr>
          <w:p w14:paraId="6B1EFC29" w14:textId="77777777" w:rsidR="00337C62" w:rsidRPr="009F649E" w:rsidRDefault="00337C62" w:rsidP="00337C62">
            <w:pPr>
              <w:widowControl w:val="0"/>
              <w:tabs>
                <w:tab w:val="left" w:pos="1980"/>
                <w:tab w:val="left" w:pos="2160"/>
              </w:tabs>
              <w:overflowPunct w:val="0"/>
              <w:autoSpaceDE w:val="0"/>
              <w:autoSpaceDN w:val="0"/>
              <w:adjustRightInd w:val="0"/>
              <w:jc w:val="center"/>
            </w:pPr>
            <w:r>
              <w:t xml:space="preserve">FNS </w:t>
            </w:r>
            <w:r w:rsidRPr="009F649E">
              <w:t xml:space="preserve">Approved Software List </w:t>
            </w:r>
          </w:p>
        </w:tc>
        <w:tc>
          <w:tcPr>
            <w:tcW w:w="5287" w:type="dxa"/>
          </w:tcPr>
          <w:p w14:paraId="1EBCA290" w14:textId="2C48115F" w:rsidR="00337C62" w:rsidRPr="000658E3" w:rsidRDefault="000658E3" w:rsidP="000658E3">
            <w:pPr>
              <w:keepNext/>
              <w:spacing w:after="240" w:line="276" w:lineRule="auto"/>
              <w:jc w:val="center"/>
              <w:rPr>
                <w:color w:val="000000" w:themeColor="text1"/>
              </w:rPr>
            </w:pPr>
            <w:r w:rsidRPr="000658E3">
              <w:rPr>
                <w:color w:val="000000" w:themeColor="text1"/>
              </w:rPr>
              <w:t>&lt;</w:t>
            </w:r>
            <w:r w:rsidR="00F817D3" w:rsidRPr="000658E3">
              <w:rPr>
                <w:color w:val="000000" w:themeColor="text1"/>
              </w:rPr>
              <w:t xml:space="preserve">Insert </w:t>
            </w:r>
            <w:r w:rsidR="00390D09">
              <w:rPr>
                <w:color w:val="000000" w:themeColor="text1"/>
              </w:rPr>
              <w:t xml:space="preserve">Object for </w:t>
            </w:r>
            <w:r w:rsidR="00F817D3" w:rsidRPr="000658E3">
              <w:rPr>
                <w:color w:val="000000" w:themeColor="text1"/>
              </w:rPr>
              <w:t>latest FNS Approved Software List with date</w:t>
            </w:r>
            <w:r w:rsidRPr="000658E3">
              <w:rPr>
                <w:color w:val="000000" w:themeColor="text1"/>
              </w:rPr>
              <w:t>&gt;</w:t>
            </w:r>
          </w:p>
        </w:tc>
      </w:tr>
    </w:tbl>
    <w:p w14:paraId="1979B460" w14:textId="60F46A81" w:rsidR="00483F37" w:rsidRDefault="00AD3755" w:rsidP="00AD3755">
      <w:pPr>
        <w:pStyle w:val="Caption"/>
        <w:jc w:val="center"/>
      </w:pPr>
      <w:bookmarkStart w:id="323" w:name="_Toc52288006"/>
      <w:bookmarkEnd w:id="19"/>
      <w:r>
        <w:t xml:space="preserve">Table </w:t>
      </w:r>
      <w:r w:rsidR="00E9621E">
        <w:fldChar w:fldCharType="begin"/>
      </w:r>
      <w:r w:rsidR="00E9621E">
        <w:instrText xml:space="preserve"> SEQ Table \* ARABIC </w:instrText>
      </w:r>
      <w:r w:rsidR="00E9621E">
        <w:fldChar w:fldCharType="separate"/>
      </w:r>
      <w:r w:rsidR="00EE28AC">
        <w:rPr>
          <w:noProof/>
        </w:rPr>
        <w:t>9</w:t>
      </w:r>
      <w:r w:rsidR="00E9621E">
        <w:rPr>
          <w:noProof/>
        </w:rPr>
        <w:fldChar w:fldCharType="end"/>
      </w:r>
      <w:r>
        <w:t xml:space="preserve"> </w:t>
      </w:r>
      <w:r w:rsidR="00483F37">
        <w:t>–</w:t>
      </w:r>
      <w:r>
        <w:t xml:space="preserve"> Appendices</w:t>
      </w:r>
      <w:bookmarkEnd w:id="323"/>
    </w:p>
    <w:sectPr w:rsidR="00483F37" w:rsidSect="00AD37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F82E40" w14:textId="77777777" w:rsidR="00FB5D7C" w:rsidRDefault="00FB5D7C" w:rsidP="00E6592C">
      <w:r>
        <w:separator/>
      </w:r>
    </w:p>
  </w:endnote>
  <w:endnote w:type="continuationSeparator" w:id="0">
    <w:p w14:paraId="537E44AF" w14:textId="77777777" w:rsidR="00FB5D7C" w:rsidRDefault="00FB5D7C" w:rsidP="00E6592C">
      <w:r>
        <w:continuationSeparator/>
      </w:r>
    </w:p>
  </w:endnote>
  <w:endnote w:type="continuationNotice" w:id="1">
    <w:p w14:paraId="47192373" w14:textId="77777777" w:rsidR="00FB5D7C" w:rsidRDefault="00FB5D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Century 702 10pto">
    <w:altName w:val="Times New Roman"/>
    <w:panose1 w:val="00000000000000000000"/>
    <w:charset w:val="00"/>
    <w:family w:val="auto"/>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E1DE6" w14:textId="77777777" w:rsidR="005B7EDA" w:rsidRPr="003835B1" w:rsidRDefault="005B7EDA" w:rsidP="00164CE2">
    <w:pPr>
      <w:ind w:left="-1170" w:firstLine="720"/>
      <w:jc w:val="both"/>
      <w:rPr>
        <w:szCs w:val="24"/>
      </w:rPr>
    </w:pPr>
    <w:r w:rsidRPr="00CE59DD">
      <w:rPr>
        <w:b/>
        <w:noProof/>
        <w:sz w:val="40"/>
        <w:szCs w:val="44"/>
      </w:rPr>
      <w:drawing>
        <wp:inline distT="0" distB="0" distL="0" distR="0" wp14:anchorId="7B162532" wp14:editId="1B9DD751">
          <wp:extent cx="2763520" cy="2763520"/>
          <wp:effectExtent l="0" t="0" r="0" b="0"/>
          <wp:docPr id="16" name="Picture 16" descr="Large circular OIT logo.&#10;Making Technology Work for You!&#10;USDA  ::  FNCS" title="OIT large circula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IT\CIO Support\General\OIT Logo - transparency.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63520" cy="2763520"/>
                  </a:xfrm>
                  <a:prstGeom prst="rect">
                    <a:avLst/>
                  </a:prstGeom>
                  <a:noFill/>
                  <a:ln>
                    <a:noFill/>
                  </a:ln>
                </pic:spPr>
              </pic:pic>
            </a:graphicData>
          </a:graphic>
        </wp:inline>
      </w:drawing>
    </w:r>
    <w:r w:rsidRPr="00AC6B3E">
      <w:rPr>
        <w:sz w:val="144"/>
        <w:szCs w:val="144"/>
      </w:rPr>
      <w:t xml:space="preserve">  </w:t>
    </w:r>
    <w:r>
      <w:rPr>
        <w:b/>
        <w:noProof/>
        <w:sz w:val="40"/>
        <w:szCs w:val="44"/>
      </w:rPr>
      <mc:AlternateContent>
        <mc:Choice Requires="wps">
          <w:drawing>
            <wp:inline distT="0" distB="0" distL="0" distR="0" wp14:anchorId="115A047D" wp14:editId="456ADC84">
              <wp:extent cx="2905125" cy="1333500"/>
              <wp:effectExtent l="0" t="0" r="9525" b="0"/>
              <wp:docPr id="5" name="Text Box 5"/>
              <wp:cNvGraphicFramePr/>
              <a:graphic xmlns:a="http://schemas.openxmlformats.org/drawingml/2006/main">
                <a:graphicData uri="http://schemas.microsoft.com/office/word/2010/wordprocessingShape">
                  <wps:wsp>
                    <wps:cNvSpPr txBox="1"/>
                    <wps:spPr>
                      <a:xfrm>
                        <a:off x="0" y="0"/>
                        <a:ext cx="2905125" cy="1333500"/>
                      </a:xfrm>
                      <a:prstGeom prst="rect">
                        <a:avLst/>
                      </a:prstGeom>
                      <a:solidFill>
                        <a:schemeClr val="lt1"/>
                      </a:solidFill>
                      <a:ln w="6350">
                        <a:noFill/>
                      </a:ln>
                    </wps:spPr>
                    <wps:txbx>
                      <w:txbxContent>
                        <w:p w14:paraId="7CE38143" w14:textId="77777777" w:rsidR="005B7EDA" w:rsidRPr="00CE59DD" w:rsidRDefault="005B7EDA" w:rsidP="00D02DED">
                          <w:pPr>
                            <w:rPr>
                              <w:sz w:val="28"/>
                            </w:rPr>
                          </w:pPr>
                          <w:r w:rsidRPr="00CE59DD">
                            <w:rPr>
                              <w:sz w:val="28"/>
                            </w:rPr>
                            <w:t>National Office</w:t>
                          </w:r>
                          <w:r>
                            <w:rPr>
                              <w:sz w:val="28"/>
                            </w:rPr>
                            <w:t xml:space="preserve"> – Braddock Place</w:t>
                          </w:r>
                        </w:p>
                        <w:p w14:paraId="3EE2D9C1" w14:textId="77777777" w:rsidR="005B7EDA" w:rsidRPr="00CE59DD" w:rsidRDefault="005B7EDA" w:rsidP="00D02DED">
                          <w:pPr>
                            <w:rPr>
                              <w:sz w:val="28"/>
                            </w:rPr>
                          </w:pPr>
                          <w:r>
                            <w:rPr>
                              <w:sz w:val="28"/>
                            </w:rPr>
                            <w:t>1320 Braddock Place</w:t>
                          </w:r>
                        </w:p>
                        <w:p w14:paraId="1FC8A90B" w14:textId="23E8AF90" w:rsidR="005B7EDA" w:rsidRDefault="005B7EDA" w:rsidP="00D02DED">
                          <w:r w:rsidRPr="00CE59DD">
                            <w:rPr>
                              <w:sz w:val="28"/>
                            </w:rPr>
                            <w:t>Alexandria, VA 22</w:t>
                          </w:r>
                          <w:r>
                            <w:rPr>
                              <w:sz w:val="28"/>
                            </w:rPr>
                            <w:t>314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15A047D" id="_x0000_t202" coordsize="21600,21600" o:spt="202" path="m,l,21600r21600,l21600,xe">
              <v:stroke joinstyle="miter"/>
              <v:path gradientshapeok="t" o:connecttype="rect"/>
            </v:shapetype>
            <v:shape id="Text Box 5" o:spid="_x0000_s1027" type="#_x0000_t202" style="width:228.7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" fillcolor="white [3201]" stroked="f" strokeweight=".5pt">
              <v:textbox>
                <w:txbxContent>
                  <w:p w14:paraId="7CE38143" w14:textId="77777777" w:rsidR="005B7EDA" w:rsidRPr="00CE59DD" w:rsidRDefault="005B7EDA" w:rsidP="00D02DED">
                    <w:pPr>
                      <w:rPr>
                        <w:sz w:val="28"/>
                      </w:rPr>
                    </w:pPr>
                    <w:r w:rsidRPr="00CE59DD">
                      <w:rPr>
                        <w:sz w:val="28"/>
                      </w:rPr>
                      <w:t>National Office</w:t>
                    </w:r>
                    <w:r>
                      <w:rPr>
                        <w:sz w:val="28"/>
                      </w:rPr>
                      <w:t xml:space="preserve"> – Braddock Place</w:t>
                    </w:r>
                  </w:p>
                  <w:p w14:paraId="3EE2D9C1" w14:textId="77777777" w:rsidR="005B7EDA" w:rsidRPr="00CE59DD" w:rsidRDefault="005B7EDA" w:rsidP="00D02DED">
                    <w:pPr>
                      <w:rPr>
                        <w:sz w:val="28"/>
                      </w:rPr>
                    </w:pPr>
                    <w:r>
                      <w:rPr>
                        <w:sz w:val="28"/>
                      </w:rPr>
                      <w:t>1320 Braddock Place</w:t>
                    </w:r>
                  </w:p>
                  <w:p w14:paraId="1FC8A90B" w14:textId="23E8AF90" w:rsidR="005B7EDA" w:rsidRDefault="005B7EDA" w:rsidP="00D02DED">
                    <w:r w:rsidRPr="00CE59DD">
                      <w:rPr>
                        <w:sz w:val="28"/>
                      </w:rPr>
                      <w:t>Alexandria, VA 22</w:t>
                    </w:r>
                    <w:r>
                      <w:rPr>
                        <w:sz w:val="28"/>
                      </w:rPr>
                      <w:t>314</w:t>
                    </w:r>
                  </w:p>
                </w:txbxContent>
              </v:textbox>
              <w10:anchorlock/>
            </v:shape>
          </w:pict>
        </mc:Fallback>
      </mc:AlternateContent>
    </w:r>
  </w:p>
  <w:p w14:paraId="414DC890" w14:textId="7416171E" w:rsidR="005B7EDA" w:rsidRDefault="005B7EDA" w:rsidP="003835B1">
    <w:pPr>
      <w:tabs>
        <w:tab w:val="center" w:pos="4680"/>
        <w:tab w:val="right" w:pos="9360"/>
      </w:tabs>
      <w:jc w:val="center"/>
    </w:pPr>
    <w:r>
      <w:t>This document has been reviewed for Section 508 compliance as of XX/XX/XX.</w:t>
    </w:r>
  </w:p>
  <w:p w14:paraId="60140524" w14:textId="77777777" w:rsidR="005B7EDA" w:rsidRPr="000A47B5" w:rsidRDefault="005B7EDA" w:rsidP="00164CE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60547" w14:textId="30AA0580" w:rsidR="005B7EDA" w:rsidRDefault="005B7EDA" w:rsidP="00973577">
    <w:pPr>
      <w:tabs>
        <w:tab w:val="center" w:pos="4680"/>
        <w:tab w:val="right" w:pos="9360"/>
      </w:tabs>
      <w:jc w:val="center"/>
    </w:pPr>
    <w:r>
      <w:t>This template has been reviewed for Se</w:t>
    </w:r>
    <w:r w:rsidR="007A2F87">
      <w:t>ction 508 compliance as of 09/29</w:t>
    </w:r>
    <w:r>
      <w:t>/20.</w:t>
    </w:r>
  </w:p>
  <w:p w14:paraId="7DF35546" w14:textId="77777777" w:rsidR="005B7EDA" w:rsidRDefault="005B7ED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1166352"/>
      <w:docPartObj>
        <w:docPartGallery w:val="Page Numbers (Bottom of Page)"/>
        <w:docPartUnique/>
      </w:docPartObj>
    </w:sdtPr>
    <w:sdtEndPr>
      <w:rPr>
        <w:noProof/>
      </w:rPr>
    </w:sdtEndPr>
    <w:sdtContent>
      <w:p w14:paraId="7D3EB1D7" w14:textId="7D09A4C5" w:rsidR="005B7EDA" w:rsidRDefault="005B7EDA" w:rsidP="00E81522">
        <w:pPr>
          <w:jc w:val="center"/>
        </w:pPr>
        <w:r>
          <w:fldChar w:fldCharType="begin"/>
        </w:r>
        <w:r>
          <w:instrText xml:space="preserve"> PAGE   \* MERGEFORMAT </w:instrText>
        </w:r>
        <w:r>
          <w:fldChar w:fldCharType="separate"/>
        </w:r>
        <w:r w:rsidR="004A4697">
          <w:rPr>
            <w:noProof/>
          </w:rPr>
          <w:t>13</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5912017"/>
      <w:docPartObj>
        <w:docPartGallery w:val="Page Numbers (Bottom of Page)"/>
        <w:docPartUnique/>
      </w:docPartObj>
    </w:sdtPr>
    <w:sdtEndPr>
      <w:rPr>
        <w:noProof/>
      </w:rPr>
    </w:sdtEndPr>
    <w:sdtContent>
      <w:p w14:paraId="7CA08309" w14:textId="291F8E67" w:rsidR="005B7EDA" w:rsidRDefault="005B7EDA" w:rsidP="00E81522">
        <w:pPr>
          <w:jc w:val="center"/>
        </w:pPr>
        <w:r>
          <w:fldChar w:fldCharType="begin"/>
        </w:r>
        <w:r>
          <w:instrText xml:space="preserve"> PAGE   \* MERGEFORMAT </w:instrText>
        </w:r>
        <w:r>
          <w:fldChar w:fldCharType="separate"/>
        </w:r>
        <w:r>
          <w:rPr>
            <w:noProof/>
          </w:rPr>
          <w:t>i</w:t>
        </w:r>
        <w:r>
          <w:rPr>
            <w:noProof/>
          </w:rPr>
          <w:fldChar w:fldCharType="end"/>
        </w:r>
      </w:p>
    </w:sdtContent>
  </w:sdt>
  <w:p w14:paraId="34CFE4B6" w14:textId="77777777" w:rsidR="005B7EDA" w:rsidRDefault="005B7E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67D63" w14:textId="77777777" w:rsidR="00FB5D7C" w:rsidRDefault="00FB5D7C" w:rsidP="00E6592C">
      <w:r>
        <w:separator/>
      </w:r>
    </w:p>
  </w:footnote>
  <w:footnote w:type="continuationSeparator" w:id="0">
    <w:p w14:paraId="3C4439D7" w14:textId="77777777" w:rsidR="00FB5D7C" w:rsidRDefault="00FB5D7C" w:rsidP="00E6592C">
      <w:r>
        <w:continuationSeparator/>
      </w:r>
    </w:p>
  </w:footnote>
  <w:footnote w:type="continuationNotice" w:id="1">
    <w:p w14:paraId="5E2FAC74" w14:textId="77777777" w:rsidR="00FB5D7C" w:rsidRDefault="00FB5D7C"/>
  </w:footnote>
  <w:footnote w:id="2">
    <w:p w14:paraId="48873C39" w14:textId="6F8F65B5" w:rsidR="005B7EDA" w:rsidRPr="00FE6528" w:rsidRDefault="005B7EDA" w:rsidP="00C02C3D">
      <w:pPr>
        <w:ind w:left="360"/>
        <w:rPr>
          <w:szCs w:val="24"/>
        </w:rPr>
      </w:pPr>
      <w:r>
        <w:footnoteRef/>
      </w:r>
      <w:r>
        <w:t xml:space="preserve"> </w:t>
      </w:r>
      <w:r>
        <w:rPr>
          <w:szCs w:val="24"/>
        </w:rPr>
        <w:t>Please note that the term Information and Communications Technology (ICT) is synonymous with Electronic and Information Technology (EIT), the previously used term. The term ICT is used to meet international standards after the release of the Section 508 Refresh.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FCD2B" w14:textId="77777777" w:rsidR="005B7EDA" w:rsidRDefault="005B7EDA" w:rsidP="000A47B5">
    <w:pPr>
      <w:tabs>
        <w:tab w:val="left" w:pos="2580"/>
        <w:tab w:val="left" w:pos="2985"/>
      </w:tabs>
      <w:spacing w:after="120" w:line="276" w:lineRule="auto"/>
      <w:ind w:left="-1080"/>
      <w:jc w:val="right"/>
      <w:rPr>
        <w:b/>
        <w:bCs/>
        <w:color w:val="000000" w:themeColor="text1"/>
        <w:sz w:val="20"/>
        <w:szCs w:val="28"/>
      </w:rPr>
    </w:pPr>
    <w:r w:rsidRPr="00164CE2">
      <w:rPr>
        <w:b/>
        <w:noProof/>
        <w:sz w:val="144"/>
        <w:szCs w:val="144"/>
      </w:rPr>
      <mc:AlternateContent>
        <mc:Choice Requires="wps">
          <w:drawing>
            <wp:inline distT="0" distB="0" distL="0" distR="0" wp14:anchorId="78A6F5D4" wp14:editId="3831C89E">
              <wp:extent cx="7430770" cy="1848517"/>
              <wp:effectExtent l="0" t="0" r="0" b="0"/>
              <wp:docPr id="1" name="Rectangle 1"/>
              <wp:cNvGraphicFramePr/>
              <a:graphic xmlns:a="http://schemas.openxmlformats.org/drawingml/2006/main">
                <a:graphicData uri="http://schemas.microsoft.com/office/word/2010/wordprocessingShape">
                  <wps:wsp>
                    <wps:cNvSpPr/>
                    <wps:spPr>
                      <a:xfrm>
                        <a:off x="0" y="0"/>
                        <a:ext cx="7430770" cy="1848517"/>
                      </a:xfrm>
                      <a:prstGeom prst="rect">
                        <a:avLst/>
                      </a:prstGeom>
                      <a:gradFill flip="none" rotWithShape="1">
                        <a:gsLst>
                          <a:gs pos="0">
                            <a:schemeClr val="tx2">
                              <a:lumMod val="50000"/>
                            </a:schemeClr>
                          </a:gs>
                          <a:gs pos="52000">
                            <a:schemeClr val="tx2">
                              <a:lumMod val="75000"/>
                            </a:schemeClr>
                          </a:gs>
                          <a:gs pos="100000">
                            <a:schemeClr val="accent1">
                              <a:lumMod val="7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7A1480" w14:textId="77777777" w:rsidR="005B7EDA" w:rsidRDefault="005B7EDA" w:rsidP="00D8176E">
                          <w:pPr>
                            <w:ind w:left="-90"/>
                            <w:jc w:val="center"/>
                            <w:rPr>
                              <w:b/>
                              <w:sz w:val="48"/>
                            </w:rPr>
                          </w:pPr>
                          <w:r>
                            <w:rPr>
                              <w:b/>
                              <w:sz w:val="48"/>
                            </w:rPr>
                            <w:t>PERFORMANCE WORK STATEMENT</w:t>
                          </w:r>
                        </w:p>
                        <w:p w14:paraId="4E711963" w14:textId="77777777" w:rsidR="005B7EDA" w:rsidRDefault="005B7EDA" w:rsidP="000A47B5">
                          <w:pPr>
                            <w:ind w:left="-90"/>
                            <w:jc w:val="right"/>
                            <w:rPr>
                              <w:b/>
                              <w:sz w:val="40"/>
                            </w:rPr>
                          </w:pPr>
                        </w:p>
                        <w:p w14:paraId="63E7CF38" w14:textId="69827BC8" w:rsidR="005B7EDA" w:rsidRPr="00C978CC" w:rsidRDefault="005B7EDA" w:rsidP="00D8176E">
                          <w:pPr>
                            <w:ind w:left="-90"/>
                            <w:jc w:val="center"/>
                            <w:rPr>
                              <w:b/>
                              <w:sz w:val="48"/>
                            </w:rPr>
                          </w:pPr>
                          <w:r>
                            <w:rPr>
                              <w:b/>
                              <w:sz w:val="40"/>
                            </w:rPr>
                            <w:t>&lt;Project Name&gt;</w:t>
                          </w:r>
                        </w:p>
                        <w:p w14:paraId="4F057288" w14:textId="77777777" w:rsidR="005B7EDA" w:rsidRDefault="005B7EDA" w:rsidP="000A47B5">
                          <w:pPr>
                            <w:ind w:left="-90"/>
                            <w:rPr>
                              <w:sz w:val="36"/>
                            </w:rPr>
                          </w:pPr>
                        </w:p>
                        <w:p w14:paraId="1F07A76C" w14:textId="77777777" w:rsidR="005B7EDA" w:rsidRPr="00C978CC" w:rsidRDefault="005B7EDA" w:rsidP="000A47B5">
                          <w:pPr>
                            <w:ind w:left="-90"/>
                            <w:rPr>
                              <w:sz w:val="36"/>
                            </w:rPr>
                          </w:pPr>
                          <w:r w:rsidRPr="00C978CC">
                            <w:rPr>
                              <w:sz w:val="36"/>
                            </w:rPr>
                            <w:t>U.S. Department of Agriculture, Food and Nutrition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8A6F5D4" id="Rectangle 1" o:spid="_x0000_s1026" style="width:585.1pt;height:145.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" fillcolor="#0f243e [1615]" stroked="f" strokeweight="2pt">
              <v:fill color2="#365f91 [2404]" rotate="t" angle="90" colors="0 #10253f;34079f #17375e;1 #376092" focus="100%" type="gradient"/>
              <v:textbox>
                <w:txbxContent>
                  <w:p w14:paraId="087A1480" w14:textId="77777777" w:rsidR="005B7EDA" w:rsidRDefault="005B7EDA" w:rsidP="00D8176E">
                    <w:pPr>
                      <w:ind w:left="-90"/>
                      <w:jc w:val="center"/>
                      <w:rPr>
                        <w:b/>
                        <w:sz w:val="48"/>
                      </w:rPr>
                    </w:pPr>
                    <w:r>
                      <w:rPr>
                        <w:b/>
                        <w:sz w:val="48"/>
                      </w:rPr>
                      <w:t>PERFORMANCE WORK STATEMENT</w:t>
                    </w:r>
                  </w:p>
                  <w:p w14:paraId="4E711963" w14:textId="77777777" w:rsidR="005B7EDA" w:rsidRDefault="005B7EDA" w:rsidP="000A47B5">
                    <w:pPr>
                      <w:ind w:left="-90"/>
                      <w:jc w:val="right"/>
                      <w:rPr>
                        <w:b/>
                        <w:sz w:val="40"/>
                      </w:rPr>
                    </w:pPr>
                  </w:p>
                  <w:p w14:paraId="63E7CF38" w14:textId="69827BC8" w:rsidR="005B7EDA" w:rsidRPr="00C978CC" w:rsidRDefault="005B7EDA" w:rsidP="00D8176E">
                    <w:pPr>
                      <w:ind w:left="-90"/>
                      <w:jc w:val="center"/>
                      <w:rPr>
                        <w:b/>
                        <w:sz w:val="48"/>
                      </w:rPr>
                    </w:pPr>
                    <w:r>
                      <w:rPr>
                        <w:b/>
                        <w:sz w:val="40"/>
                      </w:rPr>
                      <w:t>&lt;Project Name&gt;</w:t>
                    </w:r>
                  </w:p>
                  <w:p w14:paraId="4F057288" w14:textId="77777777" w:rsidR="005B7EDA" w:rsidRDefault="005B7EDA" w:rsidP="000A47B5">
                    <w:pPr>
                      <w:ind w:left="-90"/>
                      <w:rPr>
                        <w:sz w:val="36"/>
                      </w:rPr>
                    </w:pPr>
                  </w:p>
                  <w:p w14:paraId="1F07A76C" w14:textId="77777777" w:rsidR="005B7EDA" w:rsidRPr="00C978CC" w:rsidRDefault="005B7EDA" w:rsidP="000A47B5">
                    <w:pPr>
                      <w:ind w:left="-90"/>
                      <w:rPr>
                        <w:sz w:val="36"/>
                      </w:rPr>
                    </w:pPr>
                    <w:r w:rsidRPr="00C978CC">
                      <w:rPr>
                        <w:sz w:val="36"/>
                      </w:rPr>
                      <w:t>U.S. Department of Agriculture, Food and Nutrition Service</w:t>
                    </w:r>
                  </w:p>
                </w:txbxContent>
              </v:textbox>
              <w10:anchorlock/>
            </v:rect>
          </w:pict>
        </mc:Fallback>
      </mc:AlternateContent>
    </w:r>
  </w:p>
  <w:p w14:paraId="70FEC3B5" w14:textId="77777777" w:rsidR="005B7EDA" w:rsidRPr="00FB315A" w:rsidRDefault="005B7EDA" w:rsidP="003835B1">
    <w:pPr>
      <w:tabs>
        <w:tab w:val="left" w:pos="2580"/>
        <w:tab w:val="left" w:pos="2985"/>
      </w:tabs>
      <w:spacing w:after="120" w:line="276" w:lineRule="auto"/>
      <w:ind w:left="-1080"/>
      <w:rPr>
        <w:b/>
        <w:bCs/>
        <w:color w:val="000000" w:themeColor="text1"/>
        <w:sz w:val="20"/>
        <w:szCs w:val="28"/>
      </w:rPr>
    </w:pPr>
    <w:r>
      <w:rPr>
        <w:b/>
        <w:noProof/>
        <w:sz w:val="44"/>
        <w:szCs w:val="44"/>
      </w:rPr>
      <w:drawing>
        <wp:inline distT="0" distB="0" distL="0" distR="0" wp14:anchorId="68EA1FF3" wp14:editId="78D8A336">
          <wp:extent cx="3150870" cy="626745"/>
          <wp:effectExtent l="0" t="0" r="0" b="0"/>
          <wp:docPr id="14" name="Picture 14" descr="Large USDA logo. &#10;United States Department of Agriculture.&#10;Food and Nutrition Service." title="USDA FNS lar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IT\CIO Support\General\USDA FNS 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50870" cy="62674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3696B" w14:textId="77777777" w:rsidR="005B7EDA" w:rsidRPr="00FB315A" w:rsidRDefault="005B7EDA" w:rsidP="00E81522">
    <w:pPr>
      <w:tabs>
        <w:tab w:val="left" w:pos="2580"/>
        <w:tab w:val="left" w:pos="2985"/>
      </w:tabs>
      <w:spacing w:after="120" w:line="276" w:lineRule="auto"/>
      <w:rPr>
        <w:b/>
        <w:bCs/>
        <w:color w:val="000000" w:themeColor="text1"/>
        <w:sz w:val="20"/>
        <w:szCs w:val="28"/>
      </w:rPr>
    </w:pPr>
    <w:r>
      <w:rPr>
        <w:noProof/>
      </w:rPr>
      <w:drawing>
        <wp:inline distT="0" distB="0" distL="0" distR="0" wp14:anchorId="5FFFEAA3" wp14:editId="77D954F7">
          <wp:extent cx="2162810" cy="430530"/>
          <wp:effectExtent l="0" t="0" r="0" b="7620"/>
          <wp:docPr id="6" name="Picture 6" descr="Small USDA logo. &#10;United States Department of Agriculture.&#10;Food and Nutrition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IT\CIO Support\General\USDA FNS 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2810" cy="430530"/>
                  </a:xfrm>
                  <a:prstGeom prst="rect">
                    <a:avLst/>
                  </a:prstGeom>
                  <a:noFill/>
                  <a:ln>
                    <a:noFill/>
                  </a:ln>
                </pic:spPr>
              </pic:pic>
            </a:graphicData>
          </a:graphic>
        </wp:inline>
      </w:drawing>
    </w:r>
    <w:r>
      <w:rPr>
        <w:rFonts w:ascii="Arial" w:hAnsi="Arial" w:cs="Arial"/>
        <w:sz w:val="20"/>
      </w:rPr>
      <w:ptab w:relativeTo="margin" w:alignment="right" w:leader="none"/>
    </w:r>
    <w:r w:rsidRPr="000A47B5">
      <w:rPr>
        <w:b/>
        <w:bCs/>
        <w:noProof/>
        <w:color w:val="000000" w:themeColor="text1"/>
        <w:sz w:val="20"/>
        <w:szCs w:val="28"/>
      </w:rPr>
      <mc:AlternateContent>
        <mc:Choice Requires="wps">
          <w:drawing>
            <wp:inline distT="0" distB="0" distL="0" distR="0" wp14:anchorId="679D7B31" wp14:editId="1F8C038F">
              <wp:extent cx="2138680" cy="443345"/>
              <wp:effectExtent l="0" t="0" r="0" b="0"/>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8680" cy="443345"/>
                      </a:xfrm>
                      <a:prstGeom prst="rect">
                        <a:avLst/>
                      </a:prstGeom>
                      <a:solidFill>
                        <a:srgbClr val="FFFFFF"/>
                      </a:solidFill>
                      <a:ln w="9525">
                        <a:noFill/>
                        <a:miter lim="800000"/>
                        <a:headEnd/>
                        <a:tailEnd/>
                      </a:ln>
                    </wps:spPr>
                    <wps:txbx>
                      <w:txbxContent>
                        <w:p w14:paraId="0CAE037E" w14:textId="428A9C61" w:rsidR="005B7EDA" w:rsidRPr="00E81522" w:rsidRDefault="005B7EDA" w:rsidP="00E81522">
                          <w:pPr>
                            <w:jc w:val="right"/>
                            <w:rPr>
                              <w:rFonts w:ascii="Arial" w:hAnsi="Arial" w:cs="Arial"/>
                              <w:color w:val="000000" w:themeColor="text1"/>
                              <w:sz w:val="20"/>
                            </w:rPr>
                          </w:pPr>
                          <w:r w:rsidRPr="00E81522">
                            <w:rPr>
                              <w:rFonts w:ascii="Arial" w:hAnsi="Arial" w:cs="Arial"/>
                              <w:color w:val="000000" w:themeColor="text1"/>
                              <w:sz w:val="20"/>
                            </w:rPr>
                            <w:t>&lt;Application/System Name&gt;</w:t>
                          </w:r>
                        </w:p>
                        <w:p w14:paraId="0AC8A117" w14:textId="77777777" w:rsidR="005B7EDA" w:rsidRPr="000A47B5" w:rsidRDefault="005B7EDA" w:rsidP="00E81522">
                          <w:pPr>
                            <w:jc w:val="right"/>
                            <w:rPr>
                              <w:rFonts w:ascii="Arial" w:hAnsi="Arial" w:cs="Arial"/>
                              <w:sz w:val="20"/>
                            </w:rPr>
                          </w:pPr>
                          <w:r>
                            <w:rPr>
                              <w:rFonts w:ascii="Arial" w:hAnsi="Arial" w:cs="Arial"/>
                              <w:sz w:val="20"/>
                            </w:rPr>
                            <w:t>Performance Work Statement</w:t>
                          </w:r>
                        </w:p>
                      </w:txbxContent>
                    </wps:txbx>
                    <wps:bodyPr rot="0" vert="horz" wrap="square" lIns="91440" tIns="45720" rIns="91440" bIns="45720" anchor="t" anchorCtr="0">
                      <a:noAutofit/>
                    </wps:bodyPr>
                  </wps:wsp>
                </a:graphicData>
              </a:graphic>
            </wp:inline>
          </w:drawing>
        </mc:Choice>
        <mc:Fallback>
          <w:pict>
            <v:shapetype w14:anchorId="679D7B31" id="_x0000_t202" coordsize="21600,21600" o:spt="202" path="m,l,21600r21600,l21600,xe">
              <v:stroke joinstyle="miter"/>
              <v:path gradientshapeok="t" o:connecttype="rect"/>
            </v:shapetype>
            <v:shape id="Text Box 4" o:spid="_x0000_s1028" type="#_x0000_t202" style="width:168.4pt;height:3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" stroked="f">
              <v:textbox>
                <w:txbxContent>
                  <w:p w14:paraId="0CAE037E" w14:textId="428A9C61" w:rsidR="005B7EDA" w:rsidRPr="00E81522" w:rsidRDefault="005B7EDA" w:rsidP="00E81522">
                    <w:pPr>
                      <w:jc w:val="right"/>
                      <w:rPr>
                        <w:rFonts w:ascii="Arial" w:hAnsi="Arial" w:cs="Arial"/>
                        <w:color w:val="000000" w:themeColor="text1"/>
                        <w:sz w:val="20"/>
                      </w:rPr>
                    </w:pPr>
                    <w:r w:rsidRPr="00E81522">
                      <w:rPr>
                        <w:rFonts w:ascii="Arial" w:hAnsi="Arial" w:cs="Arial"/>
                        <w:color w:val="000000" w:themeColor="text1"/>
                        <w:sz w:val="20"/>
                      </w:rPr>
                      <w:t>&lt;Application/System Name&gt;</w:t>
                    </w:r>
                  </w:p>
                  <w:p w14:paraId="0AC8A117" w14:textId="77777777" w:rsidR="005B7EDA" w:rsidRPr="000A47B5" w:rsidRDefault="005B7EDA" w:rsidP="00E81522">
                    <w:pPr>
                      <w:jc w:val="right"/>
                      <w:rPr>
                        <w:rFonts w:ascii="Arial" w:hAnsi="Arial" w:cs="Arial"/>
                        <w:sz w:val="20"/>
                      </w:rPr>
                    </w:pPr>
                    <w:r>
                      <w:rPr>
                        <w:rFonts w:ascii="Arial" w:hAnsi="Arial" w:cs="Arial"/>
                        <w:sz w:val="20"/>
                      </w:rPr>
                      <w:t>Performance Work Statement</w:t>
                    </w:r>
                  </w:p>
                </w:txbxContent>
              </v:textbox>
              <w10:anchorlock/>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E6929" w14:textId="20B98EA1" w:rsidR="005B7EDA" w:rsidRPr="00FB315A" w:rsidRDefault="005B7EDA" w:rsidP="000A47B5">
    <w:pPr>
      <w:tabs>
        <w:tab w:val="left" w:pos="2580"/>
        <w:tab w:val="left" w:pos="2985"/>
      </w:tabs>
      <w:spacing w:after="120" w:line="276" w:lineRule="auto"/>
      <w:rPr>
        <w:b/>
        <w:bCs/>
        <w:color w:val="000000" w:themeColor="text1"/>
        <w:sz w:val="20"/>
        <w:szCs w:val="28"/>
      </w:rPr>
    </w:pPr>
    <w:r>
      <w:rPr>
        <w:noProof/>
      </w:rPr>
      <w:drawing>
        <wp:inline distT="0" distB="0" distL="0" distR="0" wp14:anchorId="575327B8" wp14:editId="2C27B13C">
          <wp:extent cx="2162810" cy="430530"/>
          <wp:effectExtent l="0" t="0" r="0" b="7620"/>
          <wp:docPr id="15" name="Picture 15" descr="Small USDA logo. &#10;United States Department of Agriculture.&#10;Food and Nutrition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IT\CIO Support\General\USDA FNS 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2810" cy="430530"/>
                  </a:xfrm>
                  <a:prstGeom prst="rect">
                    <a:avLst/>
                  </a:prstGeom>
                  <a:noFill/>
                  <a:ln>
                    <a:noFill/>
                  </a:ln>
                </pic:spPr>
              </pic:pic>
            </a:graphicData>
          </a:graphic>
        </wp:inline>
      </w:drawing>
    </w:r>
    <w:r>
      <w:rPr>
        <w:rFonts w:ascii="Arial" w:hAnsi="Arial" w:cs="Arial"/>
        <w:sz w:val="20"/>
      </w:rPr>
      <w:ptab w:relativeTo="margin" w:alignment="right" w:leader="none"/>
    </w:r>
    <w:r w:rsidRPr="000A47B5">
      <w:rPr>
        <w:b/>
        <w:bCs/>
        <w:noProof/>
        <w:color w:val="000000" w:themeColor="text1"/>
        <w:sz w:val="20"/>
        <w:szCs w:val="28"/>
      </w:rPr>
      <mc:AlternateContent>
        <mc:Choice Requires="wps">
          <w:drawing>
            <wp:inline distT="0" distB="0" distL="0" distR="0" wp14:anchorId="79FFFC05" wp14:editId="163AC6E5">
              <wp:extent cx="2138680" cy="443345"/>
              <wp:effectExtent l="0" t="0" r="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8680" cy="443345"/>
                      </a:xfrm>
                      <a:prstGeom prst="rect">
                        <a:avLst/>
                      </a:prstGeom>
                      <a:solidFill>
                        <a:srgbClr val="FFFFFF"/>
                      </a:solidFill>
                      <a:ln w="9525">
                        <a:noFill/>
                        <a:miter lim="800000"/>
                        <a:headEnd/>
                        <a:tailEnd/>
                      </a:ln>
                    </wps:spPr>
                    <wps:txbx>
                      <w:txbxContent>
                        <w:p w14:paraId="46666301" w14:textId="648DD4BC" w:rsidR="005B7EDA" w:rsidRPr="00734430" w:rsidRDefault="005B7EDA" w:rsidP="000A47B5">
                          <w:pPr>
                            <w:jc w:val="right"/>
                            <w:rPr>
                              <w:rFonts w:ascii="Arial" w:hAnsi="Arial" w:cs="Arial"/>
                              <w:color w:val="000000" w:themeColor="text1"/>
                              <w:sz w:val="20"/>
                            </w:rPr>
                          </w:pPr>
                          <w:r w:rsidRPr="00734430">
                            <w:rPr>
                              <w:rFonts w:ascii="Arial" w:hAnsi="Arial" w:cs="Arial"/>
                              <w:color w:val="000000" w:themeColor="text1"/>
                              <w:sz w:val="20"/>
                            </w:rPr>
                            <w:t>&lt;Application/System Name&gt;</w:t>
                          </w:r>
                        </w:p>
                        <w:p w14:paraId="5D79AAFF" w14:textId="258E43E6" w:rsidR="005B7EDA" w:rsidRPr="000A47B5" w:rsidRDefault="005B7EDA" w:rsidP="000A47B5">
                          <w:pPr>
                            <w:jc w:val="right"/>
                            <w:rPr>
                              <w:rFonts w:ascii="Arial" w:hAnsi="Arial" w:cs="Arial"/>
                              <w:sz w:val="20"/>
                            </w:rPr>
                          </w:pPr>
                          <w:r>
                            <w:rPr>
                              <w:rFonts w:ascii="Arial" w:hAnsi="Arial" w:cs="Arial"/>
                              <w:sz w:val="20"/>
                            </w:rPr>
                            <w:t>Performance Work Statement</w:t>
                          </w:r>
                        </w:p>
                      </w:txbxContent>
                    </wps:txbx>
                    <wps:bodyPr rot="0" vert="horz" wrap="square" lIns="91440" tIns="45720" rIns="91440" bIns="45720" anchor="t" anchorCtr="0">
                      <a:noAutofit/>
                    </wps:bodyPr>
                  </wps:wsp>
                </a:graphicData>
              </a:graphic>
            </wp:inline>
          </w:drawing>
        </mc:Choice>
        <mc:Fallback>
          <w:pict>
            <v:shapetype w14:anchorId="79FFFC05" id="_x0000_t202" coordsize="21600,21600" o:spt="202" path="m,l,21600r21600,l21600,xe">
              <v:stroke joinstyle="miter"/>
              <v:path gradientshapeok="t" o:connecttype="rect"/>
            </v:shapetype>
            <v:shape id="Text Box 2" o:spid="_x0000_s1029" type="#_x0000_t202" style="width:168.4pt;height:3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" stroked="f">
              <v:textbox>
                <w:txbxContent>
                  <w:p w14:paraId="46666301" w14:textId="648DD4BC" w:rsidR="005B7EDA" w:rsidRPr="00734430" w:rsidRDefault="005B7EDA" w:rsidP="000A47B5">
                    <w:pPr>
                      <w:jc w:val="right"/>
                      <w:rPr>
                        <w:rFonts w:ascii="Arial" w:hAnsi="Arial" w:cs="Arial"/>
                        <w:color w:val="000000" w:themeColor="text1"/>
                        <w:sz w:val="20"/>
                      </w:rPr>
                    </w:pPr>
                    <w:r w:rsidRPr="00734430">
                      <w:rPr>
                        <w:rFonts w:ascii="Arial" w:hAnsi="Arial" w:cs="Arial"/>
                        <w:color w:val="000000" w:themeColor="text1"/>
                        <w:sz w:val="20"/>
                      </w:rPr>
                      <w:t>&lt;Application/System Name&gt;</w:t>
                    </w:r>
                  </w:p>
                  <w:p w14:paraId="5D79AAFF" w14:textId="258E43E6" w:rsidR="005B7EDA" w:rsidRPr="000A47B5" w:rsidRDefault="005B7EDA" w:rsidP="000A47B5">
                    <w:pPr>
                      <w:jc w:val="right"/>
                      <w:rPr>
                        <w:rFonts w:ascii="Arial" w:hAnsi="Arial" w:cs="Arial"/>
                        <w:sz w:val="20"/>
                      </w:rPr>
                    </w:pPr>
                    <w:r>
                      <w:rPr>
                        <w:rFonts w:ascii="Arial" w:hAnsi="Arial" w:cs="Arial"/>
                        <w:sz w:val="20"/>
                      </w:rPr>
                      <w:t>Performance Work Statement</w:t>
                    </w:r>
                  </w:p>
                </w:txbxContent>
              </v:textbox>
              <w10:anchorlock/>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A003F" w14:textId="34B44EBB" w:rsidR="005B7EDA" w:rsidRPr="00FB315A" w:rsidRDefault="005B7EDA" w:rsidP="00E81522">
    <w:pPr>
      <w:tabs>
        <w:tab w:val="left" w:pos="2580"/>
        <w:tab w:val="left" w:pos="2985"/>
      </w:tabs>
      <w:spacing w:after="120" w:line="276" w:lineRule="auto"/>
      <w:rPr>
        <w:b/>
        <w:bCs/>
        <w:color w:val="000000" w:themeColor="text1"/>
        <w:sz w:val="20"/>
        <w:szCs w:val="2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FEDEB" w14:textId="77777777" w:rsidR="005B7EDA" w:rsidRPr="00FB315A" w:rsidRDefault="005B7EDA" w:rsidP="00E81522">
    <w:pPr>
      <w:tabs>
        <w:tab w:val="left" w:pos="2580"/>
        <w:tab w:val="left" w:pos="2985"/>
      </w:tabs>
      <w:spacing w:after="120" w:line="276" w:lineRule="auto"/>
      <w:rPr>
        <w:b/>
        <w:bCs/>
        <w:color w:val="000000" w:themeColor="text1"/>
        <w:sz w:val="20"/>
        <w:szCs w:val="28"/>
      </w:rPr>
    </w:pPr>
    <w:r>
      <w:rPr>
        <w:noProof/>
      </w:rPr>
      <w:drawing>
        <wp:inline distT="0" distB="0" distL="0" distR="0" wp14:anchorId="59E71082" wp14:editId="107137A7">
          <wp:extent cx="2162810" cy="430530"/>
          <wp:effectExtent l="0" t="0" r="0" b="7620"/>
          <wp:docPr id="13" name="Picture 13" descr="Small USDA logo. &#10;United States Department of Agriculture.&#10;Food and Nutrition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IT\CIO Support\General\USDA FNS 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2810" cy="430530"/>
                  </a:xfrm>
                  <a:prstGeom prst="rect">
                    <a:avLst/>
                  </a:prstGeom>
                  <a:noFill/>
                  <a:ln>
                    <a:noFill/>
                  </a:ln>
                </pic:spPr>
              </pic:pic>
            </a:graphicData>
          </a:graphic>
        </wp:inline>
      </w:drawing>
    </w:r>
    <w:r>
      <w:rPr>
        <w:rFonts w:ascii="Arial" w:hAnsi="Arial" w:cs="Arial"/>
        <w:sz w:val="20"/>
      </w:rPr>
      <w:ptab w:relativeTo="margin" w:alignment="right" w:leader="none"/>
    </w:r>
    <w:r w:rsidRPr="000A47B5">
      <w:rPr>
        <w:b/>
        <w:bCs/>
        <w:noProof/>
        <w:color w:val="000000" w:themeColor="text1"/>
        <w:sz w:val="20"/>
        <w:szCs w:val="28"/>
      </w:rPr>
      <mc:AlternateContent>
        <mc:Choice Requires="wps">
          <w:drawing>
            <wp:inline distT="0" distB="0" distL="0" distR="0" wp14:anchorId="6270AEC6" wp14:editId="17EDC91C">
              <wp:extent cx="2138680" cy="443345"/>
              <wp:effectExtent l="0" t="0" r="0" b="0"/>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8680" cy="443345"/>
                      </a:xfrm>
                      <a:prstGeom prst="rect">
                        <a:avLst/>
                      </a:prstGeom>
                      <a:solidFill>
                        <a:srgbClr val="FFFFFF"/>
                      </a:solidFill>
                      <a:ln w="9525">
                        <a:noFill/>
                        <a:miter lim="800000"/>
                        <a:headEnd/>
                        <a:tailEnd/>
                      </a:ln>
                    </wps:spPr>
                    <wps:txbx>
                      <w:txbxContent>
                        <w:p w14:paraId="0E31E5CA" w14:textId="77777777" w:rsidR="005B7EDA" w:rsidRPr="00E81522" w:rsidRDefault="005B7EDA" w:rsidP="00E81522">
                          <w:pPr>
                            <w:jc w:val="right"/>
                            <w:rPr>
                              <w:rFonts w:ascii="Arial" w:hAnsi="Arial" w:cs="Arial"/>
                              <w:color w:val="000000" w:themeColor="text1"/>
                              <w:sz w:val="20"/>
                            </w:rPr>
                          </w:pPr>
                          <w:r w:rsidRPr="00E81522">
                            <w:rPr>
                              <w:rFonts w:ascii="Arial" w:hAnsi="Arial" w:cs="Arial"/>
                              <w:color w:val="000000" w:themeColor="text1"/>
                              <w:sz w:val="20"/>
                            </w:rPr>
                            <w:t>&lt;Application/System Name&gt;</w:t>
                          </w:r>
                        </w:p>
                        <w:p w14:paraId="2B491F5F" w14:textId="77777777" w:rsidR="005B7EDA" w:rsidRPr="000A47B5" w:rsidRDefault="005B7EDA" w:rsidP="00E81522">
                          <w:pPr>
                            <w:jc w:val="right"/>
                            <w:rPr>
                              <w:rFonts w:ascii="Arial" w:hAnsi="Arial" w:cs="Arial"/>
                              <w:sz w:val="20"/>
                            </w:rPr>
                          </w:pPr>
                          <w:r>
                            <w:rPr>
                              <w:rFonts w:ascii="Arial" w:hAnsi="Arial" w:cs="Arial"/>
                              <w:sz w:val="20"/>
                            </w:rPr>
                            <w:t>Performance Work Statement</w:t>
                          </w:r>
                        </w:p>
                      </w:txbxContent>
                    </wps:txbx>
                    <wps:bodyPr rot="0" vert="horz" wrap="square" lIns="91440" tIns="45720" rIns="91440" bIns="45720" anchor="t" anchorCtr="0">
                      <a:noAutofit/>
                    </wps:bodyPr>
                  </wps:wsp>
                </a:graphicData>
              </a:graphic>
            </wp:inline>
          </w:drawing>
        </mc:Choice>
        <mc:Fallback>
          <w:pict>
            <v:shapetype w14:anchorId="6270AEC6" id="_x0000_t202" coordsize="21600,21600" o:spt="202" path="m,l,21600r21600,l21600,xe">
              <v:stroke joinstyle="miter"/>
              <v:path gradientshapeok="t" o:connecttype="rect"/>
            </v:shapetype>
            <v:shape id="Text Box 9" o:spid="_x0000_s1030" type="#_x0000_t202" style="width:168.4pt;height:3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" stroked="f">
              <v:textbox>
                <w:txbxContent>
                  <w:p w14:paraId="0E31E5CA" w14:textId="77777777" w:rsidR="005B7EDA" w:rsidRPr="00E81522" w:rsidRDefault="005B7EDA" w:rsidP="00E81522">
                    <w:pPr>
                      <w:jc w:val="right"/>
                      <w:rPr>
                        <w:rFonts w:ascii="Arial" w:hAnsi="Arial" w:cs="Arial"/>
                        <w:color w:val="000000" w:themeColor="text1"/>
                        <w:sz w:val="20"/>
                      </w:rPr>
                    </w:pPr>
                    <w:r w:rsidRPr="00E81522">
                      <w:rPr>
                        <w:rFonts w:ascii="Arial" w:hAnsi="Arial" w:cs="Arial"/>
                        <w:color w:val="000000" w:themeColor="text1"/>
                        <w:sz w:val="20"/>
                      </w:rPr>
                      <w:t>&lt;Application/System Name&gt;</w:t>
                    </w:r>
                  </w:p>
                  <w:p w14:paraId="2B491F5F" w14:textId="77777777" w:rsidR="005B7EDA" w:rsidRPr="000A47B5" w:rsidRDefault="005B7EDA" w:rsidP="00E81522">
                    <w:pPr>
                      <w:jc w:val="right"/>
                      <w:rPr>
                        <w:rFonts w:ascii="Arial" w:hAnsi="Arial" w:cs="Arial"/>
                        <w:sz w:val="20"/>
                      </w:rPr>
                    </w:pPr>
                    <w:r>
                      <w:rPr>
                        <w:rFonts w:ascii="Arial" w:hAnsi="Arial" w:cs="Arial"/>
                        <w:sz w:val="20"/>
                      </w:rPr>
                      <w:t>Performance Work Statement</w:t>
                    </w:r>
                  </w:p>
                </w:txbxContent>
              </v:textbox>
              <w10:anchorlock/>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1">
    <w:nsid w:val="FFFFFFFB"/>
    <w:multiLevelType w:val="multilevel"/>
    <w:tmpl w:val="F736611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44E661C"/>
    <w:multiLevelType w:val="hybridMultilevel"/>
    <w:tmpl w:val="3662D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E72CD0"/>
    <w:multiLevelType w:val="singleLevel"/>
    <w:tmpl w:val="0EA07EA6"/>
    <w:lvl w:ilvl="0">
      <w:start w:val="1"/>
      <w:numFmt w:val="bullet"/>
      <w:pStyle w:val="Bullet1"/>
      <w:lvlText w:val=""/>
      <w:lvlJc w:val="left"/>
      <w:pPr>
        <w:tabs>
          <w:tab w:val="num" w:pos="360"/>
        </w:tabs>
        <w:ind w:left="360" w:hanging="360"/>
      </w:pPr>
      <w:rPr>
        <w:rFonts w:ascii="Symbol" w:hAnsi="Symbol" w:hint="default"/>
        <w:sz w:val="24"/>
      </w:rPr>
    </w:lvl>
  </w:abstractNum>
  <w:abstractNum w:abstractNumId="3" w15:restartNumberingAfterBreak="0">
    <w:nsid w:val="06FB0A0B"/>
    <w:multiLevelType w:val="hybridMultilevel"/>
    <w:tmpl w:val="F1F8643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E26D72"/>
    <w:multiLevelType w:val="hybridMultilevel"/>
    <w:tmpl w:val="0E787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152A7C"/>
    <w:multiLevelType w:val="hybridMultilevel"/>
    <w:tmpl w:val="FE8266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9F5C09"/>
    <w:multiLevelType w:val="hybridMultilevel"/>
    <w:tmpl w:val="2BCCA1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9C3419"/>
    <w:multiLevelType w:val="singleLevel"/>
    <w:tmpl w:val="FBB62FCA"/>
    <w:lvl w:ilvl="0">
      <w:start w:val="1"/>
      <w:numFmt w:val="bullet"/>
      <w:pStyle w:val="DashBoth"/>
      <w:lvlText w:val="–"/>
      <w:lvlJc w:val="left"/>
      <w:pPr>
        <w:tabs>
          <w:tab w:val="num" w:pos="0"/>
        </w:tabs>
        <w:ind w:left="1080" w:hanging="360"/>
      </w:pPr>
      <w:rPr>
        <w:rFonts w:ascii="Times New Roman" w:hAnsi="Times New Roman" w:hint="default"/>
      </w:rPr>
    </w:lvl>
  </w:abstractNum>
  <w:abstractNum w:abstractNumId="8" w15:restartNumberingAfterBreak="0">
    <w:nsid w:val="0FB37AA6"/>
    <w:multiLevelType w:val="singleLevel"/>
    <w:tmpl w:val="BC72EB6A"/>
    <w:lvl w:ilvl="0">
      <w:start w:val="1"/>
      <w:numFmt w:val="bullet"/>
      <w:pStyle w:val="BulletBoth"/>
      <w:lvlText w:val=""/>
      <w:lvlJc w:val="left"/>
      <w:pPr>
        <w:tabs>
          <w:tab w:val="num" w:pos="720"/>
        </w:tabs>
        <w:ind w:left="720" w:hanging="360"/>
      </w:pPr>
      <w:rPr>
        <w:rFonts w:ascii="Symbol" w:hAnsi="Symbol" w:hint="default"/>
      </w:rPr>
    </w:lvl>
  </w:abstractNum>
  <w:abstractNum w:abstractNumId="9" w15:restartNumberingAfterBreak="0">
    <w:nsid w:val="106E0E99"/>
    <w:multiLevelType w:val="hybridMultilevel"/>
    <w:tmpl w:val="5A4816A2"/>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2130481"/>
    <w:multiLevelType w:val="hybridMultilevel"/>
    <w:tmpl w:val="D6EEF7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996A7E"/>
    <w:multiLevelType w:val="singleLevel"/>
    <w:tmpl w:val="C2408880"/>
    <w:lvl w:ilvl="0">
      <w:start w:val="1"/>
      <w:numFmt w:val="bullet"/>
      <w:pStyle w:val="Dash"/>
      <w:lvlText w:val="–"/>
      <w:lvlJc w:val="left"/>
      <w:pPr>
        <w:tabs>
          <w:tab w:val="num" w:pos="0"/>
        </w:tabs>
        <w:ind w:left="1080" w:hanging="360"/>
      </w:pPr>
      <w:rPr>
        <w:rFonts w:ascii="Times New Roman" w:hAnsi="Times New Roman" w:hint="default"/>
      </w:rPr>
    </w:lvl>
  </w:abstractNum>
  <w:abstractNum w:abstractNumId="12" w15:restartNumberingAfterBreak="0">
    <w:nsid w:val="1BF70C15"/>
    <w:multiLevelType w:val="hybridMultilevel"/>
    <w:tmpl w:val="78DAE3D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CD5523E"/>
    <w:multiLevelType w:val="hybridMultilevel"/>
    <w:tmpl w:val="509001D2"/>
    <w:lvl w:ilvl="0" w:tplc="7AE05060">
      <w:start w:val="1"/>
      <w:numFmt w:val="bullet"/>
      <w:pStyle w:val="StylebulletedLeft025After0pt"/>
      <w:lvlText w:val=""/>
      <w:lvlJc w:val="left"/>
      <w:pPr>
        <w:tabs>
          <w:tab w:val="num" w:pos="720"/>
        </w:tabs>
        <w:ind w:left="720" w:hanging="360"/>
      </w:pPr>
      <w:rPr>
        <w:rFonts w:ascii="Symbol" w:hAnsi="Symbol" w:cs="Symbol" w:hint="default"/>
        <w:b w:val="0"/>
        <w:bCs w:val="0"/>
        <w:i w:val="0"/>
        <w:iCs w:val="0"/>
        <w:sz w:val="24"/>
        <w:szCs w:val="24"/>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cs="Wingdings" w:hint="default"/>
      </w:rPr>
    </w:lvl>
    <w:lvl w:ilvl="3" w:tplc="0409000F">
      <w:start w:val="1"/>
      <w:numFmt w:val="bullet"/>
      <w:lvlText w:val=""/>
      <w:lvlJc w:val="left"/>
      <w:pPr>
        <w:tabs>
          <w:tab w:val="num" w:pos="2880"/>
        </w:tabs>
        <w:ind w:left="2880" w:hanging="360"/>
      </w:pPr>
      <w:rPr>
        <w:rFonts w:ascii="Symbol" w:hAnsi="Symbol" w:cs="Symbol" w:hint="default"/>
      </w:rPr>
    </w:lvl>
    <w:lvl w:ilvl="4" w:tplc="04090019">
      <w:start w:val="1"/>
      <w:numFmt w:val="bullet"/>
      <w:lvlText w:val="o"/>
      <w:lvlJc w:val="left"/>
      <w:pPr>
        <w:tabs>
          <w:tab w:val="num" w:pos="3600"/>
        </w:tabs>
        <w:ind w:left="3600" w:hanging="360"/>
      </w:pPr>
      <w:rPr>
        <w:rFonts w:ascii="Courier New" w:hAnsi="Courier New" w:cs="Courier New" w:hint="default"/>
      </w:rPr>
    </w:lvl>
    <w:lvl w:ilvl="5" w:tplc="0409001B">
      <w:start w:val="1"/>
      <w:numFmt w:val="bullet"/>
      <w:lvlText w:val=""/>
      <w:lvlJc w:val="left"/>
      <w:pPr>
        <w:tabs>
          <w:tab w:val="num" w:pos="4320"/>
        </w:tabs>
        <w:ind w:left="4320" w:hanging="360"/>
      </w:pPr>
      <w:rPr>
        <w:rFonts w:ascii="Wingdings" w:hAnsi="Wingdings" w:cs="Wingdings" w:hint="default"/>
      </w:rPr>
    </w:lvl>
    <w:lvl w:ilvl="6" w:tplc="0409000F">
      <w:start w:val="1"/>
      <w:numFmt w:val="bullet"/>
      <w:lvlText w:val=""/>
      <w:lvlJc w:val="left"/>
      <w:pPr>
        <w:tabs>
          <w:tab w:val="num" w:pos="5040"/>
        </w:tabs>
        <w:ind w:left="5040" w:hanging="360"/>
      </w:pPr>
      <w:rPr>
        <w:rFonts w:ascii="Symbol" w:hAnsi="Symbol" w:cs="Symbol" w:hint="default"/>
      </w:rPr>
    </w:lvl>
    <w:lvl w:ilvl="7" w:tplc="04090019">
      <w:start w:val="1"/>
      <w:numFmt w:val="bullet"/>
      <w:lvlText w:val="o"/>
      <w:lvlJc w:val="left"/>
      <w:pPr>
        <w:tabs>
          <w:tab w:val="num" w:pos="5760"/>
        </w:tabs>
        <w:ind w:left="5760" w:hanging="360"/>
      </w:pPr>
      <w:rPr>
        <w:rFonts w:ascii="Courier New" w:hAnsi="Courier New" w:cs="Courier New" w:hint="default"/>
      </w:rPr>
    </w:lvl>
    <w:lvl w:ilvl="8" w:tplc="0409001B">
      <w:start w:val="1"/>
      <w:numFmt w:val="bullet"/>
      <w:lvlText w:val=""/>
      <w:lvlJc w:val="left"/>
      <w:pPr>
        <w:tabs>
          <w:tab w:val="num" w:pos="6480"/>
        </w:tabs>
        <w:ind w:left="6480" w:hanging="360"/>
      </w:pPr>
      <w:rPr>
        <w:rFonts w:ascii="Wingdings" w:hAnsi="Wingdings" w:cs="Wingdings" w:hint="default"/>
      </w:rPr>
    </w:lvl>
  </w:abstractNum>
  <w:abstractNum w:abstractNumId="14" w15:restartNumberingAfterBreak="0">
    <w:nsid w:val="21226060"/>
    <w:multiLevelType w:val="hybridMultilevel"/>
    <w:tmpl w:val="02D4EA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395291"/>
    <w:multiLevelType w:val="hybridMultilevel"/>
    <w:tmpl w:val="B308C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795F06"/>
    <w:multiLevelType w:val="hybridMultilevel"/>
    <w:tmpl w:val="759E9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860E53"/>
    <w:multiLevelType w:val="hybridMultilevel"/>
    <w:tmpl w:val="EE2A4BB0"/>
    <w:lvl w:ilvl="0" w:tplc="F71467E6">
      <w:start w:val="1"/>
      <w:numFmt w:val="decimal"/>
      <w:pStyle w:val="TableList"/>
      <w:lvlText w:val="%1)"/>
      <w:lvlJc w:val="left"/>
      <w:pPr>
        <w:ind w:left="540" w:hanging="360"/>
      </w:pPr>
      <w:rPr>
        <w:sz w:val="24"/>
        <w:szCs w:val="24"/>
      </w:rPr>
    </w:lvl>
    <w:lvl w:ilvl="1" w:tplc="B4BE9248">
      <w:start w:val="1"/>
      <w:numFmt w:val="lowerLetter"/>
      <w:pStyle w:val="TableList2"/>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885BAB"/>
    <w:multiLevelType w:val="hybridMultilevel"/>
    <w:tmpl w:val="1ADE3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ED2506"/>
    <w:multiLevelType w:val="hybridMultilevel"/>
    <w:tmpl w:val="2312C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2F6C97"/>
    <w:multiLevelType w:val="hybridMultilevel"/>
    <w:tmpl w:val="67FA4B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41B3955"/>
    <w:multiLevelType w:val="hybridMultilevel"/>
    <w:tmpl w:val="8362D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B262CC"/>
    <w:multiLevelType w:val="singleLevel"/>
    <w:tmpl w:val="35E6261E"/>
    <w:lvl w:ilvl="0">
      <w:start w:val="1"/>
      <w:numFmt w:val="bullet"/>
      <w:pStyle w:val="BulletLast"/>
      <w:lvlText w:val=""/>
      <w:lvlJc w:val="left"/>
      <w:pPr>
        <w:tabs>
          <w:tab w:val="num" w:pos="720"/>
        </w:tabs>
        <w:ind w:left="720" w:hanging="360"/>
      </w:pPr>
      <w:rPr>
        <w:rFonts w:ascii="Symbol" w:hAnsi="Symbol" w:hint="default"/>
      </w:rPr>
    </w:lvl>
  </w:abstractNum>
  <w:abstractNum w:abstractNumId="23" w15:restartNumberingAfterBreak="0">
    <w:nsid w:val="3F880982"/>
    <w:multiLevelType w:val="hybridMultilevel"/>
    <w:tmpl w:val="DBBC39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372E3E"/>
    <w:multiLevelType w:val="hybridMultilevel"/>
    <w:tmpl w:val="94620E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FD6C9A"/>
    <w:multiLevelType w:val="hybridMultilevel"/>
    <w:tmpl w:val="2CE6C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982017"/>
    <w:multiLevelType w:val="hybridMultilevel"/>
    <w:tmpl w:val="11C654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5B1937"/>
    <w:multiLevelType w:val="hybridMultilevel"/>
    <w:tmpl w:val="0256D79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A8759EC"/>
    <w:multiLevelType w:val="hybridMultilevel"/>
    <w:tmpl w:val="E9A87A3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E2C217B"/>
    <w:multiLevelType w:val="hybridMultilevel"/>
    <w:tmpl w:val="26A26C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8A49E5"/>
    <w:multiLevelType w:val="hybridMultilevel"/>
    <w:tmpl w:val="D3FCE8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EA54352"/>
    <w:multiLevelType w:val="singleLevel"/>
    <w:tmpl w:val="0736DC12"/>
    <w:lvl w:ilvl="0">
      <w:start w:val="1"/>
      <w:numFmt w:val="bullet"/>
      <w:pStyle w:val="BulletFirst"/>
      <w:lvlText w:val=""/>
      <w:lvlJc w:val="left"/>
      <w:pPr>
        <w:tabs>
          <w:tab w:val="num" w:pos="720"/>
        </w:tabs>
        <w:ind w:left="720" w:hanging="360"/>
      </w:pPr>
      <w:rPr>
        <w:rFonts w:ascii="Symbol" w:hAnsi="Symbol" w:hint="default"/>
      </w:rPr>
    </w:lvl>
  </w:abstractNum>
  <w:abstractNum w:abstractNumId="32" w15:restartNumberingAfterBreak="0">
    <w:nsid w:val="50713AAB"/>
    <w:multiLevelType w:val="hybridMultilevel"/>
    <w:tmpl w:val="D96ED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14620A6"/>
    <w:multiLevelType w:val="hybridMultilevel"/>
    <w:tmpl w:val="6F76614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26E7E8D"/>
    <w:multiLevelType w:val="hybridMultilevel"/>
    <w:tmpl w:val="BD1EA2C6"/>
    <w:lvl w:ilvl="0" w:tplc="CDFCDD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35A6C9E"/>
    <w:multiLevelType w:val="singleLevel"/>
    <w:tmpl w:val="C8502008"/>
    <w:lvl w:ilvl="0">
      <w:start w:val="1"/>
      <w:numFmt w:val="bullet"/>
      <w:pStyle w:val="DashFirst"/>
      <w:lvlText w:val="–"/>
      <w:lvlJc w:val="left"/>
      <w:pPr>
        <w:tabs>
          <w:tab w:val="num" w:pos="0"/>
        </w:tabs>
        <w:ind w:left="1080" w:hanging="360"/>
      </w:pPr>
      <w:rPr>
        <w:rFonts w:ascii="Times New Roman" w:hAnsi="Times New Roman" w:hint="default"/>
      </w:rPr>
    </w:lvl>
  </w:abstractNum>
  <w:abstractNum w:abstractNumId="36" w15:restartNumberingAfterBreak="0">
    <w:nsid w:val="562754E8"/>
    <w:multiLevelType w:val="hybridMultilevel"/>
    <w:tmpl w:val="295AEA3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6732F96"/>
    <w:multiLevelType w:val="singleLevel"/>
    <w:tmpl w:val="FE464A38"/>
    <w:lvl w:ilvl="0">
      <w:start w:val="1"/>
      <w:numFmt w:val="bullet"/>
      <w:pStyle w:val="Bullet"/>
      <w:lvlText w:val=""/>
      <w:lvlJc w:val="left"/>
      <w:pPr>
        <w:tabs>
          <w:tab w:val="num" w:pos="720"/>
        </w:tabs>
        <w:ind w:left="720" w:hanging="360"/>
      </w:pPr>
      <w:rPr>
        <w:rFonts w:ascii="Symbol" w:hAnsi="Symbol" w:hint="default"/>
      </w:rPr>
    </w:lvl>
  </w:abstractNum>
  <w:abstractNum w:abstractNumId="38" w15:restartNumberingAfterBreak="0">
    <w:nsid w:val="57B4700C"/>
    <w:multiLevelType w:val="multilevel"/>
    <w:tmpl w:val="89FC13E4"/>
    <w:lvl w:ilvl="0">
      <w:start w:val="1"/>
      <w:numFmt w:val="decimal"/>
      <w:pStyle w:val="StyleBoldDarkTealBefore12ptAfter12ptBottomSing"/>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39" w15:restartNumberingAfterBreak="0">
    <w:nsid w:val="5A82769E"/>
    <w:multiLevelType w:val="hybridMultilevel"/>
    <w:tmpl w:val="BD1EA2C6"/>
    <w:lvl w:ilvl="0" w:tplc="CDFCDD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BDB31B5"/>
    <w:multiLevelType w:val="hybridMultilevel"/>
    <w:tmpl w:val="44CA846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4A1319F"/>
    <w:multiLevelType w:val="hybridMultilevel"/>
    <w:tmpl w:val="CBD2CFF0"/>
    <w:lvl w:ilvl="0" w:tplc="C76C0D62">
      <w:start w:val="1"/>
      <w:numFmt w:val="lowerLetter"/>
      <w:lvlText w:val="%1)"/>
      <w:lvlJc w:val="left"/>
      <w:pPr>
        <w:ind w:left="1899" w:hanging="360"/>
      </w:pPr>
      <w:rPr>
        <w:rFonts w:ascii="Arial" w:eastAsia="Arial" w:hAnsi="Arial" w:cs="Arial" w:hint="default"/>
        <w:w w:val="99"/>
        <w:sz w:val="22"/>
        <w:szCs w:val="22"/>
      </w:rPr>
    </w:lvl>
    <w:lvl w:ilvl="1" w:tplc="BDCE3F1E">
      <w:start w:val="1"/>
      <w:numFmt w:val="decimal"/>
      <w:lvlText w:val="%2)"/>
      <w:lvlJc w:val="left"/>
      <w:pPr>
        <w:ind w:left="2260" w:hanging="361"/>
      </w:pPr>
      <w:rPr>
        <w:rFonts w:ascii="Arial" w:eastAsia="Arial" w:hAnsi="Arial" w:cs="Arial" w:hint="default"/>
        <w:w w:val="99"/>
        <w:sz w:val="22"/>
        <w:szCs w:val="22"/>
      </w:rPr>
    </w:lvl>
    <w:lvl w:ilvl="2" w:tplc="E6340D44">
      <w:numFmt w:val="bullet"/>
      <w:lvlText w:val="•"/>
      <w:lvlJc w:val="left"/>
      <w:pPr>
        <w:ind w:left="3315" w:hanging="361"/>
      </w:pPr>
      <w:rPr>
        <w:rFonts w:hint="default"/>
      </w:rPr>
    </w:lvl>
    <w:lvl w:ilvl="3" w:tplc="5DE0D016">
      <w:numFmt w:val="bullet"/>
      <w:lvlText w:val="•"/>
      <w:lvlJc w:val="left"/>
      <w:pPr>
        <w:ind w:left="4371" w:hanging="361"/>
      </w:pPr>
      <w:rPr>
        <w:rFonts w:hint="default"/>
      </w:rPr>
    </w:lvl>
    <w:lvl w:ilvl="4" w:tplc="6A3E5EC2">
      <w:numFmt w:val="bullet"/>
      <w:lvlText w:val="•"/>
      <w:lvlJc w:val="left"/>
      <w:pPr>
        <w:ind w:left="5426" w:hanging="361"/>
      </w:pPr>
      <w:rPr>
        <w:rFonts w:hint="default"/>
      </w:rPr>
    </w:lvl>
    <w:lvl w:ilvl="5" w:tplc="B27A659C">
      <w:numFmt w:val="bullet"/>
      <w:lvlText w:val="•"/>
      <w:lvlJc w:val="left"/>
      <w:pPr>
        <w:ind w:left="6482" w:hanging="361"/>
      </w:pPr>
      <w:rPr>
        <w:rFonts w:hint="default"/>
      </w:rPr>
    </w:lvl>
    <w:lvl w:ilvl="6" w:tplc="9D02CB20">
      <w:numFmt w:val="bullet"/>
      <w:lvlText w:val="•"/>
      <w:lvlJc w:val="left"/>
      <w:pPr>
        <w:ind w:left="7537" w:hanging="361"/>
      </w:pPr>
      <w:rPr>
        <w:rFonts w:hint="default"/>
      </w:rPr>
    </w:lvl>
    <w:lvl w:ilvl="7" w:tplc="0068CF0C">
      <w:numFmt w:val="bullet"/>
      <w:lvlText w:val="•"/>
      <w:lvlJc w:val="left"/>
      <w:pPr>
        <w:ind w:left="8593" w:hanging="361"/>
      </w:pPr>
      <w:rPr>
        <w:rFonts w:hint="default"/>
      </w:rPr>
    </w:lvl>
    <w:lvl w:ilvl="8" w:tplc="7EA26E32">
      <w:numFmt w:val="bullet"/>
      <w:lvlText w:val="•"/>
      <w:lvlJc w:val="left"/>
      <w:pPr>
        <w:ind w:left="9648" w:hanging="361"/>
      </w:pPr>
      <w:rPr>
        <w:rFonts w:hint="default"/>
      </w:rPr>
    </w:lvl>
  </w:abstractNum>
  <w:abstractNum w:abstractNumId="42" w15:restartNumberingAfterBreak="0">
    <w:nsid w:val="6821049F"/>
    <w:multiLevelType w:val="hybridMultilevel"/>
    <w:tmpl w:val="BD1EA2C6"/>
    <w:lvl w:ilvl="0" w:tplc="CDFCDD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ACD0551"/>
    <w:multiLevelType w:val="hybridMultilevel"/>
    <w:tmpl w:val="68BA22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CAD7DB0"/>
    <w:multiLevelType w:val="singleLevel"/>
    <w:tmpl w:val="B624F4EE"/>
    <w:lvl w:ilvl="0">
      <w:start w:val="1"/>
      <w:numFmt w:val="bullet"/>
      <w:pStyle w:val="Bullet3"/>
      <w:lvlText w:val=""/>
      <w:lvlJc w:val="left"/>
      <w:pPr>
        <w:tabs>
          <w:tab w:val="num" w:pos="720"/>
        </w:tabs>
        <w:ind w:left="720" w:hanging="720"/>
      </w:pPr>
      <w:rPr>
        <w:rFonts w:ascii="Symbol" w:hAnsi="Symbol" w:hint="default"/>
      </w:rPr>
    </w:lvl>
  </w:abstractNum>
  <w:abstractNum w:abstractNumId="45" w15:restartNumberingAfterBreak="0">
    <w:nsid w:val="70CB6303"/>
    <w:multiLevelType w:val="hybridMultilevel"/>
    <w:tmpl w:val="69F2025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20C73B1"/>
    <w:multiLevelType w:val="hybridMultilevel"/>
    <w:tmpl w:val="620A89F2"/>
    <w:lvl w:ilvl="0" w:tplc="81320308">
      <w:numFmt w:val="bullet"/>
      <w:lvlText w:val=""/>
      <w:lvlJc w:val="left"/>
      <w:pPr>
        <w:ind w:left="632" w:hanging="165"/>
      </w:pPr>
      <w:rPr>
        <w:rFonts w:ascii="Symbol" w:eastAsia="Symbol" w:hAnsi="Symbol" w:cs="Symbol" w:hint="default"/>
        <w:w w:val="99"/>
        <w:sz w:val="22"/>
        <w:szCs w:val="22"/>
      </w:rPr>
    </w:lvl>
    <w:lvl w:ilvl="1" w:tplc="A81251E6">
      <w:numFmt w:val="bullet"/>
      <w:lvlText w:val="•"/>
      <w:lvlJc w:val="left"/>
      <w:pPr>
        <w:ind w:left="1169" w:hanging="165"/>
      </w:pPr>
      <w:rPr>
        <w:rFonts w:hint="default"/>
      </w:rPr>
    </w:lvl>
    <w:lvl w:ilvl="2" w:tplc="4C362D02">
      <w:numFmt w:val="bullet"/>
      <w:lvlText w:val="•"/>
      <w:lvlJc w:val="left"/>
      <w:pPr>
        <w:ind w:left="1698" w:hanging="165"/>
      </w:pPr>
      <w:rPr>
        <w:rFonts w:hint="default"/>
      </w:rPr>
    </w:lvl>
    <w:lvl w:ilvl="3" w:tplc="1DDE2A76">
      <w:numFmt w:val="bullet"/>
      <w:lvlText w:val="•"/>
      <w:lvlJc w:val="left"/>
      <w:pPr>
        <w:ind w:left="2227" w:hanging="165"/>
      </w:pPr>
      <w:rPr>
        <w:rFonts w:hint="default"/>
      </w:rPr>
    </w:lvl>
    <w:lvl w:ilvl="4" w:tplc="45EE29EA">
      <w:numFmt w:val="bullet"/>
      <w:lvlText w:val="•"/>
      <w:lvlJc w:val="left"/>
      <w:pPr>
        <w:ind w:left="2756" w:hanging="165"/>
      </w:pPr>
      <w:rPr>
        <w:rFonts w:hint="default"/>
      </w:rPr>
    </w:lvl>
    <w:lvl w:ilvl="5" w:tplc="509AAB90">
      <w:numFmt w:val="bullet"/>
      <w:lvlText w:val="•"/>
      <w:lvlJc w:val="left"/>
      <w:pPr>
        <w:ind w:left="3285" w:hanging="165"/>
      </w:pPr>
      <w:rPr>
        <w:rFonts w:hint="default"/>
      </w:rPr>
    </w:lvl>
    <w:lvl w:ilvl="6" w:tplc="685E7B92">
      <w:numFmt w:val="bullet"/>
      <w:lvlText w:val="•"/>
      <w:lvlJc w:val="left"/>
      <w:pPr>
        <w:ind w:left="3814" w:hanging="165"/>
      </w:pPr>
      <w:rPr>
        <w:rFonts w:hint="default"/>
      </w:rPr>
    </w:lvl>
    <w:lvl w:ilvl="7" w:tplc="F54ACBBA">
      <w:numFmt w:val="bullet"/>
      <w:lvlText w:val="•"/>
      <w:lvlJc w:val="left"/>
      <w:pPr>
        <w:ind w:left="4343" w:hanging="165"/>
      </w:pPr>
      <w:rPr>
        <w:rFonts w:hint="default"/>
      </w:rPr>
    </w:lvl>
    <w:lvl w:ilvl="8" w:tplc="19E8255A">
      <w:numFmt w:val="bullet"/>
      <w:lvlText w:val="•"/>
      <w:lvlJc w:val="left"/>
      <w:pPr>
        <w:ind w:left="4872" w:hanging="165"/>
      </w:pPr>
      <w:rPr>
        <w:rFonts w:hint="default"/>
      </w:rPr>
    </w:lvl>
  </w:abstractNum>
  <w:abstractNum w:abstractNumId="47" w15:restartNumberingAfterBreak="0">
    <w:nsid w:val="78B7478F"/>
    <w:multiLevelType w:val="hybridMultilevel"/>
    <w:tmpl w:val="75327DA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7A8D4FB1"/>
    <w:multiLevelType w:val="hybridMultilevel"/>
    <w:tmpl w:val="ECCCF1B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7EBA0154"/>
    <w:multiLevelType w:val="hybridMultilevel"/>
    <w:tmpl w:val="3D1A93A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7"/>
  </w:num>
  <w:num w:numId="2">
    <w:abstractNumId w:val="37"/>
  </w:num>
  <w:num w:numId="3">
    <w:abstractNumId w:val="8"/>
  </w:num>
  <w:num w:numId="4">
    <w:abstractNumId w:val="31"/>
  </w:num>
  <w:num w:numId="5">
    <w:abstractNumId w:val="22"/>
  </w:num>
  <w:num w:numId="6">
    <w:abstractNumId w:val="11"/>
  </w:num>
  <w:num w:numId="7">
    <w:abstractNumId w:val="7"/>
  </w:num>
  <w:num w:numId="8">
    <w:abstractNumId w:val="35"/>
  </w:num>
  <w:num w:numId="9">
    <w:abstractNumId w:val="10"/>
  </w:num>
  <w:num w:numId="10">
    <w:abstractNumId w:val="23"/>
  </w:num>
  <w:num w:numId="11">
    <w:abstractNumId w:val="1"/>
  </w:num>
  <w:num w:numId="12">
    <w:abstractNumId w:val="16"/>
  </w:num>
  <w:num w:numId="13">
    <w:abstractNumId w:val="30"/>
  </w:num>
  <w:num w:numId="14">
    <w:abstractNumId w:val="9"/>
  </w:num>
  <w:num w:numId="15">
    <w:abstractNumId w:val="15"/>
  </w:num>
  <w:num w:numId="16">
    <w:abstractNumId w:val="19"/>
  </w:num>
  <w:num w:numId="17">
    <w:abstractNumId w:val="36"/>
  </w:num>
  <w:num w:numId="18">
    <w:abstractNumId w:val="32"/>
  </w:num>
  <w:num w:numId="19">
    <w:abstractNumId w:val="45"/>
  </w:num>
  <w:num w:numId="20">
    <w:abstractNumId w:val="29"/>
  </w:num>
  <w:num w:numId="21">
    <w:abstractNumId w:val="49"/>
  </w:num>
  <w:num w:numId="22">
    <w:abstractNumId w:val="5"/>
  </w:num>
  <w:num w:numId="23">
    <w:abstractNumId w:val="40"/>
  </w:num>
  <w:num w:numId="24">
    <w:abstractNumId w:val="25"/>
  </w:num>
  <w:num w:numId="25">
    <w:abstractNumId w:val="12"/>
  </w:num>
  <w:num w:numId="26">
    <w:abstractNumId w:val="3"/>
  </w:num>
  <w:num w:numId="27">
    <w:abstractNumId w:val="43"/>
  </w:num>
  <w:num w:numId="28">
    <w:abstractNumId w:val="21"/>
  </w:num>
  <w:num w:numId="29">
    <w:abstractNumId w:val="27"/>
  </w:num>
  <w:num w:numId="30">
    <w:abstractNumId w:val="4"/>
  </w:num>
  <w:num w:numId="31">
    <w:abstractNumId w:val="18"/>
  </w:num>
  <w:num w:numId="32">
    <w:abstractNumId w:val="39"/>
  </w:num>
  <w:num w:numId="33">
    <w:abstractNumId w:val="39"/>
    <w:lvlOverride w:ilvl="0">
      <w:startOverride w:val="1"/>
    </w:lvlOverride>
  </w:num>
  <w:num w:numId="34">
    <w:abstractNumId w:val="24"/>
  </w:num>
  <w:num w:numId="35">
    <w:abstractNumId w:val="14"/>
  </w:num>
  <w:num w:numId="36">
    <w:abstractNumId w:val="6"/>
  </w:num>
  <w:num w:numId="37">
    <w:abstractNumId w:val="20"/>
  </w:num>
  <w:num w:numId="38">
    <w:abstractNumId w:val="42"/>
  </w:num>
  <w:num w:numId="39">
    <w:abstractNumId w:val="34"/>
  </w:num>
  <w:num w:numId="40">
    <w:abstractNumId w:val="48"/>
  </w:num>
  <w:num w:numId="41">
    <w:abstractNumId w:val="33"/>
  </w:num>
  <w:num w:numId="42">
    <w:abstractNumId w:val="26"/>
  </w:num>
  <w:num w:numId="43">
    <w:abstractNumId w:val="46"/>
  </w:num>
  <w:num w:numId="44">
    <w:abstractNumId w:val="41"/>
  </w:num>
  <w:num w:numId="45">
    <w:abstractNumId w:val="28"/>
  </w:num>
  <w:num w:numId="46">
    <w:abstractNumId w:val="13"/>
  </w:num>
  <w:num w:numId="47">
    <w:abstractNumId w:val="38"/>
  </w:num>
  <w:num w:numId="48">
    <w:abstractNumId w:val="2"/>
  </w:num>
  <w:num w:numId="49">
    <w:abstractNumId w:val="44"/>
  </w:num>
  <w:num w:numId="50">
    <w:abstractNumId w:val="17"/>
  </w:num>
  <w:num w:numId="51">
    <w:abstractNumId w:val="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SpellingErrors/>
  <w:hideGrammaticalErrors/>
  <w:proofState w:spelling="clean" w:grammar="clean"/>
  <w:defaultTabStop w:val="720"/>
  <w:characterSpacingControl w:val="doNotCompress"/>
  <w:hdrShapeDefaults>
    <o:shapedefaults v:ext="edit" spidmax="6145" fill="f" fillcolor="white" stroke="f">
      <v:fill color="white" on="f"/>
      <v:stroke on="f"/>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592C"/>
    <w:rsid w:val="00000BB0"/>
    <w:rsid w:val="00002873"/>
    <w:rsid w:val="00002BE9"/>
    <w:rsid w:val="000035DA"/>
    <w:rsid w:val="00003F04"/>
    <w:rsid w:val="00004305"/>
    <w:rsid w:val="00004A49"/>
    <w:rsid w:val="000050F3"/>
    <w:rsid w:val="0000519C"/>
    <w:rsid w:val="00005F71"/>
    <w:rsid w:val="0000604C"/>
    <w:rsid w:val="00006D64"/>
    <w:rsid w:val="000079BD"/>
    <w:rsid w:val="00007C13"/>
    <w:rsid w:val="00011F97"/>
    <w:rsid w:val="0001371B"/>
    <w:rsid w:val="00013870"/>
    <w:rsid w:val="00013E81"/>
    <w:rsid w:val="000147D4"/>
    <w:rsid w:val="00014A44"/>
    <w:rsid w:val="000161F5"/>
    <w:rsid w:val="00016E36"/>
    <w:rsid w:val="00020649"/>
    <w:rsid w:val="00020883"/>
    <w:rsid w:val="0002185B"/>
    <w:rsid w:val="00023F97"/>
    <w:rsid w:val="0002408D"/>
    <w:rsid w:val="0002573C"/>
    <w:rsid w:val="000260ED"/>
    <w:rsid w:val="00027414"/>
    <w:rsid w:val="00030A42"/>
    <w:rsid w:val="00031BBD"/>
    <w:rsid w:val="00031ED5"/>
    <w:rsid w:val="00032882"/>
    <w:rsid w:val="00032CD3"/>
    <w:rsid w:val="0003325F"/>
    <w:rsid w:val="000342E2"/>
    <w:rsid w:val="000351D6"/>
    <w:rsid w:val="0003608C"/>
    <w:rsid w:val="0003721D"/>
    <w:rsid w:val="00037F41"/>
    <w:rsid w:val="000401E3"/>
    <w:rsid w:val="00040DD8"/>
    <w:rsid w:val="00041745"/>
    <w:rsid w:val="00043B6D"/>
    <w:rsid w:val="00044795"/>
    <w:rsid w:val="00045A4B"/>
    <w:rsid w:val="0004686E"/>
    <w:rsid w:val="00046B90"/>
    <w:rsid w:val="00047919"/>
    <w:rsid w:val="00051556"/>
    <w:rsid w:val="00051F45"/>
    <w:rsid w:val="00052936"/>
    <w:rsid w:val="0005311C"/>
    <w:rsid w:val="0005334A"/>
    <w:rsid w:val="00054868"/>
    <w:rsid w:val="00056683"/>
    <w:rsid w:val="00060FFE"/>
    <w:rsid w:val="0006174C"/>
    <w:rsid w:val="00061F56"/>
    <w:rsid w:val="00062D51"/>
    <w:rsid w:val="00063DBC"/>
    <w:rsid w:val="000658E3"/>
    <w:rsid w:val="00065A17"/>
    <w:rsid w:val="00066F86"/>
    <w:rsid w:val="00073B16"/>
    <w:rsid w:val="000754D2"/>
    <w:rsid w:val="00075C40"/>
    <w:rsid w:val="0007642E"/>
    <w:rsid w:val="000764F1"/>
    <w:rsid w:val="00077263"/>
    <w:rsid w:val="0007740E"/>
    <w:rsid w:val="00081A06"/>
    <w:rsid w:val="000832B5"/>
    <w:rsid w:val="00083495"/>
    <w:rsid w:val="00083D23"/>
    <w:rsid w:val="00084A1E"/>
    <w:rsid w:val="00084FBB"/>
    <w:rsid w:val="00085103"/>
    <w:rsid w:val="000855B5"/>
    <w:rsid w:val="00087602"/>
    <w:rsid w:val="00087F89"/>
    <w:rsid w:val="0009014C"/>
    <w:rsid w:val="000908B5"/>
    <w:rsid w:val="00090E93"/>
    <w:rsid w:val="0009190E"/>
    <w:rsid w:val="00091B18"/>
    <w:rsid w:val="0009255C"/>
    <w:rsid w:val="00096007"/>
    <w:rsid w:val="00096DE4"/>
    <w:rsid w:val="000971A1"/>
    <w:rsid w:val="00097FC0"/>
    <w:rsid w:val="000A0545"/>
    <w:rsid w:val="000A1506"/>
    <w:rsid w:val="000A1AC8"/>
    <w:rsid w:val="000A3BD4"/>
    <w:rsid w:val="000A47B5"/>
    <w:rsid w:val="000A6DA8"/>
    <w:rsid w:val="000A6DE6"/>
    <w:rsid w:val="000A7BB0"/>
    <w:rsid w:val="000B2345"/>
    <w:rsid w:val="000B2357"/>
    <w:rsid w:val="000B4149"/>
    <w:rsid w:val="000B5681"/>
    <w:rsid w:val="000B5D46"/>
    <w:rsid w:val="000B7623"/>
    <w:rsid w:val="000C04C9"/>
    <w:rsid w:val="000C0CEE"/>
    <w:rsid w:val="000C1208"/>
    <w:rsid w:val="000C15A2"/>
    <w:rsid w:val="000C20BE"/>
    <w:rsid w:val="000C2988"/>
    <w:rsid w:val="000C3E1B"/>
    <w:rsid w:val="000C5616"/>
    <w:rsid w:val="000C6C49"/>
    <w:rsid w:val="000C715D"/>
    <w:rsid w:val="000D0D7D"/>
    <w:rsid w:val="000D24CD"/>
    <w:rsid w:val="000D3495"/>
    <w:rsid w:val="000D43D6"/>
    <w:rsid w:val="000D4B08"/>
    <w:rsid w:val="000D4CE2"/>
    <w:rsid w:val="000D5127"/>
    <w:rsid w:val="000D5DD1"/>
    <w:rsid w:val="000D71A1"/>
    <w:rsid w:val="000E114B"/>
    <w:rsid w:val="000E16FF"/>
    <w:rsid w:val="000E4813"/>
    <w:rsid w:val="000E54B1"/>
    <w:rsid w:val="000E5884"/>
    <w:rsid w:val="000E5B3B"/>
    <w:rsid w:val="000E61B3"/>
    <w:rsid w:val="000E6969"/>
    <w:rsid w:val="000E6C83"/>
    <w:rsid w:val="000E795A"/>
    <w:rsid w:val="000F103C"/>
    <w:rsid w:val="000F316D"/>
    <w:rsid w:val="000F5348"/>
    <w:rsid w:val="000F5685"/>
    <w:rsid w:val="001000F1"/>
    <w:rsid w:val="001002F6"/>
    <w:rsid w:val="0010121B"/>
    <w:rsid w:val="00101531"/>
    <w:rsid w:val="00105163"/>
    <w:rsid w:val="00105748"/>
    <w:rsid w:val="001064FD"/>
    <w:rsid w:val="001068A9"/>
    <w:rsid w:val="00106AB7"/>
    <w:rsid w:val="0011078E"/>
    <w:rsid w:val="001112FC"/>
    <w:rsid w:val="001113E4"/>
    <w:rsid w:val="0011163E"/>
    <w:rsid w:val="00113630"/>
    <w:rsid w:val="001140F0"/>
    <w:rsid w:val="001141F8"/>
    <w:rsid w:val="0011472E"/>
    <w:rsid w:val="00115D29"/>
    <w:rsid w:val="00116365"/>
    <w:rsid w:val="00116A18"/>
    <w:rsid w:val="001209DC"/>
    <w:rsid w:val="00123F03"/>
    <w:rsid w:val="0012462D"/>
    <w:rsid w:val="00124DAD"/>
    <w:rsid w:val="001257DE"/>
    <w:rsid w:val="001264AA"/>
    <w:rsid w:val="0012665B"/>
    <w:rsid w:val="001268D4"/>
    <w:rsid w:val="00130C00"/>
    <w:rsid w:val="00131844"/>
    <w:rsid w:val="00132626"/>
    <w:rsid w:val="00133235"/>
    <w:rsid w:val="001356A0"/>
    <w:rsid w:val="001357AC"/>
    <w:rsid w:val="00135B06"/>
    <w:rsid w:val="00135C58"/>
    <w:rsid w:val="00136764"/>
    <w:rsid w:val="00136CE9"/>
    <w:rsid w:val="0014049E"/>
    <w:rsid w:val="00143892"/>
    <w:rsid w:val="00143AF0"/>
    <w:rsid w:val="00143E56"/>
    <w:rsid w:val="00144390"/>
    <w:rsid w:val="00145761"/>
    <w:rsid w:val="001459FB"/>
    <w:rsid w:val="00146428"/>
    <w:rsid w:val="00146590"/>
    <w:rsid w:val="00146C87"/>
    <w:rsid w:val="00150665"/>
    <w:rsid w:val="00150AE3"/>
    <w:rsid w:val="001529C1"/>
    <w:rsid w:val="00152ABD"/>
    <w:rsid w:val="00152D0E"/>
    <w:rsid w:val="001538B7"/>
    <w:rsid w:val="00153C49"/>
    <w:rsid w:val="00153EA0"/>
    <w:rsid w:val="00154164"/>
    <w:rsid w:val="00154434"/>
    <w:rsid w:val="00154E77"/>
    <w:rsid w:val="00155F3D"/>
    <w:rsid w:val="001608DA"/>
    <w:rsid w:val="00161364"/>
    <w:rsid w:val="001614F0"/>
    <w:rsid w:val="001618C8"/>
    <w:rsid w:val="0016307A"/>
    <w:rsid w:val="001635F6"/>
    <w:rsid w:val="0016456E"/>
    <w:rsid w:val="00164CE2"/>
    <w:rsid w:val="00165088"/>
    <w:rsid w:val="00165B9C"/>
    <w:rsid w:val="00171250"/>
    <w:rsid w:val="001715E4"/>
    <w:rsid w:val="00172CD3"/>
    <w:rsid w:val="00173159"/>
    <w:rsid w:val="001732E5"/>
    <w:rsid w:val="001732E9"/>
    <w:rsid w:val="00173580"/>
    <w:rsid w:val="00174555"/>
    <w:rsid w:val="00175FE9"/>
    <w:rsid w:val="00176B57"/>
    <w:rsid w:val="00180E99"/>
    <w:rsid w:val="00181C9E"/>
    <w:rsid w:val="00181D89"/>
    <w:rsid w:val="00182814"/>
    <w:rsid w:val="00186F9B"/>
    <w:rsid w:val="00187590"/>
    <w:rsid w:val="00190BCC"/>
    <w:rsid w:val="00191C6D"/>
    <w:rsid w:val="0019246B"/>
    <w:rsid w:val="00193831"/>
    <w:rsid w:val="001940C2"/>
    <w:rsid w:val="00195338"/>
    <w:rsid w:val="00196023"/>
    <w:rsid w:val="00197051"/>
    <w:rsid w:val="001975C7"/>
    <w:rsid w:val="001975E6"/>
    <w:rsid w:val="00197AC1"/>
    <w:rsid w:val="00197F0E"/>
    <w:rsid w:val="001A1EB6"/>
    <w:rsid w:val="001A30E6"/>
    <w:rsid w:val="001A3622"/>
    <w:rsid w:val="001A4A9C"/>
    <w:rsid w:val="001A4FA6"/>
    <w:rsid w:val="001A6424"/>
    <w:rsid w:val="001A6C88"/>
    <w:rsid w:val="001A7377"/>
    <w:rsid w:val="001B0663"/>
    <w:rsid w:val="001B0AA8"/>
    <w:rsid w:val="001B0C21"/>
    <w:rsid w:val="001B0FB8"/>
    <w:rsid w:val="001B1023"/>
    <w:rsid w:val="001B190A"/>
    <w:rsid w:val="001B3FF5"/>
    <w:rsid w:val="001B420D"/>
    <w:rsid w:val="001B4CB6"/>
    <w:rsid w:val="001B7784"/>
    <w:rsid w:val="001B7ABE"/>
    <w:rsid w:val="001B7BA3"/>
    <w:rsid w:val="001B7C37"/>
    <w:rsid w:val="001C093D"/>
    <w:rsid w:val="001C0F44"/>
    <w:rsid w:val="001C1C03"/>
    <w:rsid w:val="001C1FDB"/>
    <w:rsid w:val="001C441B"/>
    <w:rsid w:val="001C4596"/>
    <w:rsid w:val="001C4953"/>
    <w:rsid w:val="001C51F4"/>
    <w:rsid w:val="001C53D8"/>
    <w:rsid w:val="001C7442"/>
    <w:rsid w:val="001C7DBE"/>
    <w:rsid w:val="001D03B1"/>
    <w:rsid w:val="001D0695"/>
    <w:rsid w:val="001D148F"/>
    <w:rsid w:val="001D2565"/>
    <w:rsid w:val="001D27EE"/>
    <w:rsid w:val="001D28CE"/>
    <w:rsid w:val="001D3701"/>
    <w:rsid w:val="001D3C76"/>
    <w:rsid w:val="001D505D"/>
    <w:rsid w:val="001D685A"/>
    <w:rsid w:val="001D705E"/>
    <w:rsid w:val="001E1147"/>
    <w:rsid w:val="001E2D0C"/>
    <w:rsid w:val="001E4EEB"/>
    <w:rsid w:val="001E55B3"/>
    <w:rsid w:val="001E5D62"/>
    <w:rsid w:val="001E5E99"/>
    <w:rsid w:val="001E6ED5"/>
    <w:rsid w:val="001E6EE2"/>
    <w:rsid w:val="001E6F07"/>
    <w:rsid w:val="001E7420"/>
    <w:rsid w:val="001E7E66"/>
    <w:rsid w:val="001F2DA4"/>
    <w:rsid w:val="001F304D"/>
    <w:rsid w:val="001F3A51"/>
    <w:rsid w:val="001F3A5A"/>
    <w:rsid w:val="001F4BC4"/>
    <w:rsid w:val="001F4F61"/>
    <w:rsid w:val="00200BBC"/>
    <w:rsid w:val="002013F5"/>
    <w:rsid w:val="002027DB"/>
    <w:rsid w:val="00202A77"/>
    <w:rsid w:val="00202B3B"/>
    <w:rsid w:val="002045F8"/>
    <w:rsid w:val="0020495D"/>
    <w:rsid w:val="002064B7"/>
    <w:rsid w:val="00210046"/>
    <w:rsid w:val="00210568"/>
    <w:rsid w:val="002113F8"/>
    <w:rsid w:val="00211AE5"/>
    <w:rsid w:val="00212D22"/>
    <w:rsid w:val="002130AA"/>
    <w:rsid w:val="00213B67"/>
    <w:rsid w:val="00214DC6"/>
    <w:rsid w:val="002174DA"/>
    <w:rsid w:val="00217697"/>
    <w:rsid w:val="00220F8D"/>
    <w:rsid w:val="002219FB"/>
    <w:rsid w:val="002227A2"/>
    <w:rsid w:val="002233EB"/>
    <w:rsid w:val="0022564D"/>
    <w:rsid w:val="0022686C"/>
    <w:rsid w:val="00227C33"/>
    <w:rsid w:val="00230C07"/>
    <w:rsid w:val="00230ED7"/>
    <w:rsid w:val="00231D27"/>
    <w:rsid w:val="002321EA"/>
    <w:rsid w:val="002321FF"/>
    <w:rsid w:val="00232668"/>
    <w:rsid w:val="002336FD"/>
    <w:rsid w:val="0023418C"/>
    <w:rsid w:val="0023448D"/>
    <w:rsid w:val="0023472D"/>
    <w:rsid w:val="002356DE"/>
    <w:rsid w:val="00237104"/>
    <w:rsid w:val="00237526"/>
    <w:rsid w:val="00241863"/>
    <w:rsid w:val="00246040"/>
    <w:rsid w:val="0024769E"/>
    <w:rsid w:val="002528AA"/>
    <w:rsid w:val="0025428C"/>
    <w:rsid w:val="002571ED"/>
    <w:rsid w:val="00260456"/>
    <w:rsid w:val="00261413"/>
    <w:rsid w:val="002614FF"/>
    <w:rsid w:val="00261922"/>
    <w:rsid w:val="00261FA5"/>
    <w:rsid w:val="002634AB"/>
    <w:rsid w:val="002636B4"/>
    <w:rsid w:val="0026388F"/>
    <w:rsid w:val="00263E09"/>
    <w:rsid w:val="00265BDB"/>
    <w:rsid w:val="00266070"/>
    <w:rsid w:val="00266F97"/>
    <w:rsid w:val="002719E7"/>
    <w:rsid w:val="002726B2"/>
    <w:rsid w:val="0027445D"/>
    <w:rsid w:val="002748D2"/>
    <w:rsid w:val="00275166"/>
    <w:rsid w:val="00277234"/>
    <w:rsid w:val="00277596"/>
    <w:rsid w:val="00277C9B"/>
    <w:rsid w:val="00277DEC"/>
    <w:rsid w:val="00280D71"/>
    <w:rsid w:val="00280DE5"/>
    <w:rsid w:val="00281574"/>
    <w:rsid w:val="00283767"/>
    <w:rsid w:val="0028482F"/>
    <w:rsid w:val="00284B41"/>
    <w:rsid w:val="0028506B"/>
    <w:rsid w:val="00286DAA"/>
    <w:rsid w:val="002870A0"/>
    <w:rsid w:val="002877B9"/>
    <w:rsid w:val="00290151"/>
    <w:rsid w:val="00291586"/>
    <w:rsid w:val="00291ED2"/>
    <w:rsid w:val="00292074"/>
    <w:rsid w:val="00295203"/>
    <w:rsid w:val="00295A6A"/>
    <w:rsid w:val="00297763"/>
    <w:rsid w:val="00297A8E"/>
    <w:rsid w:val="002A015C"/>
    <w:rsid w:val="002A0545"/>
    <w:rsid w:val="002A0902"/>
    <w:rsid w:val="002A118E"/>
    <w:rsid w:val="002A2A11"/>
    <w:rsid w:val="002A2EEB"/>
    <w:rsid w:val="002A327D"/>
    <w:rsid w:val="002A375F"/>
    <w:rsid w:val="002A4183"/>
    <w:rsid w:val="002A49F9"/>
    <w:rsid w:val="002A5215"/>
    <w:rsid w:val="002A7566"/>
    <w:rsid w:val="002A77D7"/>
    <w:rsid w:val="002B1330"/>
    <w:rsid w:val="002B16D0"/>
    <w:rsid w:val="002B414D"/>
    <w:rsid w:val="002B5341"/>
    <w:rsid w:val="002B57E9"/>
    <w:rsid w:val="002B7511"/>
    <w:rsid w:val="002B7B27"/>
    <w:rsid w:val="002B7CD1"/>
    <w:rsid w:val="002C060E"/>
    <w:rsid w:val="002C0635"/>
    <w:rsid w:val="002C0991"/>
    <w:rsid w:val="002C0EF9"/>
    <w:rsid w:val="002C18D5"/>
    <w:rsid w:val="002C3582"/>
    <w:rsid w:val="002C373B"/>
    <w:rsid w:val="002C4ECA"/>
    <w:rsid w:val="002C4EE0"/>
    <w:rsid w:val="002C5CCE"/>
    <w:rsid w:val="002C6286"/>
    <w:rsid w:val="002C717E"/>
    <w:rsid w:val="002C74F7"/>
    <w:rsid w:val="002D12F6"/>
    <w:rsid w:val="002D2D90"/>
    <w:rsid w:val="002D3E16"/>
    <w:rsid w:val="002D3F8B"/>
    <w:rsid w:val="002D41A9"/>
    <w:rsid w:val="002D5636"/>
    <w:rsid w:val="002D5643"/>
    <w:rsid w:val="002D6F03"/>
    <w:rsid w:val="002E2CEC"/>
    <w:rsid w:val="002E2CF1"/>
    <w:rsid w:val="002E3BBC"/>
    <w:rsid w:val="002E4D3F"/>
    <w:rsid w:val="002E63BF"/>
    <w:rsid w:val="002E73D8"/>
    <w:rsid w:val="002E7979"/>
    <w:rsid w:val="002F087E"/>
    <w:rsid w:val="002F0BA3"/>
    <w:rsid w:val="002F156A"/>
    <w:rsid w:val="002F2548"/>
    <w:rsid w:val="002F2FF6"/>
    <w:rsid w:val="002F3739"/>
    <w:rsid w:val="002F5A39"/>
    <w:rsid w:val="002F7601"/>
    <w:rsid w:val="002F765E"/>
    <w:rsid w:val="002F792E"/>
    <w:rsid w:val="00300349"/>
    <w:rsid w:val="003013B2"/>
    <w:rsid w:val="003016DC"/>
    <w:rsid w:val="003021A5"/>
    <w:rsid w:val="00302A2B"/>
    <w:rsid w:val="00303D82"/>
    <w:rsid w:val="00311CDE"/>
    <w:rsid w:val="00312A77"/>
    <w:rsid w:val="00316A32"/>
    <w:rsid w:val="00317598"/>
    <w:rsid w:val="003210B6"/>
    <w:rsid w:val="00321168"/>
    <w:rsid w:val="00321658"/>
    <w:rsid w:val="00322EA4"/>
    <w:rsid w:val="0032352D"/>
    <w:rsid w:val="00323DFB"/>
    <w:rsid w:val="00324635"/>
    <w:rsid w:val="00325640"/>
    <w:rsid w:val="00327AEC"/>
    <w:rsid w:val="0033055F"/>
    <w:rsid w:val="003307E4"/>
    <w:rsid w:val="00330BA8"/>
    <w:rsid w:val="00330D7C"/>
    <w:rsid w:val="00330FE5"/>
    <w:rsid w:val="00332FE8"/>
    <w:rsid w:val="00333113"/>
    <w:rsid w:val="003331CE"/>
    <w:rsid w:val="00335AD6"/>
    <w:rsid w:val="00337102"/>
    <w:rsid w:val="00337A67"/>
    <w:rsid w:val="00337C62"/>
    <w:rsid w:val="003400A6"/>
    <w:rsid w:val="00340BDC"/>
    <w:rsid w:val="00341532"/>
    <w:rsid w:val="003415EC"/>
    <w:rsid w:val="0034263E"/>
    <w:rsid w:val="00343029"/>
    <w:rsid w:val="00346760"/>
    <w:rsid w:val="00346947"/>
    <w:rsid w:val="00350869"/>
    <w:rsid w:val="00350B80"/>
    <w:rsid w:val="00350EAB"/>
    <w:rsid w:val="0035266D"/>
    <w:rsid w:val="00353358"/>
    <w:rsid w:val="00353FED"/>
    <w:rsid w:val="0035436C"/>
    <w:rsid w:val="003544BC"/>
    <w:rsid w:val="00354E9D"/>
    <w:rsid w:val="0035503B"/>
    <w:rsid w:val="0035653F"/>
    <w:rsid w:val="00357A99"/>
    <w:rsid w:val="003615EE"/>
    <w:rsid w:val="0036213F"/>
    <w:rsid w:val="003623A6"/>
    <w:rsid w:val="003629CD"/>
    <w:rsid w:val="003631B9"/>
    <w:rsid w:val="00363D67"/>
    <w:rsid w:val="00364245"/>
    <w:rsid w:val="0036429C"/>
    <w:rsid w:val="0036514F"/>
    <w:rsid w:val="003652B8"/>
    <w:rsid w:val="003653E4"/>
    <w:rsid w:val="00366128"/>
    <w:rsid w:val="00366983"/>
    <w:rsid w:val="003673CE"/>
    <w:rsid w:val="0036785D"/>
    <w:rsid w:val="00371AB5"/>
    <w:rsid w:val="00372238"/>
    <w:rsid w:val="0037251D"/>
    <w:rsid w:val="0037384D"/>
    <w:rsid w:val="00373E67"/>
    <w:rsid w:val="0037461C"/>
    <w:rsid w:val="00374F75"/>
    <w:rsid w:val="00375482"/>
    <w:rsid w:val="00380CBF"/>
    <w:rsid w:val="0038150C"/>
    <w:rsid w:val="00381A16"/>
    <w:rsid w:val="00381FC3"/>
    <w:rsid w:val="00382380"/>
    <w:rsid w:val="003835B1"/>
    <w:rsid w:val="00384CAC"/>
    <w:rsid w:val="00385883"/>
    <w:rsid w:val="00386608"/>
    <w:rsid w:val="00387075"/>
    <w:rsid w:val="00390188"/>
    <w:rsid w:val="00390673"/>
    <w:rsid w:val="00390D09"/>
    <w:rsid w:val="00390D52"/>
    <w:rsid w:val="00393C84"/>
    <w:rsid w:val="00393ED0"/>
    <w:rsid w:val="003941CB"/>
    <w:rsid w:val="00394A81"/>
    <w:rsid w:val="003958BC"/>
    <w:rsid w:val="00397638"/>
    <w:rsid w:val="003A22D9"/>
    <w:rsid w:val="003A39BD"/>
    <w:rsid w:val="003A4389"/>
    <w:rsid w:val="003A52E1"/>
    <w:rsid w:val="003A5B53"/>
    <w:rsid w:val="003B20E2"/>
    <w:rsid w:val="003B21EA"/>
    <w:rsid w:val="003B2250"/>
    <w:rsid w:val="003B2684"/>
    <w:rsid w:val="003B32C6"/>
    <w:rsid w:val="003B401F"/>
    <w:rsid w:val="003B513B"/>
    <w:rsid w:val="003B5C1F"/>
    <w:rsid w:val="003C02AC"/>
    <w:rsid w:val="003C3DAD"/>
    <w:rsid w:val="003C4579"/>
    <w:rsid w:val="003D0368"/>
    <w:rsid w:val="003D0F76"/>
    <w:rsid w:val="003D15BC"/>
    <w:rsid w:val="003D2D76"/>
    <w:rsid w:val="003D37BA"/>
    <w:rsid w:val="003D3DF0"/>
    <w:rsid w:val="003D4160"/>
    <w:rsid w:val="003D5433"/>
    <w:rsid w:val="003D5640"/>
    <w:rsid w:val="003D5DBA"/>
    <w:rsid w:val="003D6A2C"/>
    <w:rsid w:val="003D7C39"/>
    <w:rsid w:val="003D7C48"/>
    <w:rsid w:val="003D7EC9"/>
    <w:rsid w:val="003E05BE"/>
    <w:rsid w:val="003E0C83"/>
    <w:rsid w:val="003E7CE0"/>
    <w:rsid w:val="003E7DA8"/>
    <w:rsid w:val="003F038C"/>
    <w:rsid w:val="003F09DF"/>
    <w:rsid w:val="003F0C5F"/>
    <w:rsid w:val="003F102E"/>
    <w:rsid w:val="003F4FA6"/>
    <w:rsid w:val="003F7522"/>
    <w:rsid w:val="003F7A78"/>
    <w:rsid w:val="0040072E"/>
    <w:rsid w:val="00400921"/>
    <w:rsid w:val="00402EC2"/>
    <w:rsid w:val="004036D8"/>
    <w:rsid w:val="00403E75"/>
    <w:rsid w:val="00404A1A"/>
    <w:rsid w:val="00406457"/>
    <w:rsid w:val="004073B5"/>
    <w:rsid w:val="00407A61"/>
    <w:rsid w:val="00410E29"/>
    <w:rsid w:val="0041106E"/>
    <w:rsid w:val="00411159"/>
    <w:rsid w:val="0041128C"/>
    <w:rsid w:val="00412EA1"/>
    <w:rsid w:val="004130FF"/>
    <w:rsid w:val="00413F67"/>
    <w:rsid w:val="00414A50"/>
    <w:rsid w:val="00414E16"/>
    <w:rsid w:val="0041526B"/>
    <w:rsid w:val="0041554A"/>
    <w:rsid w:val="00416DBF"/>
    <w:rsid w:val="004175B1"/>
    <w:rsid w:val="0042114B"/>
    <w:rsid w:val="0042159A"/>
    <w:rsid w:val="00421A00"/>
    <w:rsid w:val="0042321D"/>
    <w:rsid w:val="00423C78"/>
    <w:rsid w:val="00424074"/>
    <w:rsid w:val="00424951"/>
    <w:rsid w:val="00426CD7"/>
    <w:rsid w:val="004320F8"/>
    <w:rsid w:val="004369F8"/>
    <w:rsid w:val="00440267"/>
    <w:rsid w:val="00442C78"/>
    <w:rsid w:val="0044368A"/>
    <w:rsid w:val="00443F08"/>
    <w:rsid w:val="00451013"/>
    <w:rsid w:val="0045106E"/>
    <w:rsid w:val="00452DC4"/>
    <w:rsid w:val="00454BE1"/>
    <w:rsid w:val="00456E9C"/>
    <w:rsid w:val="0045750D"/>
    <w:rsid w:val="00462220"/>
    <w:rsid w:val="00462BDD"/>
    <w:rsid w:val="0046383B"/>
    <w:rsid w:val="00463F34"/>
    <w:rsid w:val="00464408"/>
    <w:rsid w:val="004644E4"/>
    <w:rsid w:val="004657E0"/>
    <w:rsid w:val="00465C35"/>
    <w:rsid w:val="004667F4"/>
    <w:rsid w:val="00466880"/>
    <w:rsid w:val="0046729A"/>
    <w:rsid w:val="00467B94"/>
    <w:rsid w:val="00471122"/>
    <w:rsid w:val="004713DB"/>
    <w:rsid w:val="00471DE4"/>
    <w:rsid w:val="004731CF"/>
    <w:rsid w:val="00473D22"/>
    <w:rsid w:val="004747EB"/>
    <w:rsid w:val="00475AB2"/>
    <w:rsid w:val="004763FF"/>
    <w:rsid w:val="004770D6"/>
    <w:rsid w:val="0048132A"/>
    <w:rsid w:val="00481E35"/>
    <w:rsid w:val="004835A4"/>
    <w:rsid w:val="00483F37"/>
    <w:rsid w:val="00484A05"/>
    <w:rsid w:val="00486FD3"/>
    <w:rsid w:val="004870C5"/>
    <w:rsid w:val="00487A67"/>
    <w:rsid w:val="00490D36"/>
    <w:rsid w:val="00493825"/>
    <w:rsid w:val="00493EF3"/>
    <w:rsid w:val="00494925"/>
    <w:rsid w:val="00495620"/>
    <w:rsid w:val="0049614D"/>
    <w:rsid w:val="004974C3"/>
    <w:rsid w:val="00497D22"/>
    <w:rsid w:val="004A0929"/>
    <w:rsid w:val="004A3881"/>
    <w:rsid w:val="004A3935"/>
    <w:rsid w:val="004A3AB7"/>
    <w:rsid w:val="004A3F14"/>
    <w:rsid w:val="004A42BE"/>
    <w:rsid w:val="004A4697"/>
    <w:rsid w:val="004A5EFB"/>
    <w:rsid w:val="004A7D76"/>
    <w:rsid w:val="004B06D5"/>
    <w:rsid w:val="004B12BC"/>
    <w:rsid w:val="004B273D"/>
    <w:rsid w:val="004B32E3"/>
    <w:rsid w:val="004B3BB2"/>
    <w:rsid w:val="004B5CF0"/>
    <w:rsid w:val="004B696C"/>
    <w:rsid w:val="004B77CE"/>
    <w:rsid w:val="004C0212"/>
    <w:rsid w:val="004C0E8F"/>
    <w:rsid w:val="004C24B5"/>
    <w:rsid w:val="004C2855"/>
    <w:rsid w:val="004C4C02"/>
    <w:rsid w:val="004C4FDC"/>
    <w:rsid w:val="004C5428"/>
    <w:rsid w:val="004C58D0"/>
    <w:rsid w:val="004C5AEB"/>
    <w:rsid w:val="004C6993"/>
    <w:rsid w:val="004C75DF"/>
    <w:rsid w:val="004D0726"/>
    <w:rsid w:val="004D2C12"/>
    <w:rsid w:val="004D30D2"/>
    <w:rsid w:val="004D43AB"/>
    <w:rsid w:val="004D46EF"/>
    <w:rsid w:val="004D4B94"/>
    <w:rsid w:val="004D5035"/>
    <w:rsid w:val="004D6EF0"/>
    <w:rsid w:val="004D7442"/>
    <w:rsid w:val="004E0643"/>
    <w:rsid w:val="004E27FB"/>
    <w:rsid w:val="004E32F9"/>
    <w:rsid w:val="004E3315"/>
    <w:rsid w:val="004E3EC9"/>
    <w:rsid w:val="004E5C78"/>
    <w:rsid w:val="004E5D15"/>
    <w:rsid w:val="004E739F"/>
    <w:rsid w:val="004F016A"/>
    <w:rsid w:val="004F163F"/>
    <w:rsid w:val="004F17D5"/>
    <w:rsid w:val="004F29CC"/>
    <w:rsid w:val="004F3042"/>
    <w:rsid w:val="004F3AC0"/>
    <w:rsid w:val="004F6BB9"/>
    <w:rsid w:val="00500186"/>
    <w:rsid w:val="00500E71"/>
    <w:rsid w:val="00502D22"/>
    <w:rsid w:val="005038EC"/>
    <w:rsid w:val="005046EA"/>
    <w:rsid w:val="00504FB9"/>
    <w:rsid w:val="00505B91"/>
    <w:rsid w:val="005066FB"/>
    <w:rsid w:val="00507920"/>
    <w:rsid w:val="00507F79"/>
    <w:rsid w:val="00510F81"/>
    <w:rsid w:val="005116A9"/>
    <w:rsid w:val="0051477F"/>
    <w:rsid w:val="00515C64"/>
    <w:rsid w:val="0051659A"/>
    <w:rsid w:val="00516BE4"/>
    <w:rsid w:val="00516F7D"/>
    <w:rsid w:val="00516FD7"/>
    <w:rsid w:val="00517585"/>
    <w:rsid w:val="0052074F"/>
    <w:rsid w:val="00520FFE"/>
    <w:rsid w:val="005220C4"/>
    <w:rsid w:val="00522390"/>
    <w:rsid w:val="00524CCD"/>
    <w:rsid w:val="00525BBA"/>
    <w:rsid w:val="005279B1"/>
    <w:rsid w:val="00527F16"/>
    <w:rsid w:val="00530179"/>
    <w:rsid w:val="005309B2"/>
    <w:rsid w:val="00530F2B"/>
    <w:rsid w:val="005319B3"/>
    <w:rsid w:val="00531E96"/>
    <w:rsid w:val="00532336"/>
    <w:rsid w:val="0053461B"/>
    <w:rsid w:val="00534D49"/>
    <w:rsid w:val="00534F88"/>
    <w:rsid w:val="00535EBE"/>
    <w:rsid w:val="005375B1"/>
    <w:rsid w:val="005404FB"/>
    <w:rsid w:val="005409E6"/>
    <w:rsid w:val="00540AB5"/>
    <w:rsid w:val="005411C3"/>
    <w:rsid w:val="00541EF2"/>
    <w:rsid w:val="0054266E"/>
    <w:rsid w:val="00542A81"/>
    <w:rsid w:val="0054362E"/>
    <w:rsid w:val="0054613D"/>
    <w:rsid w:val="00546588"/>
    <w:rsid w:val="00547A4B"/>
    <w:rsid w:val="0055190F"/>
    <w:rsid w:val="00553E20"/>
    <w:rsid w:val="00553F74"/>
    <w:rsid w:val="00554498"/>
    <w:rsid w:val="00555041"/>
    <w:rsid w:val="005558D8"/>
    <w:rsid w:val="00555CD3"/>
    <w:rsid w:val="00560F1A"/>
    <w:rsid w:val="00562305"/>
    <w:rsid w:val="005623F6"/>
    <w:rsid w:val="00562FA1"/>
    <w:rsid w:val="00564879"/>
    <w:rsid w:val="00564BA5"/>
    <w:rsid w:val="00564BF4"/>
    <w:rsid w:val="00567324"/>
    <w:rsid w:val="00567436"/>
    <w:rsid w:val="00567645"/>
    <w:rsid w:val="00573D26"/>
    <w:rsid w:val="00573DA0"/>
    <w:rsid w:val="00574DBC"/>
    <w:rsid w:val="005758D0"/>
    <w:rsid w:val="00576EDA"/>
    <w:rsid w:val="0057757C"/>
    <w:rsid w:val="00577982"/>
    <w:rsid w:val="005806C6"/>
    <w:rsid w:val="0058138C"/>
    <w:rsid w:val="00582830"/>
    <w:rsid w:val="005829E4"/>
    <w:rsid w:val="00584408"/>
    <w:rsid w:val="00584DB0"/>
    <w:rsid w:val="00585150"/>
    <w:rsid w:val="0058567E"/>
    <w:rsid w:val="00585B3D"/>
    <w:rsid w:val="00585CB1"/>
    <w:rsid w:val="00586507"/>
    <w:rsid w:val="00587142"/>
    <w:rsid w:val="005878FE"/>
    <w:rsid w:val="00587C38"/>
    <w:rsid w:val="00587DC9"/>
    <w:rsid w:val="00590808"/>
    <w:rsid w:val="005954BA"/>
    <w:rsid w:val="00596F4C"/>
    <w:rsid w:val="00597BD2"/>
    <w:rsid w:val="005A1066"/>
    <w:rsid w:val="005A1277"/>
    <w:rsid w:val="005A1523"/>
    <w:rsid w:val="005A3269"/>
    <w:rsid w:val="005A47BF"/>
    <w:rsid w:val="005A5339"/>
    <w:rsid w:val="005A7499"/>
    <w:rsid w:val="005A78CE"/>
    <w:rsid w:val="005A7932"/>
    <w:rsid w:val="005B0D75"/>
    <w:rsid w:val="005B2BF4"/>
    <w:rsid w:val="005B3334"/>
    <w:rsid w:val="005B3DB2"/>
    <w:rsid w:val="005B45AE"/>
    <w:rsid w:val="005B45DA"/>
    <w:rsid w:val="005B5181"/>
    <w:rsid w:val="005B56BD"/>
    <w:rsid w:val="005B6A19"/>
    <w:rsid w:val="005B7467"/>
    <w:rsid w:val="005B7EDA"/>
    <w:rsid w:val="005C00CD"/>
    <w:rsid w:val="005C11AD"/>
    <w:rsid w:val="005C210A"/>
    <w:rsid w:val="005C2257"/>
    <w:rsid w:val="005C29A9"/>
    <w:rsid w:val="005C30E1"/>
    <w:rsid w:val="005C35FF"/>
    <w:rsid w:val="005C4B32"/>
    <w:rsid w:val="005C7403"/>
    <w:rsid w:val="005C7CF6"/>
    <w:rsid w:val="005D05D3"/>
    <w:rsid w:val="005D13BD"/>
    <w:rsid w:val="005D2377"/>
    <w:rsid w:val="005D2A64"/>
    <w:rsid w:val="005D3118"/>
    <w:rsid w:val="005D38D2"/>
    <w:rsid w:val="005D3912"/>
    <w:rsid w:val="005D3F84"/>
    <w:rsid w:val="005D46E0"/>
    <w:rsid w:val="005D481E"/>
    <w:rsid w:val="005D4C82"/>
    <w:rsid w:val="005D5034"/>
    <w:rsid w:val="005D57BF"/>
    <w:rsid w:val="005D6836"/>
    <w:rsid w:val="005D73F8"/>
    <w:rsid w:val="005D7705"/>
    <w:rsid w:val="005E49F6"/>
    <w:rsid w:val="005E580E"/>
    <w:rsid w:val="005E607A"/>
    <w:rsid w:val="005E6EC4"/>
    <w:rsid w:val="005E73A1"/>
    <w:rsid w:val="005F0A7E"/>
    <w:rsid w:val="005F0F5A"/>
    <w:rsid w:val="005F133F"/>
    <w:rsid w:val="005F1476"/>
    <w:rsid w:val="005F27A6"/>
    <w:rsid w:val="005F2804"/>
    <w:rsid w:val="005F292A"/>
    <w:rsid w:val="005F2FD5"/>
    <w:rsid w:val="005F3046"/>
    <w:rsid w:val="005F393B"/>
    <w:rsid w:val="005F5036"/>
    <w:rsid w:val="005F619D"/>
    <w:rsid w:val="005F69B4"/>
    <w:rsid w:val="005F7EB3"/>
    <w:rsid w:val="00600A8B"/>
    <w:rsid w:val="006013DD"/>
    <w:rsid w:val="006028C5"/>
    <w:rsid w:val="0060350C"/>
    <w:rsid w:val="00604616"/>
    <w:rsid w:val="0060513E"/>
    <w:rsid w:val="006062DA"/>
    <w:rsid w:val="0060729D"/>
    <w:rsid w:val="00607F09"/>
    <w:rsid w:val="00610475"/>
    <w:rsid w:val="00612BC2"/>
    <w:rsid w:val="00612E45"/>
    <w:rsid w:val="00612E4D"/>
    <w:rsid w:val="00613296"/>
    <w:rsid w:val="00613970"/>
    <w:rsid w:val="006149C9"/>
    <w:rsid w:val="00615925"/>
    <w:rsid w:val="00616255"/>
    <w:rsid w:val="006166CD"/>
    <w:rsid w:val="00620955"/>
    <w:rsid w:val="00620D07"/>
    <w:rsid w:val="00621FDF"/>
    <w:rsid w:val="00624449"/>
    <w:rsid w:val="006252B8"/>
    <w:rsid w:val="0062595A"/>
    <w:rsid w:val="006259C4"/>
    <w:rsid w:val="00625C89"/>
    <w:rsid w:val="006274CD"/>
    <w:rsid w:val="00630495"/>
    <w:rsid w:val="00633139"/>
    <w:rsid w:val="00633504"/>
    <w:rsid w:val="0063391D"/>
    <w:rsid w:val="00633F95"/>
    <w:rsid w:val="00634751"/>
    <w:rsid w:val="00636611"/>
    <w:rsid w:val="00636684"/>
    <w:rsid w:val="00637B27"/>
    <w:rsid w:val="006410AA"/>
    <w:rsid w:val="006423C3"/>
    <w:rsid w:val="00643401"/>
    <w:rsid w:val="00644DDC"/>
    <w:rsid w:val="006451E7"/>
    <w:rsid w:val="00645F04"/>
    <w:rsid w:val="006466DB"/>
    <w:rsid w:val="00650E48"/>
    <w:rsid w:val="0065141E"/>
    <w:rsid w:val="0065208C"/>
    <w:rsid w:val="006533F4"/>
    <w:rsid w:val="00653E2E"/>
    <w:rsid w:val="006541B8"/>
    <w:rsid w:val="00655401"/>
    <w:rsid w:val="00655C0B"/>
    <w:rsid w:val="00655F0E"/>
    <w:rsid w:val="006574CB"/>
    <w:rsid w:val="00657BA7"/>
    <w:rsid w:val="006621B2"/>
    <w:rsid w:val="006634AF"/>
    <w:rsid w:val="006642AB"/>
    <w:rsid w:val="00664310"/>
    <w:rsid w:val="006644B3"/>
    <w:rsid w:val="00665EC6"/>
    <w:rsid w:val="00666974"/>
    <w:rsid w:val="00666B72"/>
    <w:rsid w:val="00666D15"/>
    <w:rsid w:val="006709F8"/>
    <w:rsid w:val="00670F95"/>
    <w:rsid w:val="00671612"/>
    <w:rsid w:val="0067266E"/>
    <w:rsid w:val="00672773"/>
    <w:rsid w:val="0067312A"/>
    <w:rsid w:val="006733D1"/>
    <w:rsid w:val="00673BD8"/>
    <w:rsid w:val="00674279"/>
    <w:rsid w:val="006743DB"/>
    <w:rsid w:val="00674F1B"/>
    <w:rsid w:val="00677B7C"/>
    <w:rsid w:val="00677BCD"/>
    <w:rsid w:val="006815B0"/>
    <w:rsid w:val="0068187C"/>
    <w:rsid w:val="006827FF"/>
    <w:rsid w:val="00682AE9"/>
    <w:rsid w:val="00683BE8"/>
    <w:rsid w:val="0069325F"/>
    <w:rsid w:val="006936E3"/>
    <w:rsid w:val="0069458E"/>
    <w:rsid w:val="00694CD7"/>
    <w:rsid w:val="0069501A"/>
    <w:rsid w:val="0069636C"/>
    <w:rsid w:val="0069704C"/>
    <w:rsid w:val="006978EC"/>
    <w:rsid w:val="006A1546"/>
    <w:rsid w:val="006A35B1"/>
    <w:rsid w:val="006A3E85"/>
    <w:rsid w:val="006A46BC"/>
    <w:rsid w:val="006A6A99"/>
    <w:rsid w:val="006B18BC"/>
    <w:rsid w:val="006B1C6C"/>
    <w:rsid w:val="006B3BDA"/>
    <w:rsid w:val="006B57A3"/>
    <w:rsid w:val="006B6A02"/>
    <w:rsid w:val="006B76E5"/>
    <w:rsid w:val="006B78C4"/>
    <w:rsid w:val="006C0CB3"/>
    <w:rsid w:val="006C1BC5"/>
    <w:rsid w:val="006C3F7E"/>
    <w:rsid w:val="006C4520"/>
    <w:rsid w:val="006C4558"/>
    <w:rsid w:val="006C499C"/>
    <w:rsid w:val="006C4C5F"/>
    <w:rsid w:val="006C6EAB"/>
    <w:rsid w:val="006C7007"/>
    <w:rsid w:val="006C7F89"/>
    <w:rsid w:val="006D064A"/>
    <w:rsid w:val="006D1561"/>
    <w:rsid w:val="006D2F0A"/>
    <w:rsid w:val="006D371E"/>
    <w:rsid w:val="006D384C"/>
    <w:rsid w:val="006D55DC"/>
    <w:rsid w:val="006D58E9"/>
    <w:rsid w:val="006D630C"/>
    <w:rsid w:val="006D638D"/>
    <w:rsid w:val="006D7024"/>
    <w:rsid w:val="006D7269"/>
    <w:rsid w:val="006E2A92"/>
    <w:rsid w:val="006E38BF"/>
    <w:rsid w:val="006E3E15"/>
    <w:rsid w:val="006E57C7"/>
    <w:rsid w:val="006E583D"/>
    <w:rsid w:val="006E62C8"/>
    <w:rsid w:val="006E6F3D"/>
    <w:rsid w:val="006F0F80"/>
    <w:rsid w:val="006F43DC"/>
    <w:rsid w:val="006F4996"/>
    <w:rsid w:val="006F6943"/>
    <w:rsid w:val="006F7927"/>
    <w:rsid w:val="006F7CBE"/>
    <w:rsid w:val="00700A69"/>
    <w:rsid w:val="00700DC0"/>
    <w:rsid w:val="00701645"/>
    <w:rsid w:val="00702160"/>
    <w:rsid w:val="0070296F"/>
    <w:rsid w:val="00707BEE"/>
    <w:rsid w:val="0071006A"/>
    <w:rsid w:val="00711031"/>
    <w:rsid w:val="007112C5"/>
    <w:rsid w:val="00712FE0"/>
    <w:rsid w:val="00715207"/>
    <w:rsid w:val="00715335"/>
    <w:rsid w:val="0071620F"/>
    <w:rsid w:val="0071635B"/>
    <w:rsid w:val="00716493"/>
    <w:rsid w:val="007164B1"/>
    <w:rsid w:val="00717894"/>
    <w:rsid w:val="00721AF2"/>
    <w:rsid w:val="00722403"/>
    <w:rsid w:val="00723115"/>
    <w:rsid w:val="0072640A"/>
    <w:rsid w:val="007266B7"/>
    <w:rsid w:val="0072702A"/>
    <w:rsid w:val="00730789"/>
    <w:rsid w:val="0073322D"/>
    <w:rsid w:val="00734430"/>
    <w:rsid w:val="0073499A"/>
    <w:rsid w:val="00734C4C"/>
    <w:rsid w:val="00734D99"/>
    <w:rsid w:val="0073634C"/>
    <w:rsid w:val="007375E0"/>
    <w:rsid w:val="0074027F"/>
    <w:rsid w:val="00740465"/>
    <w:rsid w:val="007415F2"/>
    <w:rsid w:val="00741E4E"/>
    <w:rsid w:val="0074403F"/>
    <w:rsid w:val="007444B1"/>
    <w:rsid w:val="007466FF"/>
    <w:rsid w:val="00753FA2"/>
    <w:rsid w:val="00754F14"/>
    <w:rsid w:val="00755391"/>
    <w:rsid w:val="00755D40"/>
    <w:rsid w:val="00755EAD"/>
    <w:rsid w:val="00756598"/>
    <w:rsid w:val="00756A3B"/>
    <w:rsid w:val="00756E20"/>
    <w:rsid w:val="00760029"/>
    <w:rsid w:val="007603D4"/>
    <w:rsid w:val="00760413"/>
    <w:rsid w:val="007615DB"/>
    <w:rsid w:val="00761929"/>
    <w:rsid w:val="00761D5E"/>
    <w:rsid w:val="00762D2A"/>
    <w:rsid w:val="00763A25"/>
    <w:rsid w:val="00763D06"/>
    <w:rsid w:val="00765702"/>
    <w:rsid w:val="00773755"/>
    <w:rsid w:val="0077398A"/>
    <w:rsid w:val="007744DF"/>
    <w:rsid w:val="00774750"/>
    <w:rsid w:val="00774B01"/>
    <w:rsid w:val="00780D5E"/>
    <w:rsid w:val="007824E7"/>
    <w:rsid w:val="007859AA"/>
    <w:rsid w:val="00785B2A"/>
    <w:rsid w:val="00791114"/>
    <w:rsid w:val="0079291D"/>
    <w:rsid w:val="00793180"/>
    <w:rsid w:val="00793C17"/>
    <w:rsid w:val="00795F92"/>
    <w:rsid w:val="00796A05"/>
    <w:rsid w:val="007A05D8"/>
    <w:rsid w:val="007A12D7"/>
    <w:rsid w:val="007A12F0"/>
    <w:rsid w:val="007A155B"/>
    <w:rsid w:val="007A2F87"/>
    <w:rsid w:val="007A36F6"/>
    <w:rsid w:val="007A3760"/>
    <w:rsid w:val="007A3B80"/>
    <w:rsid w:val="007A3D2C"/>
    <w:rsid w:val="007A4E61"/>
    <w:rsid w:val="007A65B6"/>
    <w:rsid w:val="007A6B16"/>
    <w:rsid w:val="007A6FB2"/>
    <w:rsid w:val="007A7FFC"/>
    <w:rsid w:val="007B02ED"/>
    <w:rsid w:val="007B1B1F"/>
    <w:rsid w:val="007B2095"/>
    <w:rsid w:val="007B45D7"/>
    <w:rsid w:val="007B46BA"/>
    <w:rsid w:val="007B5AC8"/>
    <w:rsid w:val="007B7632"/>
    <w:rsid w:val="007B78B2"/>
    <w:rsid w:val="007B7EF0"/>
    <w:rsid w:val="007C2499"/>
    <w:rsid w:val="007C2C6C"/>
    <w:rsid w:val="007C317C"/>
    <w:rsid w:val="007C36FF"/>
    <w:rsid w:val="007C4CCB"/>
    <w:rsid w:val="007C71F7"/>
    <w:rsid w:val="007C7485"/>
    <w:rsid w:val="007D0BB6"/>
    <w:rsid w:val="007D3152"/>
    <w:rsid w:val="007D7017"/>
    <w:rsid w:val="007D7725"/>
    <w:rsid w:val="007D7DD2"/>
    <w:rsid w:val="007E4401"/>
    <w:rsid w:val="007E5996"/>
    <w:rsid w:val="007E7243"/>
    <w:rsid w:val="007E74F5"/>
    <w:rsid w:val="007E76AA"/>
    <w:rsid w:val="007E7973"/>
    <w:rsid w:val="007F0923"/>
    <w:rsid w:val="007F3B49"/>
    <w:rsid w:val="007F3F65"/>
    <w:rsid w:val="007F4913"/>
    <w:rsid w:val="007F71E9"/>
    <w:rsid w:val="007F772B"/>
    <w:rsid w:val="007F7A0B"/>
    <w:rsid w:val="008005FF"/>
    <w:rsid w:val="0080150A"/>
    <w:rsid w:val="00801576"/>
    <w:rsid w:val="00805EE9"/>
    <w:rsid w:val="00806053"/>
    <w:rsid w:val="00806AA2"/>
    <w:rsid w:val="0080784F"/>
    <w:rsid w:val="008137B8"/>
    <w:rsid w:val="00814BF3"/>
    <w:rsid w:val="00815165"/>
    <w:rsid w:val="00817173"/>
    <w:rsid w:val="00817783"/>
    <w:rsid w:val="008200DC"/>
    <w:rsid w:val="0082049F"/>
    <w:rsid w:val="00821186"/>
    <w:rsid w:val="00821A53"/>
    <w:rsid w:val="00823735"/>
    <w:rsid w:val="00824340"/>
    <w:rsid w:val="00825D4F"/>
    <w:rsid w:val="0082678E"/>
    <w:rsid w:val="00826E27"/>
    <w:rsid w:val="00827A39"/>
    <w:rsid w:val="00830034"/>
    <w:rsid w:val="00832DAD"/>
    <w:rsid w:val="008330B9"/>
    <w:rsid w:val="00833522"/>
    <w:rsid w:val="00833BB1"/>
    <w:rsid w:val="00834E5D"/>
    <w:rsid w:val="008353F3"/>
    <w:rsid w:val="00835A0A"/>
    <w:rsid w:val="00835E04"/>
    <w:rsid w:val="0083619C"/>
    <w:rsid w:val="008363A0"/>
    <w:rsid w:val="00837A22"/>
    <w:rsid w:val="0084019E"/>
    <w:rsid w:val="0084029B"/>
    <w:rsid w:val="00840835"/>
    <w:rsid w:val="00840AD7"/>
    <w:rsid w:val="00841312"/>
    <w:rsid w:val="00841EE2"/>
    <w:rsid w:val="008420F3"/>
    <w:rsid w:val="008439FC"/>
    <w:rsid w:val="00844B08"/>
    <w:rsid w:val="008452E9"/>
    <w:rsid w:val="00845CA4"/>
    <w:rsid w:val="00850FA0"/>
    <w:rsid w:val="008520F4"/>
    <w:rsid w:val="00852CD4"/>
    <w:rsid w:val="008537DE"/>
    <w:rsid w:val="0085393A"/>
    <w:rsid w:val="00854ADF"/>
    <w:rsid w:val="008556B3"/>
    <w:rsid w:val="00856FED"/>
    <w:rsid w:val="00857C6D"/>
    <w:rsid w:val="00860A38"/>
    <w:rsid w:val="00862768"/>
    <w:rsid w:val="00863219"/>
    <w:rsid w:val="00867A14"/>
    <w:rsid w:val="00870152"/>
    <w:rsid w:val="00870975"/>
    <w:rsid w:val="00872493"/>
    <w:rsid w:val="008731DE"/>
    <w:rsid w:val="0087374E"/>
    <w:rsid w:val="008738D8"/>
    <w:rsid w:val="00873E05"/>
    <w:rsid w:val="00874F4E"/>
    <w:rsid w:val="008824D7"/>
    <w:rsid w:val="00884056"/>
    <w:rsid w:val="00886909"/>
    <w:rsid w:val="00887F4D"/>
    <w:rsid w:val="00890B83"/>
    <w:rsid w:val="008911EF"/>
    <w:rsid w:val="00892159"/>
    <w:rsid w:val="00892ECB"/>
    <w:rsid w:val="00894E83"/>
    <w:rsid w:val="008A061A"/>
    <w:rsid w:val="008A1B47"/>
    <w:rsid w:val="008A23E3"/>
    <w:rsid w:val="008A3680"/>
    <w:rsid w:val="008A43E3"/>
    <w:rsid w:val="008A6DFE"/>
    <w:rsid w:val="008A7F51"/>
    <w:rsid w:val="008B0C63"/>
    <w:rsid w:val="008B1303"/>
    <w:rsid w:val="008B16F7"/>
    <w:rsid w:val="008B2397"/>
    <w:rsid w:val="008B4A00"/>
    <w:rsid w:val="008B5C33"/>
    <w:rsid w:val="008B6871"/>
    <w:rsid w:val="008C04E7"/>
    <w:rsid w:val="008C05F5"/>
    <w:rsid w:val="008C1811"/>
    <w:rsid w:val="008C1EC7"/>
    <w:rsid w:val="008C3463"/>
    <w:rsid w:val="008C3DF6"/>
    <w:rsid w:val="008C56D6"/>
    <w:rsid w:val="008C7B5E"/>
    <w:rsid w:val="008C7F14"/>
    <w:rsid w:val="008D2F5A"/>
    <w:rsid w:val="008D344E"/>
    <w:rsid w:val="008D3B89"/>
    <w:rsid w:val="008D5137"/>
    <w:rsid w:val="008D5417"/>
    <w:rsid w:val="008D684B"/>
    <w:rsid w:val="008D752E"/>
    <w:rsid w:val="008E06F3"/>
    <w:rsid w:val="008E2A40"/>
    <w:rsid w:val="008E43CD"/>
    <w:rsid w:val="008E6DEE"/>
    <w:rsid w:val="008E740B"/>
    <w:rsid w:val="008F0130"/>
    <w:rsid w:val="008F0208"/>
    <w:rsid w:val="008F03AD"/>
    <w:rsid w:val="008F07EA"/>
    <w:rsid w:val="008F11B6"/>
    <w:rsid w:val="008F59D5"/>
    <w:rsid w:val="008F63FE"/>
    <w:rsid w:val="008F6B1B"/>
    <w:rsid w:val="008F7EA9"/>
    <w:rsid w:val="00901818"/>
    <w:rsid w:val="0090262E"/>
    <w:rsid w:val="00902E46"/>
    <w:rsid w:val="00902E88"/>
    <w:rsid w:val="00903335"/>
    <w:rsid w:val="00903D1A"/>
    <w:rsid w:val="00903EC6"/>
    <w:rsid w:val="00904218"/>
    <w:rsid w:val="00905DC2"/>
    <w:rsid w:val="00906885"/>
    <w:rsid w:val="00910C60"/>
    <w:rsid w:val="00911002"/>
    <w:rsid w:val="00912F42"/>
    <w:rsid w:val="0091301D"/>
    <w:rsid w:val="00914A2E"/>
    <w:rsid w:val="00914F0E"/>
    <w:rsid w:val="009155CC"/>
    <w:rsid w:val="00916725"/>
    <w:rsid w:val="009167D6"/>
    <w:rsid w:val="009171D7"/>
    <w:rsid w:val="0092088D"/>
    <w:rsid w:val="00921443"/>
    <w:rsid w:val="009249E2"/>
    <w:rsid w:val="00924AB3"/>
    <w:rsid w:val="00925D8A"/>
    <w:rsid w:val="00926786"/>
    <w:rsid w:val="00926BB6"/>
    <w:rsid w:val="00926CAA"/>
    <w:rsid w:val="00930C0E"/>
    <w:rsid w:val="009315F8"/>
    <w:rsid w:val="0093263D"/>
    <w:rsid w:val="0093458C"/>
    <w:rsid w:val="009345A8"/>
    <w:rsid w:val="00934F36"/>
    <w:rsid w:val="0093574B"/>
    <w:rsid w:val="00936515"/>
    <w:rsid w:val="00936637"/>
    <w:rsid w:val="009376D2"/>
    <w:rsid w:val="009403A2"/>
    <w:rsid w:val="00941515"/>
    <w:rsid w:val="009418C7"/>
    <w:rsid w:val="00942174"/>
    <w:rsid w:val="009446F7"/>
    <w:rsid w:val="00946D00"/>
    <w:rsid w:val="0095094B"/>
    <w:rsid w:val="00950AE3"/>
    <w:rsid w:val="00952028"/>
    <w:rsid w:val="0095206A"/>
    <w:rsid w:val="009535F5"/>
    <w:rsid w:val="00953D03"/>
    <w:rsid w:val="0095595C"/>
    <w:rsid w:val="00956D0A"/>
    <w:rsid w:val="00957AF5"/>
    <w:rsid w:val="009612C5"/>
    <w:rsid w:val="0096200D"/>
    <w:rsid w:val="00963AE5"/>
    <w:rsid w:val="00965F62"/>
    <w:rsid w:val="009715B1"/>
    <w:rsid w:val="00973577"/>
    <w:rsid w:val="00974644"/>
    <w:rsid w:val="00974DD2"/>
    <w:rsid w:val="00977B34"/>
    <w:rsid w:val="00977CCE"/>
    <w:rsid w:val="00977E5D"/>
    <w:rsid w:val="00980C2F"/>
    <w:rsid w:val="0098271A"/>
    <w:rsid w:val="0098291C"/>
    <w:rsid w:val="00982934"/>
    <w:rsid w:val="00984C0B"/>
    <w:rsid w:val="00984D08"/>
    <w:rsid w:val="00985CB8"/>
    <w:rsid w:val="00985F5D"/>
    <w:rsid w:val="009860F1"/>
    <w:rsid w:val="00986404"/>
    <w:rsid w:val="00987365"/>
    <w:rsid w:val="0099054E"/>
    <w:rsid w:val="00990D8B"/>
    <w:rsid w:val="009912EE"/>
    <w:rsid w:val="009915BB"/>
    <w:rsid w:val="00991823"/>
    <w:rsid w:val="00991B81"/>
    <w:rsid w:val="00992E01"/>
    <w:rsid w:val="009971D7"/>
    <w:rsid w:val="0099737F"/>
    <w:rsid w:val="009A1546"/>
    <w:rsid w:val="009A1D18"/>
    <w:rsid w:val="009A2C4E"/>
    <w:rsid w:val="009A60E9"/>
    <w:rsid w:val="009A766D"/>
    <w:rsid w:val="009B1407"/>
    <w:rsid w:val="009B1AA6"/>
    <w:rsid w:val="009B2284"/>
    <w:rsid w:val="009B5440"/>
    <w:rsid w:val="009B589E"/>
    <w:rsid w:val="009B5D96"/>
    <w:rsid w:val="009B7747"/>
    <w:rsid w:val="009C0867"/>
    <w:rsid w:val="009C0E87"/>
    <w:rsid w:val="009C342C"/>
    <w:rsid w:val="009C39A6"/>
    <w:rsid w:val="009C6028"/>
    <w:rsid w:val="009C6C17"/>
    <w:rsid w:val="009D069E"/>
    <w:rsid w:val="009D12D5"/>
    <w:rsid w:val="009D3355"/>
    <w:rsid w:val="009D3BD1"/>
    <w:rsid w:val="009D4996"/>
    <w:rsid w:val="009D5A9A"/>
    <w:rsid w:val="009E0D30"/>
    <w:rsid w:val="009E1C89"/>
    <w:rsid w:val="009E3F77"/>
    <w:rsid w:val="009E47AC"/>
    <w:rsid w:val="009E75DA"/>
    <w:rsid w:val="009E7E7D"/>
    <w:rsid w:val="009E7E9E"/>
    <w:rsid w:val="009F10AB"/>
    <w:rsid w:val="009F39B0"/>
    <w:rsid w:val="009F4196"/>
    <w:rsid w:val="009F454F"/>
    <w:rsid w:val="009F6EB5"/>
    <w:rsid w:val="009F7044"/>
    <w:rsid w:val="009F7F2D"/>
    <w:rsid w:val="00A01131"/>
    <w:rsid w:val="00A027CD"/>
    <w:rsid w:val="00A044D4"/>
    <w:rsid w:val="00A048CB"/>
    <w:rsid w:val="00A063B2"/>
    <w:rsid w:val="00A0679F"/>
    <w:rsid w:val="00A10F37"/>
    <w:rsid w:val="00A1177A"/>
    <w:rsid w:val="00A11919"/>
    <w:rsid w:val="00A121D6"/>
    <w:rsid w:val="00A14334"/>
    <w:rsid w:val="00A22C17"/>
    <w:rsid w:val="00A24095"/>
    <w:rsid w:val="00A2454B"/>
    <w:rsid w:val="00A263D6"/>
    <w:rsid w:val="00A26D99"/>
    <w:rsid w:val="00A27AFF"/>
    <w:rsid w:val="00A305D0"/>
    <w:rsid w:val="00A30C92"/>
    <w:rsid w:val="00A317F6"/>
    <w:rsid w:val="00A31861"/>
    <w:rsid w:val="00A320D5"/>
    <w:rsid w:val="00A33984"/>
    <w:rsid w:val="00A348A6"/>
    <w:rsid w:val="00A34F8E"/>
    <w:rsid w:val="00A35B71"/>
    <w:rsid w:val="00A3603C"/>
    <w:rsid w:val="00A369EC"/>
    <w:rsid w:val="00A37FFA"/>
    <w:rsid w:val="00A414FC"/>
    <w:rsid w:val="00A4191A"/>
    <w:rsid w:val="00A41A62"/>
    <w:rsid w:val="00A4213F"/>
    <w:rsid w:val="00A43656"/>
    <w:rsid w:val="00A43A2D"/>
    <w:rsid w:val="00A448BA"/>
    <w:rsid w:val="00A457AC"/>
    <w:rsid w:val="00A45A28"/>
    <w:rsid w:val="00A45F66"/>
    <w:rsid w:val="00A4605C"/>
    <w:rsid w:val="00A4704F"/>
    <w:rsid w:val="00A47107"/>
    <w:rsid w:val="00A51A47"/>
    <w:rsid w:val="00A53A26"/>
    <w:rsid w:val="00A53A30"/>
    <w:rsid w:val="00A54D71"/>
    <w:rsid w:val="00A54FEA"/>
    <w:rsid w:val="00A56024"/>
    <w:rsid w:val="00A567CB"/>
    <w:rsid w:val="00A572E9"/>
    <w:rsid w:val="00A57CC9"/>
    <w:rsid w:val="00A62802"/>
    <w:rsid w:val="00A62EC5"/>
    <w:rsid w:val="00A64599"/>
    <w:rsid w:val="00A64F9D"/>
    <w:rsid w:val="00A6536B"/>
    <w:rsid w:val="00A65E13"/>
    <w:rsid w:val="00A66116"/>
    <w:rsid w:val="00A717A7"/>
    <w:rsid w:val="00A71AC1"/>
    <w:rsid w:val="00A7280A"/>
    <w:rsid w:val="00A729A1"/>
    <w:rsid w:val="00A73066"/>
    <w:rsid w:val="00A748B3"/>
    <w:rsid w:val="00A760C9"/>
    <w:rsid w:val="00A766D8"/>
    <w:rsid w:val="00A81058"/>
    <w:rsid w:val="00A81958"/>
    <w:rsid w:val="00A81F43"/>
    <w:rsid w:val="00A8279C"/>
    <w:rsid w:val="00A82E19"/>
    <w:rsid w:val="00A83C4A"/>
    <w:rsid w:val="00A83CC4"/>
    <w:rsid w:val="00A85071"/>
    <w:rsid w:val="00A85B7C"/>
    <w:rsid w:val="00A85C2E"/>
    <w:rsid w:val="00A864F8"/>
    <w:rsid w:val="00A86751"/>
    <w:rsid w:val="00A90088"/>
    <w:rsid w:val="00A935A9"/>
    <w:rsid w:val="00A96E0B"/>
    <w:rsid w:val="00A976E9"/>
    <w:rsid w:val="00A979CB"/>
    <w:rsid w:val="00A97F62"/>
    <w:rsid w:val="00AA0623"/>
    <w:rsid w:val="00AA15AA"/>
    <w:rsid w:val="00AA28A6"/>
    <w:rsid w:val="00AA32CE"/>
    <w:rsid w:val="00AA34BB"/>
    <w:rsid w:val="00AA3BFB"/>
    <w:rsid w:val="00AA424E"/>
    <w:rsid w:val="00AA6E6E"/>
    <w:rsid w:val="00AA7FC6"/>
    <w:rsid w:val="00AB00D2"/>
    <w:rsid w:val="00AB3131"/>
    <w:rsid w:val="00AB3158"/>
    <w:rsid w:val="00AB5734"/>
    <w:rsid w:val="00AB6757"/>
    <w:rsid w:val="00AB790F"/>
    <w:rsid w:val="00AB7E65"/>
    <w:rsid w:val="00AC0324"/>
    <w:rsid w:val="00AC0F1F"/>
    <w:rsid w:val="00AC2B1B"/>
    <w:rsid w:val="00AC320E"/>
    <w:rsid w:val="00AC3B5E"/>
    <w:rsid w:val="00AC5729"/>
    <w:rsid w:val="00AC57F5"/>
    <w:rsid w:val="00AC5AAE"/>
    <w:rsid w:val="00AC669B"/>
    <w:rsid w:val="00AC684F"/>
    <w:rsid w:val="00AC73D2"/>
    <w:rsid w:val="00AD0134"/>
    <w:rsid w:val="00AD076A"/>
    <w:rsid w:val="00AD143A"/>
    <w:rsid w:val="00AD2DF6"/>
    <w:rsid w:val="00AD2EF5"/>
    <w:rsid w:val="00AD34A6"/>
    <w:rsid w:val="00AD3503"/>
    <w:rsid w:val="00AD3755"/>
    <w:rsid w:val="00AD3DFE"/>
    <w:rsid w:val="00AD5A57"/>
    <w:rsid w:val="00AD69E1"/>
    <w:rsid w:val="00AD7927"/>
    <w:rsid w:val="00AD7A09"/>
    <w:rsid w:val="00AE07CF"/>
    <w:rsid w:val="00AE20B6"/>
    <w:rsid w:val="00AE2887"/>
    <w:rsid w:val="00AE385D"/>
    <w:rsid w:val="00AE3D1F"/>
    <w:rsid w:val="00AE5BD7"/>
    <w:rsid w:val="00AE7741"/>
    <w:rsid w:val="00AE7EA7"/>
    <w:rsid w:val="00AF1394"/>
    <w:rsid w:val="00AF1DB9"/>
    <w:rsid w:val="00AF26C8"/>
    <w:rsid w:val="00B00B67"/>
    <w:rsid w:val="00B028A2"/>
    <w:rsid w:val="00B02D50"/>
    <w:rsid w:val="00B069A2"/>
    <w:rsid w:val="00B06B07"/>
    <w:rsid w:val="00B06D74"/>
    <w:rsid w:val="00B07090"/>
    <w:rsid w:val="00B07642"/>
    <w:rsid w:val="00B10B6A"/>
    <w:rsid w:val="00B1373E"/>
    <w:rsid w:val="00B142E4"/>
    <w:rsid w:val="00B15FB8"/>
    <w:rsid w:val="00B209D4"/>
    <w:rsid w:val="00B21318"/>
    <w:rsid w:val="00B21E28"/>
    <w:rsid w:val="00B222CE"/>
    <w:rsid w:val="00B25551"/>
    <w:rsid w:val="00B25FB5"/>
    <w:rsid w:val="00B2620F"/>
    <w:rsid w:val="00B27AF8"/>
    <w:rsid w:val="00B27E53"/>
    <w:rsid w:val="00B32E6C"/>
    <w:rsid w:val="00B34453"/>
    <w:rsid w:val="00B35B54"/>
    <w:rsid w:val="00B36169"/>
    <w:rsid w:val="00B361AC"/>
    <w:rsid w:val="00B3703E"/>
    <w:rsid w:val="00B37CC1"/>
    <w:rsid w:val="00B411CF"/>
    <w:rsid w:val="00B41CED"/>
    <w:rsid w:val="00B4225D"/>
    <w:rsid w:val="00B436BF"/>
    <w:rsid w:val="00B47A16"/>
    <w:rsid w:val="00B5006F"/>
    <w:rsid w:val="00B50C2C"/>
    <w:rsid w:val="00B51603"/>
    <w:rsid w:val="00B521C8"/>
    <w:rsid w:val="00B52331"/>
    <w:rsid w:val="00B52E00"/>
    <w:rsid w:val="00B52FDD"/>
    <w:rsid w:val="00B53574"/>
    <w:rsid w:val="00B53A67"/>
    <w:rsid w:val="00B53B02"/>
    <w:rsid w:val="00B54856"/>
    <w:rsid w:val="00B557EE"/>
    <w:rsid w:val="00B55BD3"/>
    <w:rsid w:val="00B56445"/>
    <w:rsid w:val="00B575AE"/>
    <w:rsid w:val="00B61920"/>
    <w:rsid w:val="00B6473E"/>
    <w:rsid w:val="00B65CBF"/>
    <w:rsid w:val="00B65E7E"/>
    <w:rsid w:val="00B666C6"/>
    <w:rsid w:val="00B66B14"/>
    <w:rsid w:val="00B66B3B"/>
    <w:rsid w:val="00B706D6"/>
    <w:rsid w:val="00B71B36"/>
    <w:rsid w:val="00B71DEF"/>
    <w:rsid w:val="00B726BA"/>
    <w:rsid w:val="00B72FCE"/>
    <w:rsid w:val="00B74683"/>
    <w:rsid w:val="00B763BA"/>
    <w:rsid w:val="00B76E9B"/>
    <w:rsid w:val="00B77153"/>
    <w:rsid w:val="00B77456"/>
    <w:rsid w:val="00B77637"/>
    <w:rsid w:val="00B80395"/>
    <w:rsid w:val="00B80722"/>
    <w:rsid w:val="00B83274"/>
    <w:rsid w:val="00B839DA"/>
    <w:rsid w:val="00B84409"/>
    <w:rsid w:val="00B84B5A"/>
    <w:rsid w:val="00B87354"/>
    <w:rsid w:val="00B91710"/>
    <w:rsid w:val="00B917A3"/>
    <w:rsid w:val="00B9373C"/>
    <w:rsid w:val="00B938DE"/>
    <w:rsid w:val="00B941FB"/>
    <w:rsid w:val="00B951C8"/>
    <w:rsid w:val="00B95DE0"/>
    <w:rsid w:val="00B97200"/>
    <w:rsid w:val="00B97C15"/>
    <w:rsid w:val="00BA036F"/>
    <w:rsid w:val="00BA0434"/>
    <w:rsid w:val="00BA060C"/>
    <w:rsid w:val="00BA22E4"/>
    <w:rsid w:val="00BA3781"/>
    <w:rsid w:val="00BA5298"/>
    <w:rsid w:val="00BA6574"/>
    <w:rsid w:val="00BB03ED"/>
    <w:rsid w:val="00BB080F"/>
    <w:rsid w:val="00BB11AC"/>
    <w:rsid w:val="00BB141F"/>
    <w:rsid w:val="00BB3263"/>
    <w:rsid w:val="00BB4246"/>
    <w:rsid w:val="00BB4F34"/>
    <w:rsid w:val="00BB587D"/>
    <w:rsid w:val="00BB63FF"/>
    <w:rsid w:val="00BC1851"/>
    <w:rsid w:val="00BC1B2F"/>
    <w:rsid w:val="00BC3FB4"/>
    <w:rsid w:val="00BC4792"/>
    <w:rsid w:val="00BC51B4"/>
    <w:rsid w:val="00BC55C7"/>
    <w:rsid w:val="00BC5ADB"/>
    <w:rsid w:val="00BC71BA"/>
    <w:rsid w:val="00BD0462"/>
    <w:rsid w:val="00BD1570"/>
    <w:rsid w:val="00BD2469"/>
    <w:rsid w:val="00BD319A"/>
    <w:rsid w:val="00BD31AE"/>
    <w:rsid w:val="00BD43EF"/>
    <w:rsid w:val="00BD4E61"/>
    <w:rsid w:val="00BD4FCE"/>
    <w:rsid w:val="00BD55AB"/>
    <w:rsid w:val="00BD65B3"/>
    <w:rsid w:val="00BD6870"/>
    <w:rsid w:val="00BD6932"/>
    <w:rsid w:val="00BD7B6B"/>
    <w:rsid w:val="00BE19E6"/>
    <w:rsid w:val="00BE2B27"/>
    <w:rsid w:val="00BE2FDD"/>
    <w:rsid w:val="00BE3E5E"/>
    <w:rsid w:val="00BE5451"/>
    <w:rsid w:val="00BE69BA"/>
    <w:rsid w:val="00BE6AE8"/>
    <w:rsid w:val="00BF1AF2"/>
    <w:rsid w:val="00BF2113"/>
    <w:rsid w:val="00BF2998"/>
    <w:rsid w:val="00BF2C79"/>
    <w:rsid w:val="00BF2E0D"/>
    <w:rsid w:val="00BF3587"/>
    <w:rsid w:val="00BF3EEB"/>
    <w:rsid w:val="00BF53AA"/>
    <w:rsid w:val="00BF56AD"/>
    <w:rsid w:val="00BF57DB"/>
    <w:rsid w:val="00BF73C5"/>
    <w:rsid w:val="00BF74E9"/>
    <w:rsid w:val="00C0234F"/>
    <w:rsid w:val="00C02639"/>
    <w:rsid w:val="00C02C3D"/>
    <w:rsid w:val="00C04DA2"/>
    <w:rsid w:val="00C05E87"/>
    <w:rsid w:val="00C06878"/>
    <w:rsid w:val="00C110D3"/>
    <w:rsid w:val="00C1125E"/>
    <w:rsid w:val="00C140E1"/>
    <w:rsid w:val="00C14605"/>
    <w:rsid w:val="00C15326"/>
    <w:rsid w:val="00C15802"/>
    <w:rsid w:val="00C15BA7"/>
    <w:rsid w:val="00C171FA"/>
    <w:rsid w:val="00C1764C"/>
    <w:rsid w:val="00C179F2"/>
    <w:rsid w:val="00C202BC"/>
    <w:rsid w:val="00C20DAC"/>
    <w:rsid w:val="00C24560"/>
    <w:rsid w:val="00C314B4"/>
    <w:rsid w:val="00C32209"/>
    <w:rsid w:val="00C32617"/>
    <w:rsid w:val="00C345F9"/>
    <w:rsid w:val="00C35F2B"/>
    <w:rsid w:val="00C37F26"/>
    <w:rsid w:val="00C40504"/>
    <w:rsid w:val="00C415D7"/>
    <w:rsid w:val="00C43B8E"/>
    <w:rsid w:val="00C4462B"/>
    <w:rsid w:val="00C44BF0"/>
    <w:rsid w:val="00C44C32"/>
    <w:rsid w:val="00C4585D"/>
    <w:rsid w:val="00C46CD4"/>
    <w:rsid w:val="00C509C5"/>
    <w:rsid w:val="00C52ABE"/>
    <w:rsid w:val="00C52C0A"/>
    <w:rsid w:val="00C53BB2"/>
    <w:rsid w:val="00C53C5B"/>
    <w:rsid w:val="00C542BE"/>
    <w:rsid w:val="00C55141"/>
    <w:rsid w:val="00C572CE"/>
    <w:rsid w:val="00C57421"/>
    <w:rsid w:val="00C60695"/>
    <w:rsid w:val="00C60BA7"/>
    <w:rsid w:val="00C61C3E"/>
    <w:rsid w:val="00C61E67"/>
    <w:rsid w:val="00C6369D"/>
    <w:rsid w:val="00C64204"/>
    <w:rsid w:val="00C6425E"/>
    <w:rsid w:val="00C7004F"/>
    <w:rsid w:val="00C736FA"/>
    <w:rsid w:val="00C745A4"/>
    <w:rsid w:val="00C74A47"/>
    <w:rsid w:val="00C750D0"/>
    <w:rsid w:val="00C76207"/>
    <w:rsid w:val="00C764C7"/>
    <w:rsid w:val="00C76C87"/>
    <w:rsid w:val="00C76DB2"/>
    <w:rsid w:val="00C77A11"/>
    <w:rsid w:val="00C807B3"/>
    <w:rsid w:val="00C81C1F"/>
    <w:rsid w:val="00C820AB"/>
    <w:rsid w:val="00C83022"/>
    <w:rsid w:val="00C83652"/>
    <w:rsid w:val="00C8476C"/>
    <w:rsid w:val="00C852AD"/>
    <w:rsid w:val="00C8539D"/>
    <w:rsid w:val="00C8630A"/>
    <w:rsid w:val="00C863C2"/>
    <w:rsid w:val="00C876FE"/>
    <w:rsid w:val="00C87967"/>
    <w:rsid w:val="00C87E1D"/>
    <w:rsid w:val="00C9026C"/>
    <w:rsid w:val="00C90C73"/>
    <w:rsid w:val="00C9212B"/>
    <w:rsid w:val="00C923CE"/>
    <w:rsid w:val="00C92EAB"/>
    <w:rsid w:val="00C93125"/>
    <w:rsid w:val="00C94AEC"/>
    <w:rsid w:val="00C978CC"/>
    <w:rsid w:val="00CA18B6"/>
    <w:rsid w:val="00CA34AB"/>
    <w:rsid w:val="00CA3745"/>
    <w:rsid w:val="00CA4C48"/>
    <w:rsid w:val="00CA51F8"/>
    <w:rsid w:val="00CA56E5"/>
    <w:rsid w:val="00CA6DA1"/>
    <w:rsid w:val="00CB04CD"/>
    <w:rsid w:val="00CB0E4F"/>
    <w:rsid w:val="00CB17FC"/>
    <w:rsid w:val="00CB3F53"/>
    <w:rsid w:val="00CB45DF"/>
    <w:rsid w:val="00CB687D"/>
    <w:rsid w:val="00CB6B0A"/>
    <w:rsid w:val="00CB731A"/>
    <w:rsid w:val="00CB7E8F"/>
    <w:rsid w:val="00CC26EF"/>
    <w:rsid w:val="00CC279D"/>
    <w:rsid w:val="00CC57FB"/>
    <w:rsid w:val="00CC600A"/>
    <w:rsid w:val="00CC63C8"/>
    <w:rsid w:val="00CC6DEB"/>
    <w:rsid w:val="00CD0424"/>
    <w:rsid w:val="00CD0C07"/>
    <w:rsid w:val="00CD163E"/>
    <w:rsid w:val="00CD1C00"/>
    <w:rsid w:val="00CD28F8"/>
    <w:rsid w:val="00CD2A09"/>
    <w:rsid w:val="00CD32F0"/>
    <w:rsid w:val="00CD3A6F"/>
    <w:rsid w:val="00CD3EFB"/>
    <w:rsid w:val="00CD4378"/>
    <w:rsid w:val="00CD55E4"/>
    <w:rsid w:val="00CD57ED"/>
    <w:rsid w:val="00CD6EFE"/>
    <w:rsid w:val="00CE02B8"/>
    <w:rsid w:val="00CE1A0D"/>
    <w:rsid w:val="00CE2C1C"/>
    <w:rsid w:val="00CE3A8A"/>
    <w:rsid w:val="00CE3C2D"/>
    <w:rsid w:val="00CE4762"/>
    <w:rsid w:val="00CE498F"/>
    <w:rsid w:val="00CE4FE0"/>
    <w:rsid w:val="00CE59DD"/>
    <w:rsid w:val="00CE631D"/>
    <w:rsid w:val="00CE6425"/>
    <w:rsid w:val="00CE6DDE"/>
    <w:rsid w:val="00CF17E9"/>
    <w:rsid w:val="00CF1D1C"/>
    <w:rsid w:val="00CF43DF"/>
    <w:rsid w:val="00CF4A59"/>
    <w:rsid w:val="00CF63D0"/>
    <w:rsid w:val="00CF6D25"/>
    <w:rsid w:val="00D0023E"/>
    <w:rsid w:val="00D0189B"/>
    <w:rsid w:val="00D01F88"/>
    <w:rsid w:val="00D023E2"/>
    <w:rsid w:val="00D02DCF"/>
    <w:rsid w:val="00D02DED"/>
    <w:rsid w:val="00D048C4"/>
    <w:rsid w:val="00D04BA4"/>
    <w:rsid w:val="00D04F50"/>
    <w:rsid w:val="00D05A81"/>
    <w:rsid w:val="00D05EC6"/>
    <w:rsid w:val="00D06695"/>
    <w:rsid w:val="00D06F9C"/>
    <w:rsid w:val="00D077CC"/>
    <w:rsid w:val="00D10239"/>
    <w:rsid w:val="00D10621"/>
    <w:rsid w:val="00D107AB"/>
    <w:rsid w:val="00D11163"/>
    <w:rsid w:val="00D12630"/>
    <w:rsid w:val="00D126A5"/>
    <w:rsid w:val="00D12BBF"/>
    <w:rsid w:val="00D147BF"/>
    <w:rsid w:val="00D1569E"/>
    <w:rsid w:val="00D156DD"/>
    <w:rsid w:val="00D156E9"/>
    <w:rsid w:val="00D16463"/>
    <w:rsid w:val="00D2037C"/>
    <w:rsid w:val="00D2160E"/>
    <w:rsid w:val="00D216BF"/>
    <w:rsid w:val="00D25101"/>
    <w:rsid w:val="00D26461"/>
    <w:rsid w:val="00D2647E"/>
    <w:rsid w:val="00D269BE"/>
    <w:rsid w:val="00D276BB"/>
    <w:rsid w:val="00D27B88"/>
    <w:rsid w:val="00D27C55"/>
    <w:rsid w:val="00D30ACE"/>
    <w:rsid w:val="00D313D2"/>
    <w:rsid w:val="00D326AB"/>
    <w:rsid w:val="00D33360"/>
    <w:rsid w:val="00D336CF"/>
    <w:rsid w:val="00D342D9"/>
    <w:rsid w:val="00D344D7"/>
    <w:rsid w:val="00D34CF0"/>
    <w:rsid w:val="00D35CB5"/>
    <w:rsid w:val="00D37CF6"/>
    <w:rsid w:val="00D406F4"/>
    <w:rsid w:val="00D41CFF"/>
    <w:rsid w:val="00D42F65"/>
    <w:rsid w:val="00D45145"/>
    <w:rsid w:val="00D466E6"/>
    <w:rsid w:val="00D46779"/>
    <w:rsid w:val="00D503BE"/>
    <w:rsid w:val="00D512A0"/>
    <w:rsid w:val="00D51BFC"/>
    <w:rsid w:val="00D54C7E"/>
    <w:rsid w:val="00D564C5"/>
    <w:rsid w:val="00D576ED"/>
    <w:rsid w:val="00D634B0"/>
    <w:rsid w:val="00D6398D"/>
    <w:rsid w:val="00D6462B"/>
    <w:rsid w:val="00D6470C"/>
    <w:rsid w:val="00D65B78"/>
    <w:rsid w:val="00D71370"/>
    <w:rsid w:val="00D72FC4"/>
    <w:rsid w:val="00D73D9A"/>
    <w:rsid w:val="00D74A9F"/>
    <w:rsid w:val="00D74B15"/>
    <w:rsid w:val="00D76718"/>
    <w:rsid w:val="00D769A4"/>
    <w:rsid w:val="00D77349"/>
    <w:rsid w:val="00D81219"/>
    <w:rsid w:val="00D8139F"/>
    <w:rsid w:val="00D8176E"/>
    <w:rsid w:val="00D831B0"/>
    <w:rsid w:val="00D83518"/>
    <w:rsid w:val="00D8490D"/>
    <w:rsid w:val="00D84F19"/>
    <w:rsid w:val="00D8561D"/>
    <w:rsid w:val="00D862A7"/>
    <w:rsid w:val="00D87395"/>
    <w:rsid w:val="00D87489"/>
    <w:rsid w:val="00D877CB"/>
    <w:rsid w:val="00D87829"/>
    <w:rsid w:val="00D900C3"/>
    <w:rsid w:val="00D922F5"/>
    <w:rsid w:val="00D94A7D"/>
    <w:rsid w:val="00D94C58"/>
    <w:rsid w:val="00D94D1D"/>
    <w:rsid w:val="00D959DF"/>
    <w:rsid w:val="00D963C8"/>
    <w:rsid w:val="00DA0504"/>
    <w:rsid w:val="00DA08B2"/>
    <w:rsid w:val="00DA0BF0"/>
    <w:rsid w:val="00DA11E3"/>
    <w:rsid w:val="00DA18F6"/>
    <w:rsid w:val="00DA1A63"/>
    <w:rsid w:val="00DA2ACF"/>
    <w:rsid w:val="00DA3078"/>
    <w:rsid w:val="00DA40BE"/>
    <w:rsid w:val="00DA4789"/>
    <w:rsid w:val="00DA608B"/>
    <w:rsid w:val="00DA67BC"/>
    <w:rsid w:val="00DA7B1C"/>
    <w:rsid w:val="00DA7E7C"/>
    <w:rsid w:val="00DB13CD"/>
    <w:rsid w:val="00DB1C68"/>
    <w:rsid w:val="00DB2E38"/>
    <w:rsid w:val="00DB2FC8"/>
    <w:rsid w:val="00DB3F4E"/>
    <w:rsid w:val="00DB5BCF"/>
    <w:rsid w:val="00DB5FCB"/>
    <w:rsid w:val="00DC0976"/>
    <w:rsid w:val="00DC0E0B"/>
    <w:rsid w:val="00DC1A36"/>
    <w:rsid w:val="00DC35E9"/>
    <w:rsid w:val="00DC385D"/>
    <w:rsid w:val="00DC47B5"/>
    <w:rsid w:val="00DC5979"/>
    <w:rsid w:val="00DC5A30"/>
    <w:rsid w:val="00DC7430"/>
    <w:rsid w:val="00DD2D3C"/>
    <w:rsid w:val="00DD3068"/>
    <w:rsid w:val="00DD5F4E"/>
    <w:rsid w:val="00DD5F8E"/>
    <w:rsid w:val="00DD7E85"/>
    <w:rsid w:val="00DE00C1"/>
    <w:rsid w:val="00DE0ADE"/>
    <w:rsid w:val="00DE1DDC"/>
    <w:rsid w:val="00DE2CE2"/>
    <w:rsid w:val="00DE31AE"/>
    <w:rsid w:val="00DE3682"/>
    <w:rsid w:val="00DE4F9A"/>
    <w:rsid w:val="00DE50F2"/>
    <w:rsid w:val="00DE6387"/>
    <w:rsid w:val="00DE6A0D"/>
    <w:rsid w:val="00DE6CF7"/>
    <w:rsid w:val="00DE7484"/>
    <w:rsid w:val="00DF051F"/>
    <w:rsid w:val="00DF075A"/>
    <w:rsid w:val="00DF0BDA"/>
    <w:rsid w:val="00DF208C"/>
    <w:rsid w:val="00DF34AF"/>
    <w:rsid w:val="00DF4196"/>
    <w:rsid w:val="00DF4453"/>
    <w:rsid w:val="00DF44DE"/>
    <w:rsid w:val="00DF59B9"/>
    <w:rsid w:val="00DF614E"/>
    <w:rsid w:val="00DF682A"/>
    <w:rsid w:val="00DF6DFE"/>
    <w:rsid w:val="00DF74E3"/>
    <w:rsid w:val="00DF766E"/>
    <w:rsid w:val="00E00104"/>
    <w:rsid w:val="00E0047A"/>
    <w:rsid w:val="00E00D1C"/>
    <w:rsid w:val="00E0177D"/>
    <w:rsid w:val="00E048CB"/>
    <w:rsid w:val="00E05D5D"/>
    <w:rsid w:val="00E07215"/>
    <w:rsid w:val="00E072F6"/>
    <w:rsid w:val="00E07A9E"/>
    <w:rsid w:val="00E1086D"/>
    <w:rsid w:val="00E11ADF"/>
    <w:rsid w:val="00E13E51"/>
    <w:rsid w:val="00E14836"/>
    <w:rsid w:val="00E14CE0"/>
    <w:rsid w:val="00E15423"/>
    <w:rsid w:val="00E15573"/>
    <w:rsid w:val="00E15996"/>
    <w:rsid w:val="00E15AD4"/>
    <w:rsid w:val="00E16A0C"/>
    <w:rsid w:val="00E20732"/>
    <w:rsid w:val="00E20ECD"/>
    <w:rsid w:val="00E22993"/>
    <w:rsid w:val="00E2349C"/>
    <w:rsid w:val="00E23957"/>
    <w:rsid w:val="00E23A2D"/>
    <w:rsid w:val="00E23F19"/>
    <w:rsid w:val="00E2457C"/>
    <w:rsid w:val="00E2546F"/>
    <w:rsid w:val="00E26D9F"/>
    <w:rsid w:val="00E272B6"/>
    <w:rsid w:val="00E27B73"/>
    <w:rsid w:val="00E30A53"/>
    <w:rsid w:val="00E31B05"/>
    <w:rsid w:val="00E32A97"/>
    <w:rsid w:val="00E32D58"/>
    <w:rsid w:val="00E33011"/>
    <w:rsid w:val="00E3302B"/>
    <w:rsid w:val="00E34B1A"/>
    <w:rsid w:val="00E358FE"/>
    <w:rsid w:val="00E35A19"/>
    <w:rsid w:val="00E35C61"/>
    <w:rsid w:val="00E36115"/>
    <w:rsid w:val="00E368AE"/>
    <w:rsid w:val="00E40329"/>
    <w:rsid w:val="00E4042A"/>
    <w:rsid w:val="00E4096E"/>
    <w:rsid w:val="00E41918"/>
    <w:rsid w:val="00E43704"/>
    <w:rsid w:val="00E46456"/>
    <w:rsid w:val="00E464CF"/>
    <w:rsid w:val="00E503F5"/>
    <w:rsid w:val="00E504C3"/>
    <w:rsid w:val="00E5265C"/>
    <w:rsid w:val="00E52AFD"/>
    <w:rsid w:val="00E54137"/>
    <w:rsid w:val="00E56BA2"/>
    <w:rsid w:val="00E56F7F"/>
    <w:rsid w:val="00E57ACC"/>
    <w:rsid w:val="00E57F63"/>
    <w:rsid w:val="00E613CF"/>
    <w:rsid w:val="00E61694"/>
    <w:rsid w:val="00E6179F"/>
    <w:rsid w:val="00E6244A"/>
    <w:rsid w:val="00E6409E"/>
    <w:rsid w:val="00E64180"/>
    <w:rsid w:val="00E644DA"/>
    <w:rsid w:val="00E6513C"/>
    <w:rsid w:val="00E651B7"/>
    <w:rsid w:val="00E6592C"/>
    <w:rsid w:val="00E71785"/>
    <w:rsid w:val="00E71B73"/>
    <w:rsid w:val="00E72D71"/>
    <w:rsid w:val="00E73EC5"/>
    <w:rsid w:val="00E747C2"/>
    <w:rsid w:val="00E74EB3"/>
    <w:rsid w:val="00E759AB"/>
    <w:rsid w:val="00E76211"/>
    <w:rsid w:val="00E77055"/>
    <w:rsid w:val="00E775BC"/>
    <w:rsid w:val="00E77824"/>
    <w:rsid w:val="00E81522"/>
    <w:rsid w:val="00E81BC3"/>
    <w:rsid w:val="00E81C6D"/>
    <w:rsid w:val="00E82CB5"/>
    <w:rsid w:val="00E843B9"/>
    <w:rsid w:val="00E86588"/>
    <w:rsid w:val="00E86BD9"/>
    <w:rsid w:val="00E8796C"/>
    <w:rsid w:val="00E879C5"/>
    <w:rsid w:val="00E87E4C"/>
    <w:rsid w:val="00E9621E"/>
    <w:rsid w:val="00E9672A"/>
    <w:rsid w:val="00E97211"/>
    <w:rsid w:val="00E97BE8"/>
    <w:rsid w:val="00EA1426"/>
    <w:rsid w:val="00EA324B"/>
    <w:rsid w:val="00EA3293"/>
    <w:rsid w:val="00EA5A78"/>
    <w:rsid w:val="00EA5D7E"/>
    <w:rsid w:val="00EA64EF"/>
    <w:rsid w:val="00EA7241"/>
    <w:rsid w:val="00EA7883"/>
    <w:rsid w:val="00EB02CC"/>
    <w:rsid w:val="00EB2E93"/>
    <w:rsid w:val="00EB3435"/>
    <w:rsid w:val="00EB4C2E"/>
    <w:rsid w:val="00EC01D4"/>
    <w:rsid w:val="00EC062E"/>
    <w:rsid w:val="00EC0749"/>
    <w:rsid w:val="00EC10EF"/>
    <w:rsid w:val="00EC271E"/>
    <w:rsid w:val="00EC3753"/>
    <w:rsid w:val="00EC3F2E"/>
    <w:rsid w:val="00EC49B6"/>
    <w:rsid w:val="00EC60FB"/>
    <w:rsid w:val="00EC7BB1"/>
    <w:rsid w:val="00ED0988"/>
    <w:rsid w:val="00ED0C78"/>
    <w:rsid w:val="00ED211F"/>
    <w:rsid w:val="00ED2213"/>
    <w:rsid w:val="00ED2CBF"/>
    <w:rsid w:val="00ED392F"/>
    <w:rsid w:val="00ED3A69"/>
    <w:rsid w:val="00ED6E7E"/>
    <w:rsid w:val="00ED6F3C"/>
    <w:rsid w:val="00ED7168"/>
    <w:rsid w:val="00ED7319"/>
    <w:rsid w:val="00EE057D"/>
    <w:rsid w:val="00EE10BD"/>
    <w:rsid w:val="00EE1128"/>
    <w:rsid w:val="00EE164E"/>
    <w:rsid w:val="00EE28AC"/>
    <w:rsid w:val="00EE2D02"/>
    <w:rsid w:val="00EE338C"/>
    <w:rsid w:val="00EE393E"/>
    <w:rsid w:val="00EE49CB"/>
    <w:rsid w:val="00EE4D39"/>
    <w:rsid w:val="00EE5921"/>
    <w:rsid w:val="00EE63F7"/>
    <w:rsid w:val="00EE6C55"/>
    <w:rsid w:val="00EE781D"/>
    <w:rsid w:val="00EE7B41"/>
    <w:rsid w:val="00EF03BB"/>
    <w:rsid w:val="00EF05E5"/>
    <w:rsid w:val="00EF1C26"/>
    <w:rsid w:val="00EF20CC"/>
    <w:rsid w:val="00EF22A3"/>
    <w:rsid w:val="00EF2EEB"/>
    <w:rsid w:val="00EF350D"/>
    <w:rsid w:val="00EF3F06"/>
    <w:rsid w:val="00EF61C7"/>
    <w:rsid w:val="00EF700A"/>
    <w:rsid w:val="00EF71BC"/>
    <w:rsid w:val="00EF731D"/>
    <w:rsid w:val="00EF79D1"/>
    <w:rsid w:val="00F00D37"/>
    <w:rsid w:val="00F021B3"/>
    <w:rsid w:val="00F0455B"/>
    <w:rsid w:val="00F0565A"/>
    <w:rsid w:val="00F0695E"/>
    <w:rsid w:val="00F07220"/>
    <w:rsid w:val="00F07230"/>
    <w:rsid w:val="00F07B84"/>
    <w:rsid w:val="00F117DB"/>
    <w:rsid w:val="00F11AF2"/>
    <w:rsid w:val="00F11EA9"/>
    <w:rsid w:val="00F144C4"/>
    <w:rsid w:val="00F14850"/>
    <w:rsid w:val="00F14D8F"/>
    <w:rsid w:val="00F15C80"/>
    <w:rsid w:val="00F16017"/>
    <w:rsid w:val="00F20086"/>
    <w:rsid w:val="00F203AD"/>
    <w:rsid w:val="00F21CB0"/>
    <w:rsid w:val="00F2269A"/>
    <w:rsid w:val="00F228A8"/>
    <w:rsid w:val="00F23027"/>
    <w:rsid w:val="00F235D4"/>
    <w:rsid w:val="00F24CA5"/>
    <w:rsid w:val="00F2700B"/>
    <w:rsid w:val="00F27B7F"/>
    <w:rsid w:val="00F27C74"/>
    <w:rsid w:val="00F27D6F"/>
    <w:rsid w:val="00F31860"/>
    <w:rsid w:val="00F31B36"/>
    <w:rsid w:val="00F32C0F"/>
    <w:rsid w:val="00F40134"/>
    <w:rsid w:val="00F4281D"/>
    <w:rsid w:val="00F44D07"/>
    <w:rsid w:val="00F45AD6"/>
    <w:rsid w:val="00F45F37"/>
    <w:rsid w:val="00F4695E"/>
    <w:rsid w:val="00F47602"/>
    <w:rsid w:val="00F4773B"/>
    <w:rsid w:val="00F50D2F"/>
    <w:rsid w:val="00F50F18"/>
    <w:rsid w:val="00F52C44"/>
    <w:rsid w:val="00F52D83"/>
    <w:rsid w:val="00F54B42"/>
    <w:rsid w:val="00F55AA1"/>
    <w:rsid w:val="00F5623D"/>
    <w:rsid w:val="00F60787"/>
    <w:rsid w:val="00F60C52"/>
    <w:rsid w:val="00F63648"/>
    <w:rsid w:val="00F64991"/>
    <w:rsid w:val="00F64D3F"/>
    <w:rsid w:val="00F664DA"/>
    <w:rsid w:val="00F70DFE"/>
    <w:rsid w:val="00F71577"/>
    <w:rsid w:val="00F71825"/>
    <w:rsid w:val="00F737B4"/>
    <w:rsid w:val="00F7493A"/>
    <w:rsid w:val="00F75E7C"/>
    <w:rsid w:val="00F75E7D"/>
    <w:rsid w:val="00F76D80"/>
    <w:rsid w:val="00F77C6D"/>
    <w:rsid w:val="00F8007B"/>
    <w:rsid w:val="00F8065F"/>
    <w:rsid w:val="00F817D3"/>
    <w:rsid w:val="00F81E59"/>
    <w:rsid w:val="00F82C59"/>
    <w:rsid w:val="00F8347D"/>
    <w:rsid w:val="00F84057"/>
    <w:rsid w:val="00F85F78"/>
    <w:rsid w:val="00F868B4"/>
    <w:rsid w:val="00F86B4D"/>
    <w:rsid w:val="00F90DFB"/>
    <w:rsid w:val="00F91D8D"/>
    <w:rsid w:val="00F92C6F"/>
    <w:rsid w:val="00F931DA"/>
    <w:rsid w:val="00F93399"/>
    <w:rsid w:val="00F93A65"/>
    <w:rsid w:val="00F94373"/>
    <w:rsid w:val="00F95991"/>
    <w:rsid w:val="00F965CC"/>
    <w:rsid w:val="00FA010E"/>
    <w:rsid w:val="00FA03E4"/>
    <w:rsid w:val="00FA0559"/>
    <w:rsid w:val="00FA0D29"/>
    <w:rsid w:val="00FA333E"/>
    <w:rsid w:val="00FA3A73"/>
    <w:rsid w:val="00FA68CF"/>
    <w:rsid w:val="00FA7A42"/>
    <w:rsid w:val="00FB0403"/>
    <w:rsid w:val="00FB079A"/>
    <w:rsid w:val="00FB1095"/>
    <w:rsid w:val="00FB209D"/>
    <w:rsid w:val="00FB2CCC"/>
    <w:rsid w:val="00FB2D6F"/>
    <w:rsid w:val="00FB315A"/>
    <w:rsid w:val="00FB3268"/>
    <w:rsid w:val="00FB40E8"/>
    <w:rsid w:val="00FB4730"/>
    <w:rsid w:val="00FB4C4C"/>
    <w:rsid w:val="00FB4F5E"/>
    <w:rsid w:val="00FB518F"/>
    <w:rsid w:val="00FB5D7C"/>
    <w:rsid w:val="00FB6DA4"/>
    <w:rsid w:val="00FB743C"/>
    <w:rsid w:val="00FB7A7E"/>
    <w:rsid w:val="00FC2D0D"/>
    <w:rsid w:val="00FC3C08"/>
    <w:rsid w:val="00FC4521"/>
    <w:rsid w:val="00FC504A"/>
    <w:rsid w:val="00FC5109"/>
    <w:rsid w:val="00FC5138"/>
    <w:rsid w:val="00FD05D0"/>
    <w:rsid w:val="00FD1283"/>
    <w:rsid w:val="00FD163F"/>
    <w:rsid w:val="00FD2310"/>
    <w:rsid w:val="00FD2615"/>
    <w:rsid w:val="00FD44D5"/>
    <w:rsid w:val="00FD6B58"/>
    <w:rsid w:val="00FD6E86"/>
    <w:rsid w:val="00FE4A3A"/>
    <w:rsid w:val="00FE5F70"/>
    <w:rsid w:val="00FE7D04"/>
    <w:rsid w:val="00FE7E0F"/>
    <w:rsid w:val="00FF0288"/>
    <w:rsid w:val="00FF061F"/>
    <w:rsid w:val="00FF09B1"/>
    <w:rsid w:val="00FF18B1"/>
    <w:rsid w:val="00FF1ACA"/>
    <w:rsid w:val="00FF1C9E"/>
    <w:rsid w:val="00FF219C"/>
    <w:rsid w:val="00FF3F4C"/>
    <w:rsid w:val="00FF597C"/>
    <w:rsid w:val="00FF675D"/>
    <w:rsid w:val="00FF77AD"/>
    <w:rsid w:val="00FF7B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fill="f" fillcolor="white" stroke="f">
      <v:fill color="white" on="f"/>
      <v:stroke on="f"/>
    </o:shapedefaults>
    <o:shapelayout v:ext="edit">
      <o:idmap v:ext="edit" data="1"/>
    </o:shapelayout>
  </w:shapeDefaults>
  <w:decimalSymbol w:val="."/>
  <w:listSeparator w:val=","/>
  <w14:docId w14:val="3E0BE21F"/>
  <w15:docId w15:val="{EEDA7FAE-A1F0-432C-AC5D-582002925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iPriority="0" w:unhideWhenUsed="1"/>
    <w:lsdException w:name="List Continue 2" w:semiHidden="1" w:unhideWhenUsed="1"/>
    <w:lsdException w:name="List Continue 3" w:semiHidden="1" w:uiPriority="0"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577"/>
    <w:pPr>
      <w:spacing w:after="0" w:line="240" w:lineRule="auto"/>
    </w:pPr>
    <w:rPr>
      <w:rFonts w:ascii="Times New Roman" w:eastAsia="Times New Roman" w:hAnsi="Times New Roman" w:cs="Times New Roman"/>
      <w:szCs w:val="20"/>
    </w:rPr>
  </w:style>
  <w:style w:type="paragraph" w:styleId="Heading1">
    <w:name w:val="heading 1"/>
    <w:basedOn w:val="Normal"/>
    <w:next w:val="Normal"/>
    <w:link w:val="Heading1Char"/>
    <w:qFormat/>
    <w:rsid w:val="00EB3435"/>
    <w:pPr>
      <w:keepNext/>
      <w:numPr>
        <w:numId w:val="51"/>
      </w:numPr>
      <w:tabs>
        <w:tab w:val="left" w:pos="1080"/>
      </w:tabs>
      <w:spacing w:before="480" w:after="40"/>
      <w:outlineLvl w:val="0"/>
    </w:pPr>
    <w:rPr>
      <w:rFonts w:ascii="Arial" w:hAnsi="Arial"/>
      <w:b/>
      <w:caps/>
      <w:kern w:val="28"/>
    </w:rPr>
  </w:style>
  <w:style w:type="paragraph" w:styleId="Heading2">
    <w:name w:val="heading 2"/>
    <w:basedOn w:val="Normal"/>
    <w:next w:val="Normal"/>
    <w:link w:val="Heading2Char"/>
    <w:qFormat/>
    <w:rsid w:val="00EB3435"/>
    <w:pPr>
      <w:numPr>
        <w:ilvl w:val="1"/>
        <w:numId w:val="51"/>
      </w:numPr>
      <w:tabs>
        <w:tab w:val="left" w:pos="1080"/>
      </w:tabs>
      <w:spacing w:before="240" w:after="40"/>
      <w:outlineLvl w:val="1"/>
    </w:pPr>
    <w:rPr>
      <w:rFonts w:ascii="Arial" w:hAnsi="Arial"/>
      <w:b/>
    </w:rPr>
  </w:style>
  <w:style w:type="paragraph" w:styleId="Heading3">
    <w:name w:val="heading 3"/>
    <w:basedOn w:val="Normal"/>
    <w:next w:val="Normal"/>
    <w:link w:val="Heading3Char"/>
    <w:qFormat/>
    <w:rsid w:val="00EB3435"/>
    <w:pPr>
      <w:numPr>
        <w:ilvl w:val="2"/>
        <w:numId w:val="51"/>
      </w:numPr>
      <w:tabs>
        <w:tab w:val="left" w:pos="1080"/>
      </w:tabs>
      <w:spacing w:before="240" w:after="40"/>
      <w:outlineLvl w:val="2"/>
    </w:pPr>
    <w:rPr>
      <w:rFonts w:ascii="Arial" w:hAnsi="Arial"/>
      <w:b/>
    </w:rPr>
  </w:style>
  <w:style w:type="paragraph" w:styleId="Heading4">
    <w:name w:val="heading 4"/>
    <w:basedOn w:val="Normal"/>
    <w:next w:val="Normal"/>
    <w:link w:val="Heading4Char"/>
    <w:qFormat/>
    <w:rsid w:val="00EB3435"/>
    <w:pPr>
      <w:numPr>
        <w:ilvl w:val="3"/>
        <w:numId w:val="51"/>
      </w:numPr>
      <w:tabs>
        <w:tab w:val="left" w:pos="1080"/>
      </w:tabs>
      <w:spacing w:before="240" w:after="40"/>
      <w:outlineLvl w:val="3"/>
    </w:pPr>
    <w:rPr>
      <w:rFonts w:ascii="Arial" w:hAnsi="Arial"/>
      <w:b/>
      <w:i/>
    </w:rPr>
  </w:style>
  <w:style w:type="paragraph" w:styleId="Heading5">
    <w:name w:val="heading 5"/>
    <w:basedOn w:val="Normal"/>
    <w:next w:val="Normal"/>
    <w:link w:val="Heading5Char"/>
    <w:rsid w:val="00EB3435"/>
    <w:pPr>
      <w:numPr>
        <w:ilvl w:val="4"/>
        <w:numId w:val="51"/>
      </w:numPr>
      <w:tabs>
        <w:tab w:val="left" w:pos="1080"/>
      </w:tabs>
      <w:spacing w:before="240" w:after="40"/>
      <w:outlineLvl w:val="4"/>
    </w:pPr>
    <w:rPr>
      <w:rFonts w:ascii="Arial" w:hAnsi="Arial"/>
      <w:b/>
      <w:smallCaps/>
    </w:rPr>
  </w:style>
  <w:style w:type="paragraph" w:styleId="Heading6">
    <w:name w:val="heading 6"/>
    <w:basedOn w:val="Normal"/>
    <w:next w:val="Normal"/>
    <w:link w:val="Heading6Char"/>
    <w:rsid w:val="00EB3435"/>
    <w:pPr>
      <w:keepNext/>
      <w:numPr>
        <w:ilvl w:val="5"/>
        <w:numId w:val="51"/>
      </w:numPr>
      <w:spacing w:before="240" w:after="240"/>
      <w:jc w:val="center"/>
      <w:outlineLvl w:val="5"/>
    </w:pPr>
    <w:rPr>
      <w:rFonts w:ascii="Arial" w:hAnsi="Arial"/>
      <w:b/>
    </w:rPr>
  </w:style>
  <w:style w:type="paragraph" w:styleId="Heading7">
    <w:name w:val="heading 7"/>
    <w:basedOn w:val="Normal"/>
    <w:next w:val="Normal"/>
    <w:link w:val="Heading7Char"/>
    <w:rsid w:val="00EB3435"/>
    <w:pPr>
      <w:keepNext/>
      <w:numPr>
        <w:ilvl w:val="6"/>
        <w:numId w:val="51"/>
      </w:numPr>
      <w:spacing w:before="240" w:after="240"/>
      <w:jc w:val="center"/>
      <w:outlineLvl w:val="6"/>
    </w:pPr>
    <w:rPr>
      <w:b/>
    </w:rPr>
  </w:style>
  <w:style w:type="paragraph" w:styleId="Heading8">
    <w:name w:val="heading 8"/>
    <w:basedOn w:val="Normal"/>
    <w:next w:val="Normal"/>
    <w:link w:val="Heading8Char"/>
    <w:rsid w:val="00EB3435"/>
    <w:pPr>
      <w:numPr>
        <w:ilvl w:val="7"/>
        <w:numId w:val="51"/>
      </w:numPr>
      <w:spacing w:before="240" w:after="60"/>
      <w:outlineLvl w:val="7"/>
    </w:pPr>
    <w:rPr>
      <w:rFonts w:ascii="Arial" w:hAnsi="Arial"/>
      <w:i/>
    </w:rPr>
  </w:style>
  <w:style w:type="paragraph" w:styleId="Heading9">
    <w:name w:val="heading 9"/>
    <w:basedOn w:val="Normal"/>
    <w:next w:val="Normal"/>
    <w:link w:val="Heading9Char"/>
    <w:rsid w:val="00EB3435"/>
    <w:pPr>
      <w:numPr>
        <w:ilvl w:val="8"/>
        <w:numId w:val="5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B3435"/>
    <w:rPr>
      <w:rFonts w:ascii="Arial" w:eastAsia="Times New Roman" w:hAnsi="Arial" w:cs="Times New Roman"/>
      <w:b/>
      <w:caps/>
      <w:kern w:val="28"/>
      <w:szCs w:val="20"/>
    </w:rPr>
  </w:style>
  <w:style w:type="character" w:customStyle="1" w:styleId="Heading2Char">
    <w:name w:val="Heading 2 Char"/>
    <w:basedOn w:val="DefaultParagraphFont"/>
    <w:link w:val="Heading2"/>
    <w:rsid w:val="00EB3435"/>
    <w:rPr>
      <w:rFonts w:ascii="Arial" w:eastAsia="Times New Roman" w:hAnsi="Arial" w:cs="Times New Roman"/>
      <w:b/>
      <w:szCs w:val="20"/>
    </w:rPr>
  </w:style>
  <w:style w:type="character" w:customStyle="1" w:styleId="Heading3Char">
    <w:name w:val="Heading 3 Char"/>
    <w:basedOn w:val="DefaultParagraphFont"/>
    <w:link w:val="Heading3"/>
    <w:rsid w:val="00EB3435"/>
    <w:rPr>
      <w:rFonts w:ascii="Arial" w:eastAsia="Times New Roman" w:hAnsi="Arial" w:cs="Times New Roman"/>
      <w:b/>
      <w:szCs w:val="20"/>
    </w:rPr>
  </w:style>
  <w:style w:type="character" w:customStyle="1" w:styleId="Heading4Char">
    <w:name w:val="Heading 4 Char"/>
    <w:basedOn w:val="DefaultParagraphFont"/>
    <w:link w:val="Heading4"/>
    <w:rsid w:val="00EB3435"/>
    <w:rPr>
      <w:rFonts w:ascii="Arial" w:eastAsia="Times New Roman" w:hAnsi="Arial" w:cs="Times New Roman"/>
      <w:b/>
      <w:i/>
      <w:szCs w:val="20"/>
    </w:rPr>
  </w:style>
  <w:style w:type="character" w:customStyle="1" w:styleId="Heading5Char">
    <w:name w:val="Heading 5 Char"/>
    <w:basedOn w:val="DefaultParagraphFont"/>
    <w:link w:val="Heading5"/>
    <w:rsid w:val="00EB3435"/>
    <w:rPr>
      <w:rFonts w:ascii="Arial" w:eastAsia="Times New Roman" w:hAnsi="Arial" w:cs="Times New Roman"/>
      <w:b/>
      <w:smallCaps/>
      <w:szCs w:val="20"/>
    </w:rPr>
  </w:style>
  <w:style w:type="character" w:customStyle="1" w:styleId="Heading6Char">
    <w:name w:val="Heading 6 Char"/>
    <w:basedOn w:val="DefaultParagraphFont"/>
    <w:link w:val="Heading6"/>
    <w:rsid w:val="00EB3435"/>
    <w:rPr>
      <w:rFonts w:ascii="Arial" w:eastAsia="Times New Roman" w:hAnsi="Arial" w:cs="Times New Roman"/>
      <w:b/>
      <w:szCs w:val="20"/>
    </w:rPr>
  </w:style>
  <w:style w:type="character" w:customStyle="1" w:styleId="Heading7Char">
    <w:name w:val="Heading 7 Char"/>
    <w:basedOn w:val="DefaultParagraphFont"/>
    <w:link w:val="Heading7"/>
    <w:rsid w:val="00EB3435"/>
    <w:rPr>
      <w:rFonts w:ascii="Times New Roman" w:eastAsia="Times New Roman" w:hAnsi="Times New Roman" w:cs="Times New Roman"/>
      <w:b/>
      <w:szCs w:val="20"/>
    </w:rPr>
  </w:style>
  <w:style w:type="character" w:customStyle="1" w:styleId="Heading8Char">
    <w:name w:val="Heading 8 Char"/>
    <w:basedOn w:val="DefaultParagraphFont"/>
    <w:link w:val="Heading8"/>
    <w:rsid w:val="00EB3435"/>
    <w:rPr>
      <w:rFonts w:ascii="Arial" w:eastAsia="Times New Roman" w:hAnsi="Arial" w:cs="Times New Roman"/>
      <w:i/>
      <w:szCs w:val="20"/>
    </w:rPr>
  </w:style>
  <w:style w:type="character" w:customStyle="1" w:styleId="Heading9Char">
    <w:name w:val="Heading 9 Char"/>
    <w:basedOn w:val="DefaultParagraphFont"/>
    <w:link w:val="Heading9"/>
    <w:rsid w:val="00EB3435"/>
    <w:rPr>
      <w:rFonts w:ascii="Arial" w:eastAsia="Times New Roman" w:hAnsi="Arial" w:cs="Times New Roman"/>
      <w:i/>
      <w:sz w:val="18"/>
      <w:szCs w:val="20"/>
    </w:rPr>
  </w:style>
  <w:style w:type="paragraph" w:styleId="BalloonText">
    <w:name w:val="Balloon Text"/>
    <w:basedOn w:val="Normal"/>
    <w:link w:val="BalloonTextChar"/>
    <w:uiPriority w:val="99"/>
    <w:semiHidden/>
    <w:unhideWhenUsed/>
    <w:rsid w:val="0036429C"/>
    <w:rPr>
      <w:sz w:val="18"/>
      <w:szCs w:val="18"/>
    </w:rPr>
  </w:style>
  <w:style w:type="character" w:customStyle="1" w:styleId="BalloonTextChar">
    <w:name w:val="Balloon Text Char"/>
    <w:basedOn w:val="DefaultParagraphFont"/>
    <w:link w:val="BalloonText"/>
    <w:uiPriority w:val="99"/>
    <w:semiHidden/>
    <w:rsid w:val="0036429C"/>
    <w:rPr>
      <w:rFonts w:ascii="Times New Roman" w:eastAsia="Times New Roman" w:hAnsi="Times New Roman" w:cs="Times New Roman"/>
      <w:sz w:val="18"/>
      <w:szCs w:val="18"/>
    </w:rPr>
  </w:style>
  <w:style w:type="paragraph" w:customStyle="1" w:styleId="BlockLabel">
    <w:name w:val="Block Label"/>
    <w:basedOn w:val="Normal"/>
    <w:next w:val="Normal"/>
    <w:rsid w:val="0036429C"/>
    <w:rPr>
      <w:b/>
    </w:rPr>
  </w:style>
  <w:style w:type="paragraph" w:customStyle="1" w:styleId="BlockLine">
    <w:name w:val="Block Line"/>
    <w:basedOn w:val="Normal"/>
    <w:next w:val="Normal"/>
    <w:rsid w:val="0036429C"/>
    <w:pPr>
      <w:pBdr>
        <w:top w:val="single" w:sz="6" w:space="1" w:color="auto"/>
        <w:between w:val="single" w:sz="6" w:space="1" w:color="auto"/>
      </w:pBdr>
      <w:spacing w:before="240"/>
      <w:ind w:left="1700"/>
    </w:pPr>
  </w:style>
  <w:style w:type="paragraph" w:styleId="BlockText">
    <w:name w:val="Block Text"/>
    <w:basedOn w:val="Normal"/>
    <w:uiPriority w:val="99"/>
    <w:rsid w:val="0036429C"/>
  </w:style>
  <w:style w:type="paragraph" w:styleId="BodyText">
    <w:name w:val="Body Text"/>
    <w:basedOn w:val="Normal"/>
    <w:link w:val="BodyTextChar"/>
    <w:uiPriority w:val="1"/>
    <w:qFormat/>
    <w:rsid w:val="0036429C"/>
    <w:pPr>
      <w:spacing w:after="120"/>
    </w:pPr>
  </w:style>
  <w:style w:type="character" w:customStyle="1" w:styleId="BodyTextChar">
    <w:name w:val="Body Text Char"/>
    <w:basedOn w:val="DefaultParagraphFont"/>
    <w:link w:val="BodyText"/>
    <w:uiPriority w:val="1"/>
    <w:rsid w:val="0036429C"/>
    <w:rPr>
      <w:rFonts w:ascii="Times New Roman" w:eastAsia="Times New Roman" w:hAnsi="Times New Roman" w:cs="Times New Roman"/>
      <w:szCs w:val="20"/>
    </w:rPr>
  </w:style>
  <w:style w:type="paragraph" w:customStyle="1" w:styleId="Bodydescription">
    <w:name w:val="Body description"/>
    <w:basedOn w:val="BodyText"/>
    <w:rsid w:val="0036429C"/>
    <w:pPr>
      <w:ind w:left="360"/>
    </w:pPr>
  </w:style>
  <w:style w:type="paragraph" w:styleId="BodyText2">
    <w:name w:val="Body Text 2"/>
    <w:basedOn w:val="Normal"/>
    <w:link w:val="BodyText2Char"/>
    <w:uiPriority w:val="99"/>
    <w:unhideWhenUsed/>
    <w:rsid w:val="0036429C"/>
    <w:pPr>
      <w:spacing w:after="200" w:line="276" w:lineRule="auto"/>
    </w:pPr>
    <w:rPr>
      <w:rFonts w:eastAsiaTheme="minorEastAsia"/>
      <w:b/>
      <w:color w:val="002060"/>
    </w:rPr>
  </w:style>
  <w:style w:type="character" w:customStyle="1" w:styleId="BodyText2Char">
    <w:name w:val="Body Text 2 Char"/>
    <w:basedOn w:val="DefaultParagraphFont"/>
    <w:link w:val="BodyText2"/>
    <w:uiPriority w:val="99"/>
    <w:rsid w:val="0036429C"/>
    <w:rPr>
      <w:rFonts w:ascii="Times New Roman" w:hAnsi="Times New Roman" w:cs="Times New Roman"/>
      <w:b/>
      <w:color w:val="002060"/>
      <w:szCs w:val="20"/>
    </w:rPr>
  </w:style>
  <w:style w:type="paragraph" w:styleId="BodyText3">
    <w:name w:val="Body Text 3"/>
    <w:basedOn w:val="Normal"/>
    <w:link w:val="BodyText3Char"/>
    <w:uiPriority w:val="99"/>
    <w:unhideWhenUsed/>
    <w:rsid w:val="0036429C"/>
    <w:pPr>
      <w:spacing w:after="200" w:line="276" w:lineRule="auto"/>
      <w:jc w:val="center"/>
    </w:pPr>
    <w:rPr>
      <w:rFonts w:eastAsiaTheme="minorEastAsia"/>
      <w:noProof/>
      <w:szCs w:val="22"/>
    </w:rPr>
  </w:style>
  <w:style w:type="character" w:customStyle="1" w:styleId="BodyText3Char">
    <w:name w:val="Body Text 3 Char"/>
    <w:basedOn w:val="DefaultParagraphFont"/>
    <w:link w:val="BodyText3"/>
    <w:uiPriority w:val="99"/>
    <w:rsid w:val="0036429C"/>
    <w:rPr>
      <w:rFonts w:ascii="Times New Roman" w:hAnsi="Times New Roman" w:cs="Times New Roman"/>
      <w:noProof/>
    </w:rPr>
  </w:style>
  <w:style w:type="paragraph" w:styleId="BodyTextIndent">
    <w:name w:val="Body Text Indent"/>
    <w:basedOn w:val="Normal"/>
    <w:link w:val="BodyTextIndentChar"/>
    <w:uiPriority w:val="99"/>
    <w:rsid w:val="0036429C"/>
    <w:pPr>
      <w:spacing w:after="120"/>
      <w:ind w:left="360"/>
    </w:pPr>
  </w:style>
  <w:style w:type="character" w:customStyle="1" w:styleId="BodyTextIndentChar">
    <w:name w:val="Body Text Indent Char"/>
    <w:basedOn w:val="DefaultParagraphFont"/>
    <w:link w:val="BodyTextIndent"/>
    <w:uiPriority w:val="99"/>
    <w:rsid w:val="0036429C"/>
    <w:rPr>
      <w:rFonts w:ascii="Times New Roman" w:eastAsia="Times New Roman" w:hAnsi="Times New Roman" w:cs="Times New Roman"/>
      <w:szCs w:val="20"/>
    </w:rPr>
  </w:style>
  <w:style w:type="paragraph" w:styleId="BodyTextIndent2">
    <w:name w:val="Body Text Indent 2"/>
    <w:basedOn w:val="Normal"/>
    <w:link w:val="BodyTextIndent2Char"/>
    <w:uiPriority w:val="99"/>
    <w:unhideWhenUsed/>
    <w:rsid w:val="0036429C"/>
    <w:pPr>
      <w:spacing w:after="200" w:line="276" w:lineRule="auto"/>
      <w:ind w:left="720"/>
      <w:jc w:val="both"/>
    </w:pPr>
    <w:rPr>
      <w:rFonts w:eastAsiaTheme="minorEastAsia"/>
      <w:szCs w:val="22"/>
    </w:rPr>
  </w:style>
  <w:style w:type="character" w:customStyle="1" w:styleId="BodyTextIndent2Char">
    <w:name w:val="Body Text Indent 2 Char"/>
    <w:basedOn w:val="DefaultParagraphFont"/>
    <w:link w:val="BodyTextIndent2"/>
    <w:uiPriority w:val="99"/>
    <w:rsid w:val="0036429C"/>
    <w:rPr>
      <w:rFonts w:ascii="Times New Roman" w:hAnsi="Times New Roman" w:cs="Times New Roman"/>
    </w:rPr>
  </w:style>
  <w:style w:type="paragraph" w:styleId="BodyTextIndent3">
    <w:name w:val="Body Text Indent 3"/>
    <w:basedOn w:val="Normal"/>
    <w:link w:val="BodyTextIndent3Char"/>
    <w:uiPriority w:val="99"/>
    <w:unhideWhenUsed/>
    <w:rsid w:val="0036429C"/>
    <w:pPr>
      <w:spacing w:after="200"/>
      <w:ind w:left="480"/>
      <w:jc w:val="both"/>
    </w:pPr>
    <w:rPr>
      <w:rFonts w:eastAsiaTheme="minorEastAsia"/>
      <w:szCs w:val="22"/>
    </w:rPr>
  </w:style>
  <w:style w:type="character" w:customStyle="1" w:styleId="BodyTextIndent3Char">
    <w:name w:val="Body Text Indent 3 Char"/>
    <w:basedOn w:val="DefaultParagraphFont"/>
    <w:link w:val="BodyTextIndent3"/>
    <w:uiPriority w:val="99"/>
    <w:rsid w:val="0036429C"/>
    <w:rPr>
      <w:rFonts w:ascii="Times New Roman" w:hAnsi="Times New Roman" w:cs="Times New Roman"/>
    </w:rPr>
  </w:style>
  <w:style w:type="character" w:styleId="BookTitle">
    <w:name w:val="Book Title"/>
    <w:basedOn w:val="DefaultParagraphFont"/>
    <w:uiPriority w:val="33"/>
    <w:qFormat/>
    <w:rsid w:val="0036429C"/>
    <w:rPr>
      <w:b/>
      <w:bCs/>
      <w:i/>
      <w:iCs/>
      <w:spacing w:val="5"/>
    </w:rPr>
  </w:style>
  <w:style w:type="paragraph" w:customStyle="1" w:styleId="Bullet">
    <w:name w:val="Bullet"/>
    <w:basedOn w:val="Normal"/>
    <w:qFormat/>
    <w:rsid w:val="0036429C"/>
    <w:pPr>
      <w:numPr>
        <w:numId w:val="2"/>
      </w:numPr>
    </w:pPr>
  </w:style>
  <w:style w:type="paragraph" w:customStyle="1" w:styleId="BulletBoth">
    <w:name w:val="Bullet Both"/>
    <w:basedOn w:val="Normal"/>
    <w:qFormat/>
    <w:rsid w:val="0036429C"/>
    <w:pPr>
      <w:numPr>
        <w:numId w:val="3"/>
      </w:numPr>
      <w:spacing w:before="60" w:after="60"/>
    </w:pPr>
  </w:style>
  <w:style w:type="paragraph" w:customStyle="1" w:styleId="BulletFirst">
    <w:name w:val="Bullet First"/>
    <w:basedOn w:val="Normal"/>
    <w:next w:val="Normal"/>
    <w:qFormat/>
    <w:rsid w:val="0036429C"/>
    <w:pPr>
      <w:numPr>
        <w:numId w:val="4"/>
      </w:numPr>
      <w:spacing w:before="120"/>
    </w:pPr>
  </w:style>
  <w:style w:type="paragraph" w:customStyle="1" w:styleId="BulletLast">
    <w:name w:val="Bullet Last"/>
    <w:basedOn w:val="Normal"/>
    <w:next w:val="Normal"/>
    <w:qFormat/>
    <w:rsid w:val="0036429C"/>
    <w:pPr>
      <w:numPr>
        <w:numId w:val="5"/>
      </w:numPr>
      <w:spacing w:after="120"/>
    </w:pPr>
  </w:style>
  <w:style w:type="paragraph" w:styleId="Caption">
    <w:name w:val="caption"/>
    <w:basedOn w:val="Normal"/>
    <w:next w:val="Normal"/>
    <w:uiPriority w:val="99"/>
    <w:qFormat/>
    <w:rsid w:val="0036429C"/>
    <w:pPr>
      <w:spacing w:before="120" w:after="120"/>
    </w:pPr>
    <w:rPr>
      <w:b/>
    </w:rPr>
  </w:style>
  <w:style w:type="paragraph" w:customStyle="1" w:styleId="ChapterTitle">
    <w:name w:val="Chapter Title"/>
    <w:basedOn w:val="Normal"/>
    <w:next w:val="Normal"/>
    <w:rsid w:val="0036429C"/>
    <w:pPr>
      <w:spacing w:after="240"/>
      <w:jc w:val="center"/>
    </w:pPr>
    <w:rPr>
      <w:rFonts w:ascii="Helvetica" w:hAnsi="Helvetica"/>
      <w:b/>
      <w:sz w:val="32"/>
    </w:rPr>
  </w:style>
  <w:style w:type="character" w:styleId="CommentReference">
    <w:name w:val="annotation reference"/>
    <w:basedOn w:val="DefaultParagraphFont"/>
    <w:uiPriority w:val="99"/>
    <w:semiHidden/>
    <w:unhideWhenUsed/>
    <w:rsid w:val="0036429C"/>
    <w:rPr>
      <w:sz w:val="16"/>
      <w:szCs w:val="16"/>
    </w:rPr>
  </w:style>
  <w:style w:type="paragraph" w:styleId="CommentText">
    <w:name w:val="annotation text"/>
    <w:basedOn w:val="Normal"/>
    <w:link w:val="CommentTextChar"/>
    <w:uiPriority w:val="99"/>
    <w:unhideWhenUsed/>
    <w:rsid w:val="0036429C"/>
    <w:rPr>
      <w:sz w:val="20"/>
    </w:rPr>
  </w:style>
  <w:style w:type="character" w:customStyle="1" w:styleId="CommentTextChar">
    <w:name w:val="Comment Text Char"/>
    <w:basedOn w:val="DefaultParagraphFont"/>
    <w:link w:val="CommentText"/>
    <w:uiPriority w:val="99"/>
    <w:rsid w:val="0036429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6429C"/>
    <w:rPr>
      <w:b/>
      <w:bCs/>
    </w:rPr>
  </w:style>
  <w:style w:type="character" w:customStyle="1" w:styleId="CommentSubjectChar">
    <w:name w:val="Comment Subject Char"/>
    <w:basedOn w:val="CommentTextChar"/>
    <w:link w:val="CommentSubject"/>
    <w:uiPriority w:val="99"/>
    <w:semiHidden/>
    <w:rsid w:val="0036429C"/>
    <w:rPr>
      <w:rFonts w:ascii="Times New Roman" w:eastAsia="Times New Roman" w:hAnsi="Times New Roman" w:cs="Times New Roman"/>
      <w:b/>
      <w:bCs/>
      <w:sz w:val="20"/>
      <w:szCs w:val="20"/>
    </w:rPr>
  </w:style>
  <w:style w:type="paragraph" w:customStyle="1" w:styleId="ContinuedTableLabe">
    <w:name w:val="Continued Table Labe"/>
    <w:basedOn w:val="BlockLabel"/>
    <w:rsid w:val="0036429C"/>
  </w:style>
  <w:style w:type="paragraph" w:customStyle="1" w:styleId="Dash">
    <w:name w:val="Dash"/>
    <w:basedOn w:val="Normal"/>
    <w:rsid w:val="0036429C"/>
    <w:pPr>
      <w:numPr>
        <w:numId w:val="6"/>
      </w:numPr>
    </w:pPr>
  </w:style>
  <w:style w:type="paragraph" w:customStyle="1" w:styleId="DashBoth">
    <w:name w:val="Dash Both"/>
    <w:basedOn w:val="Normal"/>
    <w:rsid w:val="0036429C"/>
    <w:pPr>
      <w:numPr>
        <w:numId w:val="7"/>
      </w:numPr>
      <w:spacing w:before="60" w:after="60"/>
    </w:pPr>
  </w:style>
  <w:style w:type="paragraph" w:customStyle="1" w:styleId="DashFirst">
    <w:name w:val="Dash First"/>
    <w:basedOn w:val="BulletFirst"/>
    <w:next w:val="Dash"/>
    <w:rsid w:val="0036429C"/>
    <w:pPr>
      <w:numPr>
        <w:numId w:val="8"/>
      </w:numPr>
    </w:pPr>
  </w:style>
  <w:style w:type="paragraph" w:customStyle="1" w:styleId="DashLast">
    <w:name w:val="Dash Last"/>
    <w:basedOn w:val="Dash"/>
    <w:next w:val="Normal"/>
    <w:rsid w:val="0036429C"/>
    <w:pPr>
      <w:numPr>
        <w:numId w:val="0"/>
      </w:numPr>
      <w:tabs>
        <w:tab w:val="num" w:pos="0"/>
      </w:tabs>
      <w:spacing w:after="120"/>
      <w:ind w:left="1080" w:hanging="360"/>
    </w:pPr>
  </w:style>
  <w:style w:type="paragraph" w:customStyle="1" w:styleId="Description">
    <w:name w:val="Description"/>
    <w:basedOn w:val="BodyText"/>
    <w:next w:val="Bodydescription"/>
    <w:rsid w:val="0036429C"/>
    <w:pPr>
      <w:keepNext/>
      <w:spacing w:before="60" w:after="60"/>
      <w:ind w:left="720" w:hanging="720"/>
    </w:pPr>
    <w:rPr>
      <w:b/>
    </w:rPr>
  </w:style>
  <w:style w:type="character" w:styleId="Emphasis">
    <w:name w:val="Emphasis"/>
    <w:basedOn w:val="DefaultParagraphFont"/>
    <w:uiPriority w:val="20"/>
    <w:qFormat/>
    <w:rsid w:val="0036429C"/>
    <w:rPr>
      <w:i/>
      <w:iCs/>
    </w:rPr>
  </w:style>
  <w:style w:type="paragraph" w:customStyle="1" w:styleId="FigTitle">
    <w:name w:val="FigTitle"/>
    <w:basedOn w:val="Normal"/>
    <w:qFormat/>
    <w:rsid w:val="0036429C"/>
    <w:pPr>
      <w:spacing w:before="240" w:after="240"/>
      <w:jc w:val="center"/>
    </w:pPr>
    <w:rPr>
      <w:rFonts w:ascii="Arial" w:hAnsi="Arial"/>
      <w:b/>
    </w:rPr>
  </w:style>
  <w:style w:type="paragraph" w:customStyle="1" w:styleId="FigTitleA">
    <w:name w:val="FigTitleA"/>
    <w:basedOn w:val="Normal"/>
    <w:qFormat/>
    <w:rsid w:val="0036429C"/>
    <w:pPr>
      <w:spacing w:before="240" w:after="240"/>
      <w:jc w:val="center"/>
    </w:pPr>
    <w:rPr>
      <w:rFonts w:ascii="Arial" w:hAnsi="Arial"/>
      <w:b/>
    </w:rPr>
  </w:style>
  <w:style w:type="paragraph" w:customStyle="1" w:styleId="Figure">
    <w:name w:val="Figure"/>
    <w:basedOn w:val="Normal"/>
    <w:rsid w:val="0036429C"/>
    <w:pPr>
      <w:spacing w:before="240" w:after="240"/>
      <w:jc w:val="center"/>
    </w:pPr>
  </w:style>
  <w:style w:type="table" w:customStyle="1" w:styleId="FNSTable">
    <w:name w:val="FNS Table"/>
    <w:basedOn w:val="TableNormal"/>
    <w:uiPriority w:val="99"/>
    <w:rsid w:val="00364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style>
  <w:style w:type="paragraph" w:styleId="Footer">
    <w:name w:val="footer"/>
    <w:basedOn w:val="Normal"/>
    <w:link w:val="FooterChar"/>
    <w:uiPriority w:val="99"/>
    <w:rsid w:val="0036429C"/>
    <w:pPr>
      <w:tabs>
        <w:tab w:val="center" w:pos="4320"/>
        <w:tab w:val="right" w:pos="8640"/>
      </w:tabs>
    </w:pPr>
  </w:style>
  <w:style w:type="character" w:customStyle="1" w:styleId="FooterChar">
    <w:name w:val="Footer Char"/>
    <w:basedOn w:val="DefaultParagraphFont"/>
    <w:link w:val="Footer"/>
    <w:uiPriority w:val="99"/>
    <w:rsid w:val="0036429C"/>
    <w:rPr>
      <w:rFonts w:ascii="Times New Roman" w:eastAsia="Times New Roman" w:hAnsi="Times New Roman" w:cs="Times New Roman"/>
      <w:szCs w:val="20"/>
    </w:rPr>
  </w:style>
  <w:style w:type="character" w:styleId="FootnoteReference">
    <w:name w:val="footnote reference"/>
    <w:basedOn w:val="DefaultParagraphFont"/>
    <w:uiPriority w:val="99"/>
    <w:semiHidden/>
    <w:rsid w:val="0036429C"/>
    <w:rPr>
      <w:vertAlign w:val="superscript"/>
    </w:rPr>
  </w:style>
  <w:style w:type="paragraph" w:styleId="FootnoteText">
    <w:name w:val="footnote text"/>
    <w:basedOn w:val="Normal"/>
    <w:link w:val="FootnoteTextChar"/>
    <w:uiPriority w:val="99"/>
    <w:semiHidden/>
    <w:rsid w:val="0036429C"/>
  </w:style>
  <w:style w:type="character" w:customStyle="1" w:styleId="FootnoteTextChar">
    <w:name w:val="Footnote Text Char"/>
    <w:basedOn w:val="DefaultParagraphFont"/>
    <w:link w:val="FootnoteText"/>
    <w:uiPriority w:val="99"/>
    <w:semiHidden/>
    <w:rsid w:val="0036429C"/>
    <w:rPr>
      <w:rFonts w:ascii="Times New Roman" w:eastAsia="Times New Roman" w:hAnsi="Times New Roman" w:cs="Times New Roman"/>
      <w:szCs w:val="20"/>
    </w:rPr>
  </w:style>
  <w:style w:type="paragraph" w:styleId="Header">
    <w:name w:val="header"/>
    <w:basedOn w:val="Normal"/>
    <w:link w:val="HeaderChar"/>
    <w:uiPriority w:val="99"/>
    <w:rsid w:val="0036429C"/>
    <w:pPr>
      <w:tabs>
        <w:tab w:val="center" w:pos="4320"/>
        <w:tab w:val="right" w:pos="8640"/>
      </w:tabs>
    </w:pPr>
  </w:style>
  <w:style w:type="character" w:customStyle="1" w:styleId="HeaderChar">
    <w:name w:val="Header Char"/>
    <w:basedOn w:val="DefaultParagraphFont"/>
    <w:link w:val="Header"/>
    <w:uiPriority w:val="99"/>
    <w:rsid w:val="0036429C"/>
    <w:rPr>
      <w:rFonts w:ascii="Times New Roman" w:eastAsia="Times New Roman" w:hAnsi="Times New Roman" w:cs="Times New Roman"/>
      <w:szCs w:val="20"/>
    </w:rPr>
  </w:style>
  <w:style w:type="paragraph" w:customStyle="1" w:styleId="Heading1a">
    <w:name w:val="Heading 1a"/>
    <w:basedOn w:val="Heading1"/>
    <w:next w:val="Normal"/>
    <w:qFormat/>
    <w:rsid w:val="00EB3435"/>
    <w:pPr>
      <w:ind w:left="1080" w:hanging="1080"/>
      <w:outlineLvl w:val="9"/>
    </w:pPr>
  </w:style>
  <w:style w:type="paragraph" w:customStyle="1" w:styleId="Heading2a">
    <w:name w:val="Heading 2a"/>
    <w:basedOn w:val="Heading2"/>
    <w:next w:val="Normal"/>
    <w:rsid w:val="00EB3435"/>
    <w:pPr>
      <w:keepNext/>
      <w:widowControl w:val="0"/>
      <w:ind w:left="1080" w:hanging="1080"/>
      <w:outlineLvl w:val="9"/>
    </w:pPr>
  </w:style>
  <w:style w:type="paragraph" w:customStyle="1" w:styleId="Heading3a">
    <w:name w:val="Heading 3a"/>
    <w:basedOn w:val="Heading3"/>
    <w:rsid w:val="00EB3435"/>
    <w:pPr>
      <w:ind w:left="864" w:hanging="864"/>
      <w:outlineLvl w:val="9"/>
    </w:pPr>
  </w:style>
  <w:style w:type="paragraph" w:customStyle="1" w:styleId="Heading4A">
    <w:name w:val="Heading 4A"/>
    <w:basedOn w:val="Heading4"/>
    <w:rsid w:val="00EB3435"/>
    <w:pPr>
      <w:keepNext/>
      <w:tabs>
        <w:tab w:val="clear" w:pos="1080"/>
        <w:tab w:val="left" w:pos="0"/>
      </w:tabs>
      <w:spacing w:after="240"/>
      <w:ind w:left="360"/>
      <w:outlineLvl w:val="9"/>
    </w:pPr>
  </w:style>
  <w:style w:type="paragraph" w:styleId="Index1">
    <w:name w:val="index 1"/>
    <w:basedOn w:val="Normal"/>
    <w:next w:val="Normal"/>
    <w:autoRedefine/>
    <w:semiHidden/>
    <w:rsid w:val="0036429C"/>
    <w:pPr>
      <w:tabs>
        <w:tab w:val="right" w:pos="3960"/>
      </w:tabs>
      <w:ind w:left="200" w:hanging="200"/>
    </w:pPr>
    <w:rPr>
      <w:sz w:val="18"/>
    </w:rPr>
  </w:style>
  <w:style w:type="paragraph" w:styleId="Index2">
    <w:name w:val="index 2"/>
    <w:basedOn w:val="Normal"/>
    <w:next w:val="Normal"/>
    <w:autoRedefine/>
    <w:semiHidden/>
    <w:rsid w:val="0036429C"/>
    <w:pPr>
      <w:tabs>
        <w:tab w:val="right" w:pos="3960"/>
      </w:tabs>
      <w:ind w:left="400" w:hanging="200"/>
    </w:pPr>
    <w:rPr>
      <w:sz w:val="18"/>
    </w:rPr>
  </w:style>
  <w:style w:type="paragraph" w:styleId="Index3">
    <w:name w:val="index 3"/>
    <w:basedOn w:val="Normal"/>
    <w:next w:val="Normal"/>
    <w:autoRedefine/>
    <w:semiHidden/>
    <w:rsid w:val="0036429C"/>
    <w:pPr>
      <w:tabs>
        <w:tab w:val="right" w:pos="3960"/>
      </w:tabs>
      <w:ind w:left="600" w:hanging="200"/>
    </w:pPr>
    <w:rPr>
      <w:sz w:val="18"/>
    </w:rPr>
  </w:style>
  <w:style w:type="paragraph" w:styleId="Index4">
    <w:name w:val="index 4"/>
    <w:basedOn w:val="Normal"/>
    <w:next w:val="Normal"/>
    <w:autoRedefine/>
    <w:semiHidden/>
    <w:rsid w:val="0036429C"/>
    <w:pPr>
      <w:tabs>
        <w:tab w:val="right" w:pos="3960"/>
      </w:tabs>
      <w:ind w:left="800" w:hanging="200"/>
    </w:pPr>
    <w:rPr>
      <w:sz w:val="18"/>
    </w:rPr>
  </w:style>
  <w:style w:type="paragraph" w:styleId="Index5">
    <w:name w:val="index 5"/>
    <w:basedOn w:val="Normal"/>
    <w:next w:val="Normal"/>
    <w:autoRedefine/>
    <w:semiHidden/>
    <w:rsid w:val="0036429C"/>
    <w:pPr>
      <w:tabs>
        <w:tab w:val="right" w:pos="3960"/>
      </w:tabs>
      <w:ind w:left="1000" w:hanging="200"/>
    </w:pPr>
    <w:rPr>
      <w:sz w:val="18"/>
    </w:rPr>
  </w:style>
  <w:style w:type="paragraph" w:styleId="Index6">
    <w:name w:val="index 6"/>
    <w:basedOn w:val="Normal"/>
    <w:next w:val="Normal"/>
    <w:autoRedefine/>
    <w:semiHidden/>
    <w:rsid w:val="0036429C"/>
    <w:pPr>
      <w:tabs>
        <w:tab w:val="right" w:pos="3960"/>
      </w:tabs>
      <w:ind w:left="1200" w:hanging="200"/>
    </w:pPr>
    <w:rPr>
      <w:sz w:val="18"/>
    </w:rPr>
  </w:style>
  <w:style w:type="paragraph" w:styleId="Index7">
    <w:name w:val="index 7"/>
    <w:basedOn w:val="Normal"/>
    <w:next w:val="Normal"/>
    <w:autoRedefine/>
    <w:semiHidden/>
    <w:rsid w:val="0036429C"/>
    <w:pPr>
      <w:tabs>
        <w:tab w:val="right" w:pos="3960"/>
      </w:tabs>
      <w:ind w:left="1400" w:hanging="200"/>
    </w:pPr>
    <w:rPr>
      <w:sz w:val="18"/>
    </w:rPr>
  </w:style>
  <w:style w:type="paragraph" w:styleId="Index8">
    <w:name w:val="index 8"/>
    <w:basedOn w:val="Normal"/>
    <w:next w:val="Normal"/>
    <w:autoRedefine/>
    <w:semiHidden/>
    <w:rsid w:val="0036429C"/>
    <w:pPr>
      <w:tabs>
        <w:tab w:val="right" w:pos="3960"/>
      </w:tabs>
      <w:ind w:left="1600" w:hanging="200"/>
    </w:pPr>
    <w:rPr>
      <w:sz w:val="18"/>
    </w:rPr>
  </w:style>
  <w:style w:type="paragraph" w:styleId="Index9">
    <w:name w:val="index 9"/>
    <w:basedOn w:val="Normal"/>
    <w:next w:val="Normal"/>
    <w:autoRedefine/>
    <w:semiHidden/>
    <w:rsid w:val="0036429C"/>
    <w:pPr>
      <w:tabs>
        <w:tab w:val="right" w:pos="3960"/>
      </w:tabs>
      <w:ind w:left="1800" w:hanging="200"/>
    </w:pPr>
    <w:rPr>
      <w:sz w:val="18"/>
    </w:rPr>
  </w:style>
  <w:style w:type="paragraph" w:styleId="IndexHeading">
    <w:name w:val="index heading"/>
    <w:basedOn w:val="Normal"/>
    <w:next w:val="Index1"/>
    <w:semiHidden/>
    <w:rsid w:val="0036429C"/>
    <w:pPr>
      <w:spacing w:before="240" w:after="120"/>
      <w:jc w:val="center"/>
    </w:pPr>
    <w:rPr>
      <w:b/>
      <w:sz w:val="26"/>
    </w:rPr>
  </w:style>
  <w:style w:type="character" w:styleId="IntenseEmphasis">
    <w:name w:val="Intense Emphasis"/>
    <w:basedOn w:val="DefaultParagraphFont"/>
    <w:uiPriority w:val="21"/>
    <w:qFormat/>
    <w:rsid w:val="0036429C"/>
    <w:rPr>
      <w:i/>
      <w:iCs/>
      <w:color w:val="4F81BD" w:themeColor="accent1"/>
    </w:rPr>
  </w:style>
  <w:style w:type="paragraph" w:styleId="IntenseQuote">
    <w:name w:val="Intense Quote"/>
    <w:basedOn w:val="Normal"/>
    <w:next w:val="Normal"/>
    <w:link w:val="IntenseQuoteChar"/>
    <w:uiPriority w:val="30"/>
    <w:qFormat/>
    <w:rsid w:val="0036429C"/>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36429C"/>
    <w:rPr>
      <w:rFonts w:ascii="Times New Roman" w:eastAsia="Times New Roman" w:hAnsi="Times New Roman" w:cs="Times New Roman"/>
      <w:i/>
      <w:iCs/>
      <w:color w:val="4F81BD" w:themeColor="accent1"/>
      <w:szCs w:val="20"/>
    </w:rPr>
  </w:style>
  <w:style w:type="character" w:styleId="IntenseReference">
    <w:name w:val="Intense Reference"/>
    <w:basedOn w:val="DefaultParagraphFont"/>
    <w:uiPriority w:val="32"/>
    <w:qFormat/>
    <w:rsid w:val="0036429C"/>
    <w:rPr>
      <w:b/>
      <w:bCs/>
      <w:smallCaps/>
      <w:color w:val="4F81BD" w:themeColor="accent1"/>
      <w:spacing w:val="5"/>
    </w:rPr>
  </w:style>
  <w:style w:type="paragraph" w:styleId="List">
    <w:name w:val="List"/>
    <w:basedOn w:val="Normal"/>
    <w:rsid w:val="0036429C"/>
    <w:pPr>
      <w:ind w:left="360" w:hanging="360"/>
    </w:pPr>
  </w:style>
  <w:style w:type="paragraph" w:styleId="Revision">
    <w:name w:val="Revision"/>
    <w:hidden/>
    <w:uiPriority w:val="99"/>
    <w:semiHidden/>
    <w:rsid w:val="00FB40E8"/>
    <w:pPr>
      <w:spacing w:after="0" w:line="240" w:lineRule="auto"/>
    </w:pPr>
  </w:style>
  <w:style w:type="paragraph" w:styleId="List2">
    <w:name w:val="List 2"/>
    <w:basedOn w:val="Normal"/>
    <w:rsid w:val="0036429C"/>
    <w:pPr>
      <w:ind w:left="720" w:hanging="360"/>
    </w:pPr>
  </w:style>
  <w:style w:type="paragraph" w:styleId="List3">
    <w:name w:val="List 3"/>
    <w:basedOn w:val="Normal"/>
    <w:rsid w:val="0036429C"/>
    <w:pPr>
      <w:ind w:left="1080" w:hanging="360"/>
    </w:pPr>
  </w:style>
  <w:style w:type="paragraph" w:styleId="ListBullet">
    <w:name w:val="List Bullet"/>
    <w:basedOn w:val="Normal"/>
    <w:autoRedefine/>
    <w:rsid w:val="0036429C"/>
    <w:pPr>
      <w:ind w:left="360" w:hanging="360"/>
    </w:pPr>
  </w:style>
  <w:style w:type="paragraph" w:styleId="ListBullet2">
    <w:name w:val="List Bullet 2"/>
    <w:basedOn w:val="Normal"/>
    <w:autoRedefine/>
    <w:rsid w:val="0036429C"/>
    <w:pPr>
      <w:ind w:left="720" w:hanging="360"/>
    </w:pPr>
  </w:style>
  <w:style w:type="paragraph" w:styleId="ListContinue">
    <w:name w:val="List Continue"/>
    <w:basedOn w:val="Normal"/>
    <w:rsid w:val="0036429C"/>
    <w:pPr>
      <w:spacing w:after="120"/>
      <w:ind w:left="360"/>
    </w:pPr>
  </w:style>
  <w:style w:type="paragraph" w:styleId="ListContinue3">
    <w:name w:val="List Continue 3"/>
    <w:basedOn w:val="Normal"/>
    <w:rsid w:val="0036429C"/>
    <w:pPr>
      <w:spacing w:after="120"/>
      <w:ind w:left="1080"/>
    </w:pPr>
  </w:style>
  <w:style w:type="paragraph" w:styleId="ListParagraph">
    <w:name w:val="List Paragraph"/>
    <w:basedOn w:val="Normal"/>
    <w:link w:val="ListParagraphChar"/>
    <w:uiPriority w:val="34"/>
    <w:qFormat/>
    <w:rsid w:val="0036429C"/>
    <w:pPr>
      <w:ind w:left="720"/>
      <w:contextualSpacing/>
    </w:pPr>
    <w:rPr>
      <w:sz w:val="24"/>
    </w:rPr>
  </w:style>
  <w:style w:type="paragraph" w:styleId="NormalWeb">
    <w:name w:val="Normal (Web)"/>
    <w:basedOn w:val="Normal"/>
    <w:uiPriority w:val="99"/>
    <w:unhideWhenUsed/>
    <w:rsid w:val="0036429C"/>
    <w:pPr>
      <w:spacing w:before="100" w:beforeAutospacing="1" w:after="100" w:afterAutospacing="1"/>
    </w:pPr>
    <w:rPr>
      <w:sz w:val="24"/>
      <w:szCs w:val="24"/>
    </w:rPr>
  </w:style>
  <w:style w:type="paragraph" w:customStyle="1" w:styleId="NumList">
    <w:name w:val="NumList"/>
    <w:basedOn w:val="Normal"/>
    <w:qFormat/>
    <w:rsid w:val="0036429C"/>
    <w:pPr>
      <w:ind w:left="360" w:hanging="360"/>
    </w:pPr>
  </w:style>
  <w:style w:type="paragraph" w:customStyle="1" w:styleId="NumListBoth">
    <w:name w:val="NumList Both"/>
    <w:basedOn w:val="NumList"/>
    <w:qFormat/>
    <w:rsid w:val="00531E96"/>
    <w:pPr>
      <w:spacing w:before="60" w:after="60"/>
      <w:ind w:left="0" w:firstLine="360"/>
    </w:pPr>
  </w:style>
  <w:style w:type="paragraph" w:customStyle="1" w:styleId="NumListFirst">
    <w:name w:val="NumList First"/>
    <w:basedOn w:val="Normal"/>
    <w:next w:val="NumList"/>
    <w:qFormat/>
    <w:rsid w:val="0036429C"/>
    <w:pPr>
      <w:spacing w:before="120"/>
      <w:ind w:left="360" w:hanging="360"/>
    </w:pPr>
  </w:style>
  <w:style w:type="paragraph" w:customStyle="1" w:styleId="NumListLast">
    <w:name w:val="NumList Last"/>
    <w:basedOn w:val="Normal"/>
    <w:next w:val="Normal"/>
    <w:qFormat/>
    <w:rsid w:val="0036429C"/>
    <w:pPr>
      <w:spacing w:after="120"/>
      <w:ind w:left="360" w:hanging="360"/>
    </w:pPr>
  </w:style>
  <w:style w:type="character" w:styleId="PageNumber">
    <w:name w:val="page number"/>
    <w:basedOn w:val="DefaultParagraphFont"/>
    <w:rsid w:val="0036429C"/>
  </w:style>
  <w:style w:type="paragraph" w:styleId="Quote">
    <w:name w:val="Quote"/>
    <w:basedOn w:val="Normal"/>
    <w:next w:val="Normal"/>
    <w:link w:val="QuoteChar"/>
    <w:uiPriority w:val="29"/>
    <w:qFormat/>
    <w:rsid w:val="0036429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6429C"/>
    <w:rPr>
      <w:rFonts w:ascii="Times New Roman" w:eastAsia="Times New Roman" w:hAnsi="Times New Roman" w:cs="Times New Roman"/>
      <w:i/>
      <w:iCs/>
      <w:color w:val="404040" w:themeColor="text1" w:themeTint="BF"/>
      <w:szCs w:val="20"/>
    </w:rPr>
  </w:style>
  <w:style w:type="paragraph" w:customStyle="1" w:styleId="StdPara">
    <w:name w:val="Std Para"/>
    <w:qFormat/>
    <w:rsid w:val="0036429C"/>
    <w:pPr>
      <w:spacing w:after="240" w:line="240" w:lineRule="auto"/>
    </w:pPr>
    <w:rPr>
      <w:rFonts w:ascii="Times New Roman" w:eastAsia="Times New Roman" w:hAnsi="Times New Roman" w:cs="Times New Roman"/>
      <w:szCs w:val="20"/>
      <w:lang w:eastAsia="ja-JP"/>
    </w:rPr>
  </w:style>
  <w:style w:type="paragraph" w:customStyle="1" w:styleId="SubNumList">
    <w:name w:val="SubNumList"/>
    <w:basedOn w:val="NumList"/>
    <w:rsid w:val="0036429C"/>
    <w:pPr>
      <w:ind w:left="720"/>
    </w:pPr>
  </w:style>
  <w:style w:type="paragraph" w:customStyle="1" w:styleId="SubNumListBoth">
    <w:name w:val="SubNumList Both"/>
    <w:basedOn w:val="SubNumList"/>
    <w:rsid w:val="0036429C"/>
    <w:pPr>
      <w:spacing w:before="60" w:after="60"/>
    </w:pPr>
  </w:style>
  <w:style w:type="paragraph" w:customStyle="1" w:styleId="SubNumListFirst">
    <w:name w:val="SubNumList First"/>
    <w:basedOn w:val="NumListFirst"/>
    <w:next w:val="SubNumList"/>
    <w:rsid w:val="0036429C"/>
    <w:pPr>
      <w:ind w:left="720"/>
    </w:pPr>
  </w:style>
  <w:style w:type="paragraph" w:customStyle="1" w:styleId="SubNumListLast">
    <w:name w:val="SubNumList Last"/>
    <w:basedOn w:val="NumListLast"/>
    <w:next w:val="Normal"/>
    <w:rsid w:val="0036429C"/>
    <w:pPr>
      <w:ind w:left="720"/>
    </w:pPr>
  </w:style>
  <w:style w:type="character" w:styleId="SubtleEmphasis">
    <w:name w:val="Subtle Emphasis"/>
    <w:basedOn w:val="DefaultParagraphFont"/>
    <w:uiPriority w:val="19"/>
    <w:qFormat/>
    <w:rsid w:val="0036429C"/>
    <w:rPr>
      <w:i/>
      <w:iCs/>
      <w:color w:val="404040" w:themeColor="text1" w:themeTint="BF"/>
    </w:rPr>
  </w:style>
  <w:style w:type="character" w:styleId="SubtleReference">
    <w:name w:val="Subtle Reference"/>
    <w:basedOn w:val="DefaultParagraphFont"/>
    <w:uiPriority w:val="31"/>
    <w:qFormat/>
    <w:rsid w:val="0036429C"/>
    <w:rPr>
      <w:smallCaps/>
      <w:color w:val="5A5A5A" w:themeColor="text1" w:themeTint="A5"/>
    </w:rPr>
  </w:style>
  <w:style w:type="paragraph" w:customStyle="1" w:styleId="TableHeaderText">
    <w:name w:val="Table Header Text"/>
    <w:basedOn w:val="Normal"/>
    <w:rsid w:val="0036429C"/>
    <w:pPr>
      <w:jc w:val="center"/>
    </w:pPr>
    <w:rPr>
      <w:b/>
    </w:rPr>
  </w:style>
  <w:style w:type="paragraph" w:styleId="TableofFigures">
    <w:name w:val="table of figures"/>
    <w:basedOn w:val="Normal"/>
    <w:next w:val="Normal"/>
    <w:uiPriority w:val="99"/>
    <w:rsid w:val="0036429C"/>
    <w:pPr>
      <w:tabs>
        <w:tab w:val="right" w:leader="dot" w:pos="9360"/>
      </w:tabs>
      <w:ind w:left="440" w:hanging="440"/>
    </w:pPr>
  </w:style>
  <w:style w:type="paragraph" w:customStyle="1" w:styleId="TableText">
    <w:name w:val="Table Text"/>
    <w:basedOn w:val="Normal"/>
    <w:rsid w:val="0036429C"/>
  </w:style>
  <w:style w:type="paragraph" w:customStyle="1" w:styleId="Titlesheet">
    <w:name w:val="Titlesheet"/>
    <w:basedOn w:val="Normal"/>
    <w:rsid w:val="0036429C"/>
    <w:pPr>
      <w:jc w:val="center"/>
    </w:pPr>
    <w:rPr>
      <w:rFonts w:ascii="Arial" w:hAnsi="Arial"/>
      <w:b/>
      <w:sz w:val="28"/>
    </w:rPr>
  </w:style>
  <w:style w:type="paragraph" w:styleId="TOC1">
    <w:name w:val="toc 1"/>
    <w:basedOn w:val="Normal"/>
    <w:next w:val="Normal"/>
    <w:uiPriority w:val="39"/>
    <w:rsid w:val="0036429C"/>
    <w:pPr>
      <w:tabs>
        <w:tab w:val="left" w:pos="274"/>
        <w:tab w:val="right" w:leader="dot" w:pos="9360"/>
      </w:tabs>
      <w:spacing w:before="360"/>
    </w:pPr>
    <w:rPr>
      <w:rFonts w:ascii="Arial" w:hAnsi="Arial"/>
      <w:b/>
      <w:caps/>
    </w:rPr>
  </w:style>
  <w:style w:type="paragraph" w:styleId="TOC2">
    <w:name w:val="toc 2"/>
    <w:basedOn w:val="Normal"/>
    <w:next w:val="Normal"/>
    <w:uiPriority w:val="39"/>
    <w:rsid w:val="0036429C"/>
    <w:pPr>
      <w:tabs>
        <w:tab w:val="left" w:pos="850"/>
        <w:tab w:val="right" w:leader="dot" w:pos="9360"/>
      </w:tabs>
      <w:ind w:left="900" w:right="480" w:hanging="420"/>
    </w:pPr>
  </w:style>
  <w:style w:type="paragraph" w:styleId="TOC3">
    <w:name w:val="toc 3"/>
    <w:basedOn w:val="Normal"/>
    <w:next w:val="Normal"/>
    <w:uiPriority w:val="39"/>
    <w:rsid w:val="0036429C"/>
    <w:pPr>
      <w:tabs>
        <w:tab w:val="right" w:leader="dot" w:pos="9360"/>
      </w:tabs>
      <w:ind w:left="1440" w:right="480" w:hanging="540"/>
    </w:pPr>
  </w:style>
  <w:style w:type="paragraph" w:styleId="TOC4">
    <w:name w:val="toc 4"/>
    <w:basedOn w:val="Normal"/>
    <w:next w:val="Normal"/>
    <w:uiPriority w:val="39"/>
    <w:rsid w:val="0036429C"/>
    <w:pPr>
      <w:tabs>
        <w:tab w:val="right" w:leader="dot" w:pos="9360"/>
      </w:tabs>
      <w:ind w:left="2160" w:right="480" w:hanging="720"/>
    </w:pPr>
  </w:style>
  <w:style w:type="paragraph" w:styleId="TOC5">
    <w:name w:val="toc 5"/>
    <w:basedOn w:val="Normal"/>
    <w:next w:val="Normal"/>
    <w:uiPriority w:val="39"/>
    <w:rsid w:val="0036429C"/>
    <w:pPr>
      <w:tabs>
        <w:tab w:val="right" w:leader="dot" w:pos="9360"/>
      </w:tabs>
      <w:ind w:left="3060" w:right="540" w:hanging="900"/>
    </w:pPr>
  </w:style>
  <w:style w:type="paragraph" w:styleId="TOC6">
    <w:name w:val="toc 6"/>
    <w:basedOn w:val="Normal"/>
    <w:next w:val="Normal"/>
    <w:uiPriority w:val="39"/>
    <w:rsid w:val="0036429C"/>
    <w:pPr>
      <w:tabs>
        <w:tab w:val="right" w:leader="dot" w:pos="9360"/>
      </w:tabs>
      <w:ind w:left="1080" w:right="450" w:hanging="1080"/>
    </w:pPr>
  </w:style>
  <w:style w:type="paragraph" w:styleId="TOC7">
    <w:name w:val="toc 7"/>
    <w:basedOn w:val="Normal"/>
    <w:next w:val="Normal"/>
    <w:autoRedefine/>
    <w:uiPriority w:val="39"/>
    <w:rsid w:val="0036429C"/>
    <w:pPr>
      <w:tabs>
        <w:tab w:val="right" w:leader="dot" w:pos="9360"/>
      </w:tabs>
      <w:ind w:left="1440"/>
    </w:pPr>
  </w:style>
  <w:style w:type="paragraph" w:styleId="TOC8">
    <w:name w:val="toc 8"/>
    <w:basedOn w:val="Normal"/>
    <w:next w:val="Normal"/>
    <w:autoRedefine/>
    <w:uiPriority w:val="39"/>
    <w:rsid w:val="0036429C"/>
    <w:pPr>
      <w:tabs>
        <w:tab w:val="right" w:leader="dot" w:pos="9360"/>
      </w:tabs>
      <w:ind w:left="1680"/>
    </w:pPr>
  </w:style>
  <w:style w:type="paragraph" w:styleId="TOC9">
    <w:name w:val="toc 9"/>
    <w:basedOn w:val="Normal"/>
    <w:next w:val="Normal"/>
    <w:autoRedefine/>
    <w:uiPriority w:val="39"/>
    <w:rsid w:val="0036429C"/>
    <w:pPr>
      <w:tabs>
        <w:tab w:val="right" w:leader="dot" w:pos="9360"/>
      </w:tabs>
      <w:ind w:left="1920"/>
    </w:pPr>
  </w:style>
  <w:style w:type="table" w:styleId="TableGrid">
    <w:name w:val="Table Grid"/>
    <w:basedOn w:val="TableNormal"/>
    <w:rsid w:val="00364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qFormat/>
    <w:rsid w:val="00B27AF8"/>
    <w:rPr>
      <w:color w:val="0000FF" w:themeColor="hyperlink"/>
      <w:u w:val="single"/>
    </w:rPr>
  </w:style>
  <w:style w:type="character" w:styleId="FollowedHyperlink">
    <w:name w:val="FollowedHyperlink"/>
    <w:basedOn w:val="DefaultParagraphFont"/>
    <w:uiPriority w:val="99"/>
    <w:unhideWhenUsed/>
    <w:rsid w:val="0007740E"/>
    <w:rPr>
      <w:color w:val="800080" w:themeColor="followedHyperlink"/>
      <w:u w:val="single"/>
    </w:rPr>
  </w:style>
  <w:style w:type="character" w:customStyle="1" w:styleId="ilfuvd">
    <w:name w:val="ilfuvd"/>
    <w:basedOn w:val="DefaultParagraphFont"/>
    <w:uiPriority w:val="99"/>
    <w:rsid w:val="00131844"/>
  </w:style>
  <w:style w:type="character" w:customStyle="1" w:styleId="st">
    <w:name w:val="st"/>
    <w:basedOn w:val="DefaultParagraphFont"/>
    <w:rsid w:val="00DE31AE"/>
  </w:style>
  <w:style w:type="character" w:customStyle="1" w:styleId="ListParagraphChar">
    <w:name w:val="List Paragraph Char"/>
    <w:basedOn w:val="DefaultParagraphFont"/>
    <w:link w:val="ListParagraph"/>
    <w:uiPriority w:val="34"/>
    <w:locked/>
    <w:rsid w:val="00AD0134"/>
    <w:rPr>
      <w:rFonts w:ascii="Times New Roman" w:eastAsia="Times New Roman" w:hAnsi="Times New Roman" w:cs="Times New Roman"/>
      <w:sz w:val="24"/>
      <w:szCs w:val="20"/>
    </w:rPr>
  </w:style>
  <w:style w:type="paragraph" w:customStyle="1" w:styleId="instructionaltext">
    <w:name w:val="instructionaltext"/>
    <w:basedOn w:val="Normal"/>
    <w:rsid w:val="00E81522"/>
    <w:pPr>
      <w:spacing w:before="100" w:beforeAutospacing="1" w:after="100" w:afterAutospacing="1"/>
    </w:pPr>
    <w:rPr>
      <w:rFonts w:eastAsiaTheme="minorHAnsi"/>
      <w:sz w:val="24"/>
      <w:szCs w:val="24"/>
    </w:rPr>
  </w:style>
  <w:style w:type="paragraph" w:customStyle="1" w:styleId="TableParagraph">
    <w:name w:val="Table Paragraph"/>
    <w:basedOn w:val="Normal"/>
    <w:uiPriority w:val="1"/>
    <w:qFormat/>
    <w:rsid w:val="00A26D99"/>
    <w:pPr>
      <w:widowControl w:val="0"/>
      <w:autoSpaceDE w:val="0"/>
      <w:autoSpaceDN w:val="0"/>
    </w:pPr>
    <w:rPr>
      <w:rFonts w:ascii="Arial" w:eastAsia="Arial" w:hAnsi="Arial" w:cs="Arial"/>
      <w:szCs w:val="22"/>
    </w:rPr>
  </w:style>
  <w:style w:type="character" w:styleId="Strong">
    <w:name w:val="Strong"/>
    <w:basedOn w:val="DefaultParagraphFont"/>
    <w:uiPriority w:val="22"/>
    <w:qFormat/>
    <w:rsid w:val="001F3A5A"/>
    <w:rPr>
      <w:b/>
      <w:bCs/>
    </w:rPr>
  </w:style>
  <w:style w:type="paragraph" w:styleId="NoSpacing">
    <w:name w:val="No Spacing"/>
    <w:basedOn w:val="Normal"/>
    <w:uiPriority w:val="1"/>
    <w:qFormat/>
    <w:rsid w:val="00145761"/>
    <w:pPr>
      <w:spacing w:before="240"/>
    </w:pPr>
    <w:rPr>
      <w:rFonts w:ascii="Arial" w:eastAsiaTheme="minorEastAsia" w:hAnsi="Arial" w:cs="Arial"/>
      <w:sz w:val="24"/>
      <w:szCs w:val="22"/>
    </w:rPr>
  </w:style>
  <w:style w:type="paragraph" w:customStyle="1" w:styleId="Bullet2">
    <w:name w:val="Bullet2"/>
    <w:basedOn w:val="Normal"/>
    <w:rsid w:val="00EB3435"/>
    <w:pPr>
      <w:tabs>
        <w:tab w:val="num" w:pos="720"/>
      </w:tabs>
      <w:ind w:left="720" w:hanging="360"/>
    </w:pPr>
  </w:style>
  <w:style w:type="paragraph" w:customStyle="1" w:styleId="Quicka">
    <w:name w:val="Quick a."/>
    <w:uiPriority w:val="99"/>
    <w:rsid w:val="00145761"/>
    <w:pPr>
      <w:spacing w:after="0" w:line="240" w:lineRule="auto"/>
      <w:ind w:left="-1440"/>
    </w:pPr>
    <w:rPr>
      <w:rFonts w:ascii="Century 702 10pto" w:eastAsia="Times New Roman" w:hAnsi="Century 702 10pto" w:cs="Century 702 10pto"/>
      <w:sz w:val="24"/>
      <w:szCs w:val="24"/>
    </w:rPr>
  </w:style>
  <w:style w:type="paragraph" w:styleId="Title">
    <w:name w:val="Title"/>
    <w:basedOn w:val="Normal"/>
    <w:next w:val="Normal"/>
    <w:link w:val="TitleChar"/>
    <w:uiPriority w:val="10"/>
    <w:qFormat/>
    <w:rsid w:val="00145761"/>
    <w:pPr>
      <w:pBdr>
        <w:bottom w:val="single" w:sz="4" w:space="1" w:color="auto"/>
      </w:pBdr>
      <w:spacing w:before="240"/>
      <w:contextualSpacing/>
      <w:jc w:val="center"/>
    </w:pPr>
    <w:rPr>
      <w:rFonts w:ascii="Arial" w:eastAsiaTheme="majorEastAsia" w:hAnsi="Arial" w:cstheme="majorBidi"/>
      <w:spacing w:val="5"/>
      <w:sz w:val="52"/>
      <w:szCs w:val="52"/>
    </w:rPr>
  </w:style>
  <w:style w:type="character" w:customStyle="1" w:styleId="TitleChar">
    <w:name w:val="Title Char"/>
    <w:basedOn w:val="DefaultParagraphFont"/>
    <w:link w:val="Title"/>
    <w:uiPriority w:val="10"/>
    <w:rsid w:val="00145761"/>
    <w:rPr>
      <w:rFonts w:ascii="Arial" w:eastAsiaTheme="majorEastAsia" w:hAnsi="Arial" w:cstheme="majorBidi"/>
      <w:spacing w:val="5"/>
      <w:sz w:val="52"/>
      <w:szCs w:val="52"/>
    </w:rPr>
  </w:style>
  <w:style w:type="character" w:customStyle="1" w:styleId="CommentSubjectChar1">
    <w:name w:val="Comment Subject Char1"/>
    <w:basedOn w:val="CommentTextChar"/>
    <w:uiPriority w:val="99"/>
    <w:semiHidden/>
    <w:rsid w:val="00145761"/>
    <w:rPr>
      <w:rFonts w:ascii="Arial" w:eastAsia="Times New Roman" w:hAnsi="Arial" w:cs="Arial"/>
      <w:b/>
      <w:bCs/>
      <w:sz w:val="24"/>
      <w:szCs w:val="20"/>
    </w:rPr>
  </w:style>
  <w:style w:type="paragraph" w:styleId="PlainText">
    <w:name w:val="Plain Text"/>
    <w:basedOn w:val="Normal"/>
    <w:link w:val="PlainTextChar"/>
    <w:uiPriority w:val="99"/>
    <w:rsid w:val="00145761"/>
    <w:pPr>
      <w:spacing w:before="240" w:line="276" w:lineRule="auto"/>
    </w:pPr>
    <w:rPr>
      <w:rFonts w:ascii="Courier New" w:eastAsiaTheme="minorEastAsia" w:hAnsi="Courier New" w:cs="Courier New"/>
      <w:sz w:val="24"/>
      <w:szCs w:val="22"/>
    </w:rPr>
  </w:style>
  <w:style w:type="character" w:customStyle="1" w:styleId="PlainTextChar">
    <w:name w:val="Plain Text Char"/>
    <w:basedOn w:val="DefaultParagraphFont"/>
    <w:link w:val="PlainText"/>
    <w:uiPriority w:val="99"/>
    <w:rsid w:val="00145761"/>
    <w:rPr>
      <w:rFonts w:ascii="Courier New" w:hAnsi="Courier New" w:cs="Courier New"/>
      <w:sz w:val="24"/>
    </w:rPr>
  </w:style>
  <w:style w:type="paragraph" w:customStyle="1" w:styleId="StylebulletedLeft025After0pt">
    <w:name w:val="Style bulleted + Left:  0.25&quot; After:  0 pt"/>
    <w:basedOn w:val="Normal"/>
    <w:uiPriority w:val="99"/>
    <w:rsid w:val="00145761"/>
    <w:pPr>
      <w:numPr>
        <w:numId w:val="46"/>
      </w:numPr>
      <w:spacing w:before="240" w:line="276" w:lineRule="auto"/>
    </w:pPr>
    <w:rPr>
      <w:rFonts w:ascii="Arial" w:eastAsiaTheme="minorEastAsia" w:hAnsi="Arial" w:cs="Arial"/>
      <w:sz w:val="24"/>
      <w:szCs w:val="22"/>
    </w:rPr>
  </w:style>
  <w:style w:type="paragraph" w:customStyle="1" w:styleId="ToAddressLetter">
    <w:name w:val="To Address Letter"/>
    <w:basedOn w:val="Normal"/>
    <w:uiPriority w:val="99"/>
    <w:rsid w:val="00145761"/>
    <w:pPr>
      <w:spacing w:before="200" w:line="276" w:lineRule="auto"/>
    </w:pPr>
    <w:rPr>
      <w:rFonts w:ascii="Arial" w:eastAsiaTheme="minorEastAsia" w:hAnsi="Arial" w:cs="Arial"/>
      <w:sz w:val="24"/>
      <w:szCs w:val="22"/>
    </w:rPr>
  </w:style>
  <w:style w:type="character" w:customStyle="1" w:styleId="EndnoteTextChar">
    <w:name w:val="Endnote Text Char"/>
    <w:basedOn w:val="DefaultParagraphFont"/>
    <w:link w:val="EndnoteText"/>
    <w:uiPriority w:val="99"/>
    <w:semiHidden/>
    <w:rsid w:val="00145761"/>
    <w:rPr>
      <w:rFonts w:ascii="Arial" w:eastAsia="Times New Roman" w:hAnsi="Arial" w:cs="Arial"/>
      <w:sz w:val="20"/>
      <w:szCs w:val="20"/>
    </w:rPr>
  </w:style>
  <w:style w:type="paragraph" w:styleId="EndnoteText">
    <w:name w:val="endnote text"/>
    <w:basedOn w:val="Normal"/>
    <w:link w:val="EndnoteTextChar"/>
    <w:uiPriority w:val="99"/>
    <w:semiHidden/>
    <w:rsid w:val="00145761"/>
    <w:pPr>
      <w:spacing w:before="240" w:line="276" w:lineRule="auto"/>
    </w:pPr>
    <w:rPr>
      <w:rFonts w:ascii="Arial" w:hAnsi="Arial" w:cs="Arial"/>
      <w:sz w:val="20"/>
    </w:rPr>
  </w:style>
  <w:style w:type="character" w:customStyle="1" w:styleId="EndnoteTextChar1">
    <w:name w:val="Endnote Text Char1"/>
    <w:basedOn w:val="DefaultParagraphFont"/>
    <w:uiPriority w:val="99"/>
    <w:semiHidden/>
    <w:rsid w:val="00145761"/>
    <w:rPr>
      <w:rFonts w:ascii="Times New Roman" w:eastAsia="Times New Roman" w:hAnsi="Times New Roman" w:cs="Times New Roman"/>
      <w:sz w:val="20"/>
      <w:szCs w:val="20"/>
    </w:rPr>
  </w:style>
  <w:style w:type="paragraph" w:styleId="TOCHeading">
    <w:name w:val="TOC Heading"/>
    <w:basedOn w:val="Heading1"/>
    <w:next w:val="Normal"/>
    <w:uiPriority w:val="39"/>
    <w:unhideWhenUsed/>
    <w:qFormat/>
    <w:rsid w:val="00145761"/>
    <w:pPr>
      <w:keepNext w:val="0"/>
      <w:tabs>
        <w:tab w:val="clear" w:pos="1080"/>
        <w:tab w:val="num" w:pos="900"/>
      </w:tabs>
      <w:spacing w:before="240" w:after="120" w:line="276" w:lineRule="auto"/>
      <w:ind w:left="900" w:hanging="810"/>
      <w:contextualSpacing/>
      <w:outlineLvl w:val="9"/>
    </w:pPr>
    <w:rPr>
      <w:rFonts w:eastAsiaTheme="majorEastAsia" w:cs="Arial"/>
      <w:bCs/>
      <w:kern w:val="0"/>
      <w:sz w:val="28"/>
      <w:szCs w:val="28"/>
      <w:lang w:bidi="en-US"/>
    </w:rPr>
  </w:style>
  <w:style w:type="paragraph" w:customStyle="1" w:styleId="Default">
    <w:name w:val="Default"/>
    <w:rsid w:val="00145761"/>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yshortcuts">
    <w:name w:val="yshortcuts"/>
    <w:basedOn w:val="DefaultParagraphFont"/>
    <w:rsid w:val="00145761"/>
  </w:style>
  <w:style w:type="paragraph" w:customStyle="1" w:styleId="StyleBoldDarkTealBefore12ptAfter12ptBottomSing">
    <w:name w:val="Style Bold Dark Teal Before:  12 pt After:  12 pt Bottom: (Sing..."/>
    <w:next w:val="BodyText"/>
    <w:uiPriority w:val="99"/>
    <w:rsid w:val="00145761"/>
    <w:pPr>
      <w:numPr>
        <w:numId w:val="47"/>
      </w:numPr>
      <w:pBdr>
        <w:bottom w:val="single" w:sz="12" w:space="1" w:color="003366"/>
      </w:pBdr>
      <w:spacing w:before="240" w:after="240" w:line="240" w:lineRule="auto"/>
    </w:pPr>
    <w:rPr>
      <w:rFonts w:ascii="Arial" w:eastAsia="Times New Roman" w:hAnsi="Arial" w:cs="Times New Roman"/>
      <w:b/>
      <w:bCs/>
      <w:color w:val="003366"/>
      <w:sz w:val="24"/>
      <w:szCs w:val="20"/>
    </w:rPr>
  </w:style>
  <w:style w:type="paragraph" w:customStyle="1" w:styleId="Style">
    <w:name w:val="Style"/>
    <w:rsid w:val="00145761"/>
    <w:pPr>
      <w:widowControl w:val="0"/>
      <w:autoSpaceDE w:val="0"/>
      <w:autoSpaceDN w:val="0"/>
      <w:adjustRightInd w:val="0"/>
      <w:spacing w:after="0" w:line="240" w:lineRule="auto"/>
    </w:pPr>
    <w:rPr>
      <w:rFonts w:ascii="Times New Roman" w:eastAsia="Times New Roman" w:hAnsi="Times New Roman" w:cs="Times New Roman"/>
      <w:sz w:val="24"/>
      <w:szCs w:val="24"/>
    </w:rPr>
  </w:style>
  <w:style w:type="paragraph" w:customStyle="1" w:styleId="Bullet1">
    <w:name w:val="Bullet1"/>
    <w:basedOn w:val="Normal"/>
    <w:rsid w:val="00145761"/>
    <w:pPr>
      <w:numPr>
        <w:numId w:val="48"/>
      </w:numPr>
      <w:spacing w:before="120" w:line="276" w:lineRule="auto"/>
    </w:pPr>
    <w:rPr>
      <w:rFonts w:ascii="Arial" w:eastAsiaTheme="minorEastAsia" w:hAnsi="Arial" w:cs="Arial"/>
      <w:sz w:val="24"/>
      <w:szCs w:val="22"/>
    </w:rPr>
  </w:style>
  <w:style w:type="paragraph" w:customStyle="1" w:styleId="TableHeading">
    <w:name w:val="Table Heading"/>
    <w:basedOn w:val="Normal"/>
    <w:qFormat/>
    <w:rsid w:val="00145761"/>
    <w:rPr>
      <w:rFonts w:ascii="Arial" w:hAnsi="Arial" w:cs="Arial"/>
      <w:color w:val="FFFFFF" w:themeColor="background1"/>
      <w:sz w:val="24"/>
      <w:szCs w:val="22"/>
    </w:rPr>
  </w:style>
  <w:style w:type="table" w:styleId="LightList">
    <w:name w:val="Light List"/>
    <w:basedOn w:val="TableNormal"/>
    <w:uiPriority w:val="61"/>
    <w:rsid w:val="00145761"/>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145761"/>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Normal1">
    <w:name w:val="Normal_1"/>
    <w:rsid w:val="00145761"/>
    <w:pPr>
      <w:spacing w:after="0" w:line="240" w:lineRule="auto"/>
    </w:pPr>
    <w:rPr>
      <w:rFonts w:ascii="Times New Roman" w:eastAsia="Times New Roman" w:hAnsi="Times New Roman" w:cs="Times New Roman"/>
      <w:sz w:val="24"/>
      <w:szCs w:val="24"/>
    </w:rPr>
  </w:style>
  <w:style w:type="paragraph" w:customStyle="1" w:styleId="TrnProgram">
    <w:name w:val="Trn Program"/>
    <w:basedOn w:val="BodyText"/>
    <w:link w:val="TrnProgramChar"/>
    <w:rsid w:val="00145761"/>
    <w:pPr>
      <w:spacing w:before="120" w:after="240" w:line="276" w:lineRule="auto"/>
    </w:pPr>
    <w:rPr>
      <w:rFonts w:ascii="Calibri" w:hAnsi="Calibri"/>
      <w:sz w:val="24"/>
      <w:szCs w:val="24"/>
    </w:rPr>
  </w:style>
  <w:style w:type="character" w:customStyle="1" w:styleId="TrnProgramChar">
    <w:name w:val="Trn Program Char"/>
    <w:basedOn w:val="BodyTextChar"/>
    <w:link w:val="TrnProgram"/>
    <w:rsid w:val="00145761"/>
    <w:rPr>
      <w:rFonts w:ascii="Calibri" w:eastAsia="Times New Roman" w:hAnsi="Calibri" w:cs="Times New Roman"/>
      <w:sz w:val="24"/>
      <w:szCs w:val="24"/>
    </w:rPr>
  </w:style>
  <w:style w:type="paragraph" w:customStyle="1" w:styleId="Appendix">
    <w:name w:val="Appendix"/>
    <w:basedOn w:val="Normal"/>
    <w:next w:val="Normal"/>
    <w:link w:val="AppendixChar"/>
    <w:uiPriority w:val="10"/>
    <w:rsid w:val="00145761"/>
    <w:pPr>
      <w:pageBreakBefore/>
      <w:spacing w:before="240" w:after="120" w:line="259" w:lineRule="auto"/>
      <w:outlineLvl w:val="0"/>
    </w:pPr>
    <w:rPr>
      <w:rFonts w:ascii="Arial" w:eastAsia="Calibri" w:hAnsi="Arial" w:cs="Arial"/>
      <w:b/>
      <w:sz w:val="28"/>
      <w:szCs w:val="22"/>
    </w:rPr>
  </w:style>
  <w:style w:type="character" w:customStyle="1" w:styleId="AppendixChar">
    <w:name w:val="Appendix Char"/>
    <w:link w:val="Appendix"/>
    <w:uiPriority w:val="10"/>
    <w:rsid w:val="00145761"/>
    <w:rPr>
      <w:rFonts w:ascii="Arial" w:eastAsia="Calibri" w:hAnsi="Arial" w:cs="Arial"/>
      <w:b/>
      <w:sz w:val="28"/>
    </w:rPr>
  </w:style>
  <w:style w:type="table" w:styleId="LightList-Accent5">
    <w:name w:val="Light List Accent 5"/>
    <w:basedOn w:val="TableNormal"/>
    <w:uiPriority w:val="61"/>
    <w:rsid w:val="0014576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numbering" w:customStyle="1" w:styleId="NoList1">
    <w:name w:val="No List1"/>
    <w:next w:val="NoList"/>
    <w:uiPriority w:val="99"/>
    <w:semiHidden/>
    <w:unhideWhenUsed/>
    <w:rsid w:val="00145761"/>
  </w:style>
  <w:style w:type="paragraph" w:styleId="Subtitle">
    <w:name w:val="Subtitle"/>
    <w:basedOn w:val="Normal"/>
    <w:next w:val="Normal"/>
    <w:link w:val="SubtitleChar"/>
    <w:uiPriority w:val="11"/>
    <w:qFormat/>
    <w:rsid w:val="00145761"/>
    <w:pPr>
      <w:spacing w:before="240" w:after="600" w:line="276" w:lineRule="auto"/>
      <w:jc w:val="center"/>
    </w:pPr>
    <w:rPr>
      <w:rFonts w:ascii="Arial" w:eastAsiaTheme="majorEastAsia" w:hAnsi="Arial" w:cstheme="majorBidi"/>
      <w:b/>
      <w:iCs/>
      <w:spacing w:val="13"/>
      <w:sz w:val="40"/>
      <w:szCs w:val="24"/>
    </w:rPr>
  </w:style>
  <w:style w:type="character" w:customStyle="1" w:styleId="SubtitleChar">
    <w:name w:val="Subtitle Char"/>
    <w:basedOn w:val="DefaultParagraphFont"/>
    <w:link w:val="Subtitle"/>
    <w:uiPriority w:val="11"/>
    <w:rsid w:val="00145761"/>
    <w:rPr>
      <w:rFonts w:ascii="Arial" w:eastAsiaTheme="majorEastAsia" w:hAnsi="Arial" w:cstheme="majorBidi"/>
      <w:b/>
      <w:iCs/>
      <w:spacing w:val="13"/>
      <w:sz w:val="40"/>
      <w:szCs w:val="24"/>
    </w:rPr>
  </w:style>
  <w:style w:type="paragraph" w:customStyle="1" w:styleId="Bullet3">
    <w:name w:val="Bullet3"/>
    <w:basedOn w:val="Normal"/>
    <w:rsid w:val="00145761"/>
    <w:pPr>
      <w:numPr>
        <w:numId w:val="49"/>
      </w:numPr>
      <w:tabs>
        <w:tab w:val="clear" w:pos="720"/>
        <w:tab w:val="left" w:pos="1170"/>
      </w:tabs>
      <w:spacing w:before="120"/>
      <w:ind w:left="1170" w:hanging="450"/>
    </w:pPr>
    <w:rPr>
      <w:sz w:val="24"/>
    </w:rPr>
  </w:style>
  <w:style w:type="paragraph" w:customStyle="1" w:styleId="TableList">
    <w:name w:val="TableList"/>
    <w:basedOn w:val="ListParagraph"/>
    <w:qFormat/>
    <w:rsid w:val="00145761"/>
    <w:pPr>
      <w:numPr>
        <w:numId w:val="50"/>
      </w:numPr>
      <w:spacing w:line="276" w:lineRule="auto"/>
    </w:pPr>
    <w:rPr>
      <w:rFonts w:ascii="Arial" w:eastAsiaTheme="minorEastAsia" w:hAnsi="Arial" w:cs="Arial"/>
      <w:szCs w:val="22"/>
    </w:rPr>
  </w:style>
  <w:style w:type="paragraph" w:customStyle="1" w:styleId="TableList2">
    <w:name w:val="TableList2"/>
    <w:basedOn w:val="TableList"/>
    <w:qFormat/>
    <w:rsid w:val="00145761"/>
    <w:pPr>
      <w:numPr>
        <w:ilvl w:val="1"/>
      </w:numPr>
      <w:ind w:left="771"/>
    </w:pPr>
  </w:style>
  <w:style w:type="paragraph" w:customStyle="1" w:styleId="msonormal0">
    <w:name w:val="msonormal"/>
    <w:basedOn w:val="Normal"/>
    <w:rsid w:val="00145761"/>
    <w:pPr>
      <w:spacing w:before="100" w:beforeAutospacing="1" w:after="100" w:afterAutospacing="1"/>
    </w:pPr>
    <w:rPr>
      <w:sz w:val="24"/>
      <w:szCs w:val="24"/>
    </w:rPr>
  </w:style>
  <w:style w:type="paragraph" w:customStyle="1" w:styleId="font5">
    <w:name w:val="font5"/>
    <w:basedOn w:val="Normal"/>
    <w:rsid w:val="00145761"/>
    <w:pPr>
      <w:spacing w:before="100" w:beforeAutospacing="1" w:after="100" w:afterAutospacing="1"/>
    </w:pPr>
    <w:rPr>
      <w:rFonts w:ascii="Arial" w:hAnsi="Arial" w:cs="Arial"/>
      <w:color w:val="000000"/>
      <w:sz w:val="24"/>
      <w:szCs w:val="24"/>
    </w:rPr>
  </w:style>
  <w:style w:type="paragraph" w:customStyle="1" w:styleId="font6">
    <w:name w:val="font6"/>
    <w:basedOn w:val="Normal"/>
    <w:rsid w:val="00145761"/>
    <w:pPr>
      <w:spacing w:before="100" w:beforeAutospacing="1" w:after="100" w:afterAutospacing="1"/>
    </w:pPr>
    <w:rPr>
      <w:color w:val="000000"/>
      <w:sz w:val="14"/>
      <w:szCs w:val="14"/>
    </w:rPr>
  </w:style>
  <w:style w:type="paragraph" w:customStyle="1" w:styleId="xl65">
    <w:name w:val="xl65"/>
    <w:basedOn w:val="Normal"/>
    <w:rsid w:val="00145761"/>
    <w:pPr>
      <w:pBdr>
        <w:top w:val="single" w:sz="8" w:space="0" w:color="auto"/>
        <w:left w:val="single" w:sz="8" w:space="0" w:color="auto"/>
        <w:bottom w:val="single" w:sz="8" w:space="0" w:color="auto"/>
        <w:right w:val="single" w:sz="8" w:space="0" w:color="auto"/>
      </w:pBdr>
      <w:shd w:val="clear" w:color="000000" w:fill="C7C7C7"/>
      <w:spacing w:before="100" w:beforeAutospacing="1" w:after="100" w:afterAutospacing="1"/>
      <w:textAlignment w:val="center"/>
    </w:pPr>
    <w:rPr>
      <w:rFonts w:ascii="Arial" w:hAnsi="Arial" w:cs="Arial"/>
      <w:sz w:val="24"/>
      <w:szCs w:val="24"/>
    </w:rPr>
  </w:style>
  <w:style w:type="paragraph" w:customStyle="1" w:styleId="xl66">
    <w:name w:val="xl66"/>
    <w:basedOn w:val="Normal"/>
    <w:rsid w:val="00145761"/>
    <w:pPr>
      <w:pBdr>
        <w:top w:val="single" w:sz="8" w:space="0" w:color="auto"/>
        <w:bottom w:val="single" w:sz="8" w:space="0" w:color="auto"/>
        <w:right w:val="single" w:sz="8" w:space="0" w:color="auto"/>
      </w:pBdr>
      <w:shd w:val="clear" w:color="000000" w:fill="C7C7C7"/>
      <w:spacing w:before="100" w:beforeAutospacing="1" w:after="100" w:afterAutospacing="1"/>
      <w:textAlignment w:val="center"/>
    </w:pPr>
    <w:rPr>
      <w:rFonts w:ascii="Arial" w:hAnsi="Arial" w:cs="Arial"/>
      <w:sz w:val="24"/>
      <w:szCs w:val="24"/>
    </w:rPr>
  </w:style>
  <w:style w:type="paragraph" w:customStyle="1" w:styleId="xl67">
    <w:name w:val="xl67"/>
    <w:basedOn w:val="Normal"/>
    <w:rsid w:val="00145761"/>
    <w:pPr>
      <w:pBdr>
        <w:right w:val="single" w:sz="8" w:space="0" w:color="auto"/>
      </w:pBdr>
      <w:spacing w:before="100" w:beforeAutospacing="1" w:after="100" w:afterAutospacing="1"/>
      <w:textAlignment w:val="center"/>
    </w:pPr>
    <w:rPr>
      <w:rFonts w:ascii="Arial" w:hAnsi="Arial" w:cs="Arial"/>
      <w:sz w:val="24"/>
      <w:szCs w:val="24"/>
    </w:rPr>
  </w:style>
  <w:style w:type="paragraph" w:customStyle="1" w:styleId="xl68">
    <w:name w:val="xl68"/>
    <w:basedOn w:val="Normal"/>
    <w:rsid w:val="00145761"/>
    <w:pPr>
      <w:pBdr>
        <w:bottom w:val="single" w:sz="8" w:space="0" w:color="auto"/>
        <w:right w:val="single" w:sz="8" w:space="0" w:color="auto"/>
      </w:pBdr>
      <w:spacing w:before="100" w:beforeAutospacing="1" w:after="100" w:afterAutospacing="1"/>
      <w:textAlignment w:val="center"/>
    </w:pPr>
    <w:rPr>
      <w:rFonts w:ascii="Arial" w:hAnsi="Arial" w:cs="Arial"/>
      <w:sz w:val="24"/>
      <w:szCs w:val="24"/>
    </w:rPr>
  </w:style>
  <w:style w:type="paragraph" w:customStyle="1" w:styleId="xl69">
    <w:name w:val="xl69"/>
    <w:basedOn w:val="Normal"/>
    <w:rsid w:val="00145761"/>
    <w:pPr>
      <w:pBdr>
        <w:right w:val="single" w:sz="8" w:space="0" w:color="auto"/>
      </w:pBdr>
      <w:spacing w:before="100" w:beforeAutospacing="1" w:after="100" w:afterAutospacing="1"/>
      <w:textAlignment w:val="center"/>
    </w:pPr>
    <w:rPr>
      <w:sz w:val="24"/>
      <w:szCs w:val="24"/>
    </w:rPr>
  </w:style>
  <w:style w:type="paragraph" w:customStyle="1" w:styleId="xl70">
    <w:name w:val="xl70"/>
    <w:basedOn w:val="Normal"/>
    <w:rsid w:val="00145761"/>
    <w:pPr>
      <w:pBdr>
        <w:bottom w:val="single" w:sz="8" w:space="0" w:color="auto"/>
        <w:right w:val="single" w:sz="8" w:space="0" w:color="auto"/>
      </w:pBdr>
      <w:spacing w:before="100" w:beforeAutospacing="1" w:after="100" w:afterAutospacing="1"/>
      <w:ind w:firstLineChars="400" w:firstLine="400"/>
      <w:textAlignment w:val="center"/>
    </w:pPr>
    <w:rPr>
      <w:rFonts w:ascii="Arial" w:hAnsi="Arial" w:cs="Arial"/>
      <w:sz w:val="24"/>
      <w:szCs w:val="24"/>
    </w:rPr>
  </w:style>
  <w:style w:type="paragraph" w:customStyle="1" w:styleId="xl71">
    <w:name w:val="xl71"/>
    <w:basedOn w:val="Normal"/>
    <w:rsid w:val="00145761"/>
    <w:pPr>
      <w:pBdr>
        <w:top w:val="single" w:sz="8" w:space="0" w:color="auto"/>
        <w:left w:val="single" w:sz="8" w:space="0" w:color="auto"/>
        <w:right w:val="single" w:sz="8" w:space="0" w:color="auto"/>
      </w:pBdr>
      <w:spacing w:before="100" w:beforeAutospacing="1" w:after="100" w:afterAutospacing="1"/>
      <w:textAlignment w:val="center"/>
    </w:pPr>
    <w:rPr>
      <w:rFonts w:ascii="Arial" w:hAnsi="Arial" w:cs="Arial"/>
      <w:sz w:val="24"/>
      <w:szCs w:val="24"/>
    </w:rPr>
  </w:style>
  <w:style w:type="paragraph" w:customStyle="1" w:styleId="xl72">
    <w:name w:val="xl72"/>
    <w:basedOn w:val="Normal"/>
    <w:rsid w:val="00145761"/>
    <w:pPr>
      <w:pBdr>
        <w:left w:val="single" w:sz="8" w:space="0" w:color="auto"/>
        <w:right w:val="single" w:sz="8" w:space="0" w:color="auto"/>
      </w:pBdr>
      <w:spacing w:before="100" w:beforeAutospacing="1" w:after="100" w:afterAutospacing="1"/>
      <w:textAlignment w:val="center"/>
    </w:pPr>
    <w:rPr>
      <w:rFonts w:ascii="Arial" w:hAnsi="Arial" w:cs="Arial"/>
      <w:sz w:val="24"/>
      <w:szCs w:val="24"/>
    </w:rPr>
  </w:style>
  <w:style w:type="paragraph" w:customStyle="1" w:styleId="xl73">
    <w:name w:val="xl73"/>
    <w:basedOn w:val="Normal"/>
    <w:rsid w:val="00145761"/>
    <w:pPr>
      <w:pBdr>
        <w:left w:val="single" w:sz="8" w:space="0" w:color="auto"/>
        <w:bottom w:val="single" w:sz="8" w:space="0" w:color="auto"/>
        <w:right w:val="single" w:sz="8" w:space="0" w:color="auto"/>
      </w:pBdr>
      <w:spacing w:before="100" w:beforeAutospacing="1" w:after="100" w:afterAutospacing="1"/>
      <w:textAlignment w:val="center"/>
    </w:pPr>
    <w:rPr>
      <w:rFonts w:ascii="Arial" w:hAnsi="Arial" w:cs="Arial"/>
      <w:sz w:val="24"/>
      <w:szCs w:val="24"/>
    </w:rPr>
  </w:style>
  <w:style w:type="paragraph" w:customStyle="1" w:styleId="xl74">
    <w:name w:val="xl74"/>
    <w:basedOn w:val="Normal"/>
    <w:rsid w:val="00145761"/>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hAnsi="Arial" w:cs="Arial"/>
      <w:sz w:val="24"/>
      <w:szCs w:val="24"/>
    </w:rPr>
  </w:style>
  <w:style w:type="paragraph" w:customStyle="1" w:styleId="xl75">
    <w:name w:val="xl75"/>
    <w:basedOn w:val="Normal"/>
    <w:rsid w:val="00145761"/>
    <w:pPr>
      <w:pBdr>
        <w:left w:val="single" w:sz="8" w:space="0" w:color="auto"/>
        <w:right w:val="single" w:sz="8" w:space="0" w:color="auto"/>
      </w:pBdr>
      <w:spacing w:before="100" w:beforeAutospacing="1" w:after="100" w:afterAutospacing="1"/>
      <w:jc w:val="center"/>
      <w:textAlignment w:val="center"/>
    </w:pPr>
    <w:rPr>
      <w:rFonts w:ascii="Arial" w:hAnsi="Arial" w:cs="Arial"/>
      <w:sz w:val="24"/>
      <w:szCs w:val="24"/>
    </w:rPr>
  </w:style>
  <w:style w:type="paragraph" w:customStyle="1" w:styleId="xl76">
    <w:name w:val="xl76"/>
    <w:basedOn w:val="Normal"/>
    <w:rsid w:val="00145761"/>
    <w:pPr>
      <w:pBdr>
        <w:left w:val="single" w:sz="8" w:space="0" w:color="auto"/>
        <w:bottom w:val="single" w:sz="8" w:space="0" w:color="auto"/>
        <w:right w:val="single" w:sz="8" w:space="0" w:color="auto"/>
      </w:pBdr>
      <w:spacing w:before="100" w:beforeAutospacing="1" w:after="100" w:afterAutospacing="1"/>
      <w:jc w:val="center"/>
      <w:textAlignment w:val="center"/>
    </w:pPr>
    <w:rPr>
      <w:rFonts w:ascii="Arial" w:hAnsi="Arial" w:cs="Arial"/>
      <w:sz w:val="24"/>
      <w:szCs w:val="24"/>
    </w:rPr>
  </w:style>
  <w:style w:type="paragraph" w:customStyle="1" w:styleId="xl77">
    <w:name w:val="xl77"/>
    <w:basedOn w:val="Normal"/>
    <w:rsid w:val="00145761"/>
    <w:pPr>
      <w:pBdr>
        <w:left w:val="single" w:sz="8" w:space="0" w:color="auto"/>
        <w:bottom w:val="single" w:sz="8" w:space="0" w:color="000000"/>
        <w:right w:val="single" w:sz="8" w:space="0" w:color="auto"/>
      </w:pBdr>
      <w:spacing w:before="100" w:beforeAutospacing="1" w:after="100" w:afterAutospacing="1"/>
      <w:textAlignment w:val="center"/>
    </w:pPr>
    <w:rPr>
      <w:rFonts w:ascii="Arial" w:hAnsi="Arial" w:cs="Arial"/>
      <w:sz w:val="24"/>
      <w:szCs w:val="24"/>
    </w:rPr>
  </w:style>
  <w:style w:type="paragraph" w:customStyle="1" w:styleId="xl78">
    <w:name w:val="xl78"/>
    <w:basedOn w:val="Normal"/>
    <w:rsid w:val="00145761"/>
    <w:pPr>
      <w:pBdr>
        <w:top w:val="single" w:sz="8" w:space="0" w:color="000000"/>
        <w:left w:val="single" w:sz="8" w:space="0" w:color="auto"/>
        <w:right w:val="single" w:sz="8" w:space="0" w:color="auto"/>
      </w:pBdr>
      <w:spacing w:before="100" w:beforeAutospacing="1" w:after="100" w:afterAutospacing="1"/>
      <w:textAlignment w:val="center"/>
    </w:pPr>
    <w:rPr>
      <w:rFonts w:ascii="Arial" w:hAnsi="Arial" w:cs="Arial"/>
      <w:sz w:val="24"/>
      <w:szCs w:val="24"/>
    </w:rPr>
  </w:style>
  <w:style w:type="paragraph" w:customStyle="1" w:styleId="xl79">
    <w:name w:val="xl79"/>
    <w:basedOn w:val="Normal"/>
    <w:rsid w:val="00145761"/>
    <w:pPr>
      <w:pBdr>
        <w:bottom w:val="single" w:sz="8" w:space="0" w:color="auto"/>
        <w:right w:val="single" w:sz="8" w:space="0" w:color="auto"/>
      </w:pBdr>
      <w:spacing w:before="100" w:beforeAutospacing="1" w:after="100" w:afterAutospacing="1"/>
      <w:textAlignment w:val="center"/>
    </w:pPr>
    <w:rPr>
      <w:rFonts w:ascii="Arial" w:hAnsi="Arial" w:cs="Arial"/>
      <w:color w:val="0563C1"/>
      <w:sz w:val="24"/>
      <w:szCs w:val="24"/>
      <w:u w:val="single"/>
    </w:rPr>
  </w:style>
  <w:style w:type="table" w:styleId="GridTable4">
    <w:name w:val="Grid Table 4"/>
    <w:basedOn w:val="TableNormal"/>
    <w:uiPriority w:val="49"/>
    <w:rsid w:val="001457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2">
    <w:name w:val="Grid Table 4 Accent 2"/>
    <w:basedOn w:val="TableNormal"/>
    <w:uiPriority w:val="49"/>
    <w:rsid w:val="00145761"/>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4">
    <w:name w:val="List Table 4"/>
    <w:basedOn w:val="TableNormal"/>
    <w:uiPriority w:val="49"/>
    <w:rsid w:val="001457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1">
    <w:name w:val="Unresolved Mention1"/>
    <w:basedOn w:val="DefaultParagraphFont"/>
    <w:uiPriority w:val="99"/>
    <w:semiHidden/>
    <w:unhideWhenUsed/>
    <w:rsid w:val="00145761"/>
    <w:rPr>
      <w:color w:val="808080"/>
      <w:shd w:val="clear" w:color="auto" w:fill="E6E6E6"/>
    </w:rPr>
  </w:style>
  <w:style w:type="character" w:styleId="EndnoteReference">
    <w:name w:val="endnote reference"/>
    <w:basedOn w:val="DefaultParagraphFont"/>
    <w:uiPriority w:val="99"/>
    <w:semiHidden/>
    <w:unhideWhenUsed/>
    <w:rsid w:val="00145761"/>
    <w:rPr>
      <w:vertAlign w:val="superscript"/>
    </w:rPr>
  </w:style>
  <w:style w:type="character" w:customStyle="1" w:styleId="PanumBodyText">
    <w:name w:val="Panum_Body_Text"/>
    <w:basedOn w:val="DefaultParagraphFont"/>
    <w:uiPriority w:val="99"/>
    <w:rsid w:val="00145761"/>
    <w:rPr>
      <w:rFonts w:ascii="Arial" w:hAnsi="Arial" w:cs="Times New Roman" w:hint="default"/>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11774">
      <w:bodyDiv w:val="1"/>
      <w:marLeft w:val="0"/>
      <w:marRight w:val="0"/>
      <w:marTop w:val="0"/>
      <w:marBottom w:val="0"/>
      <w:divBdr>
        <w:top w:val="none" w:sz="0" w:space="0" w:color="auto"/>
        <w:left w:val="none" w:sz="0" w:space="0" w:color="auto"/>
        <w:bottom w:val="none" w:sz="0" w:space="0" w:color="auto"/>
        <w:right w:val="none" w:sz="0" w:space="0" w:color="auto"/>
      </w:divBdr>
    </w:div>
    <w:div w:id="121310488">
      <w:bodyDiv w:val="1"/>
      <w:marLeft w:val="0"/>
      <w:marRight w:val="0"/>
      <w:marTop w:val="0"/>
      <w:marBottom w:val="0"/>
      <w:divBdr>
        <w:top w:val="none" w:sz="0" w:space="0" w:color="auto"/>
        <w:left w:val="none" w:sz="0" w:space="0" w:color="auto"/>
        <w:bottom w:val="none" w:sz="0" w:space="0" w:color="auto"/>
        <w:right w:val="none" w:sz="0" w:space="0" w:color="auto"/>
      </w:divBdr>
    </w:div>
    <w:div w:id="213350442">
      <w:bodyDiv w:val="1"/>
      <w:marLeft w:val="0"/>
      <w:marRight w:val="0"/>
      <w:marTop w:val="0"/>
      <w:marBottom w:val="0"/>
      <w:divBdr>
        <w:top w:val="none" w:sz="0" w:space="0" w:color="auto"/>
        <w:left w:val="none" w:sz="0" w:space="0" w:color="auto"/>
        <w:bottom w:val="none" w:sz="0" w:space="0" w:color="auto"/>
        <w:right w:val="none" w:sz="0" w:space="0" w:color="auto"/>
      </w:divBdr>
    </w:div>
    <w:div w:id="250162537">
      <w:bodyDiv w:val="1"/>
      <w:marLeft w:val="0"/>
      <w:marRight w:val="0"/>
      <w:marTop w:val="0"/>
      <w:marBottom w:val="0"/>
      <w:divBdr>
        <w:top w:val="none" w:sz="0" w:space="0" w:color="auto"/>
        <w:left w:val="none" w:sz="0" w:space="0" w:color="auto"/>
        <w:bottom w:val="none" w:sz="0" w:space="0" w:color="auto"/>
        <w:right w:val="none" w:sz="0" w:space="0" w:color="auto"/>
      </w:divBdr>
      <w:divsChild>
        <w:div w:id="1468090510">
          <w:marLeft w:val="0"/>
          <w:marRight w:val="0"/>
          <w:marTop w:val="0"/>
          <w:marBottom w:val="0"/>
          <w:divBdr>
            <w:top w:val="none" w:sz="0" w:space="0" w:color="auto"/>
            <w:left w:val="none" w:sz="0" w:space="0" w:color="auto"/>
            <w:bottom w:val="none" w:sz="0" w:space="0" w:color="auto"/>
            <w:right w:val="none" w:sz="0" w:space="0" w:color="auto"/>
          </w:divBdr>
          <w:divsChild>
            <w:div w:id="1329552993">
              <w:marLeft w:val="0"/>
              <w:marRight w:val="0"/>
              <w:marTop w:val="0"/>
              <w:marBottom w:val="0"/>
              <w:divBdr>
                <w:top w:val="none" w:sz="0" w:space="0" w:color="auto"/>
                <w:left w:val="none" w:sz="0" w:space="0" w:color="auto"/>
                <w:bottom w:val="none" w:sz="0" w:space="0" w:color="auto"/>
                <w:right w:val="none" w:sz="0" w:space="0" w:color="auto"/>
              </w:divBdr>
              <w:divsChild>
                <w:div w:id="1899513396">
                  <w:marLeft w:val="0"/>
                  <w:marRight w:val="0"/>
                  <w:marTop w:val="0"/>
                  <w:marBottom w:val="0"/>
                  <w:divBdr>
                    <w:top w:val="none" w:sz="0" w:space="0" w:color="auto"/>
                    <w:left w:val="none" w:sz="0" w:space="0" w:color="auto"/>
                    <w:bottom w:val="none" w:sz="0" w:space="0" w:color="auto"/>
                    <w:right w:val="none" w:sz="0" w:space="0" w:color="auto"/>
                  </w:divBdr>
                  <w:divsChild>
                    <w:div w:id="25212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615572">
      <w:bodyDiv w:val="1"/>
      <w:marLeft w:val="0"/>
      <w:marRight w:val="0"/>
      <w:marTop w:val="0"/>
      <w:marBottom w:val="0"/>
      <w:divBdr>
        <w:top w:val="none" w:sz="0" w:space="0" w:color="auto"/>
        <w:left w:val="none" w:sz="0" w:space="0" w:color="auto"/>
        <w:bottom w:val="none" w:sz="0" w:space="0" w:color="auto"/>
        <w:right w:val="none" w:sz="0" w:space="0" w:color="auto"/>
      </w:divBdr>
    </w:div>
    <w:div w:id="305595537">
      <w:bodyDiv w:val="1"/>
      <w:marLeft w:val="0"/>
      <w:marRight w:val="0"/>
      <w:marTop w:val="0"/>
      <w:marBottom w:val="0"/>
      <w:divBdr>
        <w:top w:val="none" w:sz="0" w:space="0" w:color="auto"/>
        <w:left w:val="none" w:sz="0" w:space="0" w:color="auto"/>
        <w:bottom w:val="none" w:sz="0" w:space="0" w:color="auto"/>
        <w:right w:val="none" w:sz="0" w:space="0" w:color="auto"/>
      </w:divBdr>
    </w:div>
    <w:div w:id="323558154">
      <w:bodyDiv w:val="1"/>
      <w:marLeft w:val="0"/>
      <w:marRight w:val="0"/>
      <w:marTop w:val="0"/>
      <w:marBottom w:val="0"/>
      <w:divBdr>
        <w:top w:val="none" w:sz="0" w:space="0" w:color="auto"/>
        <w:left w:val="none" w:sz="0" w:space="0" w:color="auto"/>
        <w:bottom w:val="none" w:sz="0" w:space="0" w:color="auto"/>
        <w:right w:val="none" w:sz="0" w:space="0" w:color="auto"/>
      </w:divBdr>
    </w:div>
    <w:div w:id="421486948">
      <w:bodyDiv w:val="1"/>
      <w:marLeft w:val="0"/>
      <w:marRight w:val="0"/>
      <w:marTop w:val="0"/>
      <w:marBottom w:val="0"/>
      <w:divBdr>
        <w:top w:val="none" w:sz="0" w:space="0" w:color="auto"/>
        <w:left w:val="none" w:sz="0" w:space="0" w:color="auto"/>
        <w:bottom w:val="none" w:sz="0" w:space="0" w:color="auto"/>
        <w:right w:val="none" w:sz="0" w:space="0" w:color="auto"/>
      </w:divBdr>
    </w:div>
    <w:div w:id="471679622">
      <w:bodyDiv w:val="1"/>
      <w:marLeft w:val="0"/>
      <w:marRight w:val="0"/>
      <w:marTop w:val="0"/>
      <w:marBottom w:val="0"/>
      <w:divBdr>
        <w:top w:val="none" w:sz="0" w:space="0" w:color="auto"/>
        <w:left w:val="none" w:sz="0" w:space="0" w:color="auto"/>
        <w:bottom w:val="none" w:sz="0" w:space="0" w:color="auto"/>
        <w:right w:val="none" w:sz="0" w:space="0" w:color="auto"/>
      </w:divBdr>
    </w:div>
    <w:div w:id="534463519">
      <w:bodyDiv w:val="1"/>
      <w:marLeft w:val="0"/>
      <w:marRight w:val="0"/>
      <w:marTop w:val="0"/>
      <w:marBottom w:val="0"/>
      <w:divBdr>
        <w:top w:val="none" w:sz="0" w:space="0" w:color="auto"/>
        <w:left w:val="none" w:sz="0" w:space="0" w:color="auto"/>
        <w:bottom w:val="none" w:sz="0" w:space="0" w:color="auto"/>
        <w:right w:val="none" w:sz="0" w:space="0" w:color="auto"/>
      </w:divBdr>
    </w:div>
    <w:div w:id="574629870">
      <w:bodyDiv w:val="1"/>
      <w:marLeft w:val="0"/>
      <w:marRight w:val="0"/>
      <w:marTop w:val="0"/>
      <w:marBottom w:val="0"/>
      <w:divBdr>
        <w:top w:val="none" w:sz="0" w:space="0" w:color="auto"/>
        <w:left w:val="none" w:sz="0" w:space="0" w:color="auto"/>
        <w:bottom w:val="none" w:sz="0" w:space="0" w:color="auto"/>
        <w:right w:val="none" w:sz="0" w:space="0" w:color="auto"/>
      </w:divBdr>
      <w:divsChild>
        <w:div w:id="2089960455">
          <w:marLeft w:val="0"/>
          <w:marRight w:val="0"/>
          <w:marTop w:val="0"/>
          <w:marBottom w:val="0"/>
          <w:divBdr>
            <w:top w:val="none" w:sz="0" w:space="0" w:color="auto"/>
            <w:left w:val="none" w:sz="0" w:space="0" w:color="auto"/>
            <w:bottom w:val="none" w:sz="0" w:space="0" w:color="auto"/>
            <w:right w:val="none" w:sz="0" w:space="0" w:color="auto"/>
          </w:divBdr>
          <w:divsChild>
            <w:div w:id="1347167972">
              <w:marLeft w:val="0"/>
              <w:marRight w:val="0"/>
              <w:marTop w:val="0"/>
              <w:marBottom w:val="0"/>
              <w:divBdr>
                <w:top w:val="none" w:sz="0" w:space="0" w:color="auto"/>
                <w:left w:val="none" w:sz="0" w:space="0" w:color="auto"/>
                <w:bottom w:val="none" w:sz="0" w:space="0" w:color="auto"/>
                <w:right w:val="none" w:sz="0" w:space="0" w:color="auto"/>
              </w:divBdr>
              <w:divsChild>
                <w:div w:id="207301954">
                  <w:marLeft w:val="0"/>
                  <w:marRight w:val="0"/>
                  <w:marTop w:val="0"/>
                  <w:marBottom w:val="0"/>
                  <w:divBdr>
                    <w:top w:val="none" w:sz="0" w:space="0" w:color="auto"/>
                    <w:left w:val="none" w:sz="0" w:space="0" w:color="auto"/>
                    <w:bottom w:val="none" w:sz="0" w:space="0" w:color="auto"/>
                    <w:right w:val="none" w:sz="0" w:space="0" w:color="auto"/>
                  </w:divBdr>
                  <w:divsChild>
                    <w:div w:id="108121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404816">
      <w:bodyDiv w:val="1"/>
      <w:marLeft w:val="0"/>
      <w:marRight w:val="0"/>
      <w:marTop w:val="0"/>
      <w:marBottom w:val="0"/>
      <w:divBdr>
        <w:top w:val="none" w:sz="0" w:space="0" w:color="auto"/>
        <w:left w:val="none" w:sz="0" w:space="0" w:color="auto"/>
        <w:bottom w:val="none" w:sz="0" w:space="0" w:color="auto"/>
        <w:right w:val="none" w:sz="0" w:space="0" w:color="auto"/>
      </w:divBdr>
    </w:div>
    <w:div w:id="662971110">
      <w:bodyDiv w:val="1"/>
      <w:marLeft w:val="0"/>
      <w:marRight w:val="0"/>
      <w:marTop w:val="0"/>
      <w:marBottom w:val="0"/>
      <w:divBdr>
        <w:top w:val="none" w:sz="0" w:space="0" w:color="auto"/>
        <w:left w:val="none" w:sz="0" w:space="0" w:color="auto"/>
        <w:bottom w:val="none" w:sz="0" w:space="0" w:color="auto"/>
        <w:right w:val="none" w:sz="0" w:space="0" w:color="auto"/>
      </w:divBdr>
    </w:div>
    <w:div w:id="697898941">
      <w:bodyDiv w:val="1"/>
      <w:marLeft w:val="0"/>
      <w:marRight w:val="0"/>
      <w:marTop w:val="0"/>
      <w:marBottom w:val="0"/>
      <w:divBdr>
        <w:top w:val="none" w:sz="0" w:space="0" w:color="auto"/>
        <w:left w:val="none" w:sz="0" w:space="0" w:color="auto"/>
        <w:bottom w:val="none" w:sz="0" w:space="0" w:color="auto"/>
        <w:right w:val="none" w:sz="0" w:space="0" w:color="auto"/>
      </w:divBdr>
    </w:div>
    <w:div w:id="713043205">
      <w:bodyDiv w:val="1"/>
      <w:marLeft w:val="0"/>
      <w:marRight w:val="0"/>
      <w:marTop w:val="0"/>
      <w:marBottom w:val="0"/>
      <w:divBdr>
        <w:top w:val="none" w:sz="0" w:space="0" w:color="auto"/>
        <w:left w:val="none" w:sz="0" w:space="0" w:color="auto"/>
        <w:bottom w:val="none" w:sz="0" w:space="0" w:color="auto"/>
        <w:right w:val="none" w:sz="0" w:space="0" w:color="auto"/>
      </w:divBdr>
    </w:div>
    <w:div w:id="851533390">
      <w:bodyDiv w:val="1"/>
      <w:marLeft w:val="0"/>
      <w:marRight w:val="0"/>
      <w:marTop w:val="0"/>
      <w:marBottom w:val="0"/>
      <w:divBdr>
        <w:top w:val="none" w:sz="0" w:space="0" w:color="auto"/>
        <w:left w:val="none" w:sz="0" w:space="0" w:color="auto"/>
        <w:bottom w:val="none" w:sz="0" w:space="0" w:color="auto"/>
        <w:right w:val="none" w:sz="0" w:space="0" w:color="auto"/>
      </w:divBdr>
    </w:div>
    <w:div w:id="895581210">
      <w:bodyDiv w:val="1"/>
      <w:marLeft w:val="0"/>
      <w:marRight w:val="0"/>
      <w:marTop w:val="0"/>
      <w:marBottom w:val="0"/>
      <w:divBdr>
        <w:top w:val="none" w:sz="0" w:space="0" w:color="auto"/>
        <w:left w:val="none" w:sz="0" w:space="0" w:color="auto"/>
        <w:bottom w:val="none" w:sz="0" w:space="0" w:color="auto"/>
        <w:right w:val="none" w:sz="0" w:space="0" w:color="auto"/>
      </w:divBdr>
    </w:div>
    <w:div w:id="1046830728">
      <w:bodyDiv w:val="1"/>
      <w:marLeft w:val="0"/>
      <w:marRight w:val="0"/>
      <w:marTop w:val="0"/>
      <w:marBottom w:val="0"/>
      <w:divBdr>
        <w:top w:val="none" w:sz="0" w:space="0" w:color="auto"/>
        <w:left w:val="none" w:sz="0" w:space="0" w:color="auto"/>
        <w:bottom w:val="none" w:sz="0" w:space="0" w:color="auto"/>
        <w:right w:val="none" w:sz="0" w:space="0" w:color="auto"/>
      </w:divBdr>
    </w:div>
    <w:div w:id="1131945789">
      <w:bodyDiv w:val="1"/>
      <w:marLeft w:val="0"/>
      <w:marRight w:val="0"/>
      <w:marTop w:val="0"/>
      <w:marBottom w:val="0"/>
      <w:divBdr>
        <w:top w:val="none" w:sz="0" w:space="0" w:color="auto"/>
        <w:left w:val="none" w:sz="0" w:space="0" w:color="auto"/>
        <w:bottom w:val="none" w:sz="0" w:space="0" w:color="auto"/>
        <w:right w:val="none" w:sz="0" w:space="0" w:color="auto"/>
      </w:divBdr>
    </w:div>
    <w:div w:id="1279486311">
      <w:bodyDiv w:val="1"/>
      <w:marLeft w:val="0"/>
      <w:marRight w:val="0"/>
      <w:marTop w:val="0"/>
      <w:marBottom w:val="0"/>
      <w:divBdr>
        <w:top w:val="none" w:sz="0" w:space="0" w:color="auto"/>
        <w:left w:val="none" w:sz="0" w:space="0" w:color="auto"/>
        <w:bottom w:val="none" w:sz="0" w:space="0" w:color="auto"/>
        <w:right w:val="none" w:sz="0" w:space="0" w:color="auto"/>
      </w:divBdr>
    </w:div>
    <w:div w:id="1285885201">
      <w:bodyDiv w:val="1"/>
      <w:marLeft w:val="0"/>
      <w:marRight w:val="0"/>
      <w:marTop w:val="0"/>
      <w:marBottom w:val="0"/>
      <w:divBdr>
        <w:top w:val="none" w:sz="0" w:space="0" w:color="auto"/>
        <w:left w:val="none" w:sz="0" w:space="0" w:color="auto"/>
        <w:bottom w:val="none" w:sz="0" w:space="0" w:color="auto"/>
        <w:right w:val="none" w:sz="0" w:space="0" w:color="auto"/>
      </w:divBdr>
      <w:divsChild>
        <w:div w:id="158547932">
          <w:marLeft w:val="0"/>
          <w:marRight w:val="0"/>
          <w:marTop w:val="0"/>
          <w:marBottom w:val="0"/>
          <w:divBdr>
            <w:top w:val="none" w:sz="0" w:space="0" w:color="auto"/>
            <w:left w:val="none" w:sz="0" w:space="0" w:color="auto"/>
            <w:bottom w:val="none" w:sz="0" w:space="0" w:color="auto"/>
            <w:right w:val="none" w:sz="0" w:space="0" w:color="auto"/>
          </w:divBdr>
          <w:divsChild>
            <w:div w:id="213386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428897">
      <w:bodyDiv w:val="1"/>
      <w:marLeft w:val="0"/>
      <w:marRight w:val="0"/>
      <w:marTop w:val="0"/>
      <w:marBottom w:val="0"/>
      <w:divBdr>
        <w:top w:val="none" w:sz="0" w:space="0" w:color="auto"/>
        <w:left w:val="none" w:sz="0" w:space="0" w:color="auto"/>
        <w:bottom w:val="none" w:sz="0" w:space="0" w:color="auto"/>
        <w:right w:val="none" w:sz="0" w:space="0" w:color="auto"/>
      </w:divBdr>
    </w:div>
    <w:div w:id="1444418798">
      <w:bodyDiv w:val="1"/>
      <w:marLeft w:val="0"/>
      <w:marRight w:val="0"/>
      <w:marTop w:val="0"/>
      <w:marBottom w:val="0"/>
      <w:divBdr>
        <w:top w:val="none" w:sz="0" w:space="0" w:color="auto"/>
        <w:left w:val="none" w:sz="0" w:space="0" w:color="auto"/>
        <w:bottom w:val="none" w:sz="0" w:space="0" w:color="auto"/>
        <w:right w:val="none" w:sz="0" w:space="0" w:color="auto"/>
      </w:divBdr>
    </w:div>
    <w:div w:id="1501117945">
      <w:bodyDiv w:val="1"/>
      <w:marLeft w:val="0"/>
      <w:marRight w:val="0"/>
      <w:marTop w:val="0"/>
      <w:marBottom w:val="0"/>
      <w:divBdr>
        <w:top w:val="none" w:sz="0" w:space="0" w:color="auto"/>
        <w:left w:val="none" w:sz="0" w:space="0" w:color="auto"/>
        <w:bottom w:val="none" w:sz="0" w:space="0" w:color="auto"/>
        <w:right w:val="none" w:sz="0" w:space="0" w:color="auto"/>
      </w:divBdr>
    </w:div>
    <w:div w:id="1579748013">
      <w:bodyDiv w:val="1"/>
      <w:marLeft w:val="0"/>
      <w:marRight w:val="0"/>
      <w:marTop w:val="0"/>
      <w:marBottom w:val="0"/>
      <w:divBdr>
        <w:top w:val="none" w:sz="0" w:space="0" w:color="auto"/>
        <w:left w:val="none" w:sz="0" w:space="0" w:color="auto"/>
        <w:bottom w:val="none" w:sz="0" w:space="0" w:color="auto"/>
        <w:right w:val="none" w:sz="0" w:space="0" w:color="auto"/>
      </w:divBdr>
    </w:div>
    <w:div w:id="1638800097">
      <w:bodyDiv w:val="1"/>
      <w:marLeft w:val="0"/>
      <w:marRight w:val="0"/>
      <w:marTop w:val="0"/>
      <w:marBottom w:val="0"/>
      <w:divBdr>
        <w:top w:val="none" w:sz="0" w:space="0" w:color="auto"/>
        <w:left w:val="none" w:sz="0" w:space="0" w:color="auto"/>
        <w:bottom w:val="none" w:sz="0" w:space="0" w:color="auto"/>
        <w:right w:val="none" w:sz="0" w:space="0" w:color="auto"/>
      </w:divBdr>
    </w:div>
    <w:div w:id="1666935378">
      <w:bodyDiv w:val="1"/>
      <w:marLeft w:val="0"/>
      <w:marRight w:val="0"/>
      <w:marTop w:val="0"/>
      <w:marBottom w:val="0"/>
      <w:divBdr>
        <w:top w:val="none" w:sz="0" w:space="0" w:color="auto"/>
        <w:left w:val="none" w:sz="0" w:space="0" w:color="auto"/>
        <w:bottom w:val="none" w:sz="0" w:space="0" w:color="auto"/>
        <w:right w:val="none" w:sz="0" w:space="0" w:color="auto"/>
      </w:divBdr>
    </w:div>
    <w:div w:id="1728648851">
      <w:bodyDiv w:val="1"/>
      <w:marLeft w:val="0"/>
      <w:marRight w:val="0"/>
      <w:marTop w:val="0"/>
      <w:marBottom w:val="0"/>
      <w:divBdr>
        <w:top w:val="none" w:sz="0" w:space="0" w:color="auto"/>
        <w:left w:val="none" w:sz="0" w:space="0" w:color="auto"/>
        <w:bottom w:val="none" w:sz="0" w:space="0" w:color="auto"/>
        <w:right w:val="none" w:sz="0" w:space="0" w:color="auto"/>
      </w:divBdr>
    </w:div>
    <w:div w:id="1811826130">
      <w:bodyDiv w:val="1"/>
      <w:marLeft w:val="0"/>
      <w:marRight w:val="0"/>
      <w:marTop w:val="0"/>
      <w:marBottom w:val="0"/>
      <w:divBdr>
        <w:top w:val="none" w:sz="0" w:space="0" w:color="auto"/>
        <w:left w:val="none" w:sz="0" w:space="0" w:color="auto"/>
        <w:bottom w:val="none" w:sz="0" w:space="0" w:color="auto"/>
        <w:right w:val="none" w:sz="0" w:space="0" w:color="auto"/>
      </w:divBdr>
    </w:div>
    <w:div w:id="2008365784">
      <w:bodyDiv w:val="1"/>
      <w:marLeft w:val="0"/>
      <w:marRight w:val="0"/>
      <w:marTop w:val="0"/>
      <w:marBottom w:val="0"/>
      <w:divBdr>
        <w:top w:val="none" w:sz="0" w:space="0" w:color="auto"/>
        <w:left w:val="none" w:sz="0" w:space="0" w:color="auto"/>
        <w:bottom w:val="none" w:sz="0" w:space="0" w:color="auto"/>
        <w:right w:val="none" w:sz="0" w:space="0" w:color="auto"/>
      </w:divBdr>
    </w:div>
    <w:div w:id="2091341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mailto:Joseph.Shaw@usda.gov" TargetMode="External"/><Relationship Id="rId26" Type="http://schemas.openxmlformats.org/officeDocument/2006/relationships/hyperlink" Target="https://www.access-board.gov/guidelines-and-standards/communications-and-it/about-the-section-508-standards/section-508-standards" TargetMode="External"/><Relationship Id="rId39" Type="http://schemas.openxmlformats.org/officeDocument/2006/relationships/hyperlink" Target="https://standards.ieee.org/standard/26511-2018.html" TargetMode="External"/><Relationship Id="rId21" Type="http://schemas.openxmlformats.org/officeDocument/2006/relationships/header" Target="header3.xml"/><Relationship Id="rId34" Type="http://schemas.openxmlformats.org/officeDocument/2006/relationships/hyperlink" Target="https://ieeexplore.ieee.org/document/8055462" TargetMode="External"/><Relationship Id="rId42" Type="http://schemas.openxmlformats.org/officeDocument/2006/relationships/hyperlink" Target="https://csrc.nist.gov/publications/detail/sp/800-37/rev-2/final" TargetMode="External"/><Relationship Id="rId47" Type="http://schemas.openxmlformats.org/officeDocument/2006/relationships/hyperlink" Target="mailto:IPPCustomerSupport@fms.treas.gov" TargetMode="External"/><Relationship Id="rId50" Type="http://schemas.openxmlformats.org/officeDocument/2006/relationships/oleObject" Target="embeddings/oleObject1.bin"/><Relationship Id="rId55" Type="http://schemas.openxmlformats.org/officeDocument/2006/relationships/hyperlink" Target="https://obamawhitehouse.archives.gov/sites/default/files/omb/memoranda/2015/m-15-13.pdf"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fncspro.usda.net/offices/oit/Documents/Forms/AllItems.aspx?RootFolder=%2Foffices%2Foit%2FDocuments%2F504%2D508%20Compliance%20%2D%20Accessibility&amp;View=%7BB47848DF%2D6059%2D4D43%2DAB0C%2D8ECEDC92AD4C%7D" TargetMode="External"/><Relationship Id="rId29" Type="http://schemas.openxmlformats.org/officeDocument/2006/relationships/hyperlink" Target="http://www.itic.org/policy/accessibility" TargetMode="External"/><Relationship Id="rId11" Type="http://schemas.openxmlformats.org/officeDocument/2006/relationships/endnotes" Target="endnotes.xml"/><Relationship Id="rId24" Type="http://schemas.openxmlformats.org/officeDocument/2006/relationships/header" Target="header5.xml"/><Relationship Id="rId32" Type="http://schemas.openxmlformats.org/officeDocument/2006/relationships/hyperlink" Target="http://www.itil-officialsite.com/" TargetMode="External"/><Relationship Id="rId37" Type="http://schemas.openxmlformats.org/officeDocument/2006/relationships/hyperlink" Target="https://standards.ieee.org/standard/16326-2019.html" TargetMode="External"/><Relationship Id="rId40" Type="http://schemas.openxmlformats.org/officeDocument/2006/relationships/hyperlink" Target="https://cmmiinstitute.com/cmmi" TargetMode="External"/><Relationship Id="rId45" Type="http://schemas.openxmlformats.org/officeDocument/2006/relationships/hyperlink" Target="https://cyber.dhs.gov/directives/" TargetMode="External"/><Relationship Id="rId53" Type="http://schemas.openxmlformats.org/officeDocument/2006/relationships/hyperlink" Target="https://csrc.nist.gov/publications/detail/sp/800-171/rev-1/final" TargetMode="External"/><Relationship Id="rId58" Type="http://schemas.openxmlformats.org/officeDocument/2006/relationships/theme" Target="theme/theme1.xml"/><Relationship Id="rId5" Type="http://schemas.openxmlformats.org/officeDocument/2006/relationships/customXml" Target="../customXml/item5.xml"/><Relationship Id="rId19" Type="http://schemas.openxmlformats.org/officeDocument/2006/relationships/hyperlink" Target="mailto:Kevin.Russ@usda.gov"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footer" Target="footer3.xml"/><Relationship Id="rId27" Type="http://schemas.openxmlformats.org/officeDocument/2006/relationships/hyperlink" Target="https://www.ocio.usda.gov/document/departmental-regulation-4030-001" TargetMode="External"/><Relationship Id="rId30" Type="http://schemas.openxmlformats.org/officeDocument/2006/relationships/hyperlink" Target="https://buyaccessible.gov/" TargetMode="External"/><Relationship Id="rId35" Type="http://schemas.openxmlformats.org/officeDocument/2006/relationships/hyperlink" Target="https://resources.sei.cmu.edu/asset_files/CurriculumModule/1988_007_001_15695.pdf" TargetMode="External"/><Relationship Id="rId43" Type="http://schemas.openxmlformats.org/officeDocument/2006/relationships/hyperlink" Target="https://www.ocio.usda.gov/sites/default/files/docs/2012/DM3555-001.pdf" TargetMode="External"/><Relationship Id="rId48" Type="http://schemas.openxmlformats.org/officeDocument/2006/relationships/hyperlink" Target="mailto:cod.help@usda.gov" TargetMode="External"/><Relationship Id="rId56" Type="http://schemas.openxmlformats.org/officeDocument/2006/relationships/hyperlink" Target="https://nvd.nist.gov/800-53" TargetMode="External"/><Relationship Id="rId8" Type="http://schemas.openxmlformats.org/officeDocument/2006/relationships/settings" Target="settings.xml"/><Relationship Id="rId51" Type="http://schemas.openxmlformats.org/officeDocument/2006/relationships/hyperlink" Target="http://www.fedramp.gov/cloud-service-providers/"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section508.gov/" TargetMode="External"/><Relationship Id="rId25" Type="http://schemas.openxmlformats.org/officeDocument/2006/relationships/footer" Target="footer4.xml"/><Relationship Id="rId33" Type="http://schemas.openxmlformats.org/officeDocument/2006/relationships/hyperlink" Target="http://www.isaca.org/cobit.htm" TargetMode="External"/><Relationship Id="rId38" Type="http://schemas.openxmlformats.org/officeDocument/2006/relationships/hyperlink" Target="https://standards.ieee.org/standard/14764-2006.html" TargetMode="External"/><Relationship Id="rId46" Type="http://schemas.openxmlformats.org/officeDocument/2006/relationships/hyperlink" Target="https://www.ipp.gov/vendors/index" TargetMode="External"/><Relationship Id="rId20" Type="http://schemas.openxmlformats.org/officeDocument/2006/relationships/hyperlink" Target="mailto:Max.Mounger@usda.gov" TargetMode="External"/><Relationship Id="rId41" Type="http://schemas.openxmlformats.org/officeDocument/2006/relationships/hyperlink" Target="https://www.iso.org/standard/62085.html" TargetMode="External"/><Relationship Id="rId54" Type="http://schemas.openxmlformats.org/officeDocument/2006/relationships/hyperlink" Target="https://cyber.dhs.gov/directives/"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eader" Target="header4.xml"/><Relationship Id="rId28" Type="http://schemas.openxmlformats.org/officeDocument/2006/relationships/hyperlink" Target="https://www.section508.gov/sell/vpat" TargetMode="External"/><Relationship Id="rId36" Type="http://schemas.openxmlformats.org/officeDocument/2006/relationships/hyperlink" Target="https://standards.ieee.org/standard/29148-2018.html" TargetMode="External"/><Relationship Id="rId49" Type="http://schemas.openxmlformats.org/officeDocument/2006/relationships/image" Target="media/image3.emf"/><Relationship Id="rId57"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hyperlink" Target="https://buyaccessible.gov/art-user-guide" TargetMode="External"/><Relationship Id="rId44" Type="http://schemas.openxmlformats.org/officeDocument/2006/relationships/hyperlink" Target="https://www.access-board.gov/the-board/laws/rehabilitation-act-of-1973" TargetMode="External"/><Relationship Id="rId52" Type="http://schemas.openxmlformats.org/officeDocument/2006/relationships/hyperlink" Target="https://csrc.nist.gov/publications/detail/sp/800-122/final"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_dlc_DocId xmlns="a962400d-f753-4618-8b3a-acffb4d00039">TAJ556MMHHRD-2146497143-3397</_dlc_DocId>
    <_dlc_DocIdUrl xmlns="a962400d-f753-4618-8b3a-acffb4d00039">
      <Url>https://fncspro.usda.net/offices/oit/pmd/_layouts/15/DocIdRedir.aspx?ID=TAJ556MMHHRD-2146497143-3397</Url>
      <Description>TAJ556MMHHRD-2146497143-3397</Description>
    </_dlc_DocIdUrl>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8BC8A2ADFB14A4583F7A41BED0DAAD6" ma:contentTypeVersion="1" ma:contentTypeDescription="Create a new document." ma:contentTypeScope="" ma:versionID="448ead3c472e7a24291ab9dbb194b045">
  <xsd:schema xmlns:xsd="http://www.w3.org/2001/XMLSchema" xmlns:xs="http://www.w3.org/2001/XMLSchema" xmlns:p="http://schemas.microsoft.com/office/2006/metadata/properties" xmlns:ns2="a962400d-f753-4618-8b3a-acffb4d00039" targetNamespace="http://schemas.microsoft.com/office/2006/metadata/properties" ma:root="true" ma:fieldsID="f4196883730815d78bd4936e966127b4" ns2:_="">
    <xsd:import namespace="a962400d-f753-4618-8b3a-acffb4d00039"/>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62400d-f753-4618-8b3a-acffb4d00039"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098CDF-36FF-4E6C-969D-86376611C9D4}">
  <ds:schemaRefs>
    <ds:schemaRef ds:uri="http://purl.org/dc/terms/"/>
    <ds:schemaRef ds:uri="http://purl.org/dc/dcmitype/"/>
    <ds:schemaRef ds:uri="a962400d-f753-4618-8b3a-acffb4d00039"/>
    <ds:schemaRef ds:uri="http://www.w3.org/XML/1998/namespace"/>
    <ds:schemaRef ds:uri="http://schemas.microsoft.com/office/infopath/2007/PartnerControls"/>
    <ds:schemaRef ds:uri="http://schemas.microsoft.com/office/2006/documentManagement/types"/>
    <ds:schemaRef ds:uri="http://purl.org/dc/elements/1.1/"/>
    <ds:schemaRef ds:uri="http://schemas.microsoft.com/office/2006/metadata/properties"/>
    <ds:schemaRef ds:uri="http://schemas.openxmlformats.org/package/2006/metadata/core-properties"/>
  </ds:schemaRefs>
</ds:datastoreItem>
</file>

<file path=customXml/itemProps2.xml><?xml version="1.0" encoding="utf-8"?>
<ds:datastoreItem xmlns:ds="http://schemas.openxmlformats.org/officeDocument/2006/customXml" ds:itemID="{AB5B92F4-97BD-4BF4-BC04-EAF7D14C43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62400d-f753-4618-8b3a-acffb4d000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3A479A7-8B20-4E98-A550-FFDA96A6F200}">
  <ds:schemaRefs>
    <ds:schemaRef ds:uri="http://schemas.microsoft.com/sharepoint/events"/>
  </ds:schemaRefs>
</ds:datastoreItem>
</file>

<file path=customXml/itemProps4.xml><?xml version="1.0" encoding="utf-8"?>
<ds:datastoreItem xmlns:ds="http://schemas.openxmlformats.org/officeDocument/2006/customXml" ds:itemID="{4BCDA59C-D86B-4AAE-8007-A7AF2F1C8751}">
  <ds:schemaRefs>
    <ds:schemaRef ds:uri="http://schemas.microsoft.com/sharepoint/v3/contenttype/forms"/>
  </ds:schemaRefs>
</ds:datastoreItem>
</file>

<file path=customXml/itemProps5.xml><?xml version="1.0" encoding="utf-8"?>
<ds:datastoreItem xmlns:ds="http://schemas.openxmlformats.org/officeDocument/2006/customXml" ds:itemID="{2225DB56-0897-48DD-A2D4-08F32D0EE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63</Pages>
  <Words>26130</Words>
  <Characters>148945</Characters>
  <Application>Microsoft Office Word</Application>
  <DocSecurity>0</DocSecurity>
  <Lines>1241</Lines>
  <Paragraphs>349</Paragraphs>
  <ScaleCrop>false</ScaleCrop>
  <HeadingPairs>
    <vt:vector size="2" baseType="variant">
      <vt:variant>
        <vt:lpstr>Title</vt:lpstr>
      </vt:variant>
      <vt:variant>
        <vt:i4>1</vt:i4>
      </vt:variant>
    </vt:vector>
  </HeadingPairs>
  <TitlesOfParts>
    <vt:vector size="1" baseType="lpstr">
      <vt:lpstr>PMD Agile PWS Template</vt:lpstr>
    </vt:vector>
  </TitlesOfParts>
  <Manager>william.revells@usda.gov;vance.parker@usda.gov</Manager>
  <Company>USDA-FNS</Company>
  <LinksUpToDate>false</LinksUpToDate>
  <CharactersWithSpaces>174726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PMD Agile PWS Template</dc:title>
  <dc:subject/>
  <dc:creator>Panum Group</dc:creator>
  <cp:keywords/>
  <dc:description/>
  <cp:lastModifiedBy>BrianTBurns</cp:lastModifiedBy>
  <cp:revision>2</cp:revision>
  <cp:lastPrinted>2020-09-24T14:20:00Z</cp:lastPrinted>
  <dcterms:created xsi:type="dcterms:W3CDTF">2021-04-28T16:42:00Z</dcterms:created>
  <dcterms:modified xsi:type="dcterms:W3CDTF">2021-04-28T16:42:00Z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0x010100F8BC8A2ADFB14A4583F7A41BED0DAAD6</vt:lpwstr>
  </property>
  <property fmtid="{D5CDD505-2E9C-101B-9397-08002B2CF9AE}" pid="3" name="_dlc_DocIdItemGuid">
    <vt:lpwstr>dc262cb3-1570-4158-b0e5-c72bc640bf25</vt:lpwstr>
  </property>
  <property fmtid="{D5CDD505-2E9C-101B-9397-08002B2CF9AE}" pid="4" name="_dlc_DocId">
    <vt:lpwstr>TAJ556MMHHRD-1893858884-363</vt:lpwstr>
  </property>
  <property fmtid="{D5CDD505-2E9C-101B-9397-08002B2CF9AE}" pid="5" name="_dlc_DocIdUrl">
    <vt:lpwstr>https://fncspro.usda.net/collaboration/pmb/_layouts/15/DocIdRedir.aspx?ID=TAJ556MMHHRD-1893858884-363, TAJ556MMHHRD-1893858884-363</vt:lpwstr>
  </property>
</Properties>
</file>