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2cc" w:val="clear"/>
            <w:tcMar>
              <w:top w:w="288.0" w:type="dxa"/>
              <w:left w:w="288.0" w:type="dxa"/>
              <w:bottom w:w="288.0" w:type="dxa"/>
              <w:right w:w="288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ind w:left="0" w:firstLine="0"/>
              <w:rPr>
                <w:b w:val="1"/>
                <w:color w:val="1c304a"/>
                <w:sz w:val="22"/>
                <w:szCs w:val="22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🏁 🔐 🏁 </w:t>
            </w:r>
            <w:r w:rsidDel="00000000" w:rsidR="00000000" w:rsidRPr="00000000">
              <w:rPr>
                <w:b w:val="1"/>
                <w:color w:val="333333"/>
                <w:rtl w:val="0"/>
              </w:rPr>
              <w:t xml:space="preserve">FRONT MATTER</w:t>
            </w:r>
            <w:r w:rsidDel="00000000" w:rsidR="00000000" w:rsidRPr="00000000">
              <w:rPr>
                <w:color w:val="333333"/>
                <w:rtl w:val="0"/>
              </w:rPr>
              <w:t xml:space="preserve">  🏁 🔐 🏁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All 18F teams are expected to have a team charter to document roles, working hours, and feedback practices. The team should meet and create the charter together. </w:t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0" w:before="0" w:line="240" w:lineRule="auto"/>
              <w:ind w:left="0" w:firstLine="0"/>
              <w:rPr>
                <w:b w:val="1"/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This is a recommended charter template; it can be adapted to suit the team.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ind w:left="720" w:firstLine="0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before="0" w:line="240" w:lineRule="auto"/>
              <w:ind w:left="0" w:firstLine="0"/>
              <w:rPr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Suggestions?</w:t>
            </w:r>
            <w:r w:rsidDel="00000000" w:rsidR="00000000" w:rsidRPr="00000000">
              <w:rPr>
                <w:color w:val="333333"/>
                <w:rtl w:val="0"/>
              </w:rPr>
              <w:t xml:space="preserve">  Contact: 18F Director of Account Management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b3q807cagkh" w:id="0"/>
      <w:bookmarkEnd w:id="0"/>
      <w:r w:rsidDel="00000000" w:rsidR="00000000" w:rsidRPr="00000000">
        <w:rPr>
          <w:rtl w:val="0"/>
        </w:rPr>
        <w:t xml:space="preserve">[Project name] team charter</w:t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j99anufunh7g" w:id="1"/>
      <w:bookmarkEnd w:id="1"/>
      <w:r w:rsidDel="00000000" w:rsidR="00000000" w:rsidRPr="00000000">
        <w:rPr>
          <w:rtl w:val="0"/>
        </w:rPr>
        <w:t xml:space="preserve">Our team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A list of our team, including part-time people and the account manager.</w:t>
        <w:br w:type="textWrapping"/>
        <w:t xml:space="preserve">(100% allocation = 36 hours / week)</w:t>
      </w:r>
    </w:p>
    <w:p w:rsidR="00000000" w:rsidDel="00000000" w:rsidP="00000000" w:rsidRDefault="00000000" w:rsidRPr="00000000" w14:paraId="0000000D">
      <w:pPr>
        <w:pStyle w:val="Heading2"/>
        <w:spacing w:line="276" w:lineRule="auto"/>
        <w:ind w:left="0" w:firstLine="0"/>
        <w:rPr/>
      </w:pPr>
      <w:bookmarkStart w:colFirst="0" w:colLast="0" w:name="_pgyjbk1igtxz" w:id="2"/>
      <w:bookmarkEnd w:id="2"/>
      <w:r w:rsidDel="00000000" w:rsidR="00000000" w:rsidRPr="00000000">
        <w:rPr>
          <w:rtl w:val="0"/>
        </w:rPr>
        <w:t xml:space="preserve">18F team members</w:t>
      </w:r>
    </w:p>
    <w:tbl>
      <w:tblPr>
        <w:tblStyle w:val="Table2"/>
        <w:tblW w:w="93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1575"/>
        <w:gridCol w:w="2055"/>
        <w:gridCol w:w="1500"/>
        <w:gridCol w:w="1560"/>
        <w:tblGridChange w:id="0">
          <w:tblGrid>
            <w:gridCol w:w="2640"/>
            <w:gridCol w:w="1575"/>
            <w:gridCol w:w="2055"/>
            <w:gridCol w:w="1500"/>
            <w:gridCol w:w="156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Pronouns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Allocation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@ Name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Title or chapter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City or time zone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% time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☎️ Take a few minutes now to exchange emergency contact information. Save your team members’ phone numbers in your work or personal cell phone.</w:t>
      </w:r>
    </w:p>
    <w:p w:rsidR="00000000" w:rsidDel="00000000" w:rsidP="00000000" w:rsidRDefault="00000000" w:rsidRPr="00000000" w14:paraId="00000033">
      <w:pPr>
        <w:pStyle w:val="Heading2"/>
        <w:spacing w:line="276" w:lineRule="auto"/>
        <w:ind w:left="0" w:firstLine="0"/>
        <w:rPr/>
      </w:pPr>
      <w:bookmarkStart w:colFirst="0" w:colLast="0" w:name="_sbsytfbtgpx5" w:id="3"/>
      <w:bookmarkEnd w:id="3"/>
      <w:r w:rsidDel="00000000" w:rsidR="00000000" w:rsidRPr="00000000">
        <w:rPr>
          <w:rtl w:val="0"/>
        </w:rPr>
        <w:t xml:space="preserve">Core working hours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What are your normal working hours?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Who on the team is a morning person or an afternoon person?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During what hours can we reliably schedule team meetings?</w:t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line="276" w:lineRule="auto"/>
        <w:rPr/>
      </w:pPr>
      <w:bookmarkStart w:colFirst="0" w:colLast="0" w:name="_s1efy5dyubrm" w:id="4"/>
      <w:bookmarkEnd w:id="4"/>
      <w:r w:rsidDel="00000000" w:rsidR="00000000" w:rsidRPr="00000000">
        <w:rPr>
          <w:rtl w:val="0"/>
        </w:rPr>
        <w:t xml:space="preserve">Our rituals</w:t>
      </w:r>
    </w:p>
    <w:tbl>
      <w:tblPr>
        <w:tblStyle w:val="Table3"/>
        <w:tblW w:w="9330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195"/>
        <w:gridCol w:w="3135"/>
        <w:tblGridChange w:id="0">
          <w:tblGrid>
            <w:gridCol w:w="3000"/>
            <w:gridCol w:w="3195"/>
            <w:gridCol w:w="31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Ritual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Frequency/Day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Standups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Co-working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Project health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Retros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Weekly ship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Lead/AM sync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line="276" w:lineRule="auto"/>
        <w:rPr/>
      </w:pPr>
      <w:bookmarkStart w:colFirst="0" w:colLast="0" w:name="_bbs3ovtsirn1" w:id="5"/>
      <w:bookmarkEnd w:id="5"/>
      <w:r w:rsidDel="00000000" w:rsidR="00000000" w:rsidRPr="00000000">
        <w:rPr>
          <w:rtl w:val="0"/>
        </w:rPr>
        <w:t xml:space="preserve">Our norms </w:t>
      </w:r>
    </w:p>
    <w:p w:rsidR="00000000" w:rsidDel="00000000" w:rsidP="00000000" w:rsidRDefault="00000000" w:rsidRPr="00000000" w14:paraId="0000005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Note-taking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For meetings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For interviews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How will we identify a notetaker?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Verbatim or summary?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How we share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project coordination tasks</w:t>
        </w:r>
      </w:hyperlink>
      <w:r w:rsidDel="00000000" w:rsidR="00000000" w:rsidRPr="00000000">
        <w:rPr>
          <w:rtl w:val="0"/>
        </w:rPr>
        <w:t xml:space="preserve"> (aka glue work)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Our tools for task management (Trello? Zenhub? GitHub Projects?)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How we communicate our personal schedule and OOO time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When we use headphones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When we turn our cameras on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276" w:lineRule="auto"/>
        <w:rPr/>
      </w:pPr>
      <w:bookmarkStart w:colFirst="0" w:colLast="0" w:name="_hxnetukpjvt" w:id="6"/>
      <w:bookmarkEnd w:id="6"/>
      <w:r w:rsidDel="00000000" w:rsidR="00000000" w:rsidRPr="00000000">
        <w:rPr>
          <w:rtl w:val="0"/>
        </w:rPr>
        <w:t xml:space="preserve">Our roles</w:t>
      </w:r>
    </w:p>
    <w:tbl>
      <w:tblPr>
        <w:tblStyle w:val="Table4"/>
        <w:tblW w:w="13755.0" w:type="dxa"/>
        <w:jc w:val="left"/>
        <w:tblInd w:w="15.0" w:type="dxa"/>
        <w:tblBorders>
          <w:top w:color="bdc1c6" w:space="0" w:sz="8" w:val="single"/>
          <w:left w:color="bdc1c6" w:space="0" w:sz="8" w:val="single"/>
          <w:bottom w:color="bdc1c6" w:space="0" w:sz="8" w:val="single"/>
          <w:right w:color="bdc1c6" w:space="0" w:sz="8" w:val="single"/>
          <w:insideH w:color="bdc1c6" w:space="0" w:sz="8" w:val="single"/>
          <w:insideV w:color="bdc1c6" w:space="0" w:sz="8" w:val="single"/>
        </w:tblBorders>
        <w:tblLayout w:type="fixed"/>
        <w:tblLook w:val="0600"/>
      </w:tblPr>
      <w:tblGrid>
        <w:gridCol w:w="3495"/>
        <w:gridCol w:w="2565"/>
        <w:gridCol w:w="2565"/>
        <w:gridCol w:w="2565"/>
        <w:gridCol w:w="2565"/>
        <w:tblGridChange w:id="0">
          <w:tblGrid>
            <w:gridCol w:w="3495"/>
            <w:gridCol w:w="2565"/>
            <w:gridCol w:w="2565"/>
            <w:gridCol w:w="2565"/>
            <w:gridCol w:w="2565"/>
          </w:tblGrid>
        </w:tblGridChange>
      </w:tblGrid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(add more columns for larger teams)</w:t>
            </w:r>
          </w:p>
        </w:tc>
      </w:tr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 you define your role?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are you good 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like to do?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prefer not to do? Prefer not to happen?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do you like to give and receive feedback?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 or informal mechanisms? How often? E.g.,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Speedbacks: Speed feedback session agenda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.3828125" w:hRule="atLeast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else do you want your teammates to know about you?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pacing w:after="200" w:lineRule="auto"/>
        <w:ind w:left="0" w:firstLine="0"/>
        <w:rPr/>
      </w:pPr>
      <w:bookmarkStart w:colFirst="0" w:colLast="0" w:name="_wlnfnpm1y1ou" w:id="7"/>
      <w:bookmarkEnd w:id="7"/>
      <w:r w:rsidDel="00000000" w:rsidR="00000000" w:rsidRPr="00000000">
        <w:rPr>
          <w:rtl w:val="0"/>
        </w:rPr>
        <w:t xml:space="preserve">Our project</w:t>
      </w:r>
    </w:p>
    <w:p w:rsidR="00000000" w:rsidDel="00000000" w:rsidP="00000000" w:rsidRDefault="00000000" w:rsidRPr="00000000" w14:paraId="0000008A">
      <w:pPr>
        <w:pStyle w:val="Heading3"/>
        <w:ind w:left="0" w:firstLine="0"/>
        <w:rPr>
          <w:b w:val="1"/>
        </w:rPr>
      </w:pPr>
      <w:bookmarkStart w:colFirst="0" w:colLast="0" w:name="_faxvtflhrtv3" w:id="8"/>
      <w:bookmarkEnd w:id="8"/>
      <w:r w:rsidDel="00000000" w:rsidR="00000000" w:rsidRPr="00000000">
        <w:rPr>
          <w:b w:val="1"/>
          <w:rtl w:val="0"/>
        </w:rPr>
        <w:t xml:space="preserve">We are excited about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3"/>
        <w:ind w:left="0" w:firstLine="0"/>
        <w:rPr>
          <w:b w:val="1"/>
        </w:rPr>
      </w:pPr>
      <w:bookmarkStart w:colFirst="0" w:colLast="0" w:name="_6f1tdnnbif5e" w:id="9"/>
      <w:bookmarkEnd w:id="9"/>
      <w:r w:rsidDel="00000000" w:rsidR="00000000" w:rsidRPr="00000000">
        <w:rPr>
          <w:b w:val="1"/>
          <w:rtl w:val="0"/>
        </w:rPr>
        <w:t xml:space="preserve">Opportunities we see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2">
      <w:pPr>
        <w:pStyle w:val="Heading3"/>
        <w:ind w:left="0" w:firstLine="0"/>
        <w:rPr>
          <w:b w:val="1"/>
        </w:rPr>
      </w:pPr>
      <w:bookmarkStart w:colFirst="0" w:colLast="0" w:name="_2sv5h3qksw2z" w:id="10"/>
      <w:bookmarkEnd w:id="10"/>
      <w:r w:rsidDel="00000000" w:rsidR="00000000" w:rsidRPr="00000000">
        <w:rPr>
          <w:b w:val="1"/>
          <w:rtl w:val="0"/>
        </w:rPr>
        <w:t xml:space="preserve">Concerns we have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pStyle w:val="Heading3"/>
        <w:ind w:left="0" w:firstLine="0"/>
        <w:rPr>
          <w:b w:val="1"/>
        </w:rPr>
      </w:pPr>
      <w:bookmarkStart w:colFirst="0" w:colLast="0" w:name="_ri7qccjnu3o1" w:id="11"/>
      <w:bookmarkEnd w:id="11"/>
      <w:r w:rsidDel="00000000" w:rsidR="00000000" w:rsidRPr="00000000">
        <w:rPr>
          <w:b w:val="1"/>
          <w:rtl w:val="0"/>
        </w:rPr>
        <w:t xml:space="preserve">Strengths we bring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t7w7y16b9u50" w:id="12"/>
      <w:bookmarkEnd w:id="12"/>
      <w:r w:rsidDel="00000000" w:rsidR="00000000" w:rsidRPr="00000000">
        <w:rPr>
          <w:rtl w:val="0"/>
        </w:rPr>
        <w:t xml:space="preserve">Updates to the charter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Update the charter, usually when team members roll on or off or when the project enters a new phase. Track the updates here:</w:t>
      </w:r>
    </w:p>
    <w:tbl>
      <w:tblPr>
        <w:tblStyle w:val="Table5"/>
        <w:tblW w:w="9135.0" w:type="dxa"/>
        <w:jc w:val="left"/>
        <w:tblInd w:w="15.0" w:type="dxa"/>
        <w:tblBorders>
          <w:top w:color="bdc1c6" w:space="0" w:sz="8" w:val="single"/>
          <w:left w:color="bdc1c6" w:space="0" w:sz="8" w:val="single"/>
          <w:bottom w:color="bdc1c6" w:space="0" w:sz="8" w:val="single"/>
          <w:right w:color="bdc1c6" w:space="0" w:sz="8" w:val="single"/>
          <w:insideH w:color="bdc1c6" w:space="0" w:sz="8" w:val="single"/>
          <w:insideV w:color="bdc1c6" w:space="0" w:sz="8" w:val="single"/>
        </w:tblBorders>
        <w:tblLayout w:type="fixed"/>
        <w:tblLook w:val="0600"/>
      </w:tblPr>
      <w:tblGrid>
        <w:gridCol w:w="2565"/>
        <w:gridCol w:w="6570"/>
        <w:tblGridChange w:id="0">
          <w:tblGrid>
            <w:gridCol w:w="2565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widowControl w:val="0"/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4"/>
        <w:szCs w:val="24"/>
        <w:lang w:val="en"/>
      </w:rPr>
    </w:rPrDefault>
    <w:pPrDefault>
      <w:pPr>
        <w:spacing w:after="300" w:before="100" w:line="276" w:lineRule="auto"/>
        <w:ind w:left="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color w:val="046b99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500" w:lineRule="auto"/>
    </w:pPr>
    <w:rPr>
      <w:b w:val="1"/>
      <w:color w:val="000000"/>
      <w:sz w:val="36"/>
      <w:szCs w:val="36"/>
      <w:highlight w:val="whit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280" w:before="200" w:lineRule="auto"/>
    </w:pPr>
    <w:rPr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color w:val="44444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ind w:left="15" w:firstLine="0"/>
    </w:pPr>
    <w:rPr>
      <w:b w:val="1"/>
      <w:color w:val="046b99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lineRule="auto"/>
    </w:pPr>
    <w:rPr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before="200" w:line="240" w:lineRule="auto"/>
    </w:pPr>
    <w:rPr>
      <w:b w:val="1"/>
      <w:color w:val="1c304a"/>
      <w:sz w:val="96"/>
      <w:szCs w:val="96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lineRule="auto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ndbook.tts.gsa.gov/18f/projects-partners/leading-projects/#project-coordination-checklist" TargetMode="External"/><Relationship Id="rId7" Type="http://schemas.openxmlformats.org/officeDocument/2006/relationships/hyperlink" Target="https://docs.google.com/document/d/1SSClk1PjhnwO9HvniPpXy7IxOqBwlNX9AZO9zWInieM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