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C61A0A" w14:textId="34E1E925" w:rsidR="0098780C" w:rsidRDefault="0098780C" w:rsidP="00AE1BA4">
      <w:pPr>
        <w:rPr>
          <w:rFonts w:asciiTheme="majorHAnsi" w:hAnsiTheme="majorHAnsi" w:cstheme="majorHAnsi"/>
          <w:b/>
          <w:sz w:val="22"/>
          <w:szCs w:val="22"/>
        </w:rPr>
      </w:pPr>
      <w:r>
        <w:rPr>
          <w:rFonts w:asciiTheme="majorHAnsi" w:hAnsiTheme="majorHAnsi" w:cstheme="majorHAnsi"/>
          <w:noProof/>
        </w:rPr>
        <w:drawing>
          <wp:inline distT="0" distB="0" distL="0" distR="0" wp14:anchorId="59B9FF7D" wp14:editId="2DE08658">
            <wp:extent cx="5486400" cy="821690"/>
            <wp:effectExtent l="0" t="0" r="0" b="0"/>
            <wp:docPr id="1" name="Picture 1" descr="Macintosh HD:private:var:folders:8g:xf4_fpxn5xd80vx4_3h9t2q51znrj9:T:TemporaryItems:MyRA_Email-Graphic_01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8g:xf4_fpxn5xd80vx4_3h9t2q51znrj9:T:TemporaryItems:MyRA_Email-Graphic_01B.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821690"/>
                    </a:xfrm>
                    <a:prstGeom prst="rect">
                      <a:avLst/>
                    </a:prstGeom>
                    <a:noFill/>
                    <a:ln>
                      <a:noFill/>
                    </a:ln>
                  </pic:spPr>
                </pic:pic>
              </a:graphicData>
            </a:graphic>
          </wp:inline>
        </w:drawing>
      </w:r>
    </w:p>
    <w:p w14:paraId="198EB736" w14:textId="77777777" w:rsidR="0098780C" w:rsidRDefault="0098780C" w:rsidP="00AE1BA4">
      <w:pPr>
        <w:rPr>
          <w:rFonts w:asciiTheme="majorHAnsi" w:hAnsiTheme="majorHAnsi" w:cstheme="majorHAnsi"/>
          <w:b/>
          <w:sz w:val="22"/>
          <w:szCs w:val="22"/>
        </w:rPr>
      </w:pPr>
    </w:p>
    <w:p w14:paraId="3A8E992C" w14:textId="0DD04D79" w:rsidR="00AE1BA4" w:rsidRPr="00064673" w:rsidRDefault="00AE1BA4" w:rsidP="00AE1BA4">
      <w:pPr>
        <w:rPr>
          <w:rFonts w:asciiTheme="majorHAnsi" w:hAnsiTheme="majorHAnsi" w:cstheme="majorHAnsi"/>
          <w:b/>
          <w:sz w:val="22"/>
          <w:szCs w:val="22"/>
        </w:rPr>
      </w:pPr>
      <w:r w:rsidRPr="00064673">
        <w:rPr>
          <w:rFonts w:asciiTheme="majorHAnsi" w:hAnsiTheme="majorHAnsi" w:cstheme="majorHAnsi"/>
          <w:b/>
          <w:sz w:val="22"/>
          <w:szCs w:val="22"/>
        </w:rPr>
        <w:t xml:space="preserve">See Yourself Save: New </w:t>
      </w:r>
      <w:proofErr w:type="spellStart"/>
      <w:proofErr w:type="gramStart"/>
      <w:r w:rsidRPr="00064673">
        <w:rPr>
          <w:rFonts w:asciiTheme="majorHAnsi" w:hAnsiTheme="majorHAnsi" w:cstheme="majorHAnsi"/>
          <w:b/>
          <w:i/>
          <w:sz w:val="22"/>
          <w:szCs w:val="22"/>
        </w:rPr>
        <w:t>my</w:t>
      </w:r>
      <w:r w:rsidRPr="00064673">
        <w:rPr>
          <w:rFonts w:asciiTheme="majorHAnsi" w:hAnsiTheme="majorHAnsi" w:cstheme="majorHAnsi"/>
          <w:b/>
          <w:sz w:val="22"/>
          <w:szCs w:val="22"/>
        </w:rPr>
        <w:t>RA</w:t>
      </w:r>
      <w:proofErr w:type="spellEnd"/>
      <w:proofErr w:type="gramEnd"/>
      <w:r w:rsidRPr="00064673">
        <w:rPr>
          <w:rFonts w:asciiTheme="majorHAnsi" w:hAnsiTheme="majorHAnsi" w:cstheme="majorHAnsi"/>
          <w:b/>
          <w:sz w:val="22"/>
          <w:szCs w:val="22"/>
        </w:rPr>
        <w:t xml:space="preserve"> Makes Saving for Retirement Easy</w:t>
      </w:r>
    </w:p>
    <w:p w14:paraId="0B971091" w14:textId="77777777" w:rsidR="00AE1BA4" w:rsidRPr="00064673" w:rsidRDefault="00AE1BA4" w:rsidP="00AE1BA4">
      <w:pPr>
        <w:rPr>
          <w:rFonts w:asciiTheme="majorHAnsi" w:hAnsiTheme="majorHAnsi" w:cstheme="majorHAnsi"/>
          <w:sz w:val="22"/>
          <w:szCs w:val="22"/>
        </w:rPr>
      </w:pPr>
      <w:r w:rsidRPr="00064673">
        <w:rPr>
          <w:rFonts w:asciiTheme="majorHAnsi" w:hAnsiTheme="majorHAnsi" w:cstheme="majorHAnsi"/>
          <w:sz w:val="22"/>
          <w:szCs w:val="22"/>
        </w:rPr>
        <w:t xml:space="preserve">You know you should be saving for retirement, or maybe you want to save more. But let’s face it, retirement can sometimes seem far away, and saving money isn’t always easy.  </w:t>
      </w:r>
    </w:p>
    <w:p w14:paraId="3D634D83" w14:textId="77777777" w:rsidR="00AE1BA4" w:rsidRPr="00064673" w:rsidRDefault="00AE1BA4" w:rsidP="00AE1BA4">
      <w:pPr>
        <w:rPr>
          <w:rFonts w:asciiTheme="majorHAnsi" w:hAnsiTheme="majorHAnsi" w:cstheme="majorHAnsi"/>
          <w:sz w:val="22"/>
          <w:szCs w:val="22"/>
        </w:rPr>
      </w:pPr>
    </w:p>
    <w:p w14:paraId="25A17554" w14:textId="1BAE538C" w:rsidR="00AE1BA4" w:rsidRPr="00064673" w:rsidRDefault="00AE1BA4" w:rsidP="00AE1BA4">
      <w:pPr>
        <w:rPr>
          <w:rFonts w:asciiTheme="majorHAnsi" w:hAnsiTheme="majorHAnsi" w:cstheme="majorHAnsi"/>
          <w:sz w:val="22"/>
          <w:szCs w:val="22"/>
        </w:rPr>
      </w:pPr>
      <w:r w:rsidRPr="00064673">
        <w:rPr>
          <w:rFonts w:asciiTheme="majorHAnsi" w:hAnsiTheme="majorHAnsi" w:cstheme="majorHAnsi"/>
          <w:sz w:val="22"/>
          <w:szCs w:val="22"/>
        </w:rPr>
        <w:t xml:space="preserve">The good news is, </w:t>
      </w:r>
      <w:r w:rsidR="00FD3AD7" w:rsidRPr="000147FB">
        <w:rPr>
          <w:rFonts w:asciiTheme="majorHAnsi" w:hAnsiTheme="majorHAnsi" w:cstheme="majorHAnsi"/>
          <w:sz w:val="22"/>
          <w:szCs w:val="22"/>
          <w:highlight w:val="yellow"/>
        </w:rPr>
        <w:t>[name of company]</w:t>
      </w:r>
      <w:r w:rsidR="00FD3AD7" w:rsidRPr="00064673">
        <w:rPr>
          <w:rFonts w:asciiTheme="majorHAnsi" w:hAnsiTheme="majorHAnsi" w:cstheme="majorHAnsi"/>
          <w:sz w:val="22"/>
          <w:szCs w:val="22"/>
        </w:rPr>
        <w:t xml:space="preserve"> </w:t>
      </w:r>
      <w:r w:rsidRPr="00064673">
        <w:rPr>
          <w:rFonts w:asciiTheme="majorHAnsi" w:hAnsiTheme="majorHAnsi" w:cstheme="majorHAnsi"/>
          <w:sz w:val="22"/>
          <w:szCs w:val="22"/>
        </w:rPr>
        <w:t xml:space="preserve">is </w:t>
      </w:r>
      <w:r w:rsidR="00CE2F85" w:rsidRPr="00064673">
        <w:rPr>
          <w:rFonts w:asciiTheme="majorHAnsi" w:hAnsiTheme="majorHAnsi" w:cstheme="majorHAnsi"/>
          <w:sz w:val="22"/>
          <w:szCs w:val="22"/>
        </w:rPr>
        <w:t xml:space="preserve">among the first in the nation to </w:t>
      </w:r>
      <w:r w:rsidR="00CE2F85">
        <w:rPr>
          <w:rFonts w:asciiTheme="majorHAnsi" w:hAnsiTheme="majorHAnsi" w:cstheme="majorHAnsi"/>
          <w:sz w:val="22"/>
          <w:szCs w:val="22"/>
        </w:rPr>
        <w:t>help our employees save with</w:t>
      </w:r>
      <w:r w:rsidR="001604DF" w:rsidRPr="00064673">
        <w:rPr>
          <w:rFonts w:asciiTheme="majorHAnsi" w:hAnsiTheme="majorHAnsi" w:cstheme="majorHAnsi"/>
          <w:sz w:val="22"/>
          <w:szCs w:val="22"/>
        </w:rPr>
        <w:t xml:space="preserve"> </w:t>
      </w:r>
      <w:proofErr w:type="spellStart"/>
      <w:r w:rsidR="001604DF" w:rsidRPr="00064673">
        <w:rPr>
          <w:rFonts w:asciiTheme="majorHAnsi" w:hAnsiTheme="majorHAnsi" w:cstheme="majorHAnsi"/>
          <w:i/>
          <w:sz w:val="22"/>
          <w:szCs w:val="22"/>
        </w:rPr>
        <w:t>my</w:t>
      </w:r>
      <w:r w:rsidR="001E72E9">
        <w:rPr>
          <w:rFonts w:asciiTheme="majorHAnsi" w:hAnsiTheme="majorHAnsi" w:cstheme="majorHAnsi"/>
          <w:sz w:val="22"/>
          <w:szCs w:val="22"/>
        </w:rPr>
        <w:t>RA</w:t>
      </w:r>
      <w:r w:rsidR="001E72E9" w:rsidRPr="001E72E9">
        <w:rPr>
          <w:rFonts w:asciiTheme="majorHAnsi" w:hAnsiTheme="majorHAnsi" w:cstheme="majorHAnsi"/>
          <w:sz w:val="22"/>
          <w:szCs w:val="22"/>
          <w:vertAlign w:val="superscript"/>
        </w:rPr>
        <w:t>SM</w:t>
      </w:r>
      <w:proofErr w:type="spellEnd"/>
      <w:r w:rsidR="00F716B9">
        <w:rPr>
          <w:rFonts w:asciiTheme="majorHAnsi" w:hAnsiTheme="majorHAnsi" w:cstheme="majorHAnsi"/>
          <w:sz w:val="22"/>
          <w:szCs w:val="22"/>
        </w:rPr>
        <w:t xml:space="preserve"> </w:t>
      </w:r>
      <w:r w:rsidR="001604DF" w:rsidRPr="00064673">
        <w:rPr>
          <w:rFonts w:asciiTheme="majorHAnsi" w:hAnsiTheme="majorHAnsi" w:cstheme="majorHAnsi"/>
          <w:sz w:val="22"/>
          <w:szCs w:val="22"/>
        </w:rPr>
        <w:t xml:space="preserve">— a new kind of retirement savings account </w:t>
      </w:r>
      <w:r w:rsidR="00151D4C">
        <w:rPr>
          <w:rFonts w:asciiTheme="majorHAnsi" w:hAnsiTheme="majorHAnsi" w:cstheme="majorHAnsi"/>
          <w:sz w:val="22"/>
          <w:szCs w:val="22"/>
        </w:rPr>
        <w:t>developed by</w:t>
      </w:r>
      <w:r w:rsidR="001604DF" w:rsidRPr="00064673">
        <w:rPr>
          <w:rFonts w:asciiTheme="majorHAnsi" w:hAnsiTheme="majorHAnsi" w:cstheme="majorHAnsi"/>
          <w:sz w:val="22"/>
          <w:szCs w:val="22"/>
        </w:rPr>
        <w:t xml:space="preserve"> the U.S.</w:t>
      </w:r>
      <w:r w:rsidR="00AA2182">
        <w:rPr>
          <w:rFonts w:asciiTheme="majorHAnsi" w:hAnsiTheme="majorHAnsi" w:cstheme="majorHAnsi"/>
          <w:sz w:val="22"/>
          <w:szCs w:val="22"/>
        </w:rPr>
        <w:t xml:space="preserve"> Department of the</w:t>
      </w:r>
      <w:r w:rsidR="001604DF" w:rsidRPr="00064673">
        <w:rPr>
          <w:rFonts w:asciiTheme="majorHAnsi" w:hAnsiTheme="majorHAnsi" w:cstheme="majorHAnsi"/>
          <w:sz w:val="22"/>
          <w:szCs w:val="22"/>
        </w:rPr>
        <w:t xml:space="preserve"> Treasury that</w:t>
      </w:r>
      <w:r w:rsidR="001604DF">
        <w:rPr>
          <w:rFonts w:asciiTheme="majorHAnsi" w:hAnsiTheme="majorHAnsi" w:cstheme="majorHAnsi"/>
          <w:sz w:val="22"/>
          <w:szCs w:val="22"/>
        </w:rPr>
        <w:t>’s simple, safe and affordable</w:t>
      </w:r>
      <w:r w:rsidR="00FD3AD7">
        <w:rPr>
          <w:rFonts w:asciiTheme="majorHAnsi" w:hAnsiTheme="majorHAnsi" w:cstheme="majorHAnsi"/>
          <w:sz w:val="22"/>
          <w:szCs w:val="22"/>
        </w:rPr>
        <w:t>.</w:t>
      </w:r>
      <w:r w:rsidR="001604DF">
        <w:rPr>
          <w:rFonts w:asciiTheme="majorHAnsi" w:hAnsiTheme="majorHAnsi" w:cstheme="majorHAnsi"/>
          <w:sz w:val="22"/>
          <w:szCs w:val="22"/>
        </w:rPr>
        <w:t xml:space="preserve"> There are </w:t>
      </w:r>
      <w:r w:rsidRPr="00064673">
        <w:rPr>
          <w:rFonts w:asciiTheme="majorHAnsi" w:hAnsiTheme="majorHAnsi" w:cstheme="majorHAnsi"/>
          <w:sz w:val="22"/>
          <w:szCs w:val="22"/>
        </w:rPr>
        <w:t xml:space="preserve">no hassles, no fees </w:t>
      </w:r>
      <w:r w:rsidR="00C95C73">
        <w:rPr>
          <w:rFonts w:asciiTheme="majorHAnsi" w:hAnsiTheme="majorHAnsi" w:cstheme="majorHAnsi"/>
          <w:sz w:val="22"/>
          <w:szCs w:val="22"/>
        </w:rPr>
        <w:t>and no</w:t>
      </w:r>
      <w:r w:rsidR="00C95C73" w:rsidRPr="00064673">
        <w:rPr>
          <w:rFonts w:asciiTheme="majorHAnsi" w:hAnsiTheme="majorHAnsi" w:cstheme="majorHAnsi"/>
          <w:sz w:val="22"/>
          <w:szCs w:val="22"/>
        </w:rPr>
        <w:t xml:space="preserve"> </w:t>
      </w:r>
      <w:r w:rsidRPr="00064673">
        <w:rPr>
          <w:rFonts w:asciiTheme="majorHAnsi" w:hAnsiTheme="majorHAnsi" w:cstheme="majorHAnsi"/>
          <w:sz w:val="22"/>
          <w:szCs w:val="22"/>
        </w:rPr>
        <w:t xml:space="preserve">hidden </w:t>
      </w:r>
      <w:r w:rsidR="00E32D23">
        <w:rPr>
          <w:rFonts w:asciiTheme="majorHAnsi" w:hAnsiTheme="majorHAnsi" w:cstheme="majorHAnsi"/>
          <w:sz w:val="22"/>
          <w:szCs w:val="22"/>
        </w:rPr>
        <w:t>costs.</w:t>
      </w:r>
      <w:r w:rsidRPr="00064673">
        <w:rPr>
          <w:rFonts w:asciiTheme="majorHAnsi" w:hAnsiTheme="majorHAnsi" w:cstheme="majorHAnsi"/>
          <w:sz w:val="22"/>
          <w:szCs w:val="22"/>
        </w:rPr>
        <w:t xml:space="preserve"> </w:t>
      </w:r>
      <w:proofErr w:type="spellStart"/>
      <w:proofErr w:type="gramStart"/>
      <w:r w:rsidR="004828A0" w:rsidRPr="004828A0">
        <w:rPr>
          <w:rFonts w:asciiTheme="majorHAnsi" w:hAnsiTheme="majorHAnsi" w:cstheme="majorHAnsi"/>
          <w:i/>
          <w:sz w:val="22"/>
          <w:szCs w:val="22"/>
        </w:rPr>
        <w:t>my</w:t>
      </w:r>
      <w:r w:rsidR="004828A0" w:rsidRPr="004828A0">
        <w:rPr>
          <w:rFonts w:asciiTheme="majorHAnsi" w:hAnsiTheme="majorHAnsi" w:cstheme="majorHAnsi"/>
          <w:sz w:val="22"/>
          <w:szCs w:val="22"/>
        </w:rPr>
        <w:t>RA</w:t>
      </w:r>
      <w:proofErr w:type="spellEnd"/>
      <w:proofErr w:type="gramEnd"/>
      <w:r w:rsidR="004828A0" w:rsidRPr="004828A0">
        <w:rPr>
          <w:rFonts w:asciiTheme="majorHAnsi" w:hAnsiTheme="majorHAnsi" w:cstheme="majorHAnsi"/>
          <w:sz w:val="22"/>
          <w:szCs w:val="22"/>
        </w:rPr>
        <w:t xml:space="preserve"> could be a good option for </w:t>
      </w:r>
      <w:r w:rsidR="00C05C76">
        <w:rPr>
          <w:rFonts w:asciiTheme="majorHAnsi" w:hAnsiTheme="majorHAnsi" w:cstheme="majorHAnsi"/>
          <w:sz w:val="22"/>
          <w:szCs w:val="22"/>
        </w:rPr>
        <w:t>you to consider</w:t>
      </w:r>
      <w:r w:rsidR="004828A0" w:rsidRPr="004828A0">
        <w:rPr>
          <w:rFonts w:asciiTheme="majorHAnsi" w:hAnsiTheme="majorHAnsi" w:cstheme="majorHAnsi"/>
          <w:sz w:val="22"/>
          <w:szCs w:val="22"/>
        </w:rPr>
        <w:t>.</w:t>
      </w:r>
    </w:p>
    <w:p w14:paraId="3E1EF015" w14:textId="77777777" w:rsidR="00AE1BA4" w:rsidRDefault="00AE1BA4" w:rsidP="00AE1BA4">
      <w:pPr>
        <w:rPr>
          <w:rFonts w:asciiTheme="majorHAnsi" w:hAnsiTheme="majorHAnsi" w:cstheme="majorHAnsi"/>
          <w:sz w:val="22"/>
          <w:szCs w:val="22"/>
        </w:rPr>
      </w:pPr>
    </w:p>
    <w:p w14:paraId="43ED23EE" w14:textId="7B037127" w:rsidR="004E544A" w:rsidRDefault="004E544A" w:rsidP="00AE1BA4">
      <w:pPr>
        <w:rPr>
          <w:rFonts w:asciiTheme="majorHAnsi" w:hAnsiTheme="majorHAnsi" w:cstheme="majorHAnsi"/>
          <w:sz w:val="22"/>
          <w:szCs w:val="22"/>
        </w:rPr>
      </w:pPr>
      <w:r w:rsidRPr="004E544A">
        <w:rPr>
          <w:rFonts w:asciiTheme="majorHAnsi" w:hAnsiTheme="majorHAnsi" w:cstheme="majorHAnsi"/>
          <w:b/>
          <w:sz w:val="22"/>
          <w:szCs w:val="22"/>
        </w:rPr>
        <w:t>To learn more and sign up, go to</w:t>
      </w:r>
      <w:r>
        <w:rPr>
          <w:rFonts w:asciiTheme="majorHAnsi" w:hAnsiTheme="majorHAnsi" w:cstheme="majorHAnsi"/>
          <w:sz w:val="22"/>
          <w:szCs w:val="22"/>
        </w:rPr>
        <w:t xml:space="preserve"> </w:t>
      </w:r>
      <w:r w:rsidRPr="00B61263">
        <w:rPr>
          <w:rFonts w:asciiTheme="majorHAnsi" w:hAnsiTheme="majorHAnsi" w:cstheme="majorHAnsi"/>
          <w:b/>
          <w:i/>
          <w:sz w:val="22"/>
          <w:szCs w:val="22"/>
        </w:rPr>
        <w:t>my</w:t>
      </w:r>
      <w:r w:rsidRPr="00B61263">
        <w:rPr>
          <w:rFonts w:asciiTheme="majorHAnsi" w:hAnsiTheme="majorHAnsi" w:cstheme="majorHAnsi"/>
          <w:b/>
          <w:sz w:val="22"/>
          <w:szCs w:val="22"/>
        </w:rPr>
        <w:t>RA.treasury.gov</w:t>
      </w:r>
    </w:p>
    <w:p w14:paraId="7B88342E" w14:textId="77777777" w:rsidR="004E544A" w:rsidRPr="00064673" w:rsidRDefault="004E544A" w:rsidP="00AE1BA4">
      <w:pPr>
        <w:rPr>
          <w:rFonts w:asciiTheme="majorHAnsi" w:hAnsiTheme="majorHAnsi" w:cstheme="majorHAnsi"/>
          <w:sz w:val="22"/>
          <w:szCs w:val="22"/>
        </w:rPr>
      </w:pPr>
    </w:p>
    <w:p w14:paraId="3346B6EE" w14:textId="77777777" w:rsidR="00AE1BA4" w:rsidRPr="00064673" w:rsidRDefault="00AE1BA4" w:rsidP="00AE1BA4">
      <w:pPr>
        <w:rPr>
          <w:rFonts w:asciiTheme="majorHAnsi" w:hAnsiTheme="majorHAnsi" w:cstheme="majorHAnsi"/>
          <w:sz w:val="22"/>
          <w:szCs w:val="22"/>
        </w:rPr>
      </w:pPr>
      <w:proofErr w:type="spellStart"/>
      <w:proofErr w:type="gramStart"/>
      <w:r w:rsidRPr="00E32D23">
        <w:rPr>
          <w:rFonts w:asciiTheme="majorHAnsi" w:hAnsiTheme="majorHAnsi" w:cstheme="majorHAnsi"/>
          <w:i/>
          <w:sz w:val="22"/>
          <w:szCs w:val="22"/>
        </w:rPr>
        <w:t>my</w:t>
      </w:r>
      <w:r w:rsidRPr="00064673">
        <w:rPr>
          <w:rFonts w:asciiTheme="majorHAnsi" w:hAnsiTheme="majorHAnsi" w:cstheme="majorHAnsi"/>
          <w:sz w:val="22"/>
          <w:szCs w:val="22"/>
        </w:rPr>
        <w:t>RA</w:t>
      </w:r>
      <w:proofErr w:type="spellEnd"/>
      <w:proofErr w:type="gramEnd"/>
      <w:r w:rsidRPr="00064673">
        <w:rPr>
          <w:rFonts w:asciiTheme="majorHAnsi" w:hAnsiTheme="majorHAnsi" w:cstheme="majorHAnsi"/>
          <w:sz w:val="22"/>
          <w:szCs w:val="22"/>
        </w:rPr>
        <w:t xml:space="preserve"> is the easy way to put your money to work – and a great way to take control of your future</w:t>
      </w:r>
      <w:r w:rsidR="0002665A">
        <w:rPr>
          <w:rFonts w:asciiTheme="majorHAnsi" w:hAnsiTheme="majorHAnsi" w:cstheme="majorHAnsi"/>
          <w:sz w:val="22"/>
          <w:szCs w:val="22"/>
        </w:rPr>
        <w:t>, w</w:t>
      </w:r>
      <w:r w:rsidR="0002665A" w:rsidRPr="00064673">
        <w:rPr>
          <w:rFonts w:asciiTheme="majorHAnsi" w:hAnsiTheme="majorHAnsi" w:cstheme="majorHAnsi"/>
          <w:sz w:val="22"/>
          <w:szCs w:val="22"/>
        </w:rPr>
        <w:t>hether you can save $</w:t>
      </w:r>
      <w:r w:rsidR="0002665A">
        <w:rPr>
          <w:rFonts w:asciiTheme="majorHAnsi" w:hAnsiTheme="majorHAnsi" w:cstheme="majorHAnsi"/>
          <w:sz w:val="22"/>
          <w:szCs w:val="22"/>
        </w:rPr>
        <w:t xml:space="preserve">2, $20 or $200 </w:t>
      </w:r>
      <w:r w:rsidR="0002665A" w:rsidRPr="00064673">
        <w:rPr>
          <w:rFonts w:asciiTheme="majorHAnsi" w:hAnsiTheme="majorHAnsi" w:cstheme="majorHAnsi"/>
          <w:sz w:val="22"/>
          <w:szCs w:val="22"/>
        </w:rPr>
        <w:t>per paycheck</w:t>
      </w:r>
      <w:r w:rsidRPr="00064673">
        <w:rPr>
          <w:rFonts w:asciiTheme="majorHAnsi" w:hAnsiTheme="majorHAnsi" w:cstheme="majorHAnsi"/>
          <w:sz w:val="22"/>
          <w:szCs w:val="22"/>
        </w:rPr>
        <w:t xml:space="preserve">. Every bit helps, and </w:t>
      </w:r>
      <w:proofErr w:type="spellStart"/>
      <w:proofErr w:type="gramStart"/>
      <w:r w:rsidRPr="00E32D23">
        <w:rPr>
          <w:rFonts w:asciiTheme="majorHAnsi" w:hAnsiTheme="majorHAnsi" w:cstheme="majorHAnsi"/>
          <w:i/>
          <w:sz w:val="22"/>
          <w:szCs w:val="22"/>
        </w:rPr>
        <w:t>my</w:t>
      </w:r>
      <w:r w:rsidRPr="00064673">
        <w:rPr>
          <w:rFonts w:asciiTheme="majorHAnsi" w:hAnsiTheme="majorHAnsi" w:cstheme="majorHAnsi"/>
          <w:sz w:val="22"/>
          <w:szCs w:val="22"/>
        </w:rPr>
        <w:t>RA</w:t>
      </w:r>
      <w:proofErr w:type="spellEnd"/>
      <w:proofErr w:type="gramEnd"/>
      <w:r w:rsidRPr="00064673">
        <w:rPr>
          <w:rFonts w:asciiTheme="majorHAnsi" w:hAnsiTheme="majorHAnsi" w:cstheme="majorHAnsi"/>
          <w:sz w:val="22"/>
          <w:szCs w:val="22"/>
        </w:rPr>
        <w:t xml:space="preserve"> lets you get into a savings habit that will grow with you. You’ll feel better today and be that much more secure when you retire. </w:t>
      </w:r>
    </w:p>
    <w:p w14:paraId="3AE4A9CB" w14:textId="77777777" w:rsidR="00AE1BA4" w:rsidRPr="00064673" w:rsidRDefault="00AE1BA4" w:rsidP="00AE1BA4">
      <w:pPr>
        <w:rPr>
          <w:rFonts w:asciiTheme="majorHAnsi" w:hAnsiTheme="majorHAnsi" w:cstheme="majorHAnsi"/>
          <w:sz w:val="22"/>
          <w:szCs w:val="22"/>
        </w:rPr>
      </w:pPr>
    </w:p>
    <w:p w14:paraId="7152A8B6" w14:textId="52257795" w:rsidR="00AE1BA4" w:rsidRPr="00064673" w:rsidRDefault="00AE1BA4" w:rsidP="00AE1BA4">
      <w:pPr>
        <w:rPr>
          <w:rFonts w:asciiTheme="majorHAnsi" w:hAnsiTheme="majorHAnsi" w:cstheme="majorHAnsi"/>
          <w:sz w:val="22"/>
          <w:szCs w:val="22"/>
        </w:rPr>
      </w:pPr>
      <w:r w:rsidRPr="00064673">
        <w:rPr>
          <w:rFonts w:asciiTheme="majorHAnsi" w:hAnsiTheme="majorHAnsi" w:cstheme="majorHAnsi"/>
          <w:sz w:val="22"/>
          <w:szCs w:val="22"/>
        </w:rPr>
        <w:t xml:space="preserve">Best of all, with </w:t>
      </w:r>
      <w:proofErr w:type="spellStart"/>
      <w:proofErr w:type="gramStart"/>
      <w:r w:rsidRPr="00064673">
        <w:rPr>
          <w:rFonts w:asciiTheme="majorHAnsi" w:hAnsiTheme="majorHAnsi" w:cstheme="majorHAnsi"/>
          <w:i/>
          <w:sz w:val="22"/>
          <w:szCs w:val="22"/>
        </w:rPr>
        <w:t>my</w:t>
      </w:r>
      <w:r w:rsidRPr="00064673">
        <w:rPr>
          <w:rFonts w:asciiTheme="majorHAnsi" w:hAnsiTheme="majorHAnsi" w:cstheme="majorHAnsi"/>
          <w:sz w:val="22"/>
          <w:szCs w:val="22"/>
        </w:rPr>
        <w:t>RA</w:t>
      </w:r>
      <w:proofErr w:type="spellEnd"/>
      <w:proofErr w:type="gramEnd"/>
      <w:r w:rsidR="0002665A">
        <w:rPr>
          <w:rFonts w:asciiTheme="majorHAnsi" w:hAnsiTheme="majorHAnsi" w:cstheme="majorHAnsi"/>
          <w:sz w:val="22"/>
          <w:szCs w:val="22"/>
        </w:rPr>
        <w:t>,</w:t>
      </w:r>
      <w:r w:rsidRPr="00064673">
        <w:rPr>
          <w:rFonts w:asciiTheme="majorHAnsi" w:hAnsiTheme="majorHAnsi" w:cstheme="majorHAnsi"/>
          <w:sz w:val="22"/>
          <w:szCs w:val="22"/>
        </w:rPr>
        <w:t xml:space="preserve"> saving is automatic. Once you sign up</w:t>
      </w:r>
      <w:r w:rsidR="00AA2182">
        <w:rPr>
          <w:rFonts w:asciiTheme="majorHAnsi" w:hAnsiTheme="majorHAnsi" w:cstheme="majorHAnsi"/>
          <w:sz w:val="22"/>
          <w:szCs w:val="22"/>
        </w:rPr>
        <w:t xml:space="preserve">, </w:t>
      </w:r>
      <w:r w:rsidRPr="00064673">
        <w:rPr>
          <w:rFonts w:asciiTheme="majorHAnsi" w:hAnsiTheme="majorHAnsi" w:cstheme="majorHAnsi"/>
          <w:sz w:val="22"/>
          <w:szCs w:val="22"/>
        </w:rPr>
        <w:t xml:space="preserve">decide how much money you want to contribute each </w:t>
      </w:r>
      <w:r w:rsidR="0002665A">
        <w:rPr>
          <w:rFonts w:asciiTheme="majorHAnsi" w:hAnsiTheme="majorHAnsi" w:cstheme="majorHAnsi"/>
          <w:sz w:val="22"/>
          <w:szCs w:val="22"/>
        </w:rPr>
        <w:t xml:space="preserve">pay </w:t>
      </w:r>
      <w:r w:rsidRPr="00064673">
        <w:rPr>
          <w:rFonts w:asciiTheme="majorHAnsi" w:hAnsiTheme="majorHAnsi" w:cstheme="majorHAnsi"/>
          <w:sz w:val="22"/>
          <w:szCs w:val="22"/>
        </w:rPr>
        <w:t>period,</w:t>
      </w:r>
      <w:r w:rsidR="00AA2182">
        <w:rPr>
          <w:rFonts w:asciiTheme="majorHAnsi" w:hAnsiTheme="majorHAnsi" w:cstheme="majorHAnsi"/>
          <w:sz w:val="22"/>
          <w:szCs w:val="22"/>
        </w:rPr>
        <w:t xml:space="preserve"> and give your request to </w:t>
      </w:r>
      <w:r w:rsidR="00FD3AD7" w:rsidRPr="00F716B9">
        <w:rPr>
          <w:rFonts w:asciiTheme="majorHAnsi" w:hAnsiTheme="majorHAnsi" w:cstheme="majorHAnsi"/>
          <w:sz w:val="22"/>
          <w:szCs w:val="22"/>
          <w:highlight w:val="yellow"/>
        </w:rPr>
        <w:t>[name of department, job title or person]</w:t>
      </w:r>
      <w:r w:rsidR="00AA2182">
        <w:rPr>
          <w:rFonts w:asciiTheme="majorHAnsi" w:hAnsiTheme="majorHAnsi" w:cstheme="majorHAnsi"/>
          <w:sz w:val="22"/>
          <w:szCs w:val="22"/>
        </w:rPr>
        <w:t>,</w:t>
      </w:r>
      <w:r w:rsidRPr="00064673">
        <w:rPr>
          <w:rFonts w:asciiTheme="majorHAnsi" w:hAnsiTheme="majorHAnsi" w:cstheme="majorHAnsi"/>
          <w:sz w:val="22"/>
          <w:szCs w:val="22"/>
        </w:rPr>
        <w:t xml:space="preserve"> your part is done. Your money is deposited directly to your </w:t>
      </w:r>
      <w:proofErr w:type="spellStart"/>
      <w:proofErr w:type="gramStart"/>
      <w:r w:rsidRPr="00064673">
        <w:rPr>
          <w:rFonts w:asciiTheme="majorHAnsi" w:hAnsiTheme="majorHAnsi" w:cstheme="majorHAnsi"/>
          <w:i/>
          <w:sz w:val="22"/>
          <w:szCs w:val="22"/>
        </w:rPr>
        <w:t>my</w:t>
      </w:r>
      <w:r w:rsidRPr="00064673">
        <w:rPr>
          <w:rFonts w:asciiTheme="majorHAnsi" w:hAnsiTheme="majorHAnsi" w:cstheme="majorHAnsi"/>
          <w:sz w:val="22"/>
          <w:szCs w:val="22"/>
        </w:rPr>
        <w:t>RA</w:t>
      </w:r>
      <w:proofErr w:type="spellEnd"/>
      <w:proofErr w:type="gramEnd"/>
      <w:r w:rsidR="00F716B9">
        <w:rPr>
          <w:rFonts w:asciiTheme="majorHAnsi" w:hAnsiTheme="majorHAnsi" w:cstheme="majorHAnsi"/>
          <w:sz w:val="22"/>
          <w:szCs w:val="22"/>
        </w:rPr>
        <w:t xml:space="preserve"> account</w:t>
      </w:r>
      <w:r w:rsidRPr="00064673">
        <w:rPr>
          <w:rFonts w:asciiTheme="majorHAnsi" w:hAnsiTheme="majorHAnsi" w:cstheme="majorHAnsi"/>
          <w:sz w:val="22"/>
          <w:szCs w:val="22"/>
        </w:rPr>
        <w:t xml:space="preserve">, which you can </w:t>
      </w:r>
      <w:r w:rsidR="00F716B9">
        <w:rPr>
          <w:rFonts w:asciiTheme="majorHAnsi" w:hAnsiTheme="majorHAnsi" w:cstheme="majorHAnsi"/>
          <w:sz w:val="22"/>
          <w:szCs w:val="22"/>
        </w:rPr>
        <w:t>access</w:t>
      </w:r>
      <w:r w:rsidRPr="00064673">
        <w:rPr>
          <w:rFonts w:asciiTheme="majorHAnsi" w:hAnsiTheme="majorHAnsi" w:cstheme="majorHAnsi"/>
          <w:sz w:val="22"/>
          <w:szCs w:val="22"/>
        </w:rPr>
        <w:t xml:space="preserve"> online to </w:t>
      </w:r>
      <w:r w:rsidR="00F716B9">
        <w:rPr>
          <w:rFonts w:asciiTheme="majorHAnsi" w:hAnsiTheme="majorHAnsi" w:cstheme="majorHAnsi"/>
          <w:sz w:val="22"/>
          <w:szCs w:val="22"/>
        </w:rPr>
        <w:t xml:space="preserve">manage and </w:t>
      </w:r>
      <w:r w:rsidRPr="00064673">
        <w:rPr>
          <w:rFonts w:asciiTheme="majorHAnsi" w:hAnsiTheme="majorHAnsi" w:cstheme="majorHAnsi"/>
          <w:sz w:val="22"/>
          <w:szCs w:val="22"/>
        </w:rPr>
        <w:t>watch your savings grow.</w:t>
      </w:r>
    </w:p>
    <w:p w14:paraId="0B1F3167" w14:textId="77777777" w:rsidR="00AE1BA4" w:rsidRPr="00064673" w:rsidRDefault="00AE1BA4" w:rsidP="00AE1BA4">
      <w:pPr>
        <w:rPr>
          <w:rFonts w:asciiTheme="majorHAnsi" w:hAnsiTheme="majorHAnsi" w:cstheme="majorHAnsi"/>
          <w:sz w:val="22"/>
          <w:szCs w:val="22"/>
        </w:rPr>
      </w:pPr>
    </w:p>
    <w:p w14:paraId="46B6E375" w14:textId="77777777" w:rsidR="00AE1BA4" w:rsidRPr="00064673" w:rsidRDefault="00AE1BA4" w:rsidP="00AE1BA4">
      <w:pPr>
        <w:rPr>
          <w:rFonts w:asciiTheme="majorHAnsi" w:hAnsiTheme="majorHAnsi" w:cstheme="majorHAnsi"/>
          <w:b/>
          <w:sz w:val="22"/>
          <w:szCs w:val="22"/>
        </w:rPr>
      </w:pPr>
      <w:r w:rsidRPr="00064673">
        <w:rPr>
          <w:rFonts w:asciiTheme="majorHAnsi" w:hAnsiTheme="majorHAnsi" w:cstheme="majorHAnsi"/>
          <w:b/>
          <w:sz w:val="22"/>
          <w:szCs w:val="22"/>
        </w:rPr>
        <w:t xml:space="preserve">What makes </w:t>
      </w:r>
      <w:proofErr w:type="spellStart"/>
      <w:proofErr w:type="gramStart"/>
      <w:r w:rsidRPr="00064673">
        <w:rPr>
          <w:rFonts w:asciiTheme="majorHAnsi" w:hAnsiTheme="majorHAnsi" w:cstheme="majorHAnsi"/>
          <w:b/>
          <w:i/>
          <w:sz w:val="22"/>
          <w:szCs w:val="22"/>
        </w:rPr>
        <w:t>my</w:t>
      </w:r>
      <w:r w:rsidRPr="00064673">
        <w:rPr>
          <w:rFonts w:asciiTheme="majorHAnsi" w:hAnsiTheme="majorHAnsi" w:cstheme="majorHAnsi"/>
          <w:b/>
          <w:sz w:val="22"/>
          <w:szCs w:val="22"/>
        </w:rPr>
        <w:t>RA</w:t>
      </w:r>
      <w:proofErr w:type="spellEnd"/>
      <w:proofErr w:type="gramEnd"/>
      <w:r w:rsidRPr="00064673">
        <w:rPr>
          <w:rFonts w:asciiTheme="majorHAnsi" w:hAnsiTheme="majorHAnsi" w:cstheme="majorHAnsi"/>
          <w:b/>
          <w:sz w:val="22"/>
          <w:szCs w:val="22"/>
        </w:rPr>
        <w:t xml:space="preserve"> different?  </w:t>
      </w:r>
    </w:p>
    <w:p w14:paraId="7140CB54" w14:textId="5CE0C91E" w:rsidR="00AE1BA4" w:rsidRDefault="00AE1BA4" w:rsidP="00AE1BA4">
      <w:pPr>
        <w:rPr>
          <w:rFonts w:asciiTheme="majorHAnsi" w:hAnsiTheme="majorHAnsi" w:cstheme="majorHAnsi"/>
          <w:sz w:val="22"/>
          <w:szCs w:val="22"/>
        </w:rPr>
      </w:pPr>
      <w:proofErr w:type="spellStart"/>
      <w:r w:rsidRPr="00064673">
        <w:rPr>
          <w:rFonts w:asciiTheme="majorHAnsi" w:hAnsiTheme="majorHAnsi" w:cstheme="majorHAnsi"/>
          <w:i/>
          <w:sz w:val="22"/>
          <w:szCs w:val="22"/>
        </w:rPr>
        <w:t>my</w:t>
      </w:r>
      <w:r w:rsidRPr="00064673">
        <w:rPr>
          <w:rFonts w:asciiTheme="majorHAnsi" w:hAnsiTheme="majorHAnsi" w:cstheme="majorHAnsi"/>
          <w:sz w:val="22"/>
          <w:szCs w:val="22"/>
        </w:rPr>
        <w:t>RA</w:t>
      </w:r>
      <w:proofErr w:type="spellEnd"/>
      <w:r w:rsidRPr="00064673">
        <w:rPr>
          <w:rFonts w:asciiTheme="majorHAnsi" w:hAnsiTheme="majorHAnsi" w:cstheme="majorHAnsi"/>
          <w:sz w:val="22"/>
          <w:szCs w:val="22"/>
        </w:rPr>
        <w:t xml:space="preserve"> is a Roth IRA</w:t>
      </w:r>
      <w:r w:rsidR="00F716B9">
        <w:rPr>
          <w:rFonts w:asciiTheme="majorHAnsi" w:hAnsiTheme="majorHAnsi" w:cstheme="majorHAnsi"/>
          <w:sz w:val="22"/>
          <w:szCs w:val="22"/>
        </w:rPr>
        <w:t>*</w:t>
      </w:r>
      <w:r w:rsidRPr="00064673">
        <w:rPr>
          <w:rFonts w:asciiTheme="majorHAnsi" w:hAnsiTheme="majorHAnsi" w:cstheme="majorHAnsi"/>
          <w:sz w:val="22"/>
          <w:szCs w:val="22"/>
        </w:rPr>
        <w:t xml:space="preserve"> that’s specifically designed by </w:t>
      </w:r>
      <w:r w:rsidR="00C05C76">
        <w:rPr>
          <w:rFonts w:asciiTheme="majorHAnsi" w:hAnsiTheme="majorHAnsi" w:cstheme="majorHAnsi"/>
          <w:sz w:val="22"/>
          <w:szCs w:val="22"/>
        </w:rPr>
        <w:t xml:space="preserve">the U.S. </w:t>
      </w:r>
      <w:r w:rsidRPr="00064673">
        <w:rPr>
          <w:rFonts w:asciiTheme="majorHAnsi" w:hAnsiTheme="majorHAnsi" w:cstheme="majorHAnsi"/>
          <w:sz w:val="22"/>
          <w:szCs w:val="22"/>
        </w:rPr>
        <w:t>Treasury to help people become s</w:t>
      </w:r>
      <w:r w:rsidR="00E32D23">
        <w:rPr>
          <w:rFonts w:asciiTheme="majorHAnsi" w:hAnsiTheme="majorHAnsi" w:cstheme="majorHAnsi"/>
          <w:sz w:val="22"/>
          <w:szCs w:val="22"/>
        </w:rPr>
        <w:t>avers</w:t>
      </w:r>
      <w:r w:rsidR="0073294D">
        <w:rPr>
          <w:rFonts w:asciiTheme="majorHAnsi" w:hAnsiTheme="majorHAnsi" w:cstheme="majorHAnsi"/>
          <w:sz w:val="22"/>
          <w:szCs w:val="22"/>
        </w:rPr>
        <w:t xml:space="preserve"> or add to their </w:t>
      </w:r>
      <w:r w:rsidR="008725EE">
        <w:rPr>
          <w:rFonts w:asciiTheme="majorHAnsi" w:hAnsiTheme="majorHAnsi" w:cstheme="majorHAnsi"/>
          <w:sz w:val="22"/>
          <w:szCs w:val="22"/>
        </w:rPr>
        <w:t xml:space="preserve">retirement </w:t>
      </w:r>
      <w:r w:rsidR="0073294D">
        <w:rPr>
          <w:rFonts w:asciiTheme="majorHAnsi" w:hAnsiTheme="majorHAnsi" w:cstheme="majorHAnsi"/>
          <w:sz w:val="22"/>
          <w:szCs w:val="22"/>
        </w:rPr>
        <w:t>savings</w:t>
      </w:r>
      <w:r w:rsidR="00E32D23">
        <w:rPr>
          <w:rFonts w:asciiTheme="majorHAnsi" w:hAnsiTheme="majorHAnsi" w:cstheme="majorHAnsi"/>
          <w:sz w:val="22"/>
          <w:szCs w:val="22"/>
        </w:rPr>
        <w:t xml:space="preserve"> at whatever level works</w:t>
      </w:r>
      <w:r w:rsidR="0002665A">
        <w:rPr>
          <w:rFonts w:asciiTheme="majorHAnsi" w:hAnsiTheme="majorHAnsi" w:cstheme="majorHAnsi"/>
          <w:sz w:val="22"/>
          <w:szCs w:val="22"/>
        </w:rPr>
        <w:t xml:space="preserve"> for them</w:t>
      </w:r>
      <w:r w:rsidR="00E32D23">
        <w:rPr>
          <w:rFonts w:asciiTheme="majorHAnsi" w:hAnsiTheme="majorHAnsi" w:cstheme="majorHAnsi"/>
          <w:sz w:val="22"/>
          <w:szCs w:val="22"/>
        </w:rPr>
        <w:t xml:space="preserve">. </w:t>
      </w:r>
      <w:proofErr w:type="spellStart"/>
      <w:proofErr w:type="gramStart"/>
      <w:r w:rsidRPr="00064673">
        <w:rPr>
          <w:rFonts w:asciiTheme="majorHAnsi" w:hAnsiTheme="majorHAnsi" w:cstheme="majorHAnsi"/>
          <w:i/>
          <w:sz w:val="22"/>
          <w:szCs w:val="22"/>
        </w:rPr>
        <w:t>my</w:t>
      </w:r>
      <w:r w:rsidRPr="00064673">
        <w:rPr>
          <w:rFonts w:asciiTheme="majorHAnsi" w:hAnsiTheme="majorHAnsi" w:cstheme="majorHAnsi"/>
          <w:sz w:val="22"/>
          <w:szCs w:val="22"/>
        </w:rPr>
        <w:t>RA</w:t>
      </w:r>
      <w:proofErr w:type="spellEnd"/>
      <w:proofErr w:type="gramEnd"/>
      <w:r w:rsidRPr="00064673">
        <w:rPr>
          <w:rFonts w:asciiTheme="majorHAnsi" w:hAnsiTheme="majorHAnsi" w:cstheme="majorHAnsi"/>
          <w:sz w:val="22"/>
          <w:szCs w:val="22"/>
        </w:rPr>
        <w:t xml:space="preserve"> </w:t>
      </w:r>
      <w:r w:rsidR="001604DF">
        <w:rPr>
          <w:rFonts w:asciiTheme="majorHAnsi" w:hAnsiTheme="majorHAnsi" w:cstheme="majorHAnsi"/>
          <w:sz w:val="22"/>
          <w:szCs w:val="22"/>
        </w:rPr>
        <w:t>is</w:t>
      </w:r>
      <w:r w:rsidRPr="00064673">
        <w:rPr>
          <w:rFonts w:asciiTheme="majorHAnsi" w:hAnsiTheme="majorHAnsi" w:cstheme="majorHAnsi"/>
          <w:sz w:val="22"/>
          <w:szCs w:val="22"/>
        </w:rPr>
        <w:t xml:space="preserve">:  </w:t>
      </w:r>
    </w:p>
    <w:p w14:paraId="5D5C6A3D" w14:textId="77777777" w:rsidR="00DB39A0" w:rsidRDefault="00DB39A0" w:rsidP="00AE1BA4">
      <w:pPr>
        <w:rPr>
          <w:rFonts w:asciiTheme="majorHAnsi" w:hAnsiTheme="majorHAnsi" w:cstheme="majorHAnsi"/>
          <w:sz w:val="22"/>
          <w:szCs w:val="22"/>
        </w:rPr>
      </w:pPr>
    </w:p>
    <w:p w14:paraId="54EE3C07" w14:textId="77777777" w:rsidR="00DB39A0" w:rsidRPr="00DB39A0" w:rsidRDefault="00DB39A0" w:rsidP="00DB39A0">
      <w:pPr>
        <w:ind w:left="360"/>
        <w:rPr>
          <w:rFonts w:asciiTheme="majorHAnsi" w:hAnsiTheme="majorHAnsi" w:cstheme="majorHAnsi"/>
          <w:b/>
          <w:sz w:val="22"/>
          <w:szCs w:val="22"/>
        </w:rPr>
      </w:pPr>
      <w:r w:rsidRPr="00DB39A0">
        <w:rPr>
          <w:rFonts w:asciiTheme="majorHAnsi" w:hAnsiTheme="majorHAnsi" w:cstheme="majorHAnsi"/>
          <w:b/>
          <w:sz w:val="22"/>
          <w:szCs w:val="22"/>
        </w:rPr>
        <w:t>Simple</w:t>
      </w:r>
    </w:p>
    <w:p w14:paraId="5281C410" w14:textId="77777777" w:rsidR="00DB39A0" w:rsidRPr="00DB39A0" w:rsidRDefault="00DB39A0" w:rsidP="00DB39A0">
      <w:pPr>
        <w:numPr>
          <w:ilvl w:val="0"/>
          <w:numId w:val="19"/>
        </w:numPr>
        <w:ind w:left="1080"/>
        <w:rPr>
          <w:rFonts w:asciiTheme="majorHAnsi" w:hAnsiTheme="majorHAnsi" w:cstheme="majorHAnsi"/>
          <w:sz w:val="22"/>
          <w:szCs w:val="22"/>
        </w:rPr>
      </w:pPr>
      <w:r w:rsidRPr="00DB39A0">
        <w:rPr>
          <w:rFonts w:asciiTheme="majorHAnsi" w:hAnsiTheme="majorHAnsi" w:cstheme="majorHAnsi"/>
          <w:sz w:val="22"/>
          <w:szCs w:val="22"/>
        </w:rPr>
        <w:t xml:space="preserve">Contribute automatically every payday </w:t>
      </w:r>
    </w:p>
    <w:p w14:paraId="574B8CC0" w14:textId="77777777" w:rsidR="00DB39A0" w:rsidRPr="00DB39A0" w:rsidRDefault="00DB39A0" w:rsidP="00DB39A0">
      <w:pPr>
        <w:numPr>
          <w:ilvl w:val="0"/>
          <w:numId w:val="19"/>
        </w:numPr>
        <w:ind w:left="1080"/>
        <w:rPr>
          <w:rFonts w:asciiTheme="majorHAnsi" w:hAnsiTheme="majorHAnsi" w:cstheme="majorHAnsi"/>
          <w:sz w:val="22"/>
          <w:szCs w:val="22"/>
        </w:rPr>
      </w:pPr>
      <w:r w:rsidRPr="00DB39A0">
        <w:rPr>
          <w:rFonts w:asciiTheme="majorHAnsi" w:hAnsiTheme="majorHAnsi" w:cstheme="majorHAnsi"/>
          <w:sz w:val="22"/>
          <w:szCs w:val="22"/>
        </w:rPr>
        <w:t>If you change jobs, the account stays with you</w:t>
      </w:r>
    </w:p>
    <w:p w14:paraId="08639405" w14:textId="77777777" w:rsidR="00DB39A0" w:rsidRPr="00DB39A0" w:rsidRDefault="00DB39A0" w:rsidP="00DB39A0">
      <w:pPr>
        <w:numPr>
          <w:ilvl w:val="0"/>
          <w:numId w:val="19"/>
        </w:numPr>
        <w:ind w:left="1080"/>
        <w:rPr>
          <w:rFonts w:asciiTheme="majorHAnsi" w:hAnsiTheme="majorHAnsi" w:cstheme="majorHAnsi"/>
          <w:sz w:val="22"/>
          <w:szCs w:val="22"/>
        </w:rPr>
      </w:pPr>
      <w:r w:rsidRPr="00DB39A0">
        <w:rPr>
          <w:rFonts w:asciiTheme="majorHAnsi" w:hAnsiTheme="majorHAnsi" w:cstheme="majorHAnsi"/>
          <w:sz w:val="22"/>
          <w:szCs w:val="22"/>
        </w:rPr>
        <w:t>Withdraw the money you put into your account at any time without paying tax and penalty</w:t>
      </w:r>
    </w:p>
    <w:p w14:paraId="6F32375D" w14:textId="41952CBC" w:rsidR="00DB39A0" w:rsidRPr="00DB39A0" w:rsidRDefault="00DB39A0" w:rsidP="00DB39A0">
      <w:pPr>
        <w:numPr>
          <w:ilvl w:val="0"/>
          <w:numId w:val="19"/>
        </w:numPr>
        <w:ind w:left="1080"/>
        <w:rPr>
          <w:rFonts w:asciiTheme="majorHAnsi" w:hAnsiTheme="majorHAnsi" w:cstheme="majorHAnsi"/>
          <w:sz w:val="22"/>
          <w:szCs w:val="22"/>
        </w:rPr>
      </w:pPr>
      <w:r w:rsidRPr="00DB39A0">
        <w:rPr>
          <w:rFonts w:asciiTheme="majorHAnsi" w:hAnsiTheme="majorHAnsi" w:cstheme="majorHAnsi"/>
          <w:sz w:val="22"/>
          <w:szCs w:val="22"/>
        </w:rPr>
        <w:t>Withdraw interest you earn without paying tax and penalty under certain conditions*</w:t>
      </w:r>
      <w:r w:rsidR="008725EE">
        <w:rPr>
          <w:rFonts w:asciiTheme="majorHAnsi" w:hAnsiTheme="majorHAnsi" w:cstheme="majorHAnsi"/>
          <w:sz w:val="22"/>
          <w:szCs w:val="22"/>
        </w:rPr>
        <w:t>*</w:t>
      </w:r>
    </w:p>
    <w:p w14:paraId="7482E9C9" w14:textId="77777777" w:rsidR="00DB39A0" w:rsidRPr="00DB39A0" w:rsidRDefault="00DB39A0" w:rsidP="00DB39A0">
      <w:pPr>
        <w:ind w:left="360"/>
        <w:rPr>
          <w:rFonts w:asciiTheme="majorHAnsi" w:hAnsiTheme="majorHAnsi" w:cstheme="majorHAnsi"/>
          <w:sz w:val="22"/>
          <w:szCs w:val="22"/>
        </w:rPr>
      </w:pPr>
    </w:p>
    <w:p w14:paraId="5D4FBFBA" w14:textId="77777777" w:rsidR="00DB39A0" w:rsidRPr="00DB39A0" w:rsidRDefault="00DB39A0" w:rsidP="00DB39A0">
      <w:pPr>
        <w:ind w:left="360"/>
        <w:rPr>
          <w:rFonts w:asciiTheme="majorHAnsi" w:hAnsiTheme="majorHAnsi" w:cstheme="majorHAnsi"/>
          <w:b/>
          <w:sz w:val="22"/>
          <w:szCs w:val="22"/>
        </w:rPr>
      </w:pPr>
      <w:r w:rsidRPr="00DB39A0">
        <w:rPr>
          <w:rFonts w:asciiTheme="majorHAnsi" w:hAnsiTheme="majorHAnsi" w:cstheme="majorHAnsi"/>
          <w:b/>
          <w:sz w:val="22"/>
          <w:szCs w:val="22"/>
        </w:rPr>
        <w:t>Safe</w:t>
      </w:r>
    </w:p>
    <w:p w14:paraId="577B1836" w14:textId="77777777" w:rsidR="00DB39A0" w:rsidRPr="00DB39A0" w:rsidRDefault="00DB39A0" w:rsidP="00DB39A0">
      <w:pPr>
        <w:numPr>
          <w:ilvl w:val="0"/>
          <w:numId w:val="20"/>
        </w:numPr>
        <w:ind w:left="1080"/>
        <w:rPr>
          <w:rFonts w:asciiTheme="majorHAnsi" w:hAnsiTheme="majorHAnsi" w:cstheme="majorHAnsi"/>
          <w:sz w:val="22"/>
          <w:szCs w:val="22"/>
        </w:rPr>
      </w:pPr>
      <w:proofErr w:type="spellStart"/>
      <w:r w:rsidRPr="00DB39A0">
        <w:rPr>
          <w:rFonts w:asciiTheme="majorHAnsi" w:hAnsiTheme="majorHAnsi" w:cstheme="majorHAnsi"/>
          <w:i/>
          <w:sz w:val="22"/>
          <w:szCs w:val="22"/>
        </w:rPr>
        <w:t>my</w:t>
      </w:r>
      <w:r w:rsidRPr="00DB39A0">
        <w:rPr>
          <w:rFonts w:asciiTheme="majorHAnsi" w:hAnsiTheme="majorHAnsi" w:cstheme="majorHAnsi"/>
          <w:sz w:val="22"/>
          <w:szCs w:val="22"/>
        </w:rPr>
        <w:t>RA</w:t>
      </w:r>
      <w:proofErr w:type="spellEnd"/>
      <w:r w:rsidRPr="00DB39A0">
        <w:rPr>
          <w:rFonts w:asciiTheme="majorHAnsi" w:hAnsiTheme="majorHAnsi" w:cstheme="majorHAnsi"/>
          <w:sz w:val="22"/>
          <w:szCs w:val="22"/>
        </w:rPr>
        <w:t xml:space="preserve"> will not go down in value</w:t>
      </w:r>
    </w:p>
    <w:p w14:paraId="285CC10F" w14:textId="08270B15" w:rsidR="00DB39A0" w:rsidRPr="00DB39A0" w:rsidRDefault="00DB39A0" w:rsidP="00DB39A0">
      <w:pPr>
        <w:numPr>
          <w:ilvl w:val="0"/>
          <w:numId w:val="20"/>
        </w:numPr>
        <w:ind w:left="1080"/>
        <w:rPr>
          <w:rFonts w:asciiTheme="majorHAnsi" w:hAnsiTheme="majorHAnsi" w:cstheme="majorHAnsi"/>
          <w:sz w:val="22"/>
          <w:szCs w:val="22"/>
        </w:rPr>
      </w:pPr>
      <w:r w:rsidRPr="00DB39A0">
        <w:rPr>
          <w:rFonts w:asciiTheme="majorHAnsi" w:hAnsiTheme="majorHAnsi" w:cstheme="majorHAnsi"/>
          <w:sz w:val="22"/>
          <w:szCs w:val="22"/>
        </w:rPr>
        <w:t xml:space="preserve">The investment is backed by </w:t>
      </w:r>
      <w:r w:rsidR="00C05C76">
        <w:rPr>
          <w:rFonts w:asciiTheme="majorHAnsi" w:hAnsiTheme="majorHAnsi" w:cstheme="majorHAnsi"/>
          <w:sz w:val="22"/>
          <w:szCs w:val="22"/>
        </w:rPr>
        <w:t xml:space="preserve">the U.S. </w:t>
      </w:r>
      <w:r w:rsidRPr="00DB39A0">
        <w:rPr>
          <w:rFonts w:asciiTheme="majorHAnsi" w:hAnsiTheme="majorHAnsi" w:cstheme="majorHAnsi"/>
          <w:sz w:val="22"/>
          <w:szCs w:val="22"/>
        </w:rPr>
        <w:t>Treasury</w:t>
      </w:r>
    </w:p>
    <w:p w14:paraId="09673671" w14:textId="77777777" w:rsidR="00DB39A0" w:rsidRPr="00DB39A0" w:rsidRDefault="00DB39A0" w:rsidP="00DB39A0">
      <w:pPr>
        <w:numPr>
          <w:ilvl w:val="0"/>
          <w:numId w:val="20"/>
        </w:numPr>
        <w:ind w:left="1080"/>
        <w:rPr>
          <w:rFonts w:asciiTheme="majorHAnsi" w:hAnsiTheme="majorHAnsi" w:cstheme="majorHAnsi"/>
          <w:sz w:val="22"/>
          <w:szCs w:val="22"/>
        </w:rPr>
      </w:pPr>
      <w:r w:rsidRPr="00DB39A0">
        <w:rPr>
          <w:rFonts w:asciiTheme="majorHAnsi" w:hAnsiTheme="majorHAnsi" w:cstheme="majorHAnsi"/>
          <w:sz w:val="22"/>
          <w:szCs w:val="22"/>
        </w:rPr>
        <w:t>Your information is private and secure</w:t>
      </w:r>
    </w:p>
    <w:p w14:paraId="57A0464B" w14:textId="77777777" w:rsidR="00DB39A0" w:rsidRPr="00DB39A0" w:rsidRDefault="00DB39A0" w:rsidP="00DB39A0">
      <w:pPr>
        <w:ind w:left="360"/>
        <w:rPr>
          <w:rFonts w:asciiTheme="majorHAnsi" w:hAnsiTheme="majorHAnsi" w:cstheme="majorHAnsi"/>
          <w:sz w:val="22"/>
          <w:szCs w:val="22"/>
        </w:rPr>
      </w:pPr>
    </w:p>
    <w:p w14:paraId="3AB5A2C2" w14:textId="77777777" w:rsidR="00DB39A0" w:rsidRPr="00DB39A0" w:rsidRDefault="00DB39A0" w:rsidP="00DB39A0">
      <w:pPr>
        <w:ind w:left="360"/>
        <w:rPr>
          <w:rFonts w:asciiTheme="majorHAnsi" w:hAnsiTheme="majorHAnsi" w:cstheme="majorHAnsi"/>
          <w:b/>
          <w:sz w:val="22"/>
          <w:szCs w:val="22"/>
        </w:rPr>
      </w:pPr>
      <w:r w:rsidRPr="00DB39A0">
        <w:rPr>
          <w:rFonts w:asciiTheme="majorHAnsi" w:hAnsiTheme="majorHAnsi" w:cstheme="majorHAnsi"/>
          <w:b/>
          <w:sz w:val="22"/>
          <w:szCs w:val="22"/>
        </w:rPr>
        <w:t>Affordable</w:t>
      </w:r>
      <w:r w:rsidRPr="00DB39A0">
        <w:rPr>
          <w:rFonts w:asciiTheme="majorHAnsi" w:hAnsiTheme="majorHAnsi" w:cstheme="majorHAnsi"/>
          <w:b/>
          <w:sz w:val="22"/>
          <w:szCs w:val="22"/>
        </w:rPr>
        <w:tab/>
      </w:r>
    </w:p>
    <w:p w14:paraId="6531BB73" w14:textId="77777777" w:rsidR="00DB39A0" w:rsidRPr="00DB39A0" w:rsidRDefault="00DB39A0" w:rsidP="00DB39A0">
      <w:pPr>
        <w:numPr>
          <w:ilvl w:val="0"/>
          <w:numId w:val="21"/>
        </w:numPr>
        <w:ind w:left="1080"/>
        <w:rPr>
          <w:rFonts w:asciiTheme="majorHAnsi" w:hAnsiTheme="majorHAnsi" w:cstheme="majorHAnsi"/>
          <w:sz w:val="22"/>
          <w:szCs w:val="22"/>
        </w:rPr>
      </w:pPr>
      <w:r w:rsidRPr="00DB39A0">
        <w:rPr>
          <w:rFonts w:asciiTheme="majorHAnsi" w:hAnsiTheme="majorHAnsi" w:cstheme="majorHAnsi"/>
          <w:sz w:val="22"/>
          <w:szCs w:val="22"/>
        </w:rPr>
        <w:t>It costs you nothing to open an account</w:t>
      </w:r>
    </w:p>
    <w:p w14:paraId="3FF115DA" w14:textId="77777777" w:rsidR="00DB39A0" w:rsidRPr="00DB39A0" w:rsidRDefault="00DB39A0" w:rsidP="00DB39A0">
      <w:pPr>
        <w:numPr>
          <w:ilvl w:val="0"/>
          <w:numId w:val="21"/>
        </w:numPr>
        <w:ind w:left="1080"/>
        <w:rPr>
          <w:rFonts w:asciiTheme="majorHAnsi" w:hAnsiTheme="majorHAnsi" w:cstheme="majorHAnsi"/>
          <w:sz w:val="22"/>
          <w:szCs w:val="22"/>
        </w:rPr>
      </w:pPr>
      <w:r w:rsidRPr="00DB39A0">
        <w:rPr>
          <w:rFonts w:asciiTheme="majorHAnsi" w:hAnsiTheme="majorHAnsi" w:cstheme="majorHAnsi"/>
          <w:sz w:val="22"/>
          <w:szCs w:val="22"/>
        </w:rPr>
        <w:t>You pay no fees for maintenance of the account</w:t>
      </w:r>
    </w:p>
    <w:p w14:paraId="1EE01554" w14:textId="0E17C960" w:rsidR="00DB39A0" w:rsidRPr="00DB39A0" w:rsidRDefault="00DB39A0" w:rsidP="00DB39A0">
      <w:pPr>
        <w:numPr>
          <w:ilvl w:val="0"/>
          <w:numId w:val="21"/>
        </w:numPr>
        <w:ind w:left="1080"/>
        <w:rPr>
          <w:rFonts w:asciiTheme="majorHAnsi" w:hAnsiTheme="majorHAnsi" w:cstheme="majorHAnsi"/>
          <w:sz w:val="22"/>
          <w:szCs w:val="22"/>
        </w:rPr>
      </w:pPr>
      <w:r w:rsidRPr="00DB39A0">
        <w:rPr>
          <w:rFonts w:asciiTheme="majorHAnsi" w:hAnsiTheme="majorHAnsi" w:cstheme="majorHAnsi"/>
          <w:sz w:val="22"/>
          <w:szCs w:val="22"/>
        </w:rPr>
        <w:lastRenderedPageBreak/>
        <w:t>You contribute as much as you choose every payday ($2, $20, $200 – whatever fits your budget!)*</w:t>
      </w:r>
    </w:p>
    <w:p w14:paraId="0E47D153" w14:textId="07DD9E1B" w:rsidR="00DB39A0" w:rsidRPr="000147FB" w:rsidRDefault="00DB39A0" w:rsidP="00DB39A0">
      <w:pPr>
        <w:numPr>
          <w:ilvl w:val="0"/>
          <w:numId w:val="21"/>
        </w:numPr>
        <w:ind w:left="1080"/>
        <w:rPr>
          <w:rFonts w:asciiTheme="majorHAnsi" w:hAnsiTheme="majorHAnsi" w:cstheme="majorHAnsi"/>
          <w:sz w:val="22"/>
          <w:szCs w:val="22"/>
        </w:rPr>
      </w:pPr>
      <w:r w:rsidRPr="000147FB">
        <w:rPr>
          <w:rFonts w:asciiTheme="majorHAnsi" w:hAnsiTheme="majorHAnsi" w:cstheme="majorHAnsi"/>
          <w:sz w:val="22"/>
          <w:szCs w:val="22"/>
        </w:rPr>
        <w:t xml:space="preserve">Enjoy the tax advantages this type of investment brings* </w:t>
      </w:r>
    </w:p>
    <w:p w14:paraId="5DCECE7D" w14:textId="77777777" w:rsidR="008725EE" w:rsidRDefault="008725EE" w:rsidP="00AE1BA4">
      <w:pPr>
        <w:rPr>
          <w:rFonts w:asciiTheme="majorHAnsi" w:hAnsiTheme="majorHAnsi" w:cstheme="majorHAnsi"/>
          <w:sz w:val="22"/>
          <w:szCs w:val="22"/>
        </w:rPr>
      </w:pPr>
    </w:p>
    <w:p w14:paraId="243B4F8C" w14:textId="77777777" w:rsidR="0073294D" w:rsidRDefault="00AE1BA4" w:rsidP="00AE1BA4">
      <w:pPr>
        <w:rPr>
          <w:rFonts w:asciiTheme="majorHAnsi" w:hAnsiTheme="majorHAnsi" w:cstheme="majorHAnsi"/>
          <w:sz w:val="22"/>
          <w:szCs w:val="22"/>
        </w:rPr>
      </w:pPr>
      <w:r w:rsidRPr="00064673">
        <w:rPr>
          <w:rFonts w:asciiTheme="majorHAnsi" w:hAnsiTheme="majorHAnsi" w:cstheme="majorHAnsi"/>
          <w:sz w:val="22"/>
          <w:szCs w:val="22"/>
        </w:rPr>
        <w:t xml:space="preserve">Don’t wait to start taking </w:t>
      </w:r>
      <w:r w:rsidR="000E4855">
        <w:rPr>
          <w:rFonts w:asciiTheme="majorHAnsi" w:hAnsiTheme="majorHAnsi" w:cstheme="majorHAnsi"/>
          <w:sz w:val="22"/>
          <w:szCs w:val="22"/>
        </w:rPr>
        <w:t xml:space="preserve">more </w:t>
      </w:r>
      <w:r w:rsidRPr="00064673">
        <w:rPr>
          <w:rFonts w:asciiTheme="majorHAnsi" w:hAnsiTheme="majorHAnsi" w:cstheme="majorHAnsi"/>
          <w:sz w:val="22"/>
          <w:szCs w:val="22"/>
        </w:rPr>
        <w:t xml:space="preserve">control of your future. Go to </w:t>
      </w:r>
      <w:r w:rsidRPr="009D787B">
        <w:rPr>
          <w:rFonts w:asciiTheme="majorHAnsi" w:hAnsiTheme="majorHAnsi" w:cstheme="majorHAnsi"/>
          <w:b/>
          <w:i/>
          <w:sz w:val="22"/>
          <w:szCs w:val="22"/>
        </w:rPr>
        <w:t>my</w:t>
      </w:r>
      <w:r w:rsidR="00880EBB" w:rsidRPr="009D787B">
        <w:rPr>
          <w:rFonts w:asciiTheme="majorHAnsi" w:hAnsiTheme="majorHAnsi" w:cstheme="majorHAnsi"/>
          <w:b/>
          <w:sz w:val="22"/>
          <w:szCs w:val="22"/>
        </w:rPr>
        <w:t>RA.treasury.gov</w:t>
      </w:r>
      <w:r w:rsidRPr="00064673">
        <w:rPr>
          <w:rFonts w:asciiTheme="majorHAnsi" w:hAnsiTheme="majorHAnsi" w:cstheme="majorHAnsi"/>
          <w:sz w:val="22"/>
          <w:szCs w:val="22"/>
        </w:rPr>
        <w:t xml:space="preserve"> to learn more and sign up in just three simple steps. </w:t>
      </w:r>
    </w:p>
    <w:p w14:paraId="12676B74" w14:textId="77777777" w:rsidR="0073294D" w:rsidRDefault="0073294D" w:rsidP="00AE1BA4">
      <w:pPr>
        <w:rPr>
          <w:rFonts w:asciiTheme="majorHAnsi" w:hAnsiTheme="majorHAnsi" w:cstheme="majorHAnsi"/>
          <w:sz w:val="22"/>
          <w:szCs w:val="22"/>
        </w:rPr>
      </w:pPr>
    </w:p>
    <w:p w14:paraId="24920075" w14:textId="77777777" w:rsidR="0073294D" w:rsidRPr="00AD47A1" w:rsidRDefault="0073294D" w:rsidP="00AE1BA4">
      <w:pPr>
        <w:rPr>
          <w:rFonts w:asciiTheme="majorHAnsi" w:hAnsiTheme="majorHAnsi" w:cstheme="majorHAnsi"/>
          <w:b/>
          <w:sz w:val="22"/>
          <w:szCs w:val="22"/>
        </w:rPr>
      </w:pPr>
      <w:r w:rsidRPr="00AD47A1">
        <w:rPr>
          <w:rFonts w:asciiTheme="majorHAnsi" w:hAnsiTheme="majorHAnsi" w:cstheme="majorHAnsi"/>
          <w:b/>
          <w:sz w:val="22"/>
          <w:szCs w:val="22"/>
        </w:rPr>
        <w:t>Questions?</w:t>
      </w:r>
    </w:p>
    <w:p w14:paraId="10284EA4" w14:textId="77777777" w:rsidR="00AE1BA4" w:rsidRDefault="00AE1BA4" w:rsidP="00AE1BA4">
      <w:pPr>
        <w:rPr>
          <w:rFonts w:asciiTheme="majorHAnsi" w:hAnsiTheme="majorHAnsi" w:cstheme="majorHAnsi"/>
          <w:sz w:val="22"/>
          <w:szCs w:val="22"/>
        </w:rPr>
      </w:pPr>
      <w:r w:rsidRPr="000147FB">
        <w:rPr>
          <w:rFonts w:asciiTheme="majorHAnsi" w:hAnsiTheme="majorHAnsi" w:cstheme="majorHAnsi"/>
          <w:sz w:val="22"/>
          <w:szCs w:val="22"/>
          <w:highlight w:val="yellow"/>
        </w:rPr>
        <w:t>[Name/email/phone extension]</w:t>
      </w:r>
      <w:r w:rsidRPr="00064673">
        <w:rPr>
          <w:rFonts w:asciiTheme="majorHAnsi" w:hAnsiTheme="majorHAnsi" w:cstheme="majorHAnsi"/>
          <w:sz w:val="22"/>
          <w:szCs w:val="22"/>
        </w:rPr>
        <w:t xml:space="preserve"> in </w:t>
      </w:r>
      <w:r w:rsidRPr="000147FB">
        <w:rPr>
          <w:rFonts w:asciiTheme="majorHAnsi" w:hAnsiTheme="majorHAnsi" w:cstheme="majorHAnsi"/>
          <w:sz w:val="22"/>
          <w:szCs w:val="22"/>
          <w:highlight w:val="yellow"/>
        </w:rPr>
        <w:t>[department]</w:t>
      </w:r>
      <w:r w:rsidRPr="00064673">
        <w:rPr>
          <w:rFonts w:asciiTheme="majorHAnsi" w:hAnsiTheme="majorHAnsi" w:cstheme="majorHAnsi"/>
          <w:sz w:val="22"/>
          <w:szCs w:val="22"/>
        </w:rPr>
        <w:t xml:space="preserve"> can assist you with your questions and help set up your ongoing direct deposit contribution into your </w:t>
      </w:r>
      <w:proofErr w:type="spellStart"/>
      <w:proofErr w:type="gramStart"/>
      <w:r w:rsidRPr="00064673">
        <w:rPr>
          <w:rFonts w:asciiTheme="majorHAnsi" w:hAnsiTheme="majorHAnsi" w:cstheme="majorHAnsi"/>
          <w:i/>
          <w:sz w:val="22"/>
          <w:szCs w:val="22"/>
        </w:rPr>
        <w:t>my</w:t>
      </w:r>
      <w:r w:rsidRPr="00064673">
        <w:rPr>
          <w:rFonts w:asciiTheme="majorHAnsi" w:hAnsiTheme="majorHAnsi" w:cstheme="majorHAnsi"/>
          <w:sz w:val="22"/>
          <w:szCs w:val="22"/>
        </w:rPr>
        <w:t>RA</w:t>
      </w:r>
      <w:proofErr w:type="spellEnd"/>
      <w:proofErr w:type="gramEnd"/>
      <w:r w:rsidRPr="00064673">
        <w:rPr>
          <w:rFonts w:asciiTheme="majorHAnsi" w:hAnsiTheme="majorHAnsi" w:cstheme="majorHAnsi"/>
          <w:sz w:val="22"/>
          <w:szCs w:val="22"/>
        </w:rPr>
        <w:t xml:space="preserve"> account. </w:t>
      </w:r>
    </w:p>
    <w:p w14:paraId="755D9DA6" w14:textId="77777777" w:rsidR="0078008D" w:rsidRDefault="0078008D" w:rsidP="00AE1BA4">
      <w:pPr>
        <w:rPr>
          <w:rFonts w:asciiTheme="majorHAnsi" w:hAnsiTheme="majorHAnsi" w:cstheme="majorHAnsi"/>
          <w:sz w:val="22"/>
          <w:szCs w:val="22"/>
        </w:rPr>
      </w:pPr>
    </w:p>
    <w:p w14:paraId="2375F2BA" w14:textId="77777777" w:rsidR="0078008D" w:rsidRDefault="0078008D" w:rsidP="00AE1BA4">
      <w:pPr>
        <w:rPr>
          <w:rFonts w:asciiTheme="majorHAnsi" w:hAnsiTheme="majorHAnsi" w:cstheme="majorHAnsi"/>
          <w:sz w:val="22"/>
          <w:szCs w:val="22"/>
        </w:rPr>
      </w:pPr>
    </w:p>
    <w:p w14:paraId="5749554A" w14:textId="62C217B0" w:rsidR="00CC1172" w:rsidRPr="00CC1172" w:rsidRDefault="00CC1172" w:rsidP="00CC1172">
      <w:pPr>
        <w:rPr>
          <w:rFonts w:asciiTheme="majorHAnsi" w:hAnsiTheme="majorHAnsi" w:cstheme="majorHAnsi"/>
          <w:sz w:val="19"/>
          <w:szCs w:val="19"/>
        </w:rPr>
      </w:pPr>
      <w:r w:rsidRPr="00CC1172">
        <w:rPr>
          <w:rFonts w:asciiTheme="majorHAnsi" w:hAnsiTheme="majorHAnsi" w:cstheme="majorHAnsi"/>
          <w:sz w:val="19"/>
          <w:szCs w:val="19"/>
        </w:rPr>
        <w:t xml:space="preserve">*Annual and lifetime contribution limits and annual earned income limits apply, as do conditions for tax-free withdrawal of interest. Limits listed are for 2014 and may be adjusted annually for cost-of-living increases. To learn about key features of a Roth IRA and for other requirements and details, see </w:t>
      </w:r>
      <w:r w:rsidRPr="00CC1172">
        <w:rPr>
          <w:rFonts w:asciiTheme="majorHAnsi" w:hAnsiTheme="majorHAnsi" w:cstheme="majorHAnsi"/>
          <w:b/>
          <w:i/>
          <w:sz w:val="19"/>
          <w:szCs w:val="19"/>
        </w:rPr>
        <w:t>my</w:t>
      </w:r>
      <w:r w:rsidRPr="00CC1172">
        <w:rPr>
          <w:rFonts w:asciiTheme="majorHAnsi" w:hAnsiTheme="majorHAnsi" w:cstheme="majorHAnsi"/>
          <w:b/>
          <w:sz w:val="19"/>
          <w:szCs w:val="19"/>
        </w:rPr>
        <w:t>RA.treasury.gov</w:t>
      </w:r>
      <w:r w:rsidRPr="00CC1172">
        <w:rPr>
          <w:rFonts w:asciiTheme="majorHAnsi" w:hAnsiTheme="majorHAnsi" w:cstheme="majorHAnsi"/>
          <w:sz w:val="19"/>
          <w:szCs w:val="19"/>
        </w:rPr>
        <w:t>.</w:t>
      </w:r>
    </w:p>
    <w:p w14:paraId="2123F9AF" w14:textId="60DF9348" w:rsidR="00DB39A0" w:rsidRPr="00CC1172" w:rsidRDefault="008725EE" w:rsidP="00AE1BA4">
      <w:pPr>
        <w:rPr>
          <w:rFonts w:asciiTheme="majorHAnsi" w:hAnsiTheme="majorHAnsi" w:cstheme="majorHAnsi"/>
          <w:sz w:val="19"/>
          <w:szCs w:val="19"/>
        </w:rPr>
      </w:pPr>
      <w:r w:rsidRPr="00CC1172">
        <w:rPr>
          <w:rFonts w:asciiTheme="majorHAnsi" w:hAnsiTheme="majorHAnsi" w:cstheme="majorHAnsi"/>
          <w:sz w:val="19"/>
          <w:szCs w:val="19"/>
        </w:rPr>
        <w:t>*</w:t>
      </w:r>
      <w:r w:rsidR="00DB39A0" w:rsidRPr="00CC1172">
        <w:rPr>
          <w:rFonts w:asciiTheme="majorHAnsi" w:hAnsiTheme="majorHAnsi" w:cstheme="majorHAnsi"/>
          <w:sz w:val="19"/>
          <w:szCs w:val="19"/>
        </w:rPr>
        <w:t>*Withdraw interest earned without tax and penalty five years after your first contrib</w:t>
      </w:r>
      <w:r w:rsidR="00425932" w:rsidRPr="00CC1172">
        <w:rPr>
          <w:rFonts w:asciiTheme="majorHAnsi" w:hAnsiTheme="majorHAnsi" w:cstheme="majorHAnsi"/>
          <w:sz w:val="19"/>
          <w:szCs w:val="19"/>
        </w:rPr>
        <w:t xml:space="preserve">ution if you are over age 59 ½ </w:t>
      </w:r>
      <w:r w:rsidR="00DB39A0" w:rsidRPr="00CC1172">
        <w:rPr>
          <w:rFonts w:asciiTheme="majorHAnsi" w:hAnsiTheme="majorHAnsi" w:cstheme="majorHAnsi"/>
          <w:sz w:val="19"/>
          <w:szCs w:val="19"/>
        </w:rPr>
        <w:t>or meet certain other conditions, such as using the funds for the purchase of your first home.</w:t>
      </w:r>
    </w:p>
    <w:p w14:paraId="78A67E3C" w14:textId="77777777" w:rsidR="00AE1BA4" w:rsidRPr="00064673" w:rsidRDefault="00AE1BA4" w:rsidP="001A682B">
      <w:pPr>
        <w:rPr>
          <w:rFonts w:asciiTheme="majorHAnsi" w:hAnsiTheme="majorHAnsi" w:cstheme="majorHAnsi"/>
          <w:b/>
          <w:sz w:val="22"/>
          <w:szCs w:val="22"/>
        </w:rPr>
      </w:pPr>
    </w:p>
    <w:p w14:paraId="2645B803" w14:textId="77777777" w:rsidR="00AE1BA4" w:rsidRPr="00064673" w:rsidRDefault="00AE1BA4" w:rsidP="001A682B">
      <w:pPr>
        <w:rPr>
          <w:rFonts w:asciiTheme="majorHAnsi" w:hAnsiTheme="majorHAnsi" w:cstheme="majorHAnsi"/>
          <w:b/>
          <w:sz w:val="22"/>
          <w:szCs w:val="22"/>
        </w:rPr>
      </w:pPr>
      <w:bookmarkStart w:id="0" w:name="_GoBack"/>
      <w:bookmarkEnd w:id="0"/>
    </w:p>
    <w:sectPr w:rsidR="00AE1BA4" w:rsidRPr="00064673" w:rsidSect="00B57AD3">
      <w:headerReference w:type="even" r:id="rId10"/>
      <w:headerReference w:type="default" r:id="rId11"/>
      <w:footerReference w:type="even" r:id="rId12"/>
      <w:footerReference w:type="default" r:id="rId13"/>
      <w:headerReference w:type="first" r:id="rId14"/>
      <w:footerReference w:type="first" r:id="rId15"/>
      <w:pgSz w:w="12240" w:h="15840"/>
      <w:pgMar w:top="1710" w:right="1800" w:bottom="63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E849EC" w14:textId="77777777" w:rsidR="0053278E" w:rsidRDefault="0053278E" w:rsidP="00064673">
      <w:r>
        <w:separator/>
      </w:r>
    </w:p>
  </w:endnote>
  <w:endnote w:type="continuationSeparator" w:id="0">
    <w:p w14:paraId="440973C3" w14:textId="77777777" w:rsidR="0053278E" w:rsidRDefault="0053278E" w:rsidP="000646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ITCFranklinGothicStd-Book">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5E288B" w14:textId="77777777" w:rsidR="00603FB8" w:rsidRDefault="00603FB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86304894"/>
      <w:docPartObj>
        <w:docPartGallery w:val="Page Numbers (Bottom of Page)"/>
        <w:docPartUnique/>
      </w:docPartObj>
    </w:sdtPr>
    <w:sdtEndPr>
      <w:rPr>
        <w:noProof/>
        <w:color w:val="808080" w:themeColor="background1" w:themeShade="80"/>
        <w:sz w:val="20"/>
        <w:szCs w:val="20"/>
      </w:rPr>
    </w:sdtEndPr>
    <w:sdtContent>
      <w:p w14:paraId="3611E455" w14:textId="77777777" w:rsidR="00B767DE" w:rsidRPr="00603FB8" w:rsidRDefault="00B767DE" w:rsidP="00603FB8">
        <w:pPr>
          <w:pStyle w:val="Footer"/>
          <w:jc w:val="right"/>
          <w:rPr>
            <w:color w:val="808080" w:themeColor="background1" w:themeShade="80"/>
            <w:sz w:val="20"/>
            <w:szCs w:val="20"/>
          </w:rPr>
        </w:pPr>
        <w:r w:rsidRPr="00603FB8">
          <w:rPr>
            <w:color w:val="808080" w:themeColor="background1" w:themeShade="80"/>
            <w:sz w:val="20"/>
            <w:szCs w:val="20"/>
          </w:rPr>
          <w:fldChar w:fldCharType="begin"/>
        </w:r>
        <w:r w:rsidRPr="00603FB8">
          <w:rPr>
            <w:color w:val="808080" w:themeColor="background1" w:themeShade="80"/>
            <w:sz w:val="20"/>
            <w:szCs w:val="20"/>
          </w:rPr>
          <w:instrText xml:space="preserve"> PAGE   \* MERGEFORMAT </w:instrText>
        </w:r>
        <w:r w:rsidRPr="00603FB8">
          <w:rPr>
            <w:color w:val="808080" w:themeColor="background1" w:themeShade="80"/>
            <w:sz w:val="20"/>
            <w:szCs w:val="20"/>
          </w:rPr>
          <w:fldChar w:fldCharType="separate"/>
        </w:r>
        <w:r w:rsidR="00367F23">
          <w:rPr>
            <w:noProof/>
            <w:color w:val="808080" w:themeColor="background1" w:themeShade="80"/>
            <w:sz w:val="20"/>
            <w:szCs w:val="20"/>
          </w:rPr>
          <w:t>2</w:t>
        </w:r>
        <w:r w:rsidRPr="00603FB8">
          <w:rPr>
            <w:noProof/>
            <w:color w:val="808080" w:themeColor="background1" w:themeShade="80"/>
            <w:sz w:val="20"/>
            <w:szCs w:val="20"/>
          </w:rPr>
          <w:fldChar w:fldCharType="end"/>
        </w:r>
      </w:p>
    </w:sdtContent>
  </w:sdt>
  <w:p w14:paraId="677172A9" w14:textId="77777777" w:rsidR="00B767DE" w:rsidRDefault="00B767D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A959E3" w14:textId="77777777" w:rsidR="00603FB8" w:rsidRDefault="00603F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D04CA8" w14:textId="77777777" w:rsidR="0053278E" w:rsidRDefault="0053278E" w:rsidP="00064673">
      <w:r>
        <w:separator/>
      </w:r>
    </w:p>
  </w:footnote>
  <w:footnote w:type="continuationSeparator" w:id="0">
    <w:p w14:paraId="7B8DA497" w14:textId="77777777" w:rsidR="0053278E" w:rsidRDefault="0053278E" w:rsidP="000646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4C8A7F" w14:textId="77777777" w:rsidR="00603FB8" w:rsidRDefault="00603FB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D8B393" w14:textId="7D95DE8F" w:rsidR="00B767DE" w:rsidRPr="00E51AE3" w:rsidRDefault="00B767DE" w:rsidP="00E51AE3">
    <w:pPr>
      <w:tabs>
        <w:tab w:val="center" w:pos="4320"/>
        <w:tab w:val="right" w:pos="8640"/>
      </w:tabs>
      <w:rPr>
        <w:rFonts w:ascii="Arial" w:hAnsi="Arial" w:cs="Arial"/>
        <w:b/>
        <w:sz w:val="28"/>
        <w:szCs w:val="28"/>
      </w:rPr>
    </w:pPr>
    <w:r>
      <w:rPr>
        <w:rFonts w:ascii="Arial" w:hAnsi="Arial" w:cs="Arial"/>
        <w:b/>
        <w:sz w:val="28"/>
        <w:szCs w:val="28"/>
      </w:rPr>
      <w:t>INTRANET CONTENT</w:t>
    </w:r>
    <w:r w:rsidR="00CC1172">
      <w:rPr>
        <w:rFonts w:ascii="Arial" w:hAnsi="Arial" w:cs="Arial"/>
        <w:b/>
        <w:sz w:val="28"/>
        <w:szCs w:val="28"/>
      </w:rPr>
      <w:t xml:space="preserve"> on </w:t>
    </w:r>
    <w:proofErr w:type="spellStart"/>
    <w:r w:rsidR="00CC1172" w:rsidRPr="00CC1172">
      <w:rPr>
        <w:rFonts w:ascii="Arial" w:hAnsi="Arial" w:cs="Arial"/>
        <w:b/>
        <w:i/>
        <w:sz w:val="28"/>
        <w:szCs w:val="28"/>
      </w:rPr>
      <w:t>my</w:t>
    </w:r>
    <w:r w:rsidR="00CC1172">
      <w:rPr>
        <w:rFonts w:ascii="Arial" w:hAnsi="Arial" w:cs="Arial"/>
        <w:b/>
        <w:sz w:val="28"/>
        <w:szCs w:val="28"/>
      </w:rPr>
      <w:t>RA</w:t>
    </w:r>
    <w:proofErr w:type="spellEnd"/>
  </w:p>
  <w:p w14:paraId="3BFF6BD9" w14:textId="7A70680A" w:rsidR="00B767DE" w:rsidRPr="00E51AE3" w:rsidRDefault="00B767DE" w:rsidP="00E51AE3">
    <w:pPr>
      <w:pStyle w:val="Header"/>
    </w:pPr>
    <w:r>
      <w:rPr>
        <w:rFonts w:ascii="Arial" w:hAnsi="Arial" w:cs="Arial"/>
        <w:color w:val="595959" w:themeColor="text1" w:themeTint="A6"/>
        <w:sz w:val="20"/>
        <w:szCs w:val="20"/>
      </w:rPr>
      <w:t xml:space="preserve">Information </w:t>
    </w:r>
    <w:r w:rsidR="00CC1172">
      <w:rPr>
        <w:rFonts w:ascii="Arial" w:hAnsi="Arial" w:cs="Arial"/>
        <w:color w:val="595959" w:themeColor="text1" w:themeTint="A6"/>
        <w:sz w:val="20"/>
        <w:szCs w:val="20"/>
      </w:rPr>
      <w:t>on</w:t>
    </w:r>
    <w:r>
      <w:rPr>
        <w:rFonts w:ascii="Arial" w:hAnsi="Arial" w:cs="Arial"/>
        <w:color w:val="595959" w:themeColor="text1" w:themeTint="A6"/>
        <w:sz w:val="20"/>
        <w:szCs w:val="20"/>
      </w:rPr>
      <w:t xml:space="preserve"> </w:t>
    </w:r>
    <w:proofErr w:type="spellStart"/>
    <w:r w:rsidRPr="00B57AD3">
      <w:rPr>
        <w:rFonts w:ascii="Arial" w:hAnsi="Arial" w:cs="Arial"/>
        <w:i/>
        <w:color w:val="595959" w:themeColor="text1" w:themeTint="A6"/>
        <w:sz w:val="20"/>
        <w:szCs w:val="20"/>
      </w:rPr>
      <w:t>my</w:t>
    </w:r>
    <w:r>
      <w:rPr>
        <w:rFonts w:ascii="Arial" w:hAnsi="Arial" w:cs="Arial"/>
        <w:color w:val="595959" w:themeColor="text1" w:themeTint="A6"/>
        <w:sz w:val="20"/>
        <w:szCs w:val="20"/>
      </w:rPr>
      <w:t>RA</w:t>
    </w:r>
    <w:proofErr w:type="spellEnd"/>
    <w:r>
      <w:rPr>
        <w:rFonts w:ascii="Arial" w:hAnsi="Arial" w:cs="Arial"/>
        <w:color w:val="595959" w:themeColor="text1" w:themeTint="A6"/>
        <w:sz w:val="20"/>
        <w:szCs w:val="20"/>
      </w:rPr>
      <w:t xml:space="preserve"> </w:t>
    </w:r>
    <w:r w:rsidR="00CC1172">
      <w:rPr>
        <w:rFonts w:ascii="Arial" w:hAnsi="Arial" w:cs="Arial"/>
        <w:color w:val="595959" w:themeColor="text1" w:themeTint="A6"/>
        <w:sz w:val="20"/>
        <w:szCs w:val="20"/>
      </w:rPr>
      <w:t xml:space="preserve">you can use </w:t>
    </w:r>
    <w:r>
      <w:rPr>
        <w:rFonts w:ascii="Arial" w:hAnsi="Arial" w:cs="Arial"/>
        <w:color w:val="595959" w:themeColor="text1" w:themeTint="A6"/>
        <w:sz w:val="20"/>
        <w:szCs w:val="20"/>
      </w:rPr>
      <w:t>to post to an internal company website.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8AB15D" w14:textId="77777777" w:rsidR="00603FB8" w:rsidRDefault="00603FB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66F94"/>
    <w:multiLevelType w:val="hybridMultilevel"/>
    <w:tmpl w:val="887436D4"/>
    <w:lvl w:ilvl="0" w:tplc="0409000F">
      <w:start w:val="1"/>
      <w:numFmt w:val="decimal"/>
      <w:lvlText w:val="%1."/>
      <w:lvlJc w:val="left"/>
      <w:pPr>
        <w:ind w:left="1800" w:hanging="360"/>
      </w:pPr>
      <w:rPr>
        <w:b w:val="0"/>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
    <w:nsid w:val="0D0D6783"/>
    <w:multiLevelType w:val="hybridMultilevel"/>
    <w:tmpl w:val="C958F2C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172A88"/>
    <w:multiLevelType w:val="hybridMultilevel"/>
    <w:tmpl w:val="AB508978"/>
    <w:lvl w:ilvl="0" w:tplc="04090003">
      <w:start w:val="1"/>
      <w:numFmt w:val="bullet"/>
      <w:lvlText w:val="o"/>
      <w:lvlJc w:val="left"/>
      <w:pPr>
        <w:ind w:left="1800" w:hanging="360"/>
      </w:pPr>
      <w:rPr>
        <w:rFonts w:ascii="Courier New" w:hAnsi="Courier New" w:cs="Times New Roman"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3">
    <w:nsid w:val="1CD30FF5"/>
    <w:multiLevelType w:val="hybridMultilevel"/>
    <w:tmpl w:val="9D3A4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8F5EF2"/>
    <w:multiLevelType w:val="hybridMultilevel"/>
    <w:tmpl w:val="7A441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457A50"/>
    <w:multiLevelType w:val="hybridMultilevel"/>
    <w:tmpl w:val="B7C461A6"/>
    <w:lvl w:ilvl="0" w:tplc="82100F74">
      <w:start w:val="1"/>
      <w:numFmt w:val="bullet"/>
      <w:pStyle w:val="Heading2"/>
      <w:lvlText w:val=""/>
      <w:lvlJc w:val="left"/>
      <w:pPr>
        <w:ind w:left="792" w:hanging="162"/>
      </w:pPr>
      <w:rPr>
        <w:rFonts w:ascii="Symbol" w:hAnsi="Symbol" w:hint="default"/>
        <w:color w:val="D64C2C"/>
        <w:sz w:val="20"/>
        <w:szCs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8F64E1"/>
    <w:multiLevelType w:val="hybridMultilevel"/>
    <w:tmpl w:val="D9C276C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Times New Roman" w:hint="default"/>
      </w:rPr>
    </w:lvl>
    <w:lvl w:ilvl="2" w:tplc="04090003">
      <w:start w:val="1"/>
      <w:numFmt w:val="bullet"/>
      <w:lvlText w:val="o"/>
      <w:lvlJc w:val="left"/>
      <w:pPr>
        <w:ind w:left="2880" w:hanging="360"/>
      </w:pPr>
      <w:rPr>
        <w:rFonts w:ascii="Courier New" w:hAnsi="Courier New" w:cs="Courier New"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7">
    <w:nsid w:val="2ABA4C59"/>
    <w:multiLevelType w:val="hybridMultilevel"/>
    <w:tmpl w:val="7222EB7C"/>
    <w:lvl w:ilvl="0" w:tplc="04090003">
      <w:start w:val="1"/>
      <w:numFmt w:val="bullet"/>
      <w:lvlText w:val="o"/>
      <w:lvlJc w:val="left"/>
      <w:pPr>
        <w:ind w:left="2160" w:hanging="360"/>
      </w:pPr>
      <w:rPr>
        <w:rFonts w:ascii="Courier New" w:hAnsi="Courier New" w:cs="Times New Roman" w:hint="default"/>
        <w:sz w:val="22"/>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8">
    <w:nsid w:val="34F71A0B"/>
    <w:multiLevelType w:val="hybridMultilevel"/>
    <w:tmpl w:val="94B8E42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48DE3A13"/>
    <w:multiLevelType w:val="hybridMultilevel"/>
    <w:tmpl w:val="C958F2C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5EC609E"/>
    <w:multiLevelType w:val="hybridMultilevel"/>
    <w:tmpl w:val="B23A0852"/>
    <w:lvl w:ilvl="0" w:tplc="74CAF916">
      <w:start w:val="1"/>
      <w:numFmt w:val="decimal"/>
      <w:lvlText w:val="%1"/>
      <w:lvlJc w:val="left"/>
      <w:pPr>
        <w:ind w:left="-864" w:hanging="216"/>
      </w:pPr>
      <w:rPr>
        <w:rFonts w:ascii="Arial" w:hAnsi="Arial" w:hint="default"/>
        <w:b/>
        <w:bCs/>
        <w:i w:val="0"/>
        <w:iCs w:val="0"/>
        <w:color w:val="D64C2C"/>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7706F84"/>
    <w:multiLevelType w:val="hybridMultilevel"/>
    <w:tmpl w:val="EAC62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EF206E8"/>
    <w:multiLevelType w:val="hybridMultilevel"/>
    <w:tmpl w:val="59403D8E"/>
    <w:lvl w:ilvl="0" w:tplc="4BA2FA98">
      <w:start w:val="12"/>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FC241CA"/>
    <w:multiLevelType w:val="hybridMultilevel"/>
    <w:tmpl w:val="32D6CA1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05421F7"/>
    <w:multiLevelType w:val="hybridMultilevel"/>
    <w:tmpl w:val="E4E6EEB0"/>
    <w:lvl w:ilvl="0" w:tplc="979CA06C">
      <w:start w:val="1"/>
      <w:numFmt w:val="decimal"/>
      <w:pStyle w:val="NumberedList"/>
      <w:lvlText w:val="%1"/>
      <w:lvlJc w:val="left"/>
      <w:pPr>
        <w:ind w:left="-90" w:hanging="360"/>
      </w:pPr>
      <w:rPr>
        <w:rFonts w:ascii="Arial" w:hAnsi="Arial" w:hint="default"/>
        <w:b w:val="0"/>
        <w:bCs w:val="0"/>
        <w:i w:val="0"/>
        <w:iCs w:val="0"/>
        <w:color w:val="9BBB59" w:themeColor="accent3"/>
        <w:sz w:val="20"/>
        <w:szCs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47C7F01"/>
    <w:multiLevelType w:val="hybridMultilevel"/>
    <w:tmpl w:val="1D966974"/>
    <w:lvl w:ilvl="0" w:tplc="04090003">
      <w:start w:val="1"/>
      <w:numFmt w:val="bullet"/>
      <w:lvlText w:val="o"/>
      <w:lvlJc w:val="left"/>
      <w:pPr>
        <w:ind w:left="2160" w:hanging="360"/>
      </w:pPr>
      <w:rPr>
        <w:rFonts w:ascii="Courier New" w:hAnsi="Courier New" w:cs="Times New Roman" w:hint="default"/>
        <w:sz w:val="22"/>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6">
    <w:nsid w:val="770137D5"/>
    <w:multiLevelType w:val="hybridMultilevel"/>
    <w:tmpl w:val="33A6CF54"/>
    <w:lvl w:ilvl="0" w:tplc="04090003">
      <w:start w:val="1"/>
      <w:numFmt w:val="bullet"/>
      <w:lvlText w:val="o"/>
      <w:lvlJc w:val="left"/>
      <w:pPr>
        <w:ind w:left="2160" w:hanging="360"/>
      </w:pPr>
      <w:rPr>
        <w:rFonts w:ascii="Courier New" w:hAnsi="Courier New" w:cs="Courier New" w:hint="default"/>
        <w:sz w:val="18"/>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7">
    <w:nsid w:val="782E5935"/>
    <w:multiLevelType w:val="hybridMultilevel"/>
    <w:tmpl w:val="1B08454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7C0942B6"/>
    <w:multiLevelType w:val="hybridMultilevel"/>
    <w:tmpl w:val="DF5AF958"/>
    <w:lvl w:ilvl="0" w:tplc="04090001">
      <w:start w:val="1"/>
      <w:numFmt w:val="bullet"/>
      <w:lvlText w:val=""/>
      <w:lvlJc w:val="left"/>
      <w:pPr>
        <w:ind w:left="2160" w:hanging="360"/>
      </w:pPr>
      <w:rPr>
        <w:rFonts w:ascii="Symbol" w:hAnsi="Symbol" w:hint="default"/>
        <w:sz w:val="18"/>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num w:numId="1">
    <w:abstractNumId w:val="6"/>
  </w:num>
  <w:num w:numId="2">
    <w:abstractNumId w:val="16"/>
  </w:num>
  <w:num w:numId="3">
    <w:abstractNumId w:val="18"/>
  </w:num>
  <w:num w:numId="4">
    <w:abstractNumId w:val="7"/>
  </w:num>
  <w:num w:numId="5">
    <w:abstractNumId w:val="15"/>
  </w:num>
  <w:num w:numId="6">
    <w:abstractNumId w:val="9"/>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13"/>
  </w:num>
  <w:num w:numId="11">
    <w:abstractNumId w:val="0"/>
  </w:num>
  <w:num w:numId="12">
    <w:abstractNumId w:val="2"/>
  </w:num>
  <w:num w:numId="13">
    <w:abstractNumId w:val="17"/>
  </w:num>
  <w:num w:numId="14">
    <w:abstractNumId w:val="1"/>
  </w:num>
  <w:num w:numId="15">
    <w:abstractNumId w:val="8"/>
  </w:num>
  <w:num w:numId="16">
    <w:abstractNumId w:val="10"/>
  </w:num>
  <w:num w:numId="17">
    <w:abstractNumId w:val="14"/>
  </w:num>
  <w:num w:numId="18">
    <w:abstractNumId w:val="5"/>
  </w:num>
  <w:num w:numId="19">
    <w:abstractNumId w:val="4"/>
  </w:num>
  <w:num w:numId="20">
    <w:abstractNumId w:val="11"/>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CC5"/>
    <w:rsid w:val="000147FB"/>
    <w:rsid w:val="0002665A"/>
    <w:rsid w:val="0005140D"/>
    <w:rsid w:val="00064673"/>
    <w:rsid w:val="0009298E"/>
    <w:rsid w:val="000B4E16"/>
    <w:rsid w:val="000E1A03"/>
    <w:rsid w:val="000E4855"/>
    <w:rsid w:val="000E6141"/>
    <w:rsid w:val="0012253D"/>
    <w:rsid w:val="001362B1"/>
    <w:rsid w:val="00147E3A"/>
    <w:rsid w:val="00151C7A"/>
    <w:rsid w:val="00151D4C"/>
    <w:rsid w:val="001604DF"/>
    <w:rsid w:val="001647AC"/>
    <w:rsid w:val="00166B61"/>
    <w:rsid w:val="00186FEF"/>
    <w:rsid w:val="00191E4E"/>
    <w:rsid w:val="001A5662"/>
    <w:rsid w:val="001A682B"/>
    <w:rsid w:val="001D256B"/>
    <w:rsid w:val="001D2717"/>
    <w:rsid w:val="001D52F1"/>
    <w:rsid w:val="001D5DF1"/>
    <w:rsid w:val="001E72E9"/>
    <w:rsid w:val="001F4DE8"/>
    <w:rsid w:val="00235D5A"/>
    <w:rsid w:val="00270A26"/>
    <w:rsid w:val="00286740"/>
    <w:rsid w:val="002B5B92"/>
    <w:rsid w:val="00367F23"/>
    <w:rsid w:val="003813FC"/>
    <w:rsid w:val="004136B0"/>
    <w:rsid w:val="00416CE2"/>
    <w:rsid w:val="00423DFD"/>
    <w:rsid w:val="00424976"/>
    <w:rsid w:val="00425932"/>
    <w:rsid w:val="00462847"/>
    <w:rsid w:val="004655FA"/>
    <w:rsid w:val="00466B40"/>
    <w:rsid w:val="004733E4"/>
    <w:rsid w:val="004828A0"/>
    <w:rsid w:val="004B64F1"/>
    <w:rsid w:val="004E544A"/>
    <w:rsid w:val="005118A4"/>
    <w:rsid w:val="0053278E"/>
    <w:rsid w:val="00554549"/>
    <w:rsid w:val="00601464"/>
    <w:rsid w:val="00603FB8"/>
    <w:rsid w:val="00627225"/>
    <w:rsid w:val="00671C90"/>
    <w:rsid w:val="006A4213"/>
    <w:rsid w:val="006C5250"/>
    <w:rsid w:val="006E28F0"/>
    <w:rsid w:val="00722227"/>
    <w:rsid w:val="0072281D"/>
    <w:rsid w:val="0073294D"/>
    <w:rsid w:val="00742DC5"/>
    <w:rsid w:val="00750E8A"/>
    <w:rsid w:val="0078008D"/>
    <w:rsid w:val="00802B92"/>
    <w:rsid w:val="008133CA"/>
    <w:rsid w:val="00816FE8"/>
    <w:rsid w:val="00822466"/>
    <w:rsid w:val="00831715"/>
    <w:rsid w:val="008725EE"/>
    <w:rsid w:val="00872DE5"/>
    <w:rsid w:val="00880EBB"/>
    <w:rsid w:val="008868AA"/>
    <w:rsid w:val="008A1239"/>
    <w:rsid w:val="008B5EA4"/>
    <w:rsid w:val="008C185A"/>
    <w:rsid w:val="008F14F5"/>
    <w:rsid w:val="00946084"/>
    <w:rsid w:val="00976110"/>
    <w:rsid w:val="0098780C"/>
    <w:rsid w:val="009B3AC1"/>
    <w:rsid w:val="009B6971"/>
    <w:rsid w:val="009C7589"/>
    <w:rsid w:val="009D787B"/>
    <w:rsid w:val="009F1713"/>
    <w:rsid w:val="00A03669"/>
    <w:rsid w:val="00A25501"/>
    <w:rsid w:val="00A33907"/>
    <w:rsid w:val="00A66F60"/>
    <w:rsid w:val="00A97BC3"/>
    <w:rsid w:val="00AA2182"/>
    <w:rsid w:val="00AB00B3"/>
    <w:rsid w:val="00AD47A1"/>
    <w:rsid w:val="00AE1BA4"/>
    <w:rsid w:val="00B0232C"/>
    <w:rsid w:val="00B17816"/>
    <w:rsid w:val="00B57AD3"/>
    <w:rsid w:val="00B61263"/>
    <w:rsid w:val="00B7152F"/>
    <w:rsid w:val="00B767DE"/>
    <w:rsid w:val="00B84282"/>
    <w:rsid w:val="00B84EA3"/>
    <w:rsid w:val="00B867AE"/>
    <w:rsid w:val="00B873B7"/>
    <w:rsid w:val="00B95CC5"/>
    <w:rsid w:val="00BA6241"/>
    <w:rsid w:val="00BB4E28"/>
    <w:rsid w:val="00BB7DAE"/>
    <w:rsid w:val="00BE2E37"/>
    <w:rsid w:val="00C05C76"/>
    <w:rsid w:val="00C24028"/>
    <w:rsid w:val="00C33299"/>
    <w:rsid w:val="00C44095"/>
    <w:rsid w:val="00C87543"/>
    <w:rsid w:val="00C95C73"/>
    <w:rsid w:val="00CC1172"/>
    <w:rsid w:val="00CC4541"/>
    <w:rsid w:val="00CE2F85"/>
    <w:rsid w:val="00CE427F"/>
    <w:rsid w:val="00CE5020"/>
    <w:rsid w:val="00D25A2C"/>
    <w:rsid w:val="00D44F39"/>
    <w:rsid w:val="00D45CBD"/>
    <w:rsid w:val="00D532B2"/>
    <w:rsid w:val="00D66854"/>
    <w:rsid w:val="00D75181"/>
    <w:rsid w:val="00D85BDC"/>
    <w:rsid w:val="00D91BFA"/>
    <w:rsid w:val="00DB39A0"/>
    <w:rsid w:val="00DC3913"/>
    <w:rsid w:val="00DC688C"/>
    <w:rsid w:val="00DE4648"/>
    <w:rsid w:val="00E32D23"/>
    <w:rsid w:val="00E375B5"/>
    <w:rsid w:val="00E51AE3"/>
    <w:rsid w:val="00E900B1"/>
    <w:rsid w:val="00E90EA3"/>
    <w:rsid w:val="00EB2AE2"/>
    <w:rsid w:val="00EE07E1"/>
    <w:rsid w:val="00F12B0E"/>
    <w:rsid w:val="00F308B1"/>
    <w:rsid w:val="00F716B9"/>
    <w:rsid w:val="00F81685"/>
    <w:rsid w:val="00FD3AD7"/>
    <w:rsid w:val="00FD69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775A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aliases w:val="Bullets"/>
    <w:basedOn w:val="Normal"/>
    <w:next w:val="Normal"/>
    <w:link w:val="Heading2Char"/>
    <w:autoRedefine/>
    <w:uiPriority w:val="9"/>
    <w:unhideWhenUsed/>
    <w:qFormat/>
    <w:rsid w:val="001D256B"/>
    <w:pPr>
      <w:keepNext/>
      <w:keepLines/>
      <w:numPr>
        <w:numId w:val="18"/>
      </w:numPr>
      <w:ind w:left="-270"/>
      <w:outlineLvl w:val="1"/>
    </w:pPr>
    <w:rPr>
      <w:rFonts w:ascii="Arial" w:eastAsiaTheme="majorEastAsia" w:hAnsi="Arial" w:cstheme="majorBidi"/>
      <w:bCs/>
      <w:color w:val="EEECE1" w:themeColor="background2"/>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SubHead"/>
    <w:basedOn w:val="Normal"/>
    <w:link w:val="HeaderChar"/>
    <w:uiPriority w:val="99"/>
    <w:unhideWhenUsed/>
    <w:qFormat/>
    <w:rsid w:val="00AE1BA4"/>
    <w:pPr>
      <w:tabs>
        <w:tab w:val="center" w:pos="4680"/>
        <w:tab w:val="right" w:pos="9360"/>
      </w:tabs>
    </w:pPr>
    <w:rPr>
      <w:rFonts w:ascii="Calibri" w:eastAsia="Times New Roman" w:hAnsi="Calibri" w:cs="Times New Roman"/>
      <w:sz w:val="22"/>
      <w:szCs w:val="22"/>
    </w:rPr>
  </w:style>
  <w:style w:type="character" w:customStyle="1" w:styleId="HeaderChar">
    <w:name w:val="Header Char"/>
    <w:aliases w:val="SubHead Char"/>
    <w:basedOn w:val="DefaultParagraphFont"/>
    <w:link w:val="Header"/>
    <w:uiPriority w:val="99"/>
    <w:rsid w:val="00AE1BA4"/>
    <w:rPr>
      <w:rFonts w:ascii="Calibri" w:eastAsia="Times New Roman" w:hAnsi="Calibri" w:cs="Times New Roman"/>
      <w:sz w:val="22"/>
      <w:szCs w:val="22"/>
    </w:rPr>
  </w:style>
  <w:style w:type="paragraph" w:styleId="ListParagraph">
    <w:name w:val="List Paragraph"/>
    <w:basedOn w:val="Normal"/>
    <w:uiPriority w:val="34"/>
    <w:qFormat/>
    <w:rsid w:val="00AE1BA4"/>
    <w:pPr>
      <w:spacing w:after="200" w:line="276" w:lineRule="auto"/>
      <w:ind w:left="720"/>
      <w:contextualSpacing/>
    </w:pPr>
    <w:rPr>
      <w:rFonts w:ascii="Calibri" w:eastAsia="Times New Roman" w:hAnsi="Calibri" w:cs="Times New Roman"/>
      <w:sz w:val="22"/>
      <w:szCs w:val="22"/>
    </w:rPr>
  </w:style>
  <w:style w:type="paragraph" w:customStyle="1" w:styleId="bullets">
    <w:name w:val="bullets"/>
    <w:basedOn w:val="Normal"/>
    <w:uiPriority w:val="99"/>
    <w:rsid w:val="00AE1BA4"/>
    <w:pPr>
      <w:widowControl w:val="0"/>
      <w:suppressAutoHyphens/>
      <w:autoSpaceDE w:val="0"/>
      <w:autoSpaceDN w:val="0"/>
      <w:adjustRightInd w:val="0"/>
      <w:spacing w:after="90" w:line="260" w:lineRule="atLeast"/>
      <w:ind w:left="320" w:hanging="320"/>
    </w:pPr>
    <w:rPr>
      <w:rFonts w:ascii="ITCFranklinGothicStd-Book" w:eastAsia="Times New Roman" w:hAnsi="ITCFranklinGothicStd-Book" w:cs="ITCFranklinGothicStd-Book"/>
      <w:color w:val="000000"/>
      <w:sz w:val="20"/>
      <w:szCs w:val="20"/>
    </w:rPr>
  </w:style>
  <w:style w:type="paragraph" w:styleId="Footer">
    <w:name w:val="footer"/>
    <w:basedOn w:val="Normal"/>
    <w:link w:val="FooterChar"/>
    <w:uiPriority w:val="99"/>
    <w:unhideWhenUsed/>
    <w:rsid w:val="00064673"/>
    <w:pPr>
      <w:tabs>
        <w:tab w:val="center" w:pos="4680"/>
        <w:tab w:val="right" w:pos="9360"/>
      </w:tabs>
    </w:pPr>
  </w:style>
  <w:style w:type="character" w:customStyle="1" w:styleId="FooterChar">
    <w:name w:val="Footer Char"/>
    <w:basedOn w:val="DefaultParagraphFont"/>
    <w:link w:val="Footer"/>
    <w:uiPriority w:val="99"/>
    <w:rsid w:val="00064673"/>
  </w:style>
  <w:style w:type="paragraph" w:styleId="BalloonText">
    <w:name w:val="Balloon Text"/>
    <w:basedOn w:val="Normal"/>
    <w:link w:val="BalloonTextChar"/>
    <w:uiPriority w:val="99"/>
    <w:semiHidden/>
    <w:unhideWhenUsed/>
    <w:rsid w:val="00064673"/>
    <w:rPr>
      <w:rFonts w:ascii="Tahoma" w:hAnsi="Tahoma" w:cs="Tahoma"/>
      <w:sz w:val="16"/>
      <w:szCs w:val="16"/>
    </w:rPr>
  </w:style>
  <w:style w:type="character" w:customStyle="1" w:styleId="BalloonTextChar">
    <w:name w:val="Balloon Text Char"/>
    <w:basedOn w:val="DefaultParagraphFont"/>
    <w:link w:val="BalloonText"/>
    <w:uiPriority w:val="99"/>
    <w:semiHidden/>
    <w:rsid w:val="00064673"/>
    <w:rPr>
      <w:rFonts w:ascii="Tahoma" w:hAnsi="Tahoma" w:cs="Tahoma"/>
      <w:sz w:val="16"/>
      <w:szCs w:val="16"/>
    </w:rPr>
  </w:style>
  <w:style w:type="character" w:styleId="CommentReference">
    <w:name w:val="annotation reference"/>
    <w:basedOn w:val="DefaultParagraphFont"/>
    <w:uiPriority w:val="99"/>
    <w:semiHidden/>
    <w:unhideWhenUsed/>
    <w:rsid w:val="001604DF"/>
    <w:rPr>
      <w:sz w:val="16"/>
      <w:szCs w:val="16"/>
    </w:rPr>
  </w:style>
  <w:style w:type="paragraph" w:styleId="CommentText">
    <w:name w:val="annotation text"/>
    <w:basedOn w:val="Normal"/>
    <w:link w:val="CommentTextChar"/>
    <w:uiPriority w:val="99"/>
    <w:semiHidden/>
    <w:unhideWhenUsed/>
    <w:rsid w:val="001604DF"/>
    <w:rPr>
      <w:sz w:val="20"/>
      <w:szCs w:val="20"/>
    </w:rPr>
  </w:style>
  <w:style w:type="character" w:customStyle="1" w:styleId="CommentTextChar">
    <w:name w:val="Comment Text Char"/>
    <w:basedOn w:val="DefaultParagraphFont"/>
    <w:link w:val="CommentText"/>
    <w:uiPriority w:val="99"/>
    <w:semiHidden/>
    <w:rsid w:val="001604DF"/>
    <w:rPr>
      <w:sz w:val="20"/>
      <w:szCs w:val="20"/>
    </w:rPr>
  </w:style>
  <w:style w:type="paragraph" w:styleId="CommentSubject">
    <w:name w:val="annotation subject"/>
    <w:basedOn w:val="CommentText"/>
    <w:next w:val="CommentText"/>
    <w:link w:val="CommentSubjectChar"/>
    <w:uiPriority w:val="99"/>
    <w:semiHidden/>
    <w:unhideWhenUsed/>
    <w:rsid w:val="001604DF"/>
    <w:rPr>
      <w:b/>
      <w:bCs/>
    </w:rPr>
  </w:style>
  <w:style w:type="character" w:customStyle="1" w:styleId="CommentSubjectChar">
    <w:name w:val="Comment Subject Char"/>
    <w:basedOn w:val="CommentTextChar"/>
    <w:link w:val="CommentSubject"/>
    <w:uiPriority w:val="99"/>
    <w:semiHidden/>
    <w:rsid w:val="001604DF"/>
    <w:rPr>
      <w:b/>
      <w:bCs/>
      <w:sz w:val="20"/>
      <w:szCs w:val="20"/>
    </w:rPr>
  </w:style>
  <w:style w:type="character" w:customStyle="1" w:styleId="Heading2Char">
    <w:name w:val="Heading 2 Char"/>
    <w:aliases w:val="Bullets Char"/>
    <w:basedOn w:val="DefaultParagraphFont"/>
    <w:link w:val="Heading2"/>
    <w:uiPriority w:val="9"/>
    <w:rsid w:val="001D256B"/>
    <w:rPr>
      <w:rFonts w:ascii="Arial" w:eastAsiaTheme="majorEastAsia" w:hAnsi="Arial" w:cstheme="majorBidi"/>
      <w:bCs/>
      <w:color w:val="EEECE1" w:themeColor="background2"/>
      <w:sz w:val="20"/>
      <w:szCs w:val="26"/>
    </w:rPr>
  </w:style>
  <w:style w:type="paragraph" w:customStyle="1" w:styleId="NumberedList">
    <w:name w:val="Numbered List"/>
    <w:basedOn w:val="Heading2"/>
    <w:autoRedefine/>
    <w:qFormat/>
    <w:rsid w:val="001D256B"/>
    <w:pPr>
      <w:numPr>
        <w:numId w:val="17"/>
      </w:numPr>
      <w:ind w:left="-270" w:hanging="180"/>
    </w:pPr>
  </w:style>
  <w:style w:type="character" w:styleId="IntenseReference">
    <w:name w:val="Intense Reference"/>
    <w:basedOn w:val="DefaultParagraphFont"/>
    <w:uiPriority w:val="32"/>
    <w:rsid w:val="001D256B"/>
    <w:rPr>
      <w:b/>
      <w:bCs/>
      <w:smallCaps/>
      <w:color w:val="C0504D" w:themeColor="accent2"/>
      <w:spacing w:val="5"/>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aliases w:val="Bullets"/>
    <w:basedOn w:val="Normal"/>
    <w:next w:val="Normal"/>
    <w:link w:val="Heading2Char"/>
    <w:autoRedefine/>
    <w:uiPriority w:val="9"/>
    <w:unhideWhenUsed/>
    <w:qFormat/>
    <w:rsid w:val="001D256B"/>
    <w:pPr>
      <w:keepNext/>
      <w:keepLines/>
      <w:numPr>
        <w:numId w:val="18"/>
      </w:numPr>
      <w:ind w:left="-270"/>
      <w:outlineLvl w:val="1"/>
    </w:pPr>
    <w:rPr>
      <w:rFonts w:ascii="Arial" w:eastAsiaTheme="majorEastAsia" w:hAnsi="Arial" w:cstheme="majorBidi"/>
      <w:bCs/>
      <w:color w:val="EEECE1" w:themeColor="background2"/>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SubHead"/>
    <w:basedOn w:val="Normal"/>
    <w:link w:val="HeaderChar"/>
    <w:uiPriority w:val="99"/>
    <w:unhideWhenUsed/>
    <w:qFormat/>
    <w:rsid w:val="00AE1BA4"/>
    <w:pPr>
      <w:tabs>
        <w:tab w:val="center" w:pos="4680"/>
        <w:tab w:val="right" w:pos="9360"/>
      </w:tabs>
    </w:pPr>
    <w:rPr>
      <w:rFonts w:ascii="Calibri" w:eastAsia="Times New Roman" w:hAnsi="Calibri" w:cs="Times New Roman"/>
      <w:sz w:val="22"/>
      <w:szCs w:val="22"/>
    </w:rPr>
  </w:style>
  <w:style w:type="character" w:customStyle="1" w:styleId="HeaderChar">
    <w:name w:val="Header Char"/>
    <w:aliases w:val="SubHead Char"/>
    <w:basedOn w:val="DefaultParagraphFont"/>
    <w:link w:val="Header"/>
    <w:uiPriority w:val="99"/>
    <w:rsid w:val="00AE1BA4"/>
    <w:rPr>
      <w:rFonts w:ascii="Calibri" w:eastAsia="Times New Roman" w:hAnsi="Calibri" w:cs="Times New Roman"/>
      <w:sz w:val="22"/>
      <w:szCs w:val="22"/>
    </w:rPr>
  </w:style>
  <w:style w:type="paragraph" w:styleId="ListParagraph">
    <w:name w:val="List Paragraph"/>
    <w:basedOn w:val="Normal"/>
    <w:uiPriority w:val="34"/>
    <w:qFormat/>
    <w:rsid w:val="00AE1BA4"/>
    <w:pPr>
      <w:spacing w:after="200" w:line="276" w:lineRule="auto"/>
      <w:ind w:left="720"/>
      <w:contextualSpacing/>
    </w:pPr>
    <w:rPr>
      <w:rFonts w:ascii="Calibri" w:eastAsia="Times New Roman" w:hAnsi="Calibri" w:cs="Times New Roman"/>
      <w:sz w:val="22"/>
      <w:szCs w:val="22"/>
    </w:rPr>
  </w:style>
  <w:style w:type="paragraph" w:customStyle="1" w:styleId="bullets">
    <w:name w:val="bullets"/>
    <w:basedOn w:val="Normal"/>
    <w:uiPriority w:val="99"/>
    <w:rsid w:val="00AE1BA4"/>
    <w:pPr>
      <w:widowControl w:val="0"/>
      <w:suppressAutoHyphens/>
      <w:autoSpaceDE w:val="0"/>
      <w:autoSpaceDN w:val="0"/>
      <w:adjustRightInd w:val="0"/>
      <w:spacing w:after="90" w:line="260" w:lineRule="atLeast"/>
      <w:ind w:left="320" w:hanging="320"/>
    </w:pPr>
    <w:rPr>
      <w:rFonts w:ascii="ITCFranklinGothicStd-Book" w:eastAsia="Times New Roman" w:hAnsi="ITCFranklinGothicStd-Book" w:cs="ITCFranklinGothicStd-Book"/>
      <w:color w:val="000000"/>
      <w:sz w:val="20"/>
      <w:szCs w:val="20"/>
    </w:rPr>
  </w:style>
  <w:style w:type="paragraph" w:styleId="Footer">
    <w:name w:val="footer"/>
    <w:basedOn w:val="Normal"/>
    <w:link w:val="FooterChar"/>
    <w:uiPriority w:val="99"/>
    <w:unhideWhenUsed/>
    <w:rsid w:val="00064673"/>
    <w:pPr>
      <w:tabs>
        <w:tab w:val="center" w:pos="4680"/>
        <w:tab w:val="right" w:pos="9360"/>
      </w:tabs>
    </w:pPr>
  </w:style>
  <w:style w:type="character" w:customStyle="1" w:styleId="FooterChar">
    <w:name w:val="Footer Char"/>
    <w:basedOn w:val="DefaultParagraphFont"/>
    <w:link w:val="Footer"/>
    <w:uiPriority w:val="99"/>
    <w:rsid w:val="00064673"/>
  </w:style>
  <w:style w:type="paragraph" w:styleId="BalloonText">
    <w:name w:val="Balloon Text"/>
    <w:basedOn w:val="Normal"/>
    <w:link w:val="BalloonTextChar"/>
    <w:uiPriority w:val="99"/>
    <w:semiHidden/>
    <w:unhideWhenUsed/>
    <w:rsid w:val="00064673"/>
    <w:rPr>
      <w:rFonts w:ascii="Tahoma" w:hAnsi="Tahoma" w:cs="Tahoma"/>
      <w:sz w:val="16"/>
      <w:szCs w:val="16"/>
    </w:rPr>
  </w:style>
  <w:style w:type="character" w:customStyle="1" w:styleId="BalloonTextChar">
    <w:name w:val="Balloon Text Char"/>
    <w:basedOn w:val="DefaultParagraphFont"/>
    <w:link w:val="BalloonText"/>
    <w:uiPriority w:val="99"/>
    <w:semiHidden/>
    <w:rsid w:val="00064673"/>
    <w:rPr>
      <w:rFonts w:ascii="Tahoma" w:hAnsi="Tahoma" w:cs="Tahoma"/>
      <w:sz w:val="16"/>
      <w:szCs w:val="16"/>
    </w:rPr>
  </w:style>
  <w:style w:type="character" w:styleId="CommentReference">
    <w:name w:val="annotation reference"/>
    <w:basedOn w:val="DefaultParagraphFont"/>
    <w:uiPriority w:val="99"/>
    <w:semiHidden/>
    <w:unhideWhenUsed/>
    <w:rsid w:val="001604DF"/>
    <w:rPr>
      <w:sz w:val="16"/>
      <w:szCs w:val="16"/>
    </w:rPr>
  </w:style>
  <w:style w:type="paragraph" w:styleId="CommentText">
    <w:name w:val="annotation text"/>
    <w:basedOn w:val="Normal"/>
    <w:link w:val="CommentTextChar"/>
    <w:uiPriority w:val="99"/>
    <w:semiHidden/>
    <w:unhideWhenUsed/>
    <w:rsid w:val="001604DF"/>
    <w:rPr>
      <w:sz w:val="20"/>
      <w:szCs w:val="20"/>
    </w:rPr>
  </w:style>
  <w:style w:type="character" w:customStyle="1" w:styleId="CommentTextChar">
    <w:name w:val="Comment Text Char"/>
    <w:basedOn w:val="DefaultParagraphFont"/>
    <w:link w:val="CommentText"/>
    <w:uiPriority w:val="99"/>
    <w:semiHidden/>
    <w:rsid w:val="001604DF"/>
    <w:rPr>
      <w:sz w:val="20"/>
      <w:szCs w:val="20"/>
    </w:rPr>
  </w:style>
  <w:style w:type="paragraph" w:styleId="CommentSubject">
    <w:name w:val="annotation subject"/>
    <w:basedOn w:val="CommentText"/>
    <w:next w:val="CommentText"/>
    <w:link w:val="CommentSubjectChar"/>
    <w:uiPriority w:val="99"/>
    <w:semiHidden/>
    <w:unhideWhenUsed/>
    <w:rsid w:val="001604DF"/>
    <w:rPr>
      <w:b/>
      <w:bCs/>
    </w:rPr>
  </w:style>
  <w:style w:type="character" w:customStyle="1" w:styleId="CommentSubjectChar">
    <w:name w:val="Comment Subject Char"/>
    <w:basedOn w:val="CommentTextChar"/>
    <w:link w:val="CommentSubject"/>
    <w:uiPriority w:val="99"/>
    <w:semiHidden/>
    <w:rsid w:val="001604DF"/>
    <w:rPr>
      <w:b/>
      <w:bCs/>
      <w:sz w:val="20"/>
      <w:szCs w:val="20"/>
    </w:rPr>
  </w:style>
  <w:style w:type="character" w:customStyle="1" w:styleId="Heading2Char">
    <w:name w:val="Heading 2 Char"/>
    <w:aliases w:val="Bullets Char"/>
    <w:basedOn w:val="DefaultParagraphFont"/>
    <w:link w:val="Heading2"/>
    <w:uiPriority w:val="9"/>
    <w:rsid w:val="001D256B"/>
    <w:rPr>
      <w:rFonts w:ascii="Arial" w:eastAsiaTheme="majorEastAsia" w:hAnsi="Arial" w:cstheme="majorBidi"/>
      <w:bCs/>
      <w:color w:val="EEECE1" w:themeColor="background2"/>
      <w:sz w:val="20"/>
      <w:szCs w:val="26"/>
    </w:rPr>
  </w:style>
  <w:style w:type="paragraph" w:customStyle="1" w:styleId="NumberedList">
    <w:name w:val="Numbered List"/>
    <w:basedOn w:val="Heading2"/>
    <w:autoRedefine/>
    <w:qFormat/>
    <w:rsid w:val="001D256B"/>
    <w:pPr>
      <w:numPr>
        <w:numId w:val="17"/>
      </w:numPr>
      <w:ind w:left="-270" w:hanging="180"/>
    </w:pPr>
  </w:style>
  <w:style w:type="character" w:styleId="IntenseReference">
    <w:name w:val="Intense Reference"/>
    <w:basedOn w:val="DefaultParagraphFont"/>
    <w:uiPriority w:val="32"/>
    <w:rsid w:val="001D256B"/>
    <w:rPr>
      <w:b/>
      <w:bCs/>
      <w:smallCaps/>
      <w:color w:val="C0504D" w:themeColor="accent2"/>
      <w:spacing w:val="5"/>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476223">
      <w:bodyDiv w:val="1"/>
      <w:marLeft w:val="0"/>
      <w:marRight w:val="0"/>
      <w:marTop w:val="0"/>
      <w:marBottom w:val="0"/>
      <w:divBdr>
        <w:top w:val="none" w:sz="0" w:space="0" w:color="auto"/>
        <w:left w:val="none" w:sz="0" w:space="0" w:color="auto"/>
        <w:bottom w:val="none" w:sz="0" w:space="0" w:color="auto"/>
        <w:right w:val="none" w:sz="0" w:space="0" w:color="auto"/>
      </w:divBdr>
    </w:div>
    <w:div w:id="691035781">
      <w:bodyDiv w:val="1"/>
      <w:marLeft w:val="0"/>
      <w:marRight w:val="0"/>
      <w:marTop w:val="0"/>
      <w:marBottom w:val="0"/>
      <w:divBdr>
        <w:top w:val="none" w:sz="0" w:space="0" w:color="auto"/>
        <w:left w:val="none" w:sz="0" w:space="0" w:color="auto"/>
        <w:bottom w:val="none" w:sz="0" w:space="0" w:color="auto"/>
        <w:right w:val="none" w:sz="0" w:space="0" w:color="auto"/>
      </w:divBdr>
    </w:div>
    <w:div w:id="19595587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3F8DCD-7741-458B-A442-B5CAC91C8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443</Words>
  <Characters>2529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Federal Reserve System</Company>
  <LinksUpToDate>false</LinksUpToDate>
  <CharactersWithSpaces>2967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Turbo</dc:creator>
  <cp:lastModifiedBy>Hristov, Meglena</cp:lastModifiedBy>
  <cp:revision>4</cp:revision>
  <cp:lastPrinted>2014-10-10T20:04:00Z</cp:lastPrinted>
  <dcterms:created xsi:type="dcterms:W3CDTF">2014-11-26T14:52:00Z</dcterms:created>
  <dcterms:modified xsi:type="dcterms:W3CDTF">2014-11-26T17:46:00Z</dcterms:modified>
</cp:coreProperties>
</file>