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17" w:rsidRDefault="00932DA5" w:rsidP="007B3366">
      <w:pPr>
        <w:pStyle w:val="1"/>
        <w:jc w:val="center"/>
      </w:pPr>
      <w:r>
        <w:rPr>
          <w:rFonts w:hint="eastAsia"/>
        </w:rPr>
        <w:t>总结</w:t>
      </w:r>
    </w:p>
    <w:p w:rsidR="00932DA5" w:rsidRDefault="00932DA5" w:rsidP="007B3366">
      <w:pPr>
        <w:spacing w:line="360" w:lineRule="auto"/>
        <w:jc w:val="left"/>
      </w:pPr>
      <w:r>
        <w:rPr>
          <w:rFonts w:hint="eastAsia"/>
        </w:rPr>
        <w:t>这一周以来我首先粗略的看了一下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的教材，然后开始仔细的研读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的两个</w:t>
      </w:r>
      <w:r>
        <w:rPr>
          <w:rFonts w:hint="eastAsia"/>
        </w:rPr>
        <w:t>P</w:t>
      </w:r>
      <w:r>
        <w:t>PT</w:t>
      </w:r>
      <w:r>
        <w:t>，</w:t>
      </w:r>
      <w:r>
        <w:rPr>
          <w:rFonts w:hint="eastAsia"/>
        </w:rPr>
        <w:t>并且敲代码一一验证，仔细阅读了《阿里巴巴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编程规范》的前几十页看的懂的规范，</w:t>
      </w:r>
    </w:p>
    <w:p w:rsidR="00932DA5" w:rsidRDefault="00932DA5" w:rsidP="007B3366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学会了许多相关的其他以前不常用的数据的命名规则，后面《关于代码》我发现了对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运行机制的好多错误理解，里面的问题好多都模棱两可，看似简单却回答不上来，这正是知识的漏洞</w:t>
      </w:r>
      <w:r w:rsidR="007B3366">
        <w:rPr>
          <w:rFonts w:hint="eastAsia"/>
        </w:rPr>
        <w:t>，本书作者让我受益巨大。最后重点研读大话数据结构，本书给我的感觉是侧重对知识的抛出以及应用，没有太注重《离散数学》角度的严格证明，就如书中所说：死记硬背的算法，就如同建立在沙滩上的楼阁。本书作者以幽默风趣的角度讲解数据结构，让人易于接受，书中算法设计的精妙更是让我惊叹前辈的智慧。</w:t>
      </w:r>
      <w:bookmarkStart w:id="0" w:name="_GoBack"/>
      <w:bookmarkEnd w:id="0"/>
    </w:p>
    <w:sectPr w:rsidR="00932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0C4"/>
    <w:rsid w:val="002B70C4"/>
    <w:rsid w:val="007B3366"/>
    <w:rsid w:val="00932DA5"/>
    <w:rsid w:val="00D8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57D7C-CDBF-4507-9A8A-2E85E9FF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3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336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三刀</dc:creator>
  <cp:keywords/>
  <dc:description/>
  <cp:lastModifiedBy>杨 三刀</cp:lastModifiedBy>
  <cp:revision>2</cp:revision>
  <dcterms:created xsi:type="dcterms:W3CDTF">2019-08-06T01:21:00Z</dcterms:created>
  <dcterms:modified xsi:type="dcterms:W3CDTF">2019-08-06T01:40:00Z</dcterms:modified>
</cp:coreProperties>
</file>