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1E37F" w14:textId="40C7F3DA" w:rsidR="00331171" w:rsidRDefault="00331171" w:rsidP="003F639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Cs w:val="24"/>
        </w:rPr>
      </w:pPr>
      <w:r>
        <w:rPr>
          <w:rFonts w:ascii="Times New Roman" w:eastAsia="Times New Roman" w:hAnsi="Times New Roman"/>
          <w:b/>
          <w:color w:val="000000"/>
          <w:szCs w:val="24"/>
        </w:rPr>
        <w:t>U.S. Election Assistance Commission</w:t>
      </w:r>
    </w:p>
    <w:p w14:paraId="51E2CE95" w14:textId="77777777" w:rsidR="00AF7FD3" w:rsidRDefault="00AF7FD3" w:rsidP="003F639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Cs w:val="24"/>
        </w:rPr>
      </w:pPr>
    </w:p>
    <w:p w14:paraId="0F9B5602" w14:textId="4291868D" w:rsidR="002B6659" w:rsidRDefault="00331171" w:rsidP="00AF7FD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Cs w:val="24"/>
        </w:rPr>
      </w:pPr>
      <w:r>
        <w:rPr>
          <w:rFonts w:ascii="Times New Roman" w:eastAsia="Times New Roman" w:hAnsi="Times New Roman"/>
          <w:b/>
          <w:color w:val="000000"/>
          <w:szCs w:val="24"/>
        </w:rPr>
        <w:t xml:space="preserve">2020 </w:t>
      </w:r>
      <w:r w:rsidR="0028295A">
        <w:rPr>
          <w:rFonts w:ascii="Times New Roman" w:eastAsia="Times New Roman" w:hAnsi="Times New Roman"/>
          <w:b/>
          <w:color w:val="000000"/>
          <w:szCs w:val="24"/>
        </w:rPr>
        <w:t xml:space="preserve">Elections Disability, Accessibility, and Security Forum </w:t>
      </w:r>
      <w:r w:rsidR="002B6659">
        <w:rPr>
          <w:rFonts w:ascii="Times New Roman" w:eastAsia="Times New Roman" w:hAnsi="Times New Roman"/>
          <w:b/>
          <w:color w:val="000000"/>
          <w:szCs w:val="24"/>
        </w:rPr>
        <w:t xml:space="preserve"> </w:t>
      </w:r>
    </w:p>
    <w:p w14:paraId="58CD4089" w14:textId="51C8EEB2" w:rsidR="006C194C" w:rsidRDefault="00331171" w:rsidP="00AF7FD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Cs w:val="24"/>
        </w:rPr>
      </w:pPr>
      <w:r w:rsidRPr="006C194C">
        <w:rPr>
          <w:rFonts w:ascii="Times New Roman" w:eastAsia="Times New Roman" w:hAnsi="Times New Roman"/>
          <w:color w:val="000000"/>
          <w:szCs w:val="24"/>
        </w:rPr>
        <w:t>Date: February 20, 2020</w:t>
      </w:r>
    </w:p>
    <w:p w14:paraId="7B2DA566" w14:textId="1CD77E97" w:rsidR="00EE3FB4" w:rsidRPr="006C194C" w:rsidRDefault="00314E5C" w:rsidP="00AF7FD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9:00</w:t>
      </w:r>
      <w:r w:rsidR="00F14776">
        <w:rPr>
          <w:rFonts w:ascii="Times New Roman" w:eastAsia="Times New Roman" w:hAnsi="Times New Roman"/>
          <w:color w:val="000000"/>
          <w:szCs w:val="24"/>
        </w:rPr>
        <w:t xml:space="preserve"> a.m. – 3:00</w:t>
      </w:r>
      <w:r w:rsidR="00331171" w:rsidRPr="006C194C">
        <w:rPr>
          <w:rFonts w:ascii="Times New Roman" w:eastAsia="Times New Roman" w:hAnsi="Times New Roman"/>
          <w:color w:val="000000"/>
          <w:szCs w:val="24"/>
        </w:rPr>
        <w:t xml:space="preserve"> p.m.</w:t>
      </w:r>
    </w:p>
    <w:p w14:paraId="3877D1C7" w14:textId="77777777" w:rsidR="006C194C" w:rsidRPr="006C194C" w:rsidRDefault="006C194C" w:rsidP="00AF7FD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Cs w:val="24"/>
        </w:rPr>
      </w:pPr>
    </w:p>
    <w:p w14:paraId="074FB7FD" w14:textId="247A06FF" w:rsidR="006C194C" w:rsidRPr="006C194C" w:rsidRDefault="00EE3FB4" w:rsidP="00AF7FD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Cs w:val="24"/>
        </w:rPr>
      </w:pPr>
      <w:r w:rsidRPr="006C194C">
        <w:rPr>
          <w:rFonts w:ascii="Times New Roman" w:eastAsia="Times New Roman" w:hAnsi="Times New Roman"/>
          <w:color w:val="000000"/>
          <w:szCs w:val="24"/>
        </w:rPr>
        <w:t>Location:</w:t>
      </w:r>
      <w:r w:rsidR="006C194C" w:rsidRPr="006C194C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ED0B22" w:rsidRPr="006C194C">
        <w:rPr>
          <w:rFonts w:ascii="Times New Roman" w:eastAsia="Times New Roman" w:hAnsi="Times New Roman"/>
          <w:color w:val="000000"/>
          <w:szCs w:val="24"/>
        </w:rPr>
        <w:t>The Westin Georgetown</w:t>
      </w:r>
    </w:p>
    <w:p w14:paraId="66A682CB" w14:textId="4056274E" w:rsidR="00331171" w:rsidRDefault="00ED0B22" w:rsidP="00AF7FD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Cs w:val="24"/>
        </w:rPr>
      </w:pPr>
      <w:r w:rsidRPr="006C194C">
        <w:rPr>
          <w:rFonts w:ascii="Times New Roman" w:eastAsia="Times New Roman" w:hAnsi="Times New Roman"/>
          <w:color w:val="000000"/>
          <w:szCs w:val="24"/>
        </w:rPr>
        <w:t>2350 M St. NW, Washington, DC</w:t>
      </w:r>
    </w:p>
    <w:p w14:paraId="442EC403" w14:textId="77777777" w:rsidR="003623B5" w:rsidRDefault="003623B5" w:rsidP="00AF7FD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Cs w:val="24"/>
        </w:rPr>
      </w:pPr>
    </w:p>
    <w:p w14:paraId="3290CBF0" w14:textId="20346986" w:rsidR="003623B5" w:rsidRPr="003623B5" w:rsidRDefault="003623B5" w:rsidP="00AF7F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3623B5">
        <w:rPr>
          <w:rFonts w:ascii="Times New Roman" w:hAnsi="Times New Roman" w:cs="Times New Roman"/>
          <w:color w:val="222222"/>
          <w:shd w:val="clear" w:color="auto" w:fill="FFFFFF"/>
        </w:rPr>
        <w:t>Livestream is also available on</w:t>
      </w:r>
      <w:r>
        <w:rPr>
          <w:rFonts w:ascii="Times New Roman" w:hAnsi="Times New Roman" w:cs="Times New Roman"/>
          <w:color w:val="222222"/>
          <w:shd w:val="clear" w:color="auto" w:fill="FFFFFF"/>
        </w:rPr>
        <w:t>:</w:t>
      </w:r>
      <w:r w:rsidRPr="003623B5">
        <w:rPr>
          <w:rFonts w:ascii="Times New Roman" w:hAnsi="Times New Roman" w:cs="Times New Roman"/>
          <w:color w:val="222222"/>
          <w:shd w:val="clear" w:color="auto" w:fill="FFFFFF"/>
        </w:rPr>
        <w:t xml:space="preserve">  </w:t>
      </w:r>
      <w:hyperlink r:id="rId8" w:tgtFrame="_blank" w:history="1">
        <w:r w:rsidRPr="003623B5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www.eac.gov</w:t>
        </w:r>
      </w:hyperlink>
    </w:p>
    <w:p w14:paraId="486125D5" w14:textId="77777777" w:rsidR="007C4E39" w:rsidRDefault="007C4E39" w:rsidP="003F6390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7DA4988A" w14:textId="77777777" w:rsidR="00BE4AF4" w:rsidRDefault="00BE4AF4" w:rsidP="003F6390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17A13928" w14:textId="36F20488" w:rsidR="00EE3FB4" w:rsidRDefault="00D55610" w:rsidP="003F6390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9:00</w:t>
      </w:r>
      <w:r w:rsidR="00917268">
        <w:rPr>
          <w:rFonts w:ascii="Times New Roman" w:eastAsia="Times New Roman" w:hAnsi="Times New Roman"/>
          <w:color w:val="000000"/>
          <w:szCs w:val="24"/>
        </w:rPr>
        <w:t xml:space="preserve"> a.m. – 9:30 a.m. </w:t>
      </w:r>
      <w:r w:rsidR="00380023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501AA8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380023">
        <w:rPr>
          <w:rFonts w:ascii="Times New Roman" w:eastAsia="Times New Roman" w:hAnsi="Times New Roman"/>
          <w:color w:val="000000"/>
          <w:szCs w:val="24"/>
        </w:rPr>
        <w:tab/>
      </w:r>
      <w:r w:rsidR="00E84011">
        <w:rPr>
          <w:rFonts w:ascii="Times New Roman" w:eastAsia="Times New Roman" w:hAnsi="Times New Roman"/>
          <w:color w:val="000000"/>
          <w:szCs w:val="24"/>
        </w:rPr>
        <w:t>D</w:t>
      </w:r>
      <w:r w:rsidR="00501AA8">
        <w:rPr>
          <w:rFonts w:ascii="Times New Roman" w:eastAsia="Times New Roman" w:hAnsi="Times New Roman"/>
          <w:color w:val="000000"/>
          <w:szCs w:val="24"/>
        </w:rPr>
        <w:t>oors open and check-in</w:t>
      </w:r>
    </w:p>
    <w:p w14:paraId="2D7D3EA8" w14:textId="77777777" w:rsidR="00EE3FB4" w:rsidRDefault="00EE3FB4" w:rsidP="003F6390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07D02831" w14:textId="33A19D0F" w:rsidR="004A650A" w:rsidRDefault="00AC4860" w:rsidP="003F6390">
      <w:pPr>
        <w:spacing w:after="12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9:30 a.m. – 9:50</w:t>
      </w:r>
      <w:r w:rsidR="00AE5EB7">
        <w:rPr>
          <w:rFonts w:ascii="Times New Roman" w:eastAsia="Times New Roman" w:hAnsi="Times New Roman"/>
          <w:color w:val="000000"/>
          <w:szCs w:val="24"/>
        </w:rPr>
        <w:t xml:space="preserve"> a.m.</w:t>
      </w:r>
      <w:r w:rsidR="00EE3FB4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380023">
        <w:rPr>
          <w:rFonts w:ascii="Times New Roman" w:eastAsia="Times New Roman" w:hAnsi="Times New Roman"/>
          <w:color w:val="000000"/>
          <w:szCs w:val="24"/>
        </w:rPr>
        <w:tab/>
      </w:r>
      <w:r w:rsidR="003F6390">
        <w:rPr>
          <w:rFonts w:ascii="Times New Roman" w:eastAsia="Times New Roman" w:hAnsi="Times New Roman"/>
          <w:color w:val="000000"/>
          <w:szCs w:val="24"/>
        </w:rPr>
        <w:tab/>
      </w:r>
      <w:r>
        <w:rPr>
          <w:rFonts w:ascii="Times New Roman" w:eastAsia="Times New Roman" w:hAnsi="Times New Roman"/>
          <w:color w:val="000000"/>
          <w:szCs w:val="24"/>
        </w:rPr>
        <w:t>Welcoming R</w:t>
      </w:r>
      <w:r w:rsidR="00EE3FB4" w:rsidRPr="00380023">
        <w:rPr>
          <w:rFonts w:ascii="Times New Roman" w:eastAsia="Times New Roman" w:hAnsi="Times New Roman"/>
          <w:color w:val="000000"/>
          <w:szCs w:val="24"/>
        </w:rPr>
        <w:t>emarks</w:t>
      </w:r>
    </w:p>
    <w:p w14:paraId="4DC43F1A" w14:textId="66C99367" w:rsidR="008559C7" w:rsidRPr="00380023" w:rsidRDefault="00FF6591" w:rsidP="008559C7">
      <w:pPr>
        <w:spacing w:after="120" w:line="240" w:lineRule="auto"/>
        <w:ind w:left="2880"/>
        <w:rPr>
          <w:rFonts w:ascii="Times New Roman" w:eastAsia="Times New Roman" w:hAnsi="Times New Roman"/>
          <w:i/>
          <w:iCs/>
          <w:color w:val="000000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The </w:t>
      </w:r>
      <w:r w:rsidR="00AC4860">
        <w:rPr>
          <w:rFonts w:ascii="Times New Roman" w:eastAsia="Times New Roman" w:hAnsi="Times New Roman"/>
          <w:i/>
          <w:iCs/>
          <w:color w:val="000000"/>
          <w:szCs w:val="24"/>
        </w:rPr>
        <w:t xml:space="preserve">Chair of the EAC will </w:t>
      </w:r>
      <w:r w:rsidR="00C8221B" w:rsidRPr="00380023">
        <w:rPr>
          <w:rFonts w:ascii="Times New Roman" w:eastAsia="Times New Roman" w:hAnsi="Times New Roman"/>
          <w:i/>
          <w:iCs/>
          <w:color w:val="000000"/>
          <w:szCs w:val="24"/>
        </w:rPr>
        <w:t>set the stage for t</w:t>
      </w:r>
      <w:r w:rsidR="00E26409" w:rsidRPr="00380023">
        <w:rPr>
          <w:rFonts w:ascii="Times New Roman" w:eastAsia="Times New Roman" w:hAnsi="Times New Roman"/>
          <w:i/>
          <w:iCs/>
          <w:color w:val="000000"/>
          <w:szCs w:val="24"/>
        </w:rPr>
        <w:t xml:space="preserve">he </w:t>
      </w:r>
      <w:r w:rsidR="008814D0">
        <w:rPr>
          <w:rFonts w:ascii="Times New Roman" w:eastAsia="Times New Roman" w:hAnsi="Times New Roman"/>
          <w:i/>
          <w:iCs/>
          <w:color w:val="000000"/>
          <w:szCs w:val="24"/>
        </w:rPr>
        <w:t>forum</w:t>
      </w:r>
      <w:r w:rsidR="00AC4860">
        <w:rPr>
          <w:rFonts w:ascii="Times New Roman" w:eastAsia="Times New Roman" w:hAnsi="Times New Roman"/>
          <w:i/>
          <w:iCs/>
          <w:color w:val="000000"/>
          <w:szCs w:val="24"/>
        </w:rPr>
        <w:t xml:space="preserve">. Doug Lewis will offer remarks on 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 xml:space="preserve">election administration and the vital need for accessibility. </w:t>
      </w:r>
      <w:r w:rsidR="008814D0">
        <w:rPr>
          <w:rFonts w:ascii="Times New Roman" w:eastAsia="Times New Roman" w:hAnsi="Times New Roman"/>
          <w:i/>
          <w:iCs/>
          <w:color w:val="000000"/>
          <w:szCs w:val="24"/>
        </w:rPr>
        <w:t>F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 xml:space="preserve">orum moderator Doug Chapin </w:t>
      </w:r>
      <w:r w:rsidR="008559C7" w:rsidRPr="00380023">
        <w:rPr>
          <w:rFonts w:ascii="Times New Roman" w:eastAsia="Times New Roman" w:hAnsi="Times New Roman"/>
          <w:i/>
          <w:iCs/>
          <w:color w:val="000000"/>
          <w:szCs w:val="24"/>
        </w:rPr>
        <w:t xml:space="preserve">will 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>announce</w:t>
      </w:r>
      <w:r w:rsidR="008559C7" w:rsidRPr="00380023">
        <w:rPr>
          <w:rFonts w:ascii="Times New Roman" w:eastAsia="Times New Roman" w:hAnsi="Times New Roman"/>
          <w:i/>
          <w:iCs/>
          <w:color w:val="000000"/>
          <w:szCs w:val="24"/>
        </w:rPr>
        <w:t xml:space="preserve"> 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>guidelines</w:t>
      </w:r>
      <w:r w:rsidR="008559C7" w:rsidRPr="00380023">
        <w:rPr>
          <w:rFonts w:ascii="Times New Roman" w:eastAsia="Times New Roman" w:hAnsi="Times New Roman"/>
          <w:i/>
          <w:iCs/>
          <w:color w:val="000000"/>
          <w:szCs w:val="24"/>
        </w:rPr>
        <w:t xml:space="preserve"> and 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 xml:space="preserve">provide </w:t>
      </w:r>
      <w:r w:rsidR="008559C7" w:rsidRPr="00380023">
        <w:rPr>
          <w:rFonts w:ascii="Times New Roman" w:eastAsia="Times New Roman" w:hAnsi="Times New Roman"/>
          <w:i/>
          <w:iCs/>
          <w:color w:val="000000"/>
          <w:szCs w:val="24"/>
        </w:rPr>
        <w:t xml:space="preserve">discussion perspectives </w:t>
      </w:r>
      <w:r w:rsidR="008559C7">
        <w:rPr>
          <w:rFonts w:ascii="Times New Roman" w:eastAsia="Times New Roman" w:hAnsi="Times New Roman"/>
          <w:i/>
          <w:iCs/>
          <w:color w:val="000000"/>
          <w:szCs w:val="24"/>
        </w:rPr>
        <w:t>to foster a collaborative discourse amongst participants.</w:t>
      </w:r>
    </w:p>
    <w:p w14:paraId="179C4012" w14:textId="019D2E40" w:rsidR="00CB1705" w:rsidRDefault="00CB1705" w:rsidP="00CB1705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Christy McCormick, EAC Chairwoman</w:t>
      </w:r>
      <w:r w:rsidRPr="002D6DA5">
        <w:rPr>
          <w:rFonts w:ascii="Times New Roman" w:eastAsia="Times New Roman" w:hAnsi="Times New Roman"/>
          <w:color w:val="000000"/>
          <w:szCs w:val="24"/>
        </w:rPr>
        <w:t xml:space="preserve"> </w:t>
      </w:r>
    </w:p>
    <w:p w14:paraId="22FFD4C5" w14:textId="1CD0CC2D" w:rsidR="00113F92" w:rsidRPr="00380023" w:rsidRDefault="00332A4F" w:rsidP="003F6390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380023">
        <w:rPr>
          <w:rFonts w:ascii="Times New Roman" w:eastAsia="Times New Roman" w:hAnsi="Times New Roman"/>
          <w:color w:val="000000"/>
          <w:szCs w:val="24"/>
        </w:rPr>
        <w:t xml:space="preserve">Doug Lewis, </w:t>
      </w:r>
      <w:r w:rsidR="00F66995" w:rsidRPr="00380023">
        <w:rPr>
          <w:rFonts w:ascii="Times New Roman" w:eastAsia="Times New Roman" w:hAnsi="Times New Roman"/>
          <w:color w:val="000000"/>
          <w:szCs w:val="24"/>
        </w:rPr>
        <w:t>f</w:t>
      </w:r>
      <w:r w:rsidRPr="00380023">
        <w:rPr>
          <w:rFonts w:ascii="Times New Roman" w:eastAsia="Times New Roman" w:hAnsi="Times New Roman"/>
          <w:color w:val="000000"/>
          <w:szCs w:val="24"/>
        </w:rPr>
        <w:t>ormer Exe</w:t>
      </w:r>
      <w:r w:rsidR="005D4B59" w:rsidRPr="00380023">
        <w:rPr>
          <w:rFonts w:ascii="Times New Roman" w:eastAsia="Times New Roman" w:hAnsi="Times New Roman"/>
          <w:color w:val="000000"/>
          <w:szCs w:val="24"/>
        </w:rPr>
        <w:t>cutive Director, Election Center</w:t>
      </w:r>
    </w:p>
    <w:p w14:paraId="56F2B867" w14:textId="5F5205D8" w:rsidR="00AE66B6" w:rsidRPr="0015185F" w:rsidRDefault="00D47DDE" w:rsidP="0015185F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2D6DA5">
        <w:rPr>
          <w:rFonts w:ascii="Times New Roman" w:eastAsia="Times New Roman" w:hAnsi="Times New Roman"/>
          <w:color w:val="000000"/>
          <w:szCs w:val="24"/>
        </w:rPr>
        <w:t xml:space="preserve">Doug Chapin, Moderator, </w:t>
      </w:r>
      <w:r w:rsidRPr="002D6DA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Director of the </w:t>
      </w:r>
      <w:r w:rsidR="00315AD3" w:rsidRPr="002D6DA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Certificate in</w:t>
      </w:r>
      <w:r w:rsidR="009E32F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Election Administration p</w:t>
      </w:r>
      <w:r w:rsidR="009C21F7" w:rsidRPr="002D6DA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rogram,</w:t>
      </w:r>
      <w:r w:rsidRPr="002D6DA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r w:rsidR="009E32F8" w:rsidRPr="009E32F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University of Minnesota’s </w:t>
      </w:r>
      <w:r w:rsidRPr="002D6DA5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Humphrey School of Public Affairs</w:t>
      </w:r>
      <w:r w:rsidRPr="002D6DA5">
        <w:rPr>
          <w:rFonts w:ascii="Times New Roman" w:eastAsia="Times New Roman" w:hAnsi="Times New Roman"/>
          <w:color w:val="000000"/>
          <w:szCs w:val="24"/>
        </w:rPr>
        <w:t xml:space="preserve"> </w:t>
      </w:r>
    </w:p>
    <w:p w14:paraId="476F81C7" w14:textId="77777777" w:rsidR="00101A20" w:rsidRDefault="00101A20" w:rsidP="000176FC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</w:p>
    <w:p w14:paraId="35834D13" w14:textId="6906DD95" w:rsidR="002B6659" w:rsidRDefault="00AC4860" w:rsidP="000176FC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9:50</w:t>
      </w:r>
      <w:r w:rsidR="00161D51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AC69D4">
        <w:rPr>
          <w:rFonts w:ascii="Times New Roman" w:eastAsia="Times New Roman" w:hAnsi="Times New Roman"/>
          <w:color w:val="000000"/>
          <w:szCs w:val="24"/>
        </w:rPr>
        <w:t>a.m.</w:t>
      </w:r>
      <w:r>
        <w:rPr>
          <w:rFonts w:ascii="Times New Roman" w:eastAsia="Times New Roman" w:hAnsi="Times New Roman"/>
          <w:color w:val="000000"/>
          <w:szCs w:val="24"/>
        </w:rPr>
        <w:t xml:space="preserve"> – 10:50</w:t>
      </w:r>
      <w:r w:rsidR="00E60B53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161D51">
        <w:rPr>
          <w:rFonts w:ascii="Times New Roman" w:eastAsia="Times New Roman" w:hAnsi="Times New Roman"/>
          <w:color w:val="000000"/>
          <w:szCs w:val="24"/>
        </w:rPr>
        <w:t xml:space="preserve">a.m. </w:t>
      </w:r>
      <w:r w:rsidR="003F6390">
        <w:rPr>
          <w:rFonts w:ascii="Times New Roman" w:eastAsia="Times New Roman" w:hAnsi="Times New Roman"/>
          <w:color w:val="000000"/>
          <w:szCs w:val="24"/>
        </w:rPr>
        <w:tab/>
      </w:r>
      <w:r w:rsidR="00E60B53">
        <w:rPr>
          <w:rFonts w:ascii="Times New Roman" w:eastAsia="Times New Roman" w:hAnsi="Times New Roman"/>
          <w:color w:val="000000"/>
          <w:szCs w:val="24"/>
        </w:rPr>
        <w:t xml:space="preserve">Moderated Discussion I: Emerging </w:t>
      </w:r>
      <w:r w:rsidR="002B6659">
        <w:rPr>
          <w:rFonts w:ascii="Times New Roman" w:eastAsia="Times New Roman" w:hAnsi="Times New Roman"/>
          <w:color w:val="000000"/>
          <w:szCs w:val="24"/>
        </w:rPr>
        <w:t xml:space="preserve">Voting Technology for </w:t>
      </w:r>
      <w:r w:rsidR="00E60B53">
        <w:rPr>
          <w:rFonts w:ascii="Times New Roman" w:eastAsia="Times New Roman" w:hAnsi="Times New Roman"/>
          <w:color w:val="000000"/>
          <w:szCs w:val="24"/>
        </w:rPr>
        <w:t xml:space="preserve">People </w:t>
      </w:r>
      <w:r w:rsidR="002B6659">
        <w:rPr>
          <w:rFonts w:ascii="Times New Roman" w:eastAsia="Times New Roman" w:hAnsi="Times New Roman"/>
          <w:color w:val="000000"/>
          <w:szCs w:val="24"/>
        </w:rPr>
        <w:t xml:space="preserve">with Disabilities </w:t>
      </w:r>
    </w:p>
    <w:p w14:paraId="5527576F" w14:textId="1C7734B3" w:rsidR="003C04AB" w:rsidRDefault="003C04AB" w:rsidP="000176FC">
      <w:pPr>
        <w:spacing w:after="120" w:line="240" w:lineRule="auto"/>
        <w:ind w:left="2880"/>
        <w:rPr>
          <w:rFonts w:ascii="Times New Roman" w:eastAsia="Times New Roman" w:hAnsi="Times New Roman"/>
          <w:i/>
          <w:iCs/>
          <w:color w:val="000000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This workshop session will focus on </w:t>
      </w:r>
      <w:r w:rsidR="00E3403C">
        <w:rPr>
          <w:rFonts w:ascii="Times New Roman" w:eastAsia="Times New Roman" w:hAnsi="Times New Roman"/>
          <w:i/>
          <w:iCs/>
          <w:color w:val="000000"/>
          <w:szCs w:val="24"/>
        </w:rPr>
        <w:t xml:space="preserve">the utilization of 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new voting technology to </w:t>
      </w:r>
      <w:r w:rsidR="00E3403C">
        <w:rPr>
          <w:rFonts w:ascii="Times New Roman" w:eastAsia="Times New Roman" w:hAnsi="Times New Roman"/>
          <w:i/>
          <w:iCs/>
          <w:color w:val="000000"/>
          <w:szCs w:val="24"/>
        </w:rPr>
        <w:t xml:space="preserve">empower 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a private and independent vote </w:t>
      </w:r>
      <w:r w:rsidR="00470F3C">
        <w:rPr>
          <w:rFonts w:ascii="Times New Roman" w:eastAsia="Times New Roman" w:hAnsi="Times New Roman"/>
          <w:i/>
          <w:iCs/>
          <w:color w:val="000000"/>
          <w:szCs w:val="24"/>
        </w:rPr>
        <w:t xml:space="preserve">across the U.S. The session will also discuss </w:t>
      </w:r>
      <w:r w:rsidR="00D55610">
        <w:rPr>
          <w:rFonts w:ascii="Times New Roman" w:eastAsia="Times New Roman" w:hAnsi="Times New Roman"/>
          <w:i/>
          <w:iCs/>
          <w:color w:val="000000"/>
          <w:szCs w:val="24"/>
        </w:rPr>
        <w:t xml:space="preserve">perspectives on new voting </w:t>
      </w:r>
      <w:r w:rsidR="00470F3C">
        <w:rPr>
          <w:rFonts w:ascii="Times New Roman" w:eastAsia="Times New Roman" w:hAnsi="Times New Roman"/>
          <w:i/>
          <w:iCs/>
          <w:color w:val="000000"/>
          <w:szCs w:val="24"/>
        </w:rPr>
        <w:t>technolog</w:t>
      </w:r>
      <w:r w:rsidR="0042442A">
        <w:rPr>
          <w:rFonts w:ascii="Times New Roman" w:eastAsia="Times New Roman" w:hAnsi="Times New Roman"/>
          <w:i/>
          <w:iCs/>
          <w:color w:val="000000"/>
          <w:szCs w:val="24"/>
        </w:rPr>
        <w:t>y</w:t>
      </w:r>
      <w:r w:rsidR="00470F3C">
        <w:rPr>
          <w:rFonts w:ascii="Times New Roman" w:eastAsia="Times New Roman" w:hAnsi="Times New Roman"/>
          <w:i/>
          <w:iCs/>
          <w:color w:val="000000"/>
          <w:szCs w:val="24"/>
        </w:rPr>
        <w:t xml:space="preserve"> given growing election security needs.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 </w:t>
      </w:r>
    </w:p>
    <w:p w14:paraId="67151AB5" w14:textId="77777777" w:rsidR="00607E6F" w:rsidRDefault="004A650A" w:rsidP="00607E6F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2D6DA5">
        <w:rPr>
          <w:rFonts w:ascii="Times New Roman" w:eastAsia="Times New Roman" w:hAnsi="Times New Roman"/>
          <w:color w:val="000000"/>
          <w:szCs w:val="24"/>
        </w:rPr>
        <w:t>Opened and closed by</w:t>
      </w:r>
      <w:r w:rsidR="0020591A" w:rsidRPr="002D6DA5">
        <w:rPr>
          <w:rFonts w:ascii="Times New Roman" w:eastAsia="Times New Roman" w:hAnsi="Times New Roman"/>
          <w:color w:val="000000"/>
          <w:szCs w:val="24"/>
        </w:rPr>
        <w:t xml:space="preserve"> EAC</w:t>
      </w:r>
      <w:r w:rsidR="008D5326">
        <w:rPr>
          <w:rFonts w:ascii="Times New Roman" w:eastAsia="Times New Roman" w:hAnsi="Times New Roman"/>
          <w:color w:val="000000"/>
          <w:szCs w:val="24"/>
        </w:rPr>
        <w:t xml:space="preserve"> Commissioner Hicks</w:t>
      </w:r>
    </w:p>
    <w:p w14:paraId="692CF794" w14:textId="64CEA822" w:rsidR="00A74FCF" w:rsidRPr="00607E6F" w:rsidRDefault="009F5BA6" w:rsidP="00607E6F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bookmarkStart w:id="0" w:name="_GoBack"/>
      <w:r w:rsidRPr="00607E6F">
        <w:rPr>
          <w:rFonts w:ascii="Times New Roman" w:eastAsia="Times New Roman" w:hAnsi="Times New Roman"/>
          <w:color w:val="000000"/>
          <w:szCs w:val="24"/>
        </w:rPr>
        <w:t>Matt Masterson</w:t>
      </w:r>
      <w:r w:rsidR="00A74FCF" w:rsidRPr="00607E6F">
        <w:rPr>
          <w:rFonts w:ascii="Times New Roman" w:eastAsia="Times New Roman" w:hAnsi="Times New Roman"/>
          <w:color w:val="000000"/>
          <w:szCs w:val="24"/>
        </w:rPr>
        <w:t>,</w:t>
      </w:r>
      <w:r w:rsidRPr="009F5BA6">
        <w:t xml:space="preserve"> </w:t>
      </w:r>
      <w:r w:rsidR="00607E6F" w:rsidRPr="00607E6F">
        <w:rPr>
          <w:rFonts w:ascii="Times New Roman" w:eastAsia="Times New Roman" w:hAnsi="Times New Roman"/>
          <w:color w:val="000000"/>
          <w:szCs w:val="24"/>
        </w:rPr>
        <w:t>Senior Cybersecurity Advisor, Cybersecurity and Infrastructure Security Agency, U.S. Department of Homeland Security</w:t>
      </w:r>
    </w:p>
    <w:bookmarkEnd w:id="0"/>
    <w:p w14:paraId="798787BA" w14:textId="77777777" w:rsidR="000A230F" w:rsidRDefault="00654602" w:rsidP="000A230F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 xml:space="preserve">Kelly Buckland, Executive Director, National Council </w:t>
      </w:r>
      <w:r w:rsidR="008D5326">
        <w:rPr>
          <w:rFonts w:ascii="Times New Roman" w:eastAsia="Times New Roman" w:hAnsi="Times New Roman"/>
          <w:color w:val="000000"/>
          <w:szCs w:val="24"/>
        </w:rPr>
        <w:t>on Independent Living</w:t>
      </w:r>
    </w:p>
    <w:p w14:paraId="54A9927A" w14:textId="745EF26F" w:rsidR="00403005" w:rsidRPr="000A230F" w:rsidRDefault="00654602" w:rsidP="000A230F">
      <w:pPr>
        <w:pStyle w:val="ListParagraph"/>
        <w:numPr>
          <w:ilvl w:val="0"/>
          <w:numId w:val="6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0A230F">
        <w:rPr>
          <w:rFonts w:ascii="Times New Roman" w:eastAsia="Times New Roman" w:hAnsi="Times New Roman"/>
          <w:color w:val="000000"/>
          <w:szCs w:val="24"/>
        </w:rPr>
        <w:t>D</w:t>
      </w:r>
      <w:r w:rsidR="000701DB" w:rsidRPr="000A230F">
        <w:rPr>
          <w:rFonts w:ascii="Times New Roman" w:eastAsia="Times New Roman" w:hAnsi="Times New Roman"/>
          <w:color w:val="000000"/>
          <w:szCs w:val="24"/>
        </w:rPr>
        <w:t xml:space="preserve">iane Golden, </w:t>
      </w:r>
      <w:r w:rsidR="000A230F" w:rsidRPr="000A230F">
        <w:rPr>
          <w:rFonts w:ascii="Times New Roman" w:eastAsia="Times New Roman" w:hAnsi="Times New Roman"/>
          <w:color w:val="000000"/>
          <w:szCs w:val="24"/>
        </w:rPr>
        <w:t>Project Director,</w:t>
      </w:r>
      <w:r w:rsidR="000A230F" w:rsidRPr="000A230F">
        <w:t xml:space="preserve"> </w:t>
      </w:r>
      <w:r w:rsidR="000A230F" w:rsidRPr="000A230F">
        <w:rPr>
          <w:rFonts w:ascii="Times New Roman" w:eastAsia="Times New Roman" w:hAnsi="Times New Roman"/>
          <w:color w:val="000000"/>
          <w:szCs w:val="24"/>
        </w:rPr>
        <w:t>Illinois Assistive Technology Program</w:t>
      </w:r>
      <w:r w:rsidR="000701DB" w:rsidRPr="000A230F">
        <w:rPr>
          <w:rFonts w:ascii="Times New Roman" w:eastAsia="Times New Roman" w:hAnsi="Times New Roman"/>
          <w:color w:val="000000"/>
          <w:szCs w:val="24"/>
        </w:rPr>
        <w:t xml:space="preserve">, EAC </w:t>
      </w:r>
      <w:r w:rsidR="000A230F" w:rsidRPr="000A230F">
        <w:rPr>
          <w:rFonts w:ascii="Times New Roman" w:eastAsia="Times New Roman" w:hAnsi="Times New Roman"/>
          <w:color w:val="000000"/>
          <w:szCs w:val="24"/>
        </w:rPr>
        <w:t>TGDC Member</w:t>
      </w:r>
    </w:p>
    <w:p w14:paraId="4FC2A0BE" w14:textId="10DEFCCA" w:rsidR="007C4E39" w:rsidRPr="00F82B11" w:rsidRDefault="000C7ECC" w:rsidP="000C7ECC">
      <w:pPr>
        <w:pStyle w:val="ListParagraph"/>
        <w:numPr>
          <w:ilvl w:val="0"/>
          <w:numId w:val="6"/>
        </w:numPr>
        <w:spacing w:after="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Ali</w:t>
      </w:r>
      <w:r w:rsidR="00917268">
        <w:rPr>
          <w:rFonts w:ascii="Times New Roman" w:eastAsia="Times New Roman" w:hAnsi="Times New Roman"/>
          <w:color w:val="000000"/>
          <w:szCs w:val="24"/>
        </w:rPr>
        <w:t>ce Miller, Executive Director, District of Columbia</w:t>
      </w:r>
      <w:r>
        <w:rPr>
          <w:rFonts w:ascii="Times New Roman" w:eastAsia="Times New Roman" w:hAnsi="Times New Roman"/>
          <w:color w:val="000000"/>
          <w:szCs w:val="24"/>
        </w:rPr>
        <w:t xml:space="preserve"> Board of Elections</w:t>
      </w:r>
      <w:r w:rsidRPr="00F82B11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654602" w:rsidRPr="00F82B11">
        <w:rPr>
          <w:rFonts w:ascii="Times New Roman" w:eastAsia="Times New Roman" w:hAnsi="Times New Roman"/>
          <w:i/>
          <w:iCs/>
          <w:color w:val="000000"/>
          <w:szCs w:val="24"/>
        </w:rPr>
        <w:t xml:space="preserve"> </w:t>
      </w:r>
    </w:p>
    <w:p w14:paraId="001D969A" w14:textId="77777777" w:rsidR="00950EBD" w:rsidRDefault="00950EBD" w:rsidP="00E60B53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22F630D0" w14:textId="19EBA4CA" w:rsidR="00E60B53" w:rsidRDefault="00E60B53" w:rsidP="00E60B53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lastRenderedPageBreak/>
        <w:t>10</w:t>
      </w:r>
      <w:r w:rsidR="001F3688">
        <w:rPr>
          <w:rFonts w:ascii="Times New Roman" w:eastAsia="Times New Roman" w:hAnsi="Times New Roman"/>
          <w:color w:val="000000"/>
          <w:szCs w:val="24"/>
        </w:rPr>
        <w:t>:</w:t>
      </w:r>
      <w:r w:rsidR="00AC4860">
        <w:rPr>
          <w:rFonts w:ascii="Times New Roman" w:eastAsia="Times New Roman" w:hAnsi="Times New Roman"/>
          <w:color w:val="000000"/>
          <w:szCs w:val="24"/>
        </w:rPr>
        <w:t>50</w:t>
      </w:r>
      <w:r w:rsidR="00EE3FB4">
        <w:rPr>
          <w:rFonts w:ascii="Times New Roman" w:eastAsia="Times New Roman" w:hAnsi="Times New Roman"/>
          <w:color w:val="000000"/>
          <w:szCs w:val="24"/>
        </w:rPr>
        <w:t xml:space="preserve"> a.m.</w:t>
      </w:r>
      <w:r w:rsidR="00387214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AC4860">
        <w:rPr>
          <w:rFonts w:ascii="Times New Roman" w:eastAsia="Times New Roman" w:hAnsi="Times New Roman"/>
          <w:color w:val="000000"/>
          <w:szCs w:val="24"/>
        </w:rPr>
        <w:t>– 11:10</w:t>
      </w:r>
      <w:r w:rsidR="0042442A">
        <w:rPr>
          <w:rFonts w:ascii="Times New Roman" w:eastAsia="Times New Roman" w:hAnsi="Times New Roman"/>
          <w:color w:val="000000"/>
          <w:szCs w:val="24"/>
        </w:rPr>
        <w:t xml:space="preserve"> a.m.</w:t>
      </w:r>
      <w:r w:rsidR="0042442A">
        <w:rPr>
          <w:rFonts w:ascii="Times New Roman" w:eastAsia="Times New Roman" w:hAnsi="Times New Roman"/>
          <w:color w:val="000000"/>
          <w:szCs w:val="24"/>
        </w:rPr>
        <w:tab/>
      </w:r>
      <w:r>
        <w:rPr>
          <w:rFonts w:ascii="Times New Roman" w:eastAsia="Times New Roman" w:hAnsi="Times New Roman"/>
          <w:color w:val="000000"/>
          <w:szCs w:val="24"/>
        </w:rPr>
        <w:t xml:space="preserve">Break (coffee available) </w:t>
      </w:r>
    </w:p>
    <w:p w14:paraId="4F8D9FE3" w14:textId="262A9F8C" w:rsidR="00E97B90" w:rsidRDefault="00E97B90" w:rsidP="00152744">
      <w:pPr>
        <w:spacing w:after="12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2A8A7622" w14:textId="31601EE2" w:rsidR="003C04AB" w:rsidRDefault="00922A1F" w:rsidP="00B33EC4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11:10</w:t>
      </w:r>
      <w:r w:rsidR="00E60B53">
        <w:rPr>
          <w:rFonts w:ascii="Times New Roman" w:eastAsia="Times New Roman" w:hAnsi="Times New Roman"/>
          <w:color w:val="000000"/>
          <w:szCs w:val="24"/>
        </w:rPr>
        <w:t xml:space="preserve"> a.m. –</w:t>
      </w:r>
      <w:r w:rsidR="00AE5EB7">
        <w:rPr>
          <w:rFonts w:ascii="Times New Roman" w:eastAsia="Times New Roman" w:hAnsi="Times New Roman"/>
          <w:color w:val="000000"/>
          <w:szCs w:val="24"/>
        </w:rPr>
        <w:t xml:space="preserve"> 12:00 p.m.</w:t>
      </w:r>
      <w:r w:rsidR="00E60B53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E60B53">
        <w:rPr>
          <w:rFonts w:ascii="Times New Roman" w:eastAsia="Times New Roman" w:hAnsi="Times New Roman"/>
          <w:color w:val="000000"/>
          <w:szCs w:val="24"/>
        </w:rPr>
        <w:tab/>
      </w:r>
      <w:r w:rsidR="00161D51">
        <w:rPr>
          <w:rFonts w:ascii="Times New Roman" w:eastAsia="Times New Roman" w:hAnsi="Times New Roman"/>
          <w:color w:val="000000"/>
          <w:szCs w:val="24"/>
        </w:rPr>
        <w:t>Moderated Discussion II</w:t>
      </w:r>
      <w:r w:rsidR="00113F92">
        <w:rPr>
          <w:rFonts w:ascii="Times New Roman" w:eastAsia="Times New Roman" w:hAnsi="Times New Roman"/>
          <w:color w:val="000000"/>
          <w:szCs w:val="24"/>
        </w:rPr>
        <w:t xml:space="preserve">: </w:t>
      </w:r>
      <w:r w:rsidR="00161D51">
        <w:rPr>
          <w:rFonts w:ascii="Times New Roman" w:eastAsia="Times New Roman" w:hAnsi="Times New Roman"/>
          <w:color w:val="000000"/>
          <w:szCs w:val="24"/>
        </w:rPr>
        <w:t xml:space="preserve">Ballot-Marking Devices and Accessibility </w:t>
      </w:r>
    </w:p>
    <w:p w14:paraId="441A7C51" w14:textId="63D5972C" w:rsidR="003C04AB" w:rsidRDefault="003C04AB" w:rsidP="00B33EC4">
      <w:pPr>
        <w:spacing w:after="120" w:line="240" w:lineRule="auto"/>
        <w:ind w:left="2880"/>
        <w:rPr>
          <w:rFonts w:ascii="Times New Roman" w:eastAsia="Times New Roman" w:hAnsi="Times New Roman"/>
          <w:i/>
          <w:iCs/>
          <w:color w:val="000000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This workshop session will foster discussion amongst election officials, </w:t>
      </w:r>
      <w:r w:rsidR="00D50ECC">
        <w:rPr>
          <w:rFonts w:ascii="Times New Roman" w:eastAsia="Times New Roman" w:hAnsi="Times New Roman"/>
          <w:i/>
          <w:iCs/>
          <w:color w:val="000000"/>
          <w:szCs w:val="24"/>
        </w:rPr>
        <w:t xml:space="preserve">leading advocates for 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>voters with disabilities, and security experts on ballot-marking</w:t>
      </w:r>
      <w:r w:rsidR="000176FC">
        <w:rPr>
          <w:rFonts w:ascii="Times New Roman" w:eastAsia="Times New Roman" w:hAnsi="Times New Roman"/>
          <w:i/>
          <w:iCs/>
          <w:color w:val="000000"/>
          <w:szCs w:val="24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devices. Given the extensive use of BMDs across the nation, </w:t>
      </w:r>
      <w:r w:rsidR="00863978">
        <w:rPr>
          <w:rFonts w:ascii="Times New Roman" w:eastAsia="Times New Roman" w:hAnsi="Times New Roman"/>
          <w:i/>
          <w:iCs/>
          <w:color w:val="000000"/>
          <w:szCs w:val="24"/>
        </w:rPr>
        <w:t>participants will discuss differing perspectives on this equipment and potential areas of agreement.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   </w:t>
      </w:r>
    </w:p>
    <w:p w14:paraId="1CAAC092" w14:textId="613B834A" w:rsidR="00A02392" w:rsidRDefault="00113F92" w:rsidP="00A02392">
      <w:pPr>
        <w:pStyle w:val="ListParagraph"/>
        <w:numPr>
          <w:ilvl w:val="0"/>
          <w:numId w:val="7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2D6DA5">
        <w:rPr>
          <w:rFonts w:ascii="Times New Roman" w:eastAsia="Times New Roman" w:hAnsi="Times New Roman"/>
          <w:color w:val="000000"/>
          <w:szCs w:val="24"/>
        </w:rPr>
        <w:t>Opened a</w:t>
      </w:r>
      <w:r w:rsidR="002B6659" w:rsidRPr="002D6DA5">
        <w:rPr>
          <w:rFonts w:ascii="Times New Roman" w:eastAsia="Times New Roman" w:hAnsi="Times New Roman"/>
          <w:color w:val="000000"/>
          <w:szCs w:val="24"/>
        </w:rPr>
        <w:t xml:space="preserve">nd closed by </w:t>
      </w:r>
      <w:r w:rsidR="006E6229" w:rsidRPr="002D6DA5">
        <w:rPr>
          <w:rFonts w:ascii="Times New Roman" w:eastAsia="Times New Roman" w:hAnsi="Times New Roman"/>
          <w:color w:val="000000"/>
          <w:szCs w:val="24"/>
        </w:rPr>
        <w:t xml:space="preserve">EAC </w:t>
      </w:r>
      <w:r w:rsidR="008D5326">
        <w:rPr>
          <w:rFonts w:ascii="Times New Roman" w:eastAsia="Times New Roman" w:hAnsi="Times New Roman"/>
          <w:color w:val="000000"/>
          <w:szCs w:val="24"/>
        </w:rPr>
        <w:t>Commissioner Palmer</w:t>
      </w:r>
    </w:p>
    <w:p w14:paraId="2B451F1D" w14:textId="76A32172" w:rsidR="00403005" w:rsidRDefault="000701DB" w:rsidP="00A02392">
      <w:pPr>
        <w:pStyle w:val="ListParagraph"/>
        <w:numPr>
          <w:ilvl w:val="0"/>
          <w:numId w:val="7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 xml:space="preserve">Lou Ann Blake, Deputy </w:t>
      </w:r>
      <w:r w:rsidR="004C325E">
        <w:rPr>
          <w:rFonts w:ascii="Times New Roman" w:eastAsia="Times New Roman" w:hAnsi="Times New Roman"/>
          <w:color w:val="000000"/>
          <w:szCs w:val="24"/>
        </w:rPr>
        <w:t xml:space="preserve">Executive </w:t>
      </w:r>
      <w:r w:rsidRPr="00B33EC4">
        <w:rPr>
          <w:rFonts w:ascii="Times New Roman" w:eastAsia="Times New Roman" w:hAnsi="Times New Roman"/>
          <w:color w:val="000000"/>
          <w:szCs w:val="24"/>
        </w:rPr>
        <w:t>Dir</w:t>
      </w:r>
      <w:r w:rsidR="008D5326">
        <w:rPr>
          <w:rFonts w:ascii="Times New Roman" w:eastAsia="Times New Roman" w:hAnsi="Times New Roman"/>
          <w:color w:val="000000"/>
          <w:szCs w:val="24"/>
        </w:rPr>
        <w:t xml:space="preserve">ector of Blindness Initiatives, </w:t>
      </w:r>
      <w:r w:rsidRPr="00B33EC4">
        <w:rPr>
          <w:rFonts w:ascii="Times New Roman" w:eastAsia="Times New Roman" w:hAnsi="Times New Roman"/>
          <w:color w:val="000000"/>
          <w:szCs w:val="24"/>
        </w:rPr>
        <w:t>Na</w:t>
      </w:r>
      <w:r w:rsidR="008D5326">
        <w:rPr>
          <w:rFonts w:ascii="Times New Roman" w:eastAsia="Times New Roman" w:hAnsi="Times New Roman"/>
          <w:color w:val="000000"/>
          <w:szCs w:val="24"/>
        </w:rPr>
        <w:t>tional Federation of the Blind</w:t>
      </w:r>
    </w:p>
    <w:p w14:paraId="1C87BCBC" w14:textId="12157499" w:rsidR="00403005" w:rsidRDefault="001928DC" w:rsidP="00A02392">
      <w:pPr>
        <w:pStyle w:val="ListParagraph"/>
        <w:numPr>
          <w:ilvl w:val="0"/>
          <w:numId w:val="7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Cs w:val="24"/>
        </w:rPr>
        <w:t>Gema</w:t>
      </w:r>
      <w:proofErr w:type="spellEnd"/>
      <w:r>
        <w:rPr>
          <w:rFonts w:ascii="Times New Roman" w:eastAsia="Times New Roman" w:hAnsi="Times New Roman"/>
          <w:color w:val="000000"/>
          <w:szCs w:val="24"/>
        </w:rPr>
        <w:t xml:space="preserve"> Howell, Computer Scientist,</w:t>
      </w:r>
      <w:r w:rsidR="000701DB" w:rsidRPr="00B33EC4">
        <w:rPr>
          <w:rFonts w:ascii="Times New Roman" w:eastAsia="Times New Roman" w:hAnsi="Times New Roman"/>
          <w:color w:val="000000"/>
          <w:szCs w:val="24"/>
        </w:rPr>
        <w:t xml:space="preserve"> National Institu</w:t>
      </w:r>
      <w:r w:rsidR="008D5326">
        <w:rPr>
          <w:rFonts w:ascii="Times New Roman" w:eastAsia="Times New Roman" w:hAnsi="Times New Roman"/>
          <w:color w:val="000000"/>
          <w:szCs w:val="24"/>
        </w:rPr>
        <w:t>te of Standards and Technology</w:t>
      </w:r>
    </w:p>
    <w:p w14:paraId="6D929909" w14:textId="32AF8CDE" w:rsidR="00403005" w:rsidRDefault="000701DB" w:rsidP="00A02392">
      <w:pPr>
        <w:pStyle w:val="ListParagraph"/>
        <w:numPr>
          <w:ilvl w:val="0"/>
          <w:numId w:val="7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 xml:space="preserve">Anthony </w:t>
      </w:r>
      <w:proofErr w:type="spellStart"/>
      <w:r w:rsidRPr="00B33EC4">
        <w:rPr>
          <w:rFonts w:ascii="Times New Roman" w:eastAsia="Times New Roman" w:hAnsi="Times New Roman"/>
          <w:color w:val="000000"/>
          <w:szCs w:val="24"/>
        </w:rPr>
        <w:t>Albence</w:t>
      </w:r>
      <w:proofErr w:type="spellEnd"/>
      <w:r w:rsidRPr="00B33EC4">
        <w:rPr>
          <w:rFonts w:ascii="Times New Roman" w:eastAsia="Times New Roman" w:hAnsi="Times New Roman"/>
          <w:color w:val="000000"/>
          <w:szCs w:val="24"/>
        </w:rPr>
        <w:t>, Commissio</w:t>
      </w:r>
      <w:r w:rsidR="008D5326">
        <w:rPr>
          <w:rFonts w:ascii="Times New Roman" w:eastAsia="Times New Roman" w:hAnsi="Times New Roman"/>
          <w:color w:val="000000"/>
          <w:szCs w:val="24"/>
        </w:rPr>
        <w:t>ner of Elections, Delaware</w:t>
      </w:r>
    </w:p>
    <w:p w14:paraId="68F7C2BA" w14:textId="22D13C0B" w:rsidR="00403005" w:rsidRPr="00F82B11" w:rsidRDefault="000701DB" w:rsidP="00F82B11">
      <w:pPr>
        <w:pStyle w:val="ListParagraph"/>
        <w:numPr>
          <w:ilvl w:val="0"/>
          <w:numId w:val="7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>Juan Gilbert, Chair of Computer &amp; Information Science &amp; Engineering Department, University of Flor</w:t>
      </w:r>
      <w:r w:rsidR="008D5326">
        <w:rPr>
          <w:rFonts w:ascii="Times New Roman" w:eastAsia="Times New Roman" w:hAnsi="Times New Roman"/>
          <w:color w:val="000000"/>
          <w:szCs w:val="24"/>
        </w:rPr>
        <w:t>ida</w:t>
      </w:r>
    </w:p>
    <w:p w14:paraId="3194F0DB" w14:textId="77777777" w:rsidR="00E247A3" w:rsidRDefault="00E247A3" w:rsidP="00AE5EB7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18963D42" w14:textId="77777777" w:rsidR="00E97B90" w:rsidRDefault="00E97B90" w:rsidP="00AE5EB7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6D83D7FD" w14:textId="073BB4DD" w:rsidR="00AE5EB7" w:rsidRDefault="00AE5EB7" w:rsidP="00AE5EB7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12:00 p.m. – 1:00 p.m. </w:t>
      </w:r>
      <w:r>
        <w:rPr>
          <w:rFonts w:ascii="Times New Roman" w:eastAsia="Times New Roman" w:hAnsi="Times New Roman" w:cs="Times New Roman"/>
          <w:color w:val="000000"/>
          <w:szCs w:val="24"/>
        </w:rPr>
        <w:tab/>
        <w:t xml:space="preserve"> Lunch (on your own)</w:t>
      </w:r>
    </w:p>
    <w:p w14:paraId="186C6B6B" w14:textId="77777777" w:rsidR="00AE66B6" w:rsidRDefault="00AE66B6" w:rsidP="00B33EC4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</w:p>
    <w:p w14:paraId="0874170D" w14:textId="77777777" w:rsidR="00E97B90" w:rsidRDefault="00E97B90" w:rsidP="00B33EC4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</w:p>
    <w:p w14:paraId="10E37F19" w14:textId="56B8BE94" w:rsidR="00957A5E" w:rsidRDefault="00AE5EB7" w:rsidP="00B33EC4">
      <w:pPr>
        <w:spacing w:after="120" w:line="240" w:lineRule="auto"/>
        <w:ind w:left="2880" w:hanging="2880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1:00 p.m. – 2:00</w:t>
      </w:r>
      <w:r w:rsidR="003B3FF9">
        <w:rPr>
          <w:rFonts w:ascii="Times New Roman" w:eastAsia="Times New Roman" w:hAnsi="Times New Roman"/>
          <w:color w:val="000000"/>
          <w:szCs w:val="24"/>
        </w:rPr>
        <w:t xml:space="preserve"> p.m. </w:t>
      </w:r>
      <w:r w:rsidR="003B3FF9">
        <w:rPr>
          <w:rFonts w:ascii="Times New Roman" w:eastAsia="Times New Roman" w:hAnsi="Times New Roman"/>
          <w:color w:val="000000"/>
          <w:szCs w:val="24"/>
        </w:rPr>
        <w:tab/>
      </w:r>
      <w:r w:rsidR="00EE3FB4">
        <w:rPr>
          <w:rFonts w:ascii="Times New Roman" w:eastAsia="Times New Roman" w:hAnsi="Times New Roman"/>
          <w:color w:val="000000"/>
          <w:szCs w:val="24"/>
        </w:rPr>
        <w:t xml:space="preserve">Moderated </w:t>
      </w:r>
      <w:r w:rsidR="00A62C60">
        <w:rPr>
          <w:rFonts w:ascii="Times New Roman" w:eastAsia="Times New Roman" w:hAnsi="Times New Roman"/>
          <w:color w:val="000000"/>
          <w:szCs w:val="24"/>
        </w:rPr>
        <w:t xml:space="preserve">Discussion </w:t>
      </w:r>
      <w:r w:rsidR="00EE3FB4">
        <w:rPr>
          <w:rFonts w:ascii="Times New Roman" w:eastAsia="Times New Roman" w:hAnsi="Times New Roman"/>
          <w:color w:val="000000"/>
          <w:szCs w:val="24"/>
        </w:rPr>
        <w:t>III</w:t>
      </w:r>
      <w:r w:rsidR="00957A5E">
        <w:rPr>
          <w:rFonts w:ascii="Times New Roman" w:eastAsia="Times New Roman" w:hAnsi="Times New Roman"/>
          <w:color w:val="000000"/>
          <w:szCs w:val="24"/>
        </w:rPr>
        <w:t>:</w:t>
      </w:r>
      <w:r w:rsidR="00F66995">
        <w:rPr>
          <w:rFonts w:ascii="Times New Roman" w:eastAsia="Times New Roman" w:hAnsi="Times New Roman"/>
          <w:color w:val="000000"/>
          <w:szCs w:val="24"/>
        </w:rPr>
        <w:t xml:space="preserve"> </w:t>
      </w:r>
      <w:r w:rsidR="003B3FF9">
        <w:rPr>
          <w:rFonts w:ascii="Times New Roman" w:eastAsia="Times New Roman" w:hAnsi="Times New Roman"/>
          <w:color w:val="000000"/>
          <w:szCs w:val="24"/>
        </w:rPr>
        <w:t xml:space="preserve">Vote-by-Mail and </w:t>
      </w:r>
      <w:r w:rsidR="0004068C">
        <w:rPr>
          <w:rFonts w:ascii="Times New Roman" w:eastAsia="Times New Roman" w:hAnsi="Times New Roman"/>
          <w:color w:val="000000"/>
          <w:szCs w:val="24"/>
        </w:rPr>
        <w:t>Electronic B</w:t>
      </w:r>
      <w:r w:rsidR="003B3FF9">
        <w:rPr>
          <w:rFonts w:ascii="Times New Roman" w:eastAsia="Times New Roman" w:hAnsi="Times New Roman"/>
          <w:color w:val="000000"/>
          <w:szCs w:val="24"/>
        </w:rPr>
        <w:t>allot delivery systems.</w:t>
      </w:r>
    </w:p>
    <w:p w14:paraId="51CB83E5" w14:textId="1BE48ACE" w:rsidR="00863978" w:rsidRDefault="00863978" w:rsidP="00B33EC4">
      <w:pPr>
        <w:spacing w:after="120" w:line="240" w:lineRule="auto"/>
        <w:ind w:left="2880"/>
        <w:rPr>
          <w:rFonts w:ascii="Times New Roman" w:eastAsia="Times New Roman" w:hAnsi="Times New Roman"/>
          <w:i/>
          <w:iCs/>
          <w:color w:val="000000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This workshop session will focus on accessible vote-by-mail ballots and </w:t>
      </w:r>
      <w:r w:rsidR="00853D10">
        <w:rPr>
          <w:rFonts w:ascii="Times New Roman" w:eastAsia="Times New Roman" w:hAnsi="Times New Roman"/>
          <w:i/>
          <w:iCs/>
          <w:color w:val="000000"/>
          <w:szCs w:val="24"/>
        </w:rPr>
        <w:t>electronic ballot delivery systems,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 given t</w:t>
      </w:r>
      <w:r w:rsidR="00AF4E41">
        <w:rPr>
          <w:rFonts w:ascii="Times New Roman" w:eastAsia="Times New Roman" w:hAnsi="Times New Roman"/>
          <w:i/>
          <w:iCs/>
          <w:color w:val="000000"/>
          <w:szCs w:val="24"/>
        </w:rPr>
        <w:t xml:space="preserve">he heightened election security </w:t>
      </w:r>
      <w:r>
        <w:rPr>
          <w:rFonts w:ascii="Times New Roman" w:eastAsia="Times New Roman" w:hAnsi="Times New Roman"/>
          <w:i/>
          <w:iCs/>
          <w:color w:val="000000"/>
          <w:szCs w:val="24"/>
        </w:rPr>
        <w:t xml:space="preserve">environment. </w:t>
      </w:r>
    </w:p>
    <w:p w14:paraId="13234764" w14:textId="0A2B6DA1" w:rsidR="00A02392" w:rsidRDefault="000176FC" w:rsidP="00A02392">
      <w:pPr>
        <w:pStyle w:val="ListParagraph"/>
        <w:numPr>
          <w:ilvl w:val="0"/>
          <w:numId w:val="9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2D6DA5">
        <w:rPr>
          <w:rFonts w:ascii="Times New Roman" w:eastAsia="Times New Roman" w:hAnsi="Times New Roman"/>
          <w:color w:val="000000"/>
          <w:szCs w:val="24"/>
        </w:rPr>
        <w:t xml:space="preserve">Opened and closed by </w:t>
      </w:r>
      <w:r w:rsidR="003609E5" w:rsidRPr="002D6DA5">
        <w:rPr>
          <w:rFonts w:ascii="Times New Roman" w:eastAsia="Times New Roman" w:hAnsi="Times New Roman"/>
          <w:color w:val="000000"/>
          <w:szCs w:val="24"/>
        </w:rPr>
        <w:t xml:space="preserve">EAC </w:t>
      </w:r>
      <w:r w:rsidR="00DB00EF">
        <w:rPr>
          <w:rFonts w:ascii="Times New Roman" w:eastAsia="Times New Roman" w:hAnsi="Times New Roman"/>
          <w:color w:val="000000"/>
          <w:szCs w:val="24"/>
        </w:rPr>
        <w:t>Chairwoman</w:t>
      </w:r>
      <w:r w:rsidR="008D5326">
        <w:rPr>
          <w:rFonts w:ascii="Times New Roman" w:eastAsia="Times New Roman" w:hAnsi="Times New Roman"/>
          <w:color w:val="000000"/>
          <w:szCs w:val="24"/>
        </w:rPr>
        <w:t xml:space="preserve"> McCormick</w:t>
      </w:r>
      <w:r w:rsidRPr="002D6DA5">
        <w:rPr>
          <w:rFonts w:ascii="Times New Roman" w:eastAsia="Times New Roman" w:hAnsi="Times New Roman"/>
          <w:color w:val="000000"/>
          <w:szCs w:val="24"/>
        </w:rPr>
        <w:t xml:space="preserve"> </w:t>
      </w:r>
    </w:p>
    <w:p w14:paraId="5CD84A4D" w14:textId="77777777" w:rsidR="00E149F5" w:rsidRDefault="0017303B" w:rsidP="00E149F5">
      <w:pPr>
        <w:pStyle w:val="ListParagraph"/>
        <w:numPr>
          <w:ilvl w:val="0"/>
          <w:numId w:val="9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>Amelia Powers Gardner, Cl</w:t>
      </w:r>
      <w:r w:rsidR="008D5326">
        <w:rPr>
          <w:rFonts w:ascii="Times New Roman" w:eastAsia="Times New Roman" w:hAnsi="Times New Roman"/>
          <w:color w:val="000000"/>
          <w:szCs w:val="24"/>
        </w:rPr>
        <w:t>erk/Auditor, Utah County, Utah</w:t>
      </w:r>
    </w:p>
    <w:p w14:paraId="4A6980D5" w14:textId="70856147" w:rsidR="00A74FCF" w:rsidRPr="00E149F5" w:rsidRDefault="00A74FCF" w:rsidP="00E149F5">
      <w:pPr>
        <w:pStyle w:val="ListParagraph"/>
        <w:numPr>
          <w:ilvl w:val="0"/>
          <w:numId w:val="9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E149F5">
        <w:rPr>
          <w:rFonts w:ascii="Times New Roman" w:eastAsia="Times New Roman" w:hAnsi="Times New Roman"/>
          <w:color w:val="000000"/>
          <w:szCs w:val="24"/>
        </w:rPr>
        <w:t xml:space="preserve">Maurice Turner, </w:t>
      </w:r>
      <w:r w:rsidR="00E149F5" w:rsidRPr="00E149F5">
        <w:rPr>
          <w:rFonts w:ascii="Times New Roman" w:eastAsia="Times New Roman" w:hAnsi="Times New Roman"/>
          <w:color w:val="000000"/>
          <w:szCs w:val="24"/>
        </w:rPr>
        <w:t xml:space="preserve">Deputy Director of the Internet Architecture </w:t>
      </w:r>
      <w:r w:rsidR="00536583" w:rsidRPr="005E2ACB">
        <w:rPr>
          <w:rFonts w:ascii="Times New Roman" w:eastAsia="Times New Roman" w:hAnsi="Times New Roman"/>
          <w:color w:val="000000"/>
          <w:szCs w:val="24"/>
        </w:rPr>
        <w:t>P</w:t>
      </w:r>
      <w:r w:rsidR="00E149F5" w:rsidRPr="005E2ACB">
        <w:rPr>
          <w:rFonts w:ascii="Times New Roman" w:eastAsia="Times New Roman" w:hAnsi="Times New Roman"/>
          <w:color w:val="000000"/>
          <w:szCs w:val="24"/>
        </w:rPr>
        <w:t>roject,</w:t>
      </w:r>
      <w:r w:rsidR="00E149F5" w:rsidRPr="00E149F5">
        <w:rPr>
          <w:rFonts w:ascii="Times New Roman" w:eastAsia="Times New Roman" w:hAnsi="Times New Roman"/>
          <w:color w:val="000000"/>
          <w:szCs w:val="24"/>
        </w:rPr>
        <w:t xml:space="preserve"> Center for Democracy &amp; Technology</w:t>
      </w:r>
    </w:p>
    <w:p w14:paraId="36BCDB14" w14:textId="1DCA25E4" w:rsidR="00101A20" w:rsidRDefault="0017303B" w:rsidP="00101A20">
      <w:pPr>
        <w:pStyle w:val="ListParagraph"/>
        <w:numPr>
          <w:ilvl w:val="0"/>
          <w:numId w:val="9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B33EC4">
        <w:rPr>
          <w:rFonts w:ascii="Times New Roman" w:eastAsia="Times New Roman" w:hAnsi="Times New Roman"/>
          <w:color w:val="000000"/>
          <w:szCs w:val="24"/>
        </w:rPr>
        <w:t xml:space="preserve">Clark </w:t>
      </w:r>
      <w:proofErr w:type="spellStart"/>
      <w:r w:rsidRPr="00B33EC4">
        <w:rPr>
          <w:rFonts w:ascii="Times New Roman" w:eastAsia="Times New Roman" w:hAnsi="Times New Roman"/>
          <w:color w:val="000000"/>
          <w:szCs w:val="24"/>
        </w:rPr>
        <w:t>Rachfal</w:t>
      </w:r>
      <w:proofErr w:type="spellEnd"/>
      <w:r w:rsidRPr="00B33EC4">
        <w:rPr>
          <w:rFonts w:ascii="Times New Roman" w:eastAsia="Times New Roman" w:hAnsi="Times New Roman"/>
          <w:color w:val="000000"/>
          <w:szCs w:val="24"/>
        </w:rPr>
        <w:t xml:space="preserve">, Director of Advocacy and Governmental </w:t>
      </w:r>
      <w:r w:rsidR="00C52972" w:rsidRPr="00B33EC4">
        <w:rPr>
          <w:rFonts w:ascii="Times New Roman" w:eastAsia="Times New Roman" w:hAnsi="Times New Roman"/>
          <w:color w:val="000000"/>
          <w:szCs w:val="24"/>
        </w:rPr>
        <w:t>Affairs</w:t>
      </w:r>
      <w:r w:rsidRPr="00B33EC4">
        <w:rPr>
          <w:rFonts w:ascii="Times New Roman" w:eastAsia="Times New Roman" w:hAnsi="Times New Roman"/>
          <w:color w:val="000000"/>
          <w:szCs w:val="24"/>
        </w:rPr>
        <w:t xml:space="preserve">, American Council of the </w:t>
      </w:r>
      <w:r w:rsidR="008D5326">
        <w:rPr>
          <w:rFonts w:ascii="Times New Roman" w:eastAsia="Times New Roman" w:hAnsi="Times New Roman"/>
          <w:color w:val="000000"/>
          <w:szCs w:val="24"/>
        </w:rPr>
        <w:t>Blind</w:t>
      </w:r>
    </w:p>
    <w:p w14:paraId="589AB06E" w14:textId="0ECF0956" w:rsidR="00403005" w:rsidRPr="00101A20" w:rsidRDefault="006E4720" w:rsidP="00101A20">
      <w:pPr>
        <w:pStyle w:val="ListParagraph"/>
        <w:numPr>
          <w:ilvl w:val="0"/>
          <w:numId w:val="9"/>
        </w:numPr>
        <w:spacing w:after="120" w:line="240" w:lineRule="auto"/>
        <w:ind w:left="3060" w:hanging="180"/>
        <w:rPr>
          <w:rFonts w:ascii="Times New Roman" w:eastAsia="Times New Roman" w:hAnsi="Times New Roman"/>
          <w:color w:val="000000"/>
          <w:szCs w:val="24"/>
        </w:rPr>
      </w:pPr>
      <w:r w:rsidRPr="00101A20">
        <w:rPr>
          <w:rFonts w:ascii="Times New Roman" w:eastAsia="Times New Roman" w:hAnsi="Times New Roman"/>
          <w:color w:val="000000"/>
          <w:szCs w:val="24"/>
        </w:rPr>
        <w:t xml:space="preserve">Caleb Thornton, </w:t>
      </w:r>
      <w:r w:rsidR="00101A20" w:rsidRPr="00101A20">
        <w:rPr>
          <w:rFonts w:ascii="Times New Roman" w:eastAsia="Times New Roman" w:hAnsi="Times New Roman"/>
          <w:color w:val="000000"/>
          <w:szCs w:val="24"/>
        </w:rPr>
        <w:t>Legal Policy and Rulemaking Manager, Colorado Secretary of State’s Office</w:t>
      </w:r>
    </w:p>
    <w:p w14:paraId="0701CD08" w14:textId="77777777" w:rsidR="00AE66B6" w:rsidRDefault="00AE66B6" w:rsidP="00AE5EB7">
      <w:pPr>
        <w:spacing w:after="12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24FE0C36" w14:textId="77777777" w:rsidR="00536583" w:rsidRDefault="00536583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</w:p>
    <w:p w14:paraId="18C2967C" w14:textId="77777777" w:rsidR="00536583" w:rsidRDefault="00536583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</w:p>
    <w:p w14:paraId="1F829F88" w14:textId="77777777" w:rsidR="00536583" w:rsidRDefault="00536583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</w:p>
    <w:p w14:paraId="581A9DE9" w14:textId="77777777" w:rsidR="00E97B90" w:rsidRDefault="00E97B90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</w:p>
    <w:p w14:paraId="0B14A08E" w14:textId="77777777" w:rsidR="00E97B90" w:rsidRDefault="00E97B90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</w:p>
    <w:p w14:paraId="0934A61D" w14:textId="1028DF8B" w:rsidR="00957A5E" w:rsidRDefault="00AE5EB7" w:rsidP="00916E83">
      <w:pPr>
        <w:spacing w:after="120" w:line="240" w:lineRule="auto"/>
        <w:ind w:left="2880" w:hanging="288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2:00</w:t>
      </w:r>
      <w:r w:rsidR="00853D10">
        <w:rPr>
          <w:rFonts w:ascii="Times New Roman" w:eastAsia="Times New Roman" w:hAnsi="Times New Roman" w:cs="Times New Roman"/>
          <w:color w:val="000000"/>
          <w:szCs w:val="24"/>
        </w:rPr>
        <w:t xml:space="preserve"> p.m</w:t>
      </w:r>
      <w:r>
        <w:rPr>
          <w:rFonts w:ascii="Times New Roman" w:eastAsia="Times New Roman" w:hAnsi="Times New Roman" w:cs="Times New Roman"/>
          <w:color w:val="000000"/>
          <w:szCs w:val="24"/>
        </w:rPr>
        <w:t>. – 3:00</w:t>
      </w:r>
      <w:r w:rsidR="00FA2A85">
        <w:rPr>
          <w:rFonts w:ascii="Times New Roman" w:eastAsia="Times New Roman" w:hAnsi="Times New Roman" w:cs="Times New Roman"/>
          <w:color w:val="000000"/>
          <w:szCs w:val="24"/>
        </w:rPr>
        <w:t xml:space="preserve"> p.m. </w:t>
      </w:r>
      <w:r w:rsidR="00692806">
        <w:rPr>
          <w:rFonts w:ascii="Times New Roman" w:eastAsia="Times New Roman" w:hAnsi="Times New Roman" w:cs="Times New Roman"/>
          <w:color w:val="000000"/>
          <w:szCs w:val="24"/>
        </w:rPr>
        <w:tab/>
      </w:r>
      <w:r w:rsidR="00BC430E">
        <w:rPr>
          <w:rFonts w:ascii="Times New Roman" w:eastAsia="Times New Roman" w:hAnsi="Times New Roman"/>
          <w:color w:val="000000"/>
          <w:szCs w:val="24"/>
        </w:rPr>
        <w:t xml:space="preserve">Moderated </w:t>
      </w:r>
      <w:r w:rsidR="00A62C60">
        <w:rPr>
          <w:rFonts w:ascii="Times New Roman" w:eastAsia="Times New Roman" w:hAnsi="Times New Roman"/>
          <w:color w:val="000000"/>
          <w:szCs w:val="24"/>
        </w:rPr>
        <w:t xml:space="preserve">Discussion </w:t>
      </w:r>
      <w:r w:rsidR="00BC430E">
        <w:rPr>
          <w:rFonts w:ascii="Times New Roman" w:eastAsia="Times New Roman" w:hAnsi="Times New Roman"/>
          <w:color w:val="000000"/>
          <w:szCs w:val="24"/>
        </w:rPr>
        <w:t xml:space="preserve">IV: </w:t>
      </w:r>
      <w:r w:rsidR="00B33EC4"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="00CF3E73">
        <w:rPr>
          <w:rFonts w:ascii="Times New Roman" w:eastAsia="Times New Roman" w:hAnsi="Times New Roman" w:cs="Times New Roman"/>
          <w:color w:val="000000"/>
          <w:szCs w:val="24"/>
        </w:rPr>
        <w:t xml:space="preserve">otential </w:t>
      </w:r>
      <w:r w:rsidR="00B33EC4">
        <w:rPr>
          <w:rFonts w:ascii="Times New Roman" w:eastAsia="Times New Roman" w:hAnsi="Times New Roman" w:cs="Times New Roman"/>
          <w:color w:val="000000"/>
          <w:szCs w:val="24"/>
        </w:rPr>
        <w:t>A</w:t>
      </w:r>
      <w:r w:rsidR="00853D10">
        <w:rPr>
          <w:rFonts w:ascii="Times New Roman" w:eastAsia="Times New Roman" w:hAnsi="Times New Roman" w:cs="Times New Roman"/>
          <w:color w:val="000000"/>
          <w:szCs w:val="24"/>
        </w:rPr>
        <w:t xml:space="preserve">ctionable </w:t>
      </w:r>
      <w:r w:rsidR="00B33EC4">
        <w:rPr>
          <w:rFonts w:ascii="Times New Roman" w:eastAsia="Times New Roman" w:hAnsi="Times New Roman" w:cs="Times New Roman"/>
          <w:color w:val="000000"/>
          <w:szCs w:val="24"/>
        </w:rPr>
        <w:t>I</w:t>
      </w:r>
      <w:r w:rsidR="00853D10">
        <w:rPr>
          <w:rFonts w:ascii="Times New Roman" w:eastAsia="Times New Roman" w:hAnsi="Times New Roman" w:cs="Times New Roman"/>
          <w:color w:val="000000"/>
          <w:szCs w:val="24"/>
        </w:rPr>
        <w:t xml:space="preserve">tems </w:t>
      </w:r>
      <w:r w:rsidR="00CF3E73">
        <w:rPr>
          <w:rFonts w:ascii="Times New Roman" w:eastAsia="Times New Roman" w:hAnsi="Times New Roman" w:cs="Times New Roman"/>
          <w:color w:val="000000"/>
          <w:szCs w:val="24"/>
        </w:rPr>
        <w:t xml:space="preserve">for </w:t>
      </w:r>
      <w:r w:rsidR="00161D51" w:rsidRPr="00161D51">
        <w:rPr>
          <w:rFonts w:ascii="Times New Roman" w:eastAsia="Times New Roman" w:hAnsi="Times New Roman" w:cs="Times New Roman"/>
          <w:color w:val="000000"/>
          <w:szCs w:val="24"/>
        </w:rPr>
        <w:t>D</w:t>
      </w:r>
      <w:r w:rsidR="0028295A">
        <w:rPr>
          <w:rFonts w:ascii="Times New Roman" w:eastAsia="Times New Roman" w:hAnsi="Times New Roman" w:cs="Times New Roman"/>
          <w:color w:val="000000"/>
          <w:szCs w:val="24"/>
        </w:rPr>
        <w:t xml:space="preserve">isability, </w:t>
      </w:r>
      <w:r w:rsidR="00BF5F82">
        <w:rPr>
          <w:rFonts w:ascii="Times New Roman" w:eastAsia="Times New Roman" w:hAnsi="Times New Roman" w:cs="Times New Roman"/>
          <w:color w:val="000000"/>
          <w:szCs w:val="24"/>
        </w:rPr>
        <w:t>A</w:t>
      </w:r>
      <w:r w:rsidR="0028295A">
        <w:rPr>
          <w:rFonts w:ascii="Times New Roman" w:eastAsia="Times New Roman" w:hAnsi="Times New Roman" w:cs="Times New Roman"/>
          <w:color w:val="000000"/>
          <w:szCs w:val="24"/>
        </w:rPr>
        <w:t>ccessibility,</w:t>
      </w:r>
      <w:r w:rsidR="001126CC" w:rsidRPr="00161D51">
        <w:rPr>
          <w:rFonts w:ascii="Times New Roman" w:eastAsia="Times New Roman" w:hAnsi="Times New Roman" w:cs="Times New Roman"/>
          <w:color w:val="000000"/>
          <w:szCs w:val="24"/>
        </w:rPr>
        <w:t xml:space="preserve"> and </w:t>
      </w:r>
      <w:r w:rsidR="00161D51" w:rsidRPr="00161D51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="001126CC" w:rsidRPr="00161D51">
        <w:rPr>
          <w:rFonts w:ascii="Times New Roman" w:eastAsia="Times New Roman" w:hAnsi="Times New Roman" w:cs="Times New Roman"/>
          <w:color w:val="000000"/>
          <w:szCs w:val="24"/>
        </w:rPr>
        <w:t>ecurit</w:t>
      </w:r>
      <w:r w:rsidR="00ED06C3">
        <w:rPr>
          <w:rFonts w:ascii="Times New Roman" w:eastAsia="Times New Roman" w:hAnsi="Times New Roman" w:cs="Times New Roman"/>
          <w:color w:val="000000"/>
          <w:szCs w:val="24"/>
        </w:rPr>
        <w:t>y</w:t>
      </w:r>
    </w:p>
    <w:p w14:paraId="2183FF28" w14:textId="323D4693" w:rsidR="00692806" w:rsidRDefault="00692806" w:rsidP="00692806">
      <w:pPr>
        <w:spacing w:after="120" w:line="240" w:lineRule="auto"/>
        <w:ind w:left="2880"/>
        <w:rPr>
          <w:rFonts w:ascii="Times New Roman" w:eastAsia="Times New Roman" w:hAnsi="Times New Roman" w:cs="Times New Roman"/>
          <w:i/>
          <w:iCs/>
          <w:color w:val="000000"/>
          <w:szCs w:val="24"/>
        </w:rPr>
      </w:pPr>
      <w:r w:rsidRPr="00692806">
        <w:rPr>
          <w:rFonts w:ascii="Times New Roman" w:eastAsia="Times New Roman" w:hAnsi="Times New Roman" w:cs="Times New Roman"/>
          <w:i/>
          <w:iCs/>
          <w:color w:val="000000"/>
          <w:szCs w:val="24"/>
        </w:rPr>
        <w:t xml:space="preserve">This closing workshop session will focus on next steps and potential </w:t>
      </w:r>
      <w:r w:rsidR="00853D10">
        <w:rPr>
          <w:rFonts w:ascii="Times New Roman" w:eastAsia="Times New Roman" w:hAnsi="Times New Roman" w:cs="Times New Roman"/>
          <w:i/>
          <w:iCs/>
          <w:color w:val="000000"/>
          <w:szCs w:val="24"/>
        </w:rPr>
        <w:t xml:space="preserve">solutions </w:t>
      </w:r>
      <w:r w:rsidRPr="00692806">
        <w:rPr>
          <w:rFonts w:ascii="Times New Roman" w:eastAsia="Times New Roman" w:hAnsi="Times New Roman" w:cs="Times New Roman"/>
          <w:i/>
          <w:iCs/>
          <w:color w:val="000000"/>
          <w:szCs w:val="24"/>
        </w:rPr>
        <w:t>to assist election officials serving voters with disabilities amidst growing security needs.</w:t>
      </w:r>
    </w:p>
    <w:p w14:paraId="2AB090E5" w14:textId="381C04B1" w:rsidR="00A02392" w:rsidRPr="00ED2FF6" w:rsidRDefault="00BF5F82" w:rsidP="00A02392">
      <w:pPr>
        <w:pStyle w:val="ListParagraph"/>
        <w:numPr>
          <w:ilvl w:val="0"/>
          <w:numId w:val="12"/>
        </w:numPr>
        <w:spacing w:after="120" w:line="240" w:lineRule="auto"/>
        <w:ind w:left="3060" w:hanging="180"/>
        <w:rPr>
          <w:rFonts w:ascii="Times New Roman" w:eastAsia="Times New Roman" w:hAnsi="Times New Roman" w:cs="Times New Roman"/>
          <w:color w:val="000000"/>
          <w:szCs w:val="24"/>
        </w:rPr>
      </w:pPr>
      <w:r w:rsidRPr="002D6DA5">
        <w:rPr>
          <w:rFonts w:ascii="Times New Roman" w:eastAsia="Times New Roman" w:hAnsi="Times New Roman" w:cs="Times New Roman"/>
          <w:color w:val="000000"/>
          <w:szCs w:val="24"/>
        </w:rPr>
        <w:t xml:space="preserve">Opened </w:t>
      </w:r>
      <w:r w:rsidR="009E32F8">
        <w:rPr>
          <w:rFonts w:ascii="Times New Roman" w:eastAsia="Times New Roman" w:hAnsi="Times New Roman" w:cs="Times New Roman"/>
          <w:color w:val="000000"/>
          <w:szCs w:val="24"/>
        </w:rPr>
        <w:t xml:space="preserve">and closed </w:t>
      </w:r>
      <w:r w:rsidR="00312F63">
        <w:rPr>
          <w:rFonts w:ascii="Times New Roman" w:eastAsia="Times New Roman" w:hAnsi="Times New Roman" w:cs="Times New Roman"/>
          <w:color w:val="000000"/>
          <w:szCs w:val="24"/>
        </w:rPr>
        <w:t xml:space="preserve">by EAC </w:t>
      </w:r>
      <w:r w:rsidR="00ED2FF6" w:rsidRPr="00ED2FF6">
        <w:rPr>
          <w:rFonts w:ascii="Times New Roman" w:eastAsia="Times New Roman" w:hAnsi="Times New Roman" w:cs="Times New Roman"/>
          <w:color w:val="000000"/>
          <w:szCs w:val="24"/>
        </w:rPr>
        <w:t>Vice Chair</w:t>
      </w:r>
      <w:r w:rsidR="00312F63" w:rsidRPr="00ED2FF6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="00312F63" w:rsidRPr="00ED2FF6">
        <w:rPr>
          <w:rFonts w:ascii="Times New Roman" w:eastAsia="Times New Roman" w:hAnsi="Times New Roman" w:cs="Times New Roman"/>
          <w:color w:val="000000"/>
          <w:szCs w:val="24"/>
        </w:rPr>
        <w:t>Hovland</w:t>
      </w:r>
      <w:proofErr w:type="spellEnd"/>
    </w:p>
    <w:p w14:paraId="556624EF" w14:textId="77777777" w:rsidR="004871DB" w:rsidRPr="00403005" w:rsidRDefault="004871DB" w:rsidP="004871DB">
      <w:pPr>
        <w:pStyle w:val="ListParagraph"/>
        <w:numPr>
          <w:ilvl w:val="0"/>
          <w:numId w:val="12"/>
        </w:numPr>
        <w:spacing w:after="120" w:line="240" w:lineRule="auto"/>
        <w:ind w:left="3060" w:hanging="180"/>
        <w:rPr>
          <w:rFonts w:ascii="Times New Roman" w:hAnsi="Times New Roman" w:cs="Times New Roman"/>
          <w:color w:val="333333"/>
          <w:sz w:val="23"/>
          <w:szCs w:val="23"/>
          <w:shd w:val="clear" w:color="auto" w:fill="EFF2F7"/>
        </w:rPr>
      </w:pPr>
      <w:r w:rsidRPr="00B33EC4">
        <w:rPr>
          <w:rFonts w:ascii="Times New Roman" w:hAnsi="Times New Roman" w:cs="Times New Roman"/>
          <w:color w:val="000000"/>
          <w:shd w:val="clear" w:color="auto" w:fill="FFFFFF"/>
        </w:rPr>
        <w:t>Doug Lewis, Former Exec</w:t>
      </w:r>
      <w:r>
        <w:rPr>
          <w:rFonts w:ascii="Times New Roman" w:hAnsi="Times New Roman" w:cs="Times New Roman"/>
          <w:color w:val="000000"/>
          <w:shd w:val="clear" w:color="auto" w:fill="FFFFFF"/>
        </w:rPr>
        <w:t>utive Director, Election Center</w:t>
      </w:r>
    </w:p>
    <w:p w14:paraId="2FDB44D2" w14:textId="77777777" w:rsidR="004871DB" w:rsidRPr="0015185F" w:rsidRDefault="004871DB" w:rsidP="004871DB">
      <w:pPr>
        <w:pStyle w:val="ListParagraph"/>
        <w:numPr>
          <w:ilvl w:val="0"/>
          <w:numId w:val="12"/>
        </w:numPr>
        <w:spacing w:after="120" w:line="240" w:lineRule="auto"/>
        <w:ind w:left="3060" w:hanging="180"/>
        <w:rPr>
          <w:rFonts w:ascii="Times New Roman" w:hAnsi="Times New Roman" w:cs="Times New Roman"/>
          <w:color w:val="333333"/>
          <w:sz w:val="23"/>
          <w:szCs w:val="23"/>
          <w:shd w:val="clear" w:color="auto" w:fill="EFF2F7"/>
        </w:rPr>
      </w:pPr>
      <w:r w:rsidRPr="00B33EC4">
        <w:rPr>
          <w:rFonts w:ascii="Times New Roman" w:hAnsi="Times New Roman" w:cs="Times New Roman"/>
          <w:color w:val="000000"/>
          <w:shd w:val="clear" w:color="auto" w:fill="FFFFFF"/>
        </w:rPr>
        <w:t xml:space="preserve">Audrey </w:t>
      </w:r>
      <w:proofErr w:type="spellStart"/>
      <w:r w:rsidRPr="00B33EC4">
        <w:rPr>
          <w:rFonts w:ascii="Times New Roman" w:hAnsi="Times New Roman" w:cs="Times New Roman"/>
          <w:color w:val="000000"/>
          <w:shd w:val="clear" w:color="auto" w:fill="FFFFFF"/>
        </w:rPr>
        <w:t>Malagon</w:t>
      </w:r>
      <w:proofErr w:type="spellEnd"/>
      <w:r w:rsidRPr="00B33EC4">
        <w:rPr>
          <w:rFonts w:ascii="Times New Roman" w:hAnsi="Times New Roman" w:cs="Times New Roman"/>
          <w:color w:val="000000"/>
          <w:shd w:val="clear" w:color="auto" w:fill="FFFFFF"/>
        </w:rPr>
        <w:t>, Mathe</w:t>
      </w:r>
      <w:r>
        <w:rPr>
          <w:rFonts w:ascii="Times New Roman" w:hAnsi="Times New Roman" w:cs="Times New Roman"/>
          <w:color w:val="000000"/>
          <w:shd w:val="clear" w:color="auto" w:fill="FFFFFF"/>
        </w:rPr>
        <w:t>matics Advisor, Verified Voting</w:t>
      </w:r>
      <w:r w:rsidRPr="00B33EC4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</w:p>
    <w:p w14:paraId="63D006E9" w14:textId="7AAF8F62" w:rsidR="00403005" w:rsidRPr="00403005" w:rsidRDefault="00FB2A82" w:rsidP="00FB2A82">
      <w:pPr>
        <w:pStyle w:val="ListParagraph"/>
        <w:numPr>
          <w:ilvl w:val="0"/>
          <w:numId w:val="12"/>
        </w:numPr>
        <w:spacing w:after="120" w:line="240" w:lineRule="auto"/>
        <w:ind w:left="3060" w:hanging="180"/>
        <w:rPr>
          <w:rFonts w:ascii="Times New Roman" w:hAnsi="Times New Roman" w:cs="Times New Roman"/>
          <w:color w:val="333333"/>
          <w:sz w:val="23"/>
          <w:szCs w:val="23"/>
          <w:shd w:val="clear" w:color="auto" w:fill="EFF2F7"/>
        </w:rPr>
      </w:pPr>
      <w:proofErr w:type="spellStart"/>
      <w:r w:rsidRPr="00B33EC4">
        <w:rPr>
          <w:rStyle w:val="Emphasis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Alysoun</w:t>
      </w:r>
      <w:proofErr w:type="spellEnd"/>
      <w:r w:rsidRPr="00B33EC4">
        <w:rPr>
          <w:rStyle w:val="Emphasis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 xml:space="preserve"> McLaughlin</w:t>
      </w:r>
      <w:r w:rsidRPr="00B33EC4">
        <w:rPr>
          <w:rFonts w:ascii="Times New Roman" w:hAnsi="Times New Roman" w:cs="Times New Roman"/>
          <w:color w:val="000000"/>
          <w:shd w:val="clear" w:color="auto" w:fill="FFFFFF"/>
        </w:rPr>
        <w:t xml:space="preserve">, Deputy </w:t>
      </w:r>
      <w:r w:rsidR="00903472">
        <w:rPr>
          <w:rFonts w:ascii="Times New Roman" w:hAnsi="Times New Roman" w:cs="Times New Roman"/>
          <w:color w:val="000000"/>
          <w:shd w:val="clear" w:color="auto" w:fill="FFFFFF"/>
        </w:rPr>
        <w:t>Elections</w:t>
      </w:r>
      <w:r w:rsidR="00903472" w:rsidRPr="00B33E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33EC4">
        <w:rPr>
          <w:rFonts w:ascii="Times New Roman" w:hAnsi="Times New Roman" w:cs="Times New Roman"/>
          <w:color w:val="000000"/>
          <w:shd w:val="clear" w:color="auto" w:fill="FFFFFF"/>
        </w:rPr>
        <w:t xml:space="preserve">Director, </w:t>
      </w:r>
      <w:r w:rsidR="00CA0876">
        <w:rPr>
          <w:rFonts w:ascii="Times New Roman" w:hAnsi="Times New Roman" w:cs="Times New Roman"/>
          <w:color w:val="000000"/>
          <w:shd w:val="clear" w:color="auto" w:fill="FFFFFF"/>
        </w:rPr>
        <w:t>Montgo</w:t>
      </w:r>
      <w:r w:rsidR="008D5326">
        <w:rPr>
          <w:rFonts w:ascii="Times New Roman" w:hAnsi="Times New Roman" w:cs="Times New Roman"/>
          <w:color w:val="000000"/>
          <w:shd w:val="clear" w:color="auto" w:fill="FFFFFF"/>
        </w:rPr>
        <w:t>mery County, Maryland</w:t>
      </w:r>
    </w:p>
    <w:p w14:paraId="57881B35" w14:textId="5A462FB4" w:rsidR="00403005" w:rsidRPr="00403005" w:rsidRDefault="00FB2A82" w:rsidP="00FB2A82">
      <w:pPr>
        <w:pStyle w:val="ListParagraph"/>
        <w:numPr>
          <w:ilvl w:val="0"/>
          <w:numId w:val="12"/>
        </w:numPr>
        <w:spacing w:after="120" w:line="240" w:lineRule="auto"/>
        <w:ind w:left="3060" w:hanging="180"/>
        <w:rPr>
          <w:rFonts w:ascii="Times New Roman" w:hAnsi="Times New Roman" w:cs="Times New Roman"/>
          <w:color w:val="333333"/>
          <w:sz w:val="23"/>
          <w:szCs w:val="23"/>
          <w:shd w:val="clear" w:color="auto" w:fill="EFF2F7"/>
        </w:rPr>
      </w:pPr>
      <w:r w:rsidRPr="00B33EC4">
        <w:rPr>
          <w:rFonts w:ascii="Times New Roman" w:hAnsi="Times New Roman" w:cs="Times New Roman"/>
          <w:color w:val="000000"/>
          <w:shd w:val="clear" w:color="auto" w:fill="FFFFFF"/>
        </w:rPr>
        <w:t>Michelle Bishop, Voting Rights Specialist, National</w:t>
      </w:r>
      <w:r w:rsidR="008D5326">
        <w:rPr>
          <w:rFonts w:ascii="Times New Roman" w:hAnsi="Times New Roman" w:cs="Times New Roman"/>
          <w:color w:val="000000"/>
          <w:shd w:val="clear" w:color="auto" w:fill="FFFFFF"/>
        </w:rPr>
        <w:t xml:space="preserve"> Disability Rights Network</w:t>
      </w:r>
    </w:p>
    <w:p w14:paraId="2FB4E069" w14:textId="77777777" w:rsidR="0015185F" w:rsidRDefault="0015185F" w:rsidP="0015185F">
      <w:pPr>
        <w:spacing w:after="12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1B4BC8CD" w14:textId="77777777" w:rsidR="00E97B90" w:rsidRDefault="00E97B90" w:rsidP="0015185F">
      <w:pPr>
        <w:spacing w:after="120" w:line="240" w:lineRule="auto"/>
        <w:rPr>
          <w:rFonts w:ascii="Times New Roman" w:eastAsia="Times New Roman" w:hAnsi="Times New Roman"/>
          <w:color w:val="000000"/>
          <w:szCs w:val="24"/>
        </w:rPr>
      </w:pPr>
    </w:p>
    <w:p w14:paraId="260572CB" w14:textId="68A4F4AF" w:rsidR="003D4923" w:rsidRPr="0015185F" w:rsidRDefault="00AE5EB7" w:rsidP="0015185F">
      <w:pPr>
        <w:spacing w:after="120" w:line="240" w:lineRule="auto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3:00</w:t>
      </w:r>
      <w:r w:rsidR="00EE3FB4">
        <w:rPr>
          <w:rFonts w:ascii="Times New Roman" w:eastAsia="Times New Roman" w:hAnsi="Times New Roman"/>
          <w:color w:val="000000"/>
          <w:szCs w:val="24"/>
        </w:rPr>
        <w:t xml:space="preserve"> p.m. </w:t>
      </w:r>
      <w:r w:rsidR="00692806">
        <w:rPr>
          <w:rFonts w:ascii="Times New Roman" w:eastAsia="Times New Roman" w:hAnsi="Times New Roman"/>
          <w:color w:val="000000"/>
          <w:szCs w:val="24"/>
        </w:rPr>
        <w:tab/>
      </w:r>
      <w:r w:rsidR="00692806">
        <w:rPr>
          <w:rFonts w:ascii="Times New Roman" w:eastAsia="Times New Roman" w:hAnsi="Times New Roman"/>
          <w:color w:val="000000"/>
          <w:szCs w:val="24"/>
        </w:rPr>
        <w:tab/>
      </w:r>
      <w:r w:rsidR="00692806">
        <w:rPr>
          <w:rFonts w:ascii="Times New Roman" w:eastAsia="Times New Roman" w:hAnsi="Times New Roman"/>
          <w:color w:val="000000"/>
          <w:szCs w:val="24"/>
        </w:rPr>
        <w:tab/>
      </w:r>
      <w:r w:rsidR="00AC69D4">
        <w:rPr>
          <w:rFonts w:ascii="Times New Roman" w:eastAsia="Times New Roman" w:hAnsi="Times New Roman"/>
          <w:color w:val="000000"/>
          <w:szCs w:val="24"/>
        </w:rPr>
        <w:t xml:space="preserve">Closing </w:t>
      </w:r>
      <w:r w:rsidR="00692806">
        <w:rPr>
          <w:rFonts w:ascii="Times New Roman" w:eastAsia="Times New Roman" w:hAnsi="Times New Roman"/>
          <w:color w:val="000000"/>
          <w:szCs w:val="24"/>
        </w:rPr>
        <w:t>R</w:t>
      </w:r>
      <w:r w:rsidR="00AC69D4">
        <w:rPr>
          <w:rFonts w:ascii="Times New Roman" w:eastAsia="Times New Roman" w:hAnsi="Times New Roman"/>
          <w:color w:val="000000"/>
          <w:szCs w:val="24"/>
        </w:rPr>
        <w:t>emarks</w:t>
      </w:r>
    </w:p>
    <w:sectPr w:rsidR="003D4923" w:rsidRPr="001518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7BE7" w14:textId="77777777" w:rsidR="009164F3" w:rsidRDefault="009164F3" w:rsidP="00312167">
      <w:pPr>
        <w:spacing w:after="0" w:line="240" w:lineRule="auto"/>
      </w:pPr>
      <w:r>
        <w:separator/>
      </w:r>
    </w:p>
  </w:endnote>
  <w:endnote w:type="continuationSeparator" w:id="0">
    <w:p w14:paraId="642CC093" w14:textId="77777777" w:rsidR="009164F3" w:rsidRDefault="009164F3" w:rsidP="0031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DC6B" w14:textId="77777777" w:rsidR="00CC4D52" w:rsidRDefault="00CC4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B9D5" w14:textId="77777777" w:rsidR="00CC4D52" w:rsidRDefault="00CC4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C4E82" w14:textId="77777777" w:rsidR="00CC4D52" w:rsidRDefault="00CC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0FA5D" w14:textId="77777777" w:rsidR="009164F3" w:rsidRDefault="009164F3" w:rsidP="00312167">
      <w:pPr>
        <w:spacing w:after="0" w:line="240" w:lineRule="auto"/>
      </w:pPr>
      <w:r>
        <w:separator/>
      </w:r>
    </w:p>
  </w:footnote>
  <w:footnote w:type="continuationSeparator" w:id="0">
    <w:p w14:paraId="0902B418" w14:textId="77777777" w:rsidR="009164F3" w:rsidRDefault="009164F3" w:rsidP="0031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F3BD0" w14:textId="77777777" w:rsidR="00CC4D52" w:rsidRDefault="00CC4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77B6" w14:textId="683E251F" w:rsidR="00CC4D52" w:rsidRDefault="00CC4D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3DEE" w14:textId="77777777" w:rsidR="00CC4D52" w:rsidRDefault="00CC4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D79"/>
    <w:multiLevelType w:val="hybridMultilevel"/>
    <w:tmpl w:val="4FF4D1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C0B4C81"/>
    <w:multiLevelType w:val="hybridMultilevel"/>
    <w:tmpl w:val="58C4E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33252"/>
    <w:multiLevelType w:val="hybridMultilevel"/>
    <w:tmpl w:val="16F4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15709"/>
    <w:multiLevelType w:val="hybridMultilevel"/>
    <w:tmpl w:val="306CF53C"/>
    <w:lvl w:ilvl="0" w:tplc="2BA26B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F7F8F"/>
    <w:multiLevelType w:val="hybridMultilevel"/>
    <w:tmpl w:val="55D8BC9A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A1C2857"/>
    <w:multiLevelType w:val="hybridMultilevel"/>
    <w:tmpl w:val="BBE6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403"/>
    <w:multiLevelType w:val="hybridMultilevel"/>
    <w:tmpl w:val="4DBEEB9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65205749"/>
    <w:multiLevelType w:val="hybridMultilevel"/>
    <w:tmpl w:val="C04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23DCF"/>
    <w:multiLevelType w:val="hybridMultilevel"/>
    <w:tmpl w:val="D7F44A18"/>
    <w:lvl w:ilvl="0" w:tplc="539AC128">
      <w:numFmt w:val="bullet"/>
      <w:lvlText w:val=""/>
      <w:lvlJc w:val="left"/>
      <w:pPr>
        <w:ind w:left="3300" w:hanging="360"/>
      </w:pPr>
      <w:rPr>
        <w:rFonts w:ascii="Symbol" w:eastAsia="Times New Roman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9" w15:restartNumberingAfterBreak="0">
    <w:nsid w:val="6DCC0B29"/>
    <w:multiLevelType w:val="hybridMultilevel"/>
    <w:tmpl w:val="98EAAD66"/>
    <w:lvl w:ilvl="0" w:tplc="B178CF2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66360"/>
    <w:multiLevelType w:val="hybridMultilevel"/>
    <w:tmpl w:val="3FC83F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3472B10"/>
    <w:multiLevelType w:val="hybridMultilevel"/>
    <w:tmpl w:val="3740F5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67"/>
    <w:rsid w:val="000027C3"/>
    <w:rsid w:val="00004A35"/>
    <w:rsid w:val="000057F1"/>
    <w:rsid w:val="000065E7"/>
    <w:rsid w:val="000176FC"/>
    <w:rsid w:val="00022DB4"/>
    <w:rsid w:val="00026C6C"/>
    <w:rsid w:val="000273EE"/>
    <w:rsid w:val="00034D66"/>
    <w:rsid w:val="0004068C"/>
    <w:rsid w:val="0005342E"/>
    <w:rsid w:val="00053B13"/>
    <w:rsid w:val="0006421F"/>
    <w:rsid w:val="000701DB"/>
    <w:rsid w:val="00075511"/>
    <w:rsid w:val="000771EB"/>
    <w:rsid w:val="00077C1B"/>
    <w:rsid w:val="0008424B"/>
    <w:rsid w:val="00086587"/>
    <w:rsid w:val="000A230F"/>
    <w:rsid w:val="000A23F1"/>
    <w:rsid w:val="000C0C06"/>
    <w:rsid w:val="000C58A5"/>
    <w:rsid w:val="000C7ECC"/>
    <w:rsid w:val="000D75F4"/>
    <w:rsid w:val="000D7F7F"/>
    <w:rsid w:val="000E0529"/>
    <w:rsid w:val="000E4477"/>
    <w:rsid w:val="000F229A"/>
    <w:rsid w:val="00101A20"/>
    <w:rsid w:val="00104B22"/>
    <w:rsid w:val="001126CC"/>
    <w:rsid w:val="00112DF2"/>
    <w:rsid w:val="00113F92"/>
    <w:rsid w:val="00125FCC"/>
    <w:rsid w:val="00126922"/>
    <w:rsid w:val="00133211"/>
    <w:rsid w:val="00140C62"/>
    <w:rsid w:val="0015185F"/>
    <w:rsid w:val="00152744"/>
    <w:rsid w:val="00161D51"/>
    <w:rsid w:val="0016336C"/>
    <w:rsid w:val="00172563"/>
    <w:rsid w:val="0017303B"/>
    <w:rsid w:val="0017311E"/>
    <w:rsid w:val="00187B7A"/>
    <w:rsid w:val="001928DC"/>
    <w:rsid w:val="00193F29"/>
    <w:rsid w:val="001D04C1"/>
    <w:rsid w:val="001E42BF"/>
    <w:rsid w:val="001F3688"/>
    <w:rsid w:val="0020256D"/>
    <w:rsid w:val="0020591A"/>
    <w:rsid w:val="00206CD2"/>
    <w:rsid w:val="00211C31"/>
    <w:rsid w:val="00231101"/>
    <w:rsid w:val="002348AF"/>
    <w:rsid w:val="002353E9"/>
    <w:rsid w:val="002357AC"/>
    <w:rsid w:val="00236D1B"/>
    <w:rsid w:val="0024349D"/>
    <w:rsid w:val="002445F3"/>
    <w:rsid w:val="002607BB"/>
    <w:rsid w:val="00280650"/>
    <w:rsid w:val="0028295A"/>
    <w:rsid w:val="0028499B"/>
    <w:rsid w:val="0029125F"/>
    <w:rsid w:val="002A11E6"/>
    <w:rsid w:val="002B2A64"/>
    <w:rsid w:val="002B5B90"/>
    <w:rsid w:val="002B6659"/>
    <w:rsid w:val="002D0310"/>
    <w:rsid w:val="002D5B8C"/>
    <w:rsid w:val="002D6DA5"/>
    <w:rsid w:val="002F3CFE"/>
    <w:rsid w:val="00301630"/>
    <w:rsid w:val="00312167"/>
    <w:rsid w:val="00312F63"/>
    <w:rsid w:val="003137E9"/>
    <w:rsid w:val="00314E5C"/>
    <w:rsid w:val="00315AD3"/>
    <w:rsid w:val="00331171"/>
    <w:rsid w:val="00332A4F"/>
    <w:rsid w:val="00332E03"/>
    <w:rsid w:val="00333E4B"/>
    <w:rsid w:val="003479B0"/>
    <w:rsid w:val="003609E5"/>
    <w:rsid w:val="003623B5"/>
    <w:rsid w:val="0036490E"/>
    <w:rsid w:val="00380023"/>
    <w:rsid w:val="003848CA"/>
    <w:rsid w:val="00387214"/>
    <w:rsid w:val="00394D0E"/>
    <w:rsid w:val="003A37C5"/>
    <w:rsid w:val="003B2353"/>
    <w:rsid w:val="003B3FF9"/>
    <w:rsid w:val="003C04AB"/>
    <w:rsid w:val="003D4923"/>
    <w:rsid w:val="003D70F6"/>
    <w:rsid w:val="003E4F35"/>
    <w:rsid w:val="003E6F66"/>
    <w:rsid w:val="003F2FB9"/>
    <w:rsid w:val="003F6390"/>
    <w:rsid w:val="003F7F21"/>
    <w:rsid w:val="00403005"/>
    <w:rsid w:val="0040415B"/>
    <w:rsid w:val="004070E7"/>
    <w:rsid w:val="0041138A"/>
    <w:rsid w:val="004133DD"/>
    <w:rsid w:val="0041448E"/>
    <w:rsid w:val="00414D09"/>
    <w:rsid w:val="004234CD"/>
    <w:rsid w:val="0042442A"/>
    <w:rsid w:val="0043256D"/>
    <w:rsid w:val="00436414"/>
    <w:rsid w:val="004378C8"/>
    <w:rsid w:val="00450209"/>
    <w:rsid w:val="00460D36"/>
    <w:rsid w:val="00470F3C"/>
    <w:rsid w:val="00476A97"/>
    <w:rsid w:val="00480172"/>
    <w:rsid w:val="00480CF1"/>
    <w:rsid w:val="0048531E"/>
    <w:rsid w:val="004871DB"/>
    <w:rsid w:val="004948A1"/>
    <w:rsid w:val="004A54D7"/>
    <w:rsid w:val="004A650A"/>
    <w:rsid w:val="004B46A9"/>
    <w:rsid w:val="004C16A1"/>
    <w:rsid w:val="004C325E"/>
    <w:rsid w:val="004D77F7"/>
    <w:rsid w:val="004E1AB4"/>
    <w:rsid w:val="004E2ADE"/>
    <w:rsid w:val="004F46DE"/>
    <w:rsid w:val="00501AA8"/>
    <w:rsid w:val="00504CE3"/>
    <w:rsid w:val="00531B6A"/>
    <w:rsid w:val="0053550D"/>
    <w:rsid w:val="00536583"/>
    <w:rsid w:val="00536C8D"/>
    <w:rsid w:val="00553943"/>
    <w:rsid w:val="00554A61"/>
    <w:rsid w:val="00563708"/>
    <w:rsid w:val="00571A1A"/>
    <w:rsid w:val="00576A6C"/>
    <w:rsid w:val="00587500"/>
    <w:rsid w:val="0059103A"/>
    <w:rsid w:val="005A0355"/>
    <w:rsid w:val="005A42D8"/>
    <w:rsid w:val="005A72BD"/>
    <w:rsid w:val="005B2D1C"/>
    <w:rsid w:val="005D4B59"/>
    <w:rsid w:val="005E2ACB"/>
    <w:rsid w:val="005F4BCD"/>
    <w:rsid w:val="005F7F7F"/>
    <w:rsid w:val="00602E91"/>
    <w:rsid w:val="00607E6F"/>
    <w:rsid w:val="0063409F"/>
    <w:rsid w:val="006456F1"/>
    <w:rsid w:val="00654602"/>
    <w:rsid w:val="00665580"/>
    <w:rsid w:val="00676DBD"/>
    <w:rsid w:val="0068740F"/>
    <w:rsid w:val="00692806"/>
    <w:rsid w:val="006A2FE7"/>
    <w:rsid w:val="006B3329"/>
    <w:rsid w:val="006B3FCE"/>
    <w:rsid w:val="006B500D"/>
    <w:rsid w:val="006C194C"/>
    <w:rsid w:val="006E4720"/>
    <w:rsid w:val="006E6229"/>
    <w:rsid w:val="006F7C1B"/>
    <w:rsid w:val="007028CC"/>
    <w:rsid w:val="00702940"/>
    <w:rsid w:val="00713D51"/>
    <w:rsid w:val="00722295"/>
    <w:rsid w:val="00732878"/>
    <w:rsid w:val="0073747B"/>
    <w:rsid w:val="007408B0"/>
    <w:rsid w:val="007431EF"/>
    <w:rsid w:val="00753336"/>
    <w:rsid w:val="0076314F"/>
    <w:rsid w:val="0076361F"/>
    <w:rsid w:val="00763805"/>
    <w:rsid w:val="00770B69"/>
    <w:rsid w:val="007778D2"/>
    <w:rsid w:val="0079318A"/>
    <w:rsid w:val="007A4FF6"/>
    <w:rsid w:val="007A5589"/>
    <w:rsid w:val="007A7B7C"/>
    <w:rsid w:val="007C4E39"/>
    <w:rsid w:val="007C7D69"/>
    <w:rsid w:val="007D0487"/>
    <w:rsid w:val="007D7144"/>
    <w:rsid w:val="007E4072"/>
    <w:rsid w:val="007F0A58"/>
    <w:rsid w:val="007F40F2"/>
    <w:rsid w:val="00804E30"/>
    <w:rsid w:val="00812BC8"/>
    <w:rsid w:val="00816ECF"/>
    <w:rsid w:val="00821F40"/>
    <w:rsid w:val="00831E71"/>
    <w:rsid w:val="00853D10"/>
    <w:rsid w:val="0085483B"/>
    <w:rsid w:val="008559C7"/>
    <w:rsid w:val="00862A3F"/>
    <w:rsid w:val="00863978"/>
    <w:rsid w:val="008814D0"/>
    <w:rsid w:val="008823E8"/>
    <w:rsid w:val="00892F8D"/>
    <w:rsid w:val="00896940"/>
    <w:rsid w:val="00896FCF"/>
    <w:rsid w:val="008A496C"/>
    <w:rsid w:val="008B2E20"/>
    <w:rsid w:val="008C4E7A"/>
    <w:rsid w:val="008D5326"/>
    <w:rsid w:val="008E0FCB"/>
    <w:rsid w:val="008E3D0A"/>
    <w:rsid w:val="008E4B3F"/>
    <w:rsid w:val="008E6AF2"/>
    <w:rsid w:val="008F3EE5"/>
    <w:rsid w:val="00903472"/>
    <w:rsid w:val="009164F3"/>
    <w:rsid w:val="00916E83"/>
    <w:rsid w:val="00917268"/>
    <w:rsid w:val="00922A1F"/>
    <w:rsid w:val="00922CEB"/>
    <w:rsid w:val="00943EFA"/>
    <w:rsid w:val="00950EBD"/>
    <w:rsid w:val="00957A5E"/>
    <w:rsid w:val="00960589"/>
    <w:rsid w:val="00965A30"/>
    <w:rsid w:val="0097050C"/>
    <w:rsid w:val="00976618"/>
    <w:rsid w:val="009822AA"/>
    <w:rsid w:val="0098501B"/>
    <w:rsid w:val="00986D6E"/>
    <w:rsid w:val="00991CAD"/>
    <w:rsid w:val="00992FE3"/>
    <w:rsid w:val="00993DDF"/>
    <w:rsid w:val="009942DB"/>
    <w:rsid w:val="009A1327"/>
    <w:rsid w:val="009B6A59"/>
    <w:rsid w:val="009C0E7F"/>
    <w:rsid w:val="009C1C2C"/>
    <w:rsid w:val="009C21F7"/>
    <w:rsid w:val="009D5DA0"/>
    <w:rsid w:val="009E32F8"/>
    <w:rsid w:val="009F26C7"/>
    <w:rsid w:val="009F5BA6"/>
    <w:rsid w:val="00A02392"/>
    <w:rsid w:val="00A02480"/>
    <w:rsid w:val="00A055BB"/>
    <w:rsid w:val="00A06B04"/>
    <w:rsid w:val="00A070FA"/>
    <w:rsid w:val="00A138A1"/>
    <w:rsid w:val="00A146BD"/>
    <w:rsid w:val="00A23050"/>
    <w:rsid w:val="00A474DA"/>
    <w:rsid w:val="00A4790C"/>
    <w:rsid w:val="00A47B38"/>
    <w:rsid w:val="00A62C60"/>
    <w:rsid w:val="00A737AD"/>
    <w:rsid w:val="00A74FCF"/>
    <w:rsid w:val="00AA77DA"/>
    <w:rsid w:val="00AB391D"/>
    <w:rsid w:val="00AC03C0"/>
    <w:rsid w:val="00AC22B9"/>
    <w:rsid w:val="00AC4860"/>
    <w:rsid w:val="00AC593F"/>
    <w:rsid w:val="00AC69D4"/>
    <w:rsid w:val="00AE4E53"/>
    <w:rsid w:val="00AE58C1"/>
    <w:rsid w:val="00AE5EB7"/>
    <w:rsid w:val="00AE66B6"/>
    <w:rsid w:val="00AF2C93"/>
    <w:rsid w:val="00AF4E41"/>
    <w:rsid w:val="00AF7FD3"/>
    <w:rsid w:val="00B047E7"/>
    <w:rsid w:val="00B16762"/>
    <w:rsid w:val="00B16F1B"/>
    <w:rsid w:val="00B33EC4"/>
    <w:rsid w:val="00B3561C"/>
    <w:rsid w:val="00B370BF"/>
    <w:rsid w:val="00B4085C"/>
    <w:rsid w:val="00B4464E"/>
    <w:rsid w:val="00B554D9"/>
    <w:rsid w:val="00B64679"/>
    <w:rsid w:val="00B67B9D"/>
    <w:rsid w:val="00B7209A"/>
    <w:rsid w:val="00B7647B"/>
    <w:rsid w:val="00B94FDB"/>
    <w:rsid w:val="00BC0F12"/>
    <w:rsid w:val="00BC430E"/>
    <w:rsid w:val="00BD1193"/>
    <w:rsid w:val="00BD1E47"/>
    <w:rsid w:val="00BD43AB"/>
    <w:rsid w:val="00BE2A76"/>
    <w:rsid w:val="00BE4AF4"/>
    <w:rsid w:val="00BE4EAC"/>
    <w:rsid w:val="00BF1E86"/>
    <w:rsid w:val="00BF5F82"/>
    <w:rsid w:val="00C13780"/>
    <w:rsid w:val="00C26A59"/>
    <w:rsid w:val="00C505C5"/>
    <w:rsid w:val="00C52972"/>
    <w:rsid w:val="00C805F4"/>
    <w:rsid w:val="00C8221B"/>
    <w:rsid w:val="00CA0876"/>
    <w:rsid w:val="00CA13C8"/>
    <w:rsid w:val="00CA310A"/>
    <w:rsid w:val="00CB1705"/>
    <w:rsid w:val="00CB6831"/>
    <w:rsid w:val="00CC1FE3"/>
    <w:rsid w:val="00CC4D52"/>
    <w:rsid w:val="00CD63EF"/>
    <w:rsid w:val="00CF3E73"/>
    <w:rsid w:val="00CF482B"/>
    <w:rsid w:val="00D01203"/>
    <w:rsid w:val="00D13D38"/>
    <w:rsid w:val="00D15790"/>
    <w:rsid w:val="00D23421"/>
    <w:rsid w:val="00D4026B"/>
    <w:rsid w:val="00D47DDE"/>
    <w:rsid w:val="00D50ECC"/>
    <w:rsid w:val="00D52939"/>
    <w:rsid w:val="00D55610"/>
    <w:rsid w:val="00D61EFA"/>
    <w:rsid w:val="00D75586"/>
    <w:rsid w:val="00D77C1C"/>
    <w:rsid w:val="00D878C3"/>
    <w:rsid w:val="00D9360F"/>
    <w:rsid w:val="00DA02C8"/>
    <w:rsid w:val="00DB00EF"/>
    <w:rsid w:val="00DB1D5D"/>
    <w:rsid w:val="00DB762D"/>
    <w:rsid w:val="00DC7FDC"/>
    <w:rsid w:val="00DD572E"/>
    <w:rsid w:val="00DF003E"/>
    <w:rsid w:val="00DF05BA"/>
    <w:rsid w:val="00DF421D"/>
    <w:rsid w:val="00DF51D9"/>
    <w:rsid w:val="00E07F93"/>
    <w:rsid w:val="00E1385D"/>
    <w:rsid w:val="00E149F5"/>
    <w:rsid w:val="00E23F79"/>
    <w:rsid w:val="00E247A3"/>
    <w:rsid w:val="00E26409"/>
    <w:rsid w:val="00E3403C"/>
    <w:rsid w:val="00E60B53"/>
    <w:rsid w:val="00E6167E"/>
    <w:rsid w:val="00E61A6E"/>
    <w:rsid w:val="00E84011"/>
    <w:rsid w:val="00E84760"/>
    <w:rsid w:val="00E853CB"/>
    <w:rsid w:val="00E9473D"/>
    <w:rsid w:val="00E97B90"/>
    <w:rsid w:val="00EA3EB3"/>
    <w:rsid w:val="00EC09B3"/>
    <w:rsid w:val="00ED06C3"/>
    <w:rsid w:val="00ED0B22"/>
    <w:rsid w:val="00ED2FF6"/>
    <w:rsid w:val="00EE3FB4"/>
    <w:rsid w:val="00F014FB"/>
    <w:rsid w:val="00F067C0"/>
    <w:rsid w:val="00F107CB"/>
    <w:rsid w:val="00F14776"/>
    <w:rsid w:val="00F15290"/>
    <w:rsid w:val="00F27B58"/>
    <w:rsid w:val="00F31F44"/>
    <w:rsid w:val="00F5491F"/>
    <w:rsid w:val="00F66995"/>
    <w:rsid w:val="00F72B7D"/>
    <w:rsid w:val="00F82B11"/>
    <w:rsid w:val="00F85FA0"/>
    <w:rsid w:val="00FA2A85"/>
    <w:rsid w:val="00FA5B23"/>
    <w:rsid w:val="00FB2A82"/>
    <w:rsid w:val="00FC7AC6"/>
    <w:rsid w:val="00FD3739"/>
    <w:rsid w:val="00FF3278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1847"/>
  <w15:docId w15:val="{F2826347-83DF-694F-9067-83300D4A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6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67"/>
  </w:style>
  <w:style w:type="paragraph" w:styleId="Footer">
    <w:name w:val="footer"/>
    <w:basedOn w:val="Normal"/>
    <w:link w:val="FooterChar"/>
    <w:uiPriority w:val="99"/>
    <w:unhideWhenUsed/>
    <w:rsid w:val="0031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67"/>
  </w:style>
  <w:style w:type="paragraph" w:styleId="FootnoteText">
    <w:name w:val="footnote text"/>
    <w:basedOn w:val="Normal"/>
    <w:link w:val="FootnoteTextChar"/>
    <w:uiPriority w:val="99"/>
    <w:semiHidden/>
    <w:unhideWhenUsed/>
    <w:rsid w:val="003121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216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21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B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0C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2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c.gov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91498-2E41-9F46-A6C4-77E2B21D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R. Leahy</dc:creator>
  <cp:lastModifiedBy>Microsoft Office User</cp:lastModifiedBy>
  <cp:revision>2</cp:revision>
  <cp:lastPrinted>2020-02-14T21:42:00Z</cp:lastPrinted>
  <dcterms:created xsi:type="dcterms:W3CDTF">2020-02-19T18:41:00Z</dcterms:created>
  <dcterms:modified xsi:type="dcterms:W3CDTF">2020-02-19T18:41:00Z</dcterms:modified>
</cp:coreProperties>
</file>