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right="0" w:hanging="0"/>
        <w:jc w:val="center"/>
        <w:outlineLvl w:val="0"/>
        <w:rPr/>
      </w:pPr>
      <w:r>
        <w:rPr/>
        <w:t>МИНОБРНАУКИ РОССИИ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-949325</wp:posOffset>
            </wp:positionH>
            <wp:positionV relativeFrom="paragraph">
              <wp:posOffset>212090</wp:posOffset>
            </wp:positionV>
            <wp:extent cx="1783715" cy="142748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right="0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before="280" w:after="280"/>
        <w:jc w:val="center"/>
        <w:rPr>
          <w:b/>
          <w:b/>
          <w:color w:val="000000"/>
          <w:sz w:val="36"/>
          <w:szCs w:val="27"/>
        </w:rPr>
      </w:pPr>
      <w:r>
        <w:rPr>
          <w:b/>
          <w:color w:val="000000"/>
          <w:sz w:val="36"/>
          <w:szCs w:val="27"/>
        </w:rPr>
        <w:t>Отчет</w:t>
      </w:r>
    </w:p>
    <w:p>
      <w:pPr>
        <w:pStyle w:val="NormalWeb"/>
        <w:spacing w:before="280" w:after="280"/>
        <w:jc w:val="center"/>
        <w:rPr/>
      </w:pPr>
      <w:r>
        <w:rPr>
          <w:color w:val="000000"/>
          <w:sz w:val="27"/>
          <w:szCs w:val="27"/>
        </w:rPr>
        <w:t>по лабораторной работе № 2</w:t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color w:val="000000"/>
          <w:sz w:val="36"/>
          <w:szCs w:val="27"/>
        </w:rPr>
        <w:t xml:space="preserve">  </w:t>
      </w:r>
      <w:r>
        <w:rPr>
          <w:rFonts w:ascii="Times New Roman" w:hAnsi="Times New Roman"/>
          <w:color w:val="000000"/>
          <w:sz w:val="36"/>
          <w:szCs w:val="27"/>
          <w:u w:val="single"/>
        </w:rPr>
        <w:t>Сети и телекоммуникации</w:t>
      </w:r>
      <w:r>
        <w:rPr>
          <w:rFonts w:ascii="Times New Roman" w:hAnsi="Times New Roman"/>
          <w:color w:val="7F7F7F"/>
          <w:sz w:val="28"/>
          <w:szCs w:val="20"/>
          <w:u w:val="single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right="0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right="0" w:hanging="0"/>
        <w:rPr/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Гай В.Е.</w:t>
      </w:r>
      <w:r>
        <w:rPr>
          <w:rFonts w:ascii="Times New Roman" w:hAnsi="Times New Roman"/>
          <w:color w:val="7F7F7F"/>
          <w:sz w:val="18"/>
          <w:szCs w:val="20"/>
          <w:u w:val="single"/>
        </w:rPr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right="0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right="0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right="0" w:hanging="0"/>
        <w:rPr/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cs="Times New Roman" w:ascii="Times New Roman" w:hAnsi="Times New Roman"/>
          <w:sz w:val="22"/>
          <w:u w:val="single"/>
        </w:rPr>
        <w:t>Гузнов К. М.</w:t>
      </w:r>
    </w:p>
    <w:p>
      <w:pPr>
        <w:pStyle w:val="Normal"/>
        <w:spacing w:lineRule="auto" w:line="240" w:before="0" w:after="0"/>
        <w:ind w:left="4678" w:right="0" w:firstLine="278"/>
        <w:rPr/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right="0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right="0" w:hanging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/>
          <w:u w:val="single"/>
        </w:rPr>
        <w:t>17-АС</w:t>
      </w:r>
    </w:p>
    <w:p>
      <w:pPr>
        <w:pStyle w:val="Normal"/>
        <w:spacing w:lineRule="auto" w:line="240" w:before="0" w:after="0"/>
        <w:ind w:left="4678" w:right="0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  <w:szCs w:val="24"/>
        </w:rPr>
        <w:t>Нижний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>
        <w:rPr>
          <w:rFonts w:ascii="Times New Roman" w:hAnsi="Times New Roman"/>
          <w:sz w:val="24"/>
          <w:szCs w:val="24"/>
          <w:lang w:val="en-US"/>
        </w:rPr>
        <w:t xml:space="preserve"> 2020</w:t>
      </w:r>
    </w:p>
    <w:p>
      <w:pPr>
        <w:pStyle w:val="Heading2"/>
        <w:numPr>
          <w:ilvl w:val="1"/>
          <w:numId w:val="2"/>
        </w:numPr>
        <w:rPr/>
      </w:pPr>
      <w:r>
        <w:rPr/>
        <w:t>3.3.1 Отправка IRP пакета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MAC адресс отправителя</w:t>
      </w:r>
      <w:r>
        <w:rPr>
          <w:sz w:val="28"/>
          <w:szCs w:val="28"/>
        </w:rPr>
        <w:t>: XiaomiCo_71:e0:29 (b0:e2:35:71:e0:29)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IP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 адресс отправителя</w:t>
      </w:r>
      <w:r>
        <w:rPr>
          <w:sz w:val="28"/>
          <w:szCs w:val="28"/>
        </w:rPr>
        <w:t>: 192.168.0.36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Целевой</w:t>
      </w:r>
      <w:r>
        <w:rPr>
          <w:sz w:val="28"/>
          <w:szCs w:val="28"/>
        </w:rPr>
        <w:t xml:space="preserve"> MAC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адресс</w:t>
      </w:r>
      <w:r>
        <w:rPr>
          <w:sz w:val="28"/>
          <w:szCs w:val="28"/>
        </w:rPr>
        <w:t>: 00:00:00_00:00:00 (00:00:00:00:00:00)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Целевой</w:t>
      </w:r>
      <w:r>
        <w:rPr>
          <w:sz w:val="28"/>
          <w:szCs w:val="28"/>
        </w:rPr>
        <w:t xml:space="preserve"> IP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адресс</w:t>
      </w:r>
      <w:r>
        <w:rPr>
          <w:sz w:val="28"/>
          <w:szCs w:val="28"/>
        </w:rPr>
        <w:t>: 192.168.0.1</w:t>
      </w:r>
    </w:p>
    <w:p>
      <w:pPr>
        <w:pStyle w:val="Heading3"/>
        <w:numPr>
          <w:ilvl w:val="2"/>
          <w:numId w:val="2"/>
        </w:numPr>
        <w:rPr/>
      </w:pPr>
      <w:r>
        <w:rPr/>
        <w:t>Заданные параметры отправляемого пакета в утилите packETH</w:t>
      </w:r>
    </w:p>
    <w:p>
      <w:pPr>
        <w:pStyle w:val="Normal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-86360</wp:posOffset>
            </wp:positionV>
            <wp:extent cx="5939790" cy="327850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 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MAC адресс отправителя</w:t>
      </w:r>
      <w:r>
        <w:rPr>
          <w:sz w:val="28"/>
          <w:szCs w:val="28"/>
        </w:rPr>
        <w:t>:  00:00:00_00:00:00 (00:00:00:00:00:00)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IP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 адресс отправителя</w:t>
      </w:r>
      <w:r>
        <w:rPr>
          <w:sz w:val="28"/>
          <w:szCs w:val="28"/>
        </w:rPr>
        <w:t>: 192.168.0.1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Целевой</w:t>
      </w:r>
      <w:r>
        <w:rPr>
          <w:sz w:val="28"/>
          <w:szCs w:val="28"/>
        </w:rPr>
        <w:t xml:space="preserve"> MAC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адресс</w:t>
      </w:r>
      <w:r>
        <w:rPr>
          <w:sz w:val="28"/>
          <w:szCs w:val="28"/>
        </w:rPr>
        <w:t>: XiaomiCo_71:e0:29 (b0:e2:35:71:e0:29)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Целевой</w:t>
      </w:r>
      <w:r>
        <w:rPr>
          <w:sz w:val="28"/>
          <w:szCs w:val="28"/>
        </w:rPr>
        <w:t xml:space="preserve"> IP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адресс</w:t>
      </w:r>
      <w:r>
        <w:rPr>
          <w:sz w:val="28"/>
          <w:szCs w:val="28"/>
        </w:rPr>
        <w:t>:  192.168.0.36</w:t>
      </w:r>
    </w:p>
    <w:p>
      <w:pPr>
        <w:pStyle w:val="Heading3"/>
        <w:numPr>
          <w:ilvl w:val="2"/>
          <w:numId w:val="2"/>
        </w:numPr>
        <w:rPr/>
      </w:pPr>
      <w:r>
        <w:rPr/>
        <w:t>Скриншот пакета, содержащего ARP-ответ</w:t>
      </w:r>
    </w:p>
    <w:p>
      <w:pPr>
        <w:pStyle w:val="Normal"/>
        <w:jc w:val="left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5939790" cy="34315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rFonts w:cs="Times New Roman"/>
          <w:b/>
        </w:rPr>
        <w:t>6. Вычисление контрольной суммы в IP-пакетах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Выбранный пакет:</w:t>
      </w:r>
    </w:p>
    <w:p>
      <w:pPr>
        <w:pStyle w:val="Normal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5939790" cy="276415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Е</w:t>
      </w:r>
      <w:r>
        <w:rPr>
          <w:sz w:val="28"/>
          <w:szCs w:val="28"/>
        </w:rPr>
        <w:t>го заголовок в шестнадцатиричном виде:</w:t>
      </w:r>
    </w:p>
    <w:p>
      <w:pPr>
        <w:pStyle w:val="Normal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-5715</wp:posOffset>
            </wp:positionH>
            <wp:positionV relativeFrom="paragraph">
              <wp:posOffset>-36830</wp:posOffset>
            </wp:positionV>
            <wp:extent cx="5837555" cy="47815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4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</w:t>
      </w:r>
      <w:r>
        <w:rPr>
          <w:sz w:val="28"/>
          <w:szCs w:val="28"/>
        </w:rPr>
        <w:t>5 28 05 aa b1 56 00 00 37 06 cb 38 8d 08 b3 a1 c0 a8 00 45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Разбиваем заголовок на слова по 16 бит, суммируем все значения (контрольная сумма при расчете не участвует) :</w:t>
      </w:r>
    </w:p>
    <w:p>
      <w:pPr>
        <w:pStyle w:val="Normal"/>
        <w:jc w:val="left"/>
        <w:rPr/>
      </w:pPr>
      <w:r>
        <w:rPr>
          <w:sz w:val="28"/>
          <w:szCs w:val="28"/>
        </w:rPr>
        <w:t>4528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+ 05aa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b156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+ 0000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+ 3706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0000</w:t>
      </w:r>
      <w:r>
        <w:rPr>
          <w:rFonts w:eastAsia="Calibri" w:cs="Times New Roman"/>
          <w:color w:val="auto"/>
          <w:kern w:val="0"/>
          <w:sz w:val="28"/>
          <w:szCs w:val="28"/>
          <w:vertAlign w:val="subscript"/>
          <w:lang w:val="ru-RU" w:eastAsia="en-US" w:bidi="ar-SA"/>
        </w:rPr>
        <w:t>16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sz w:val="28"/>
          <w:szCs w:val="28"/>
        </w:rPr>
        <w:t>+ 8d08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b3a1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c0a8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+ 0045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334C4</w:t>
      </w:r>
      <w:r>
        <w:rPr>
          <w:sz w:val="28"/>
          <w:szCs w:val="28"/>
          <w:vertAlign w:val="subscript"/>
        </w:rPr>
        <w:t>16</w:t>
      </w:r>
    </w:p>
    <w:p>
      <w:pPr>
        <w:pStyle w:val="Normal"/>
        <w:jc w:val="left"/>
        <w:rPr>
          <w:position w:val="0"/>
          <w:sz w:val="22"/>
          <w:sz w:val="22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Переводим в двоичную систему:</w:t>
      </w:r>
    </w:p>
    <w:p>
      <w:pPr>
        <w:pStyle w:val="Normal"/>
        <w:jc w:val="left"/>
        <w:rPr/>
      </w:pPr>
      <w:r>
        <w:rPr>
          <w:sz w:val="28"/>
          <w:szCs w:val="28"/>
        </w:rPr>
        <w:t>334C4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11 0011 0100 1100 0100</w:t>
      </w:r>
      <w:r>
        <w:rPr>
          <w:sz w:val="28"/>
          <w:szCs w:val="28"/>
          <w:vertAlign w:val="subscript"/>
        </w:rPr>
        <w:t>2</w:t>
      </w:r>
    </w:p>
    <w:p>
      <w:pPr>
        <w:pStyle w:val="Normal"/>
        <w:jc w:val="left"/>
        <w:rPr>
          <w:position w:val="0"/>
          <w:sz w:val="22"/>
          <w:sz w:val="22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И инвертируем:</w:t>
      </w:r>
    </w:p>
    <w:p>
      <w:pPr>
        <w:pStyle w:val="Normal"/>
        <w:jc w:val="left"/>
        <w:rPr>
          <w:position w:val="0"/>
          <w:sz w:val="22"/>
          <w:sz w:val="22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1100 1011 0011 1011 = CB3B</w:t>
      </w:r>
    </w:p>
    <w:p>
      <w:pPr>
        <w:pStyle w:val="Heading3"/>
        <w:numPr>
          <w:ilvl w:val="2"/>
          <w:numId w:val="2"/>
        </w:numPr>
        <w:spacing w:before="140" w:after="120"/>
        <w:rPr>
          <w:position w:val="0"/>
          <w:sz w:val="28"/>
          <w:sz w:val="28"/>
          <w:szCs w:val="28"/>
          <w:vertAlign w:val="baseline"/>
        </w:rPr>
      </w:pPr>
      <w:r>
        <w:rPr/>
      </w:r>
    </w:p>
    <w:sectPr>
      <w:type w:val="nextPage"/>
      <w:pgSz w:w="11906" w:h="16838"/>
      <w:pgMar w:left="1701" w:right="851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1">
    <w:name w:val="Текст1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12">
    <w:name w:val="Текст выноски Знак"/>
    <w:basedOn w:val="DefaultParagraphFont"/>
    <w:qFormat/>
    <w:rPr>
      <w:rFonts w:ascii="Segoe UI" w:hAnsi="Segoe UI" w:eastAsia="Calibri" w:cs="Segoe UI"/>
      <w:sz w:val="18"/>
      <w:szCs w:val="18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Текст1"/>
    <w:basedOn w:val="Normal"/>
    <w:qFormat/>
    <w:pPr>
      <w:spacing w:lineRule="auto" w:line="360"/>
      <w:ind w:left="0" w:right="0" w:firstLine="851"/>
      <w:jc w:val="both"/>
    </w:pPr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Application>LibreOffice/6.4.2.2$Linux_X86_64 LibreOffice_project/40$Build-2</Application>
  <Pages>4</Pages>
  <Words>207</Words>
  <Characters>1377</Characters>
  <CharactersWithSpaces>1709</CharactersWithSpaces>
  <Paragraphs>42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2018-04-04T14:53:00Z</dcterms:created>
  <dc:creator>Пользователь Windows</dc:creator>
  <dc:description/>
  <dc:language>ru-RU</dc:language>
  <cp:lastModifiedBy/>
  <cp:lastPrinted>2018-04-04T16:33:00Z</cp:lastPrinted>
  <dcterms:modified xsi:type="dcterms:W3CDTF">2020-04-08T01:26:06Z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