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视频 EEG 详细操作说明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适用入口：run_video_formal.bat、run_video_demo.bat。</w:t>
      </w:r>
    </w:p>
    <w:p>
      <w:pPr>
        <w:pStyle w:val="Normal"/>
      </w:pPr>
      <w:r>
        <w:t xml:space="preserve">当前默认正式题库：complete_questions_20260908/question_bank.json。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已在离线实验室电脑采集数据，需要用移动硬盘更新时，请使用离线最小更新说明 (OFFLINE_LAB_UPDATE.zh-CN.md)：只新增更新文件夹，保留原环境、配置、数据和旧实验入口，无需联网安装。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一、下载与目录放置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使用 Windows 10/11 64 位电脑。将 GitHub 下载的 ZIP 完整解压到可写的本地文件夹，</w:t>
      </w:r>
    </w:p>
    <w:p>
      <w:pPr>
        <w:pStyle w:val="Normal"/>
      </w:pPr>
      <w:r>
        <w:t xml:space="preserve">例如 D:\Experiments\visual-video-task。不要在压缩包预览中运行，不要求沿用开发电脑的盘符或用户名。</w:t>
      </w:r>
    </w:p>
    <w:p>
      <w:pPr>
        <w:pStyle w:val="Normal"/>
      </w:pPr>
      <w:r>
        <w:t xml:space="preserve">尽量避免路径中有英文单引号、感叹号等会影响 Windows 批处理解析的特殊字符。</w:t>
      </w:r>
    </w:p>
    <w:p>
      <w:pPr>
        <w:pStyle w:val="Normal"/>
      </w:pPr>
      <w:r>
        <w:t xml:space="preserve">首次安装需联网访问 uv、Python 下载源和 PyPI，并准备足够空间安装科学计算环境。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源码目录包含 video_eeg、scripts、docs、tests、vendor 及根目录启动文件。</w:t>
      </w:r>
    </w:p>
    <w:p>
      <w:pPr>
        <w:pStyle w:val="Normal"/>
      </w:pPr>
      <w:r>
        <w:t xml:space="preserve">无需安装 Node.js，也无需运行情绪评分程序。</w:t>
      </w:r>
    </w:p>
    <w:p>
      <w:pPr>
        <w:pStyle w:val="Normal"/>
      </w:pPr>
      <w:r>
        <w:t xml:space="preserve">GitHub 源码包不包含受试者数据、正式视频、已安装环境或缓存。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本版本已在独立源码副本完成首次联网安装和完整 Demo 验证（10 视频、3 次抽查）；</w:t>
      </w:r>
    </w:p>
    <w:p>
      <w:pPr>
        <w:pStyle w:val="Normal"/>
      </w:pPr>
      <w:r>
        <w:t xml:space="preserve">具体结果见 clean_install_validation.json。实际采集设备与目标电脑的物理测试仍须主试完成。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正式视频的放置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当前远端视频包尚在上传，完整下载状态见 材料发布状态 (MATERIALS_UPLOAD_STATUS.md)。</w:t>
      </w:r>
    </w:p>
    <w:p>
      <w:pPr>
        <w:pStyle w:val="Normal"/>
      </w:pPr>
      <w:r>
        <w:t xml:space="preserve">已有实验室母库可直接使用；新电脑可先安装并运行合成 Demo，等待材料公开后再完整下载。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正式视频现通过 统一材料发布页 (https://github.com/18yiba/visual-video-task/releases/tag/materials-v1-20260910)</w:t>
      </w:r>
    </w:p>
    <w:p>
      <w:pPr>
        <w:pStyle w:val="Normal"/>
      </w:pPr>
      <w:r>
        <w:t xml:space="preserve">分包提供。首次安装环境后，双击根目录 download_materials.bat，自动下载并校验至 stimuli/videos。</w:t>
      </w:r>
    </w:p>
    <w:p>
      <w:pPr>
        <w:pStyle w:val="Normal"/>
      </w:pPr>
      <w:r>
        <w:t xml:space="preserve">共 84 个视频 ZIP、7996 段、约 44.2 GB；下载脚本逐包解压，建议为材料预留至少 50 GB。</w:t>
      </w:r>
    </w:p>
    <w:p>
      <w:pPr>
        <w:pStyle w:val="Normal"/>
      </w:pPr>
      <w:r>
        <w:t xml:space="preserve">源码 ZIP 不包含真实视频；发布页的 Source code ZIP 也不是视频包。</w:t>
      </w:r>
    </w:p>
    <w:p>
      <w:pPr>
        <w:pStyle w:val="Normal"/>
      </w:pPr>
      <w:r>
        <w:t xml:space="preserve">手动下载、离线复制、校验及版本注意事项见 视频库下载说明 (MATERIALS_DOWNLOAD.zh-CN.md)。</w:t>
      </w:r>
    </w:p>
    <w:p>
      <w:pPr>
        <w:pStyle w:val="Normal"/>
      </w:pPr>
      <w:r>
        <w:t xml:space="preserve">文件名须保留，例如 0001.mp4。支持两种布局：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方式 A：沿用实验室部署包</w:t>
      </w:r>
    </w:p>
    <w:p>
      <w:pPr>
        <w:pStyle w:val="Code"/>
      </w:pPr>
      <w:r>
        <w:t xml:space="preserve">video/</w:t>
      </w:r>
    </w:p>
    <w:p>
      <w:pPr>
        <w:pStyle w:val="Code"/>
      </w:pPr>
      <w:r>
        <w:t xml:space="preserve">  video_materials/formal_v1/videos/0001.mp4 ...</w:t>
      </w:r>
    </w:p>
    <w:p>
      <w:pPr>
        <w:pStyle w:val="Code"/>
      </w:pPr>
      <w:r>
        <w:t xml:space="preserve">  visual-video-task-master/run_video_formal.bat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方式 B：单独下载 GitHub 源码</w:t>
      </w:r>
    </w:p>
    <w:p>
      <w:pPr>
        <w:pStyle w:val="Code"/>
      </w:pPr>
      <w:r>
        <w:t xml:space="preserve">visual-video-task/</w:t>
      </w:r>
    </w:p>
    <w:p>
      <w:pPr>
        <w:pStyle w:val="Code"/>
      </w:pPr>
      <w:r>
        <w:t xml:space="preserve">  stimuli/videos/0001.mp4 ...</w:t>
      </w:r>
    </w:p>
    <w:p>
      <w:pPr>
        <w:pStyle w:val="Code"/>
      </w:pPr>
      <w:r>
        <w:t xml:space="preserve">  run_video_formal.bat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正式分组位于 video_eeg/config/session_manifest_34.csv，不要自行重命名视频、修改归属或更换清单。</w:t>
      </w:r>
    </w:p>
    <w:p>
      <w:pPr>
        <w:pStyle w:val="Normal"/>
      </w:pPr>
      <w:r>
        <w:t xml:space="preserve">也可在配置中设置 protocol.video_library_dir 为实际母库路径。</w:t>
      </w:r>
    </w:p>
    <w:p>
      <w:pPr>
        <w:pStyle w:val="Normal"/>
      </w:pPr>
      <w:r>
        <w:t xml:space="preserve">程序会检查目标 Session 文件是否存在；缺失时停止，不会静默跳过。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若尚未拿到正式视频，安装器会生成十段合成练习视频，Demo 可以先验证显示、键盘、答题和模拟记录。</w:t>
      </w:r>
    </w:p>
    <w:p>
      <w:pPr>
        <w:pStyle w:val="Normal"/>
      </w:pPr>
      <w:r>
        <w:t xml:space="preserve">这些练习素材不用于正式采集。完整正式实验必须另外下载或复制真实视频母库。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二、首次安装环境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双击根目录 install_lab_env_uv.bat；它只转发至 scripts\install_lab_env_uv.bat，两者调用同一安装器。</w:t>
      </w:r>
    </w:p>
    <w:p>
      <w:pPr>
        <w:pStyle w:val="Normal"/>
      </w:pPr>
      <w:r>
        <w:t xml:space="preserve">   使用下划线连成的实际文件名，不是 install\_lab\_env\_uv.bat 多层路径。</w:t>
      </w:r>
    </w:p>
    <w:p>
      <w:pPr>
        <w:pStyle w:val="Normal"/>
      </w:pPr>
      <w:r>
        <w:t xml:space="preserve">2. 安装器优先检查项目内 .venv。健康环境直接复用，不重装。</w:t>
      </w:r>
    </w:p>
    <w:p>
      <w:pPr>
        <w:pStyle w:val="Normal"/>
      </w:pPr>
      <w:r>
        <w:t xml:space="preserve">3. 新电脑无环境时，安装器下载项目本地 uv 和 Python 3.12，然后创建 .venv。</w:t>
      </w:r>
    </w:p>
    <w:p>
      <w:pPr>
        <w:pStyle w:val="Normal"/>
      </w:pPr>
      <w:r>
        <w:t xml:space="preserve">4. 自动安装固定的 PsychoPy 及运行依赖、BrainCo SDK 和随源码提供的 BIDS 转换器。</w:t>
      </w:r>
    </w:p>
    <w:p>
      <w:pPr>
        <w:pStyle w:val="Normal"/>
      </w:pPr>
      <w:r>
        <w:t xml:space="preserve">5. 执行依赖检查并生成合成练习素材。看到 Environment ready 后关闭窗口。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新电脑不需要预先安装系统 Python。已有实验室便携 runtime/python312 时仍可复用。</w:t>
      </w:r>
    </w:p>
    <w:p>
      <w:pPr>
        <w:pStyle w:val="Normal"/>
      </w:pPr>
      <w:r>
        <w:t xml:space="preserve">安装日志在 logs/install_日期时间.log。不健康或复制后路径失效的 .venv 会改名备份后重建；</w:t>
      </w:r>
    </w:p>
    <w:p>
      <w:pPr>
        <w:pStyle w:val="Normal"/>
      </w:pPr>
      <w:r>
        <w:t xml:space="preserve">安装器不会删除 data、视频或题库。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网络中断时按日志检查连接后再次双击。必要时使用主试终端重建环境：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powershell -NoProfile -ExecutionPolicy Bypass -File scripts\install_lab_env_uv.ps1 -ForceRepair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命令须在项目目录执行。运行前先退出所有实验窗口，不要在采集期间重装环境。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三、安装后检查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打开项目目录的 PowerShell，执行：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.\.venv\Scripts\python.exe scripts\check_video_eeg_env.py</w:t>
      </w:r>
    </w:p>
    <w:p>
      <w:pPr>
        <w:pStyle w:val="Code"/>
      </w:pPr>
      <w:r>
        <w:t xml:space="preserve">.\.venv\Scripts\python.exe scripts\audit_question_bank.py --require-materials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第一条检查 Python/显示/采集相关依赖；第二条检查正式视频、题库及 34 个 Session 的抽查计划。</w:t>
      </w:r>
    </w:p>
    <w:p>
      <w:pPr>
        <w:pStyle w:val="Normal"/>
      </w:pPr>
      <w:r>
        <w:t xml:space="preserve">自动下载已逐视频检查 SHA-256；手动复制后另运行</w:t>
      </w:r>
    </w:p>
    <w:p>
      <w:pPr>
        <w:pStyle w:val="Normal"/>
      </w:pPr>
      <w:r>
        <w:t xml:space="preserve">.\.venv\Scripts\python.exe scripts\download_materials.py --verify-only，完整核验文件内容。</w:t>
      </w:r>
    </w:p>
    <w:p>
      <w:pPr>
        <w:pStyle w:val="Normal"/>
      </w:pPr>
      <w:r>
        <w:t xml:space="preserve">当前题库缺三题的事实会显示在报告中，不代表软件故障。若要求每段视频都有题，可另外加</w:t>
      </w:r>
    </w:p>
    <w:p>
      <w:pPr>
        <w:pStyle w:val="Normal"/>
      </w:pPr>
      <w:r>
        <w:t xml:space="preserve">--require-full-coverage，该检查在当前快照下会返回失败。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四、先运行 Demo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双击 run_video_demo.bat。</w:t>
      </w:r>
    </w:p>
    <w:p>
      <w:pPr>
        <w:pStyle w:val="Normal"/>
      </w:pPr>
      <w:r>
        <w:t xml:space="preserve">2. 确认被试编号和窗口设置。Demo 使用模拟 EEG，不需要连接真实采集设备。</w:t>
      </w:r>
    </w:p>
    <w:p>
      <w:pPr>
        <w:pStyle w:val="Normal"/>
      </w:pPr>
      <w:r>
        <w:t xml:space="preserve">3. 阅读第一页的完整实验流程，空格继续，按界面提示完成模拟连接检查。</w:t>
      </w:r>
    </w:p>
    <w:p>
      <w:pPr>
        <w:pStyle w:val="Normal"/>
      </w:pPr>
      <w:r>
        <w:t xml:space="preserve">4. 观看随机十段视频，期间三次四选一抽查。</w:t>
      </w:r>
    </w:p>
    <w:p>
      <w:pPr>
        <w:pStyle w:val="Normal"/>
      </w:pPr>
      <w:r>
        <w:t xml:space="preserve">5. 验证题目中文、选项、按键和视频显示；视频后短休息可按空格提前结束。</w:t>
      </w:r>
    </w:p>
    <w:p>
      <w:pPr>
        <w:pStyle w:val="Normal"/>
      </w:pPr>
      <w:r>
        <w:t xml:space="preserve">6. 可用 S 检查跳过后重播，用 Esc 检查保存退出。退出时等待数据保存页面后再关闭。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有真实母库时 Demo 从题库视频中抽取；无母库时自动使用安装器生成的合成练习素材。</w:t>
      </w:r>
    </w:p>
    <w:p>
      <w:pPr>
        <w:pStyle w:val="Normal"/>
      </w:pPr>
      <w:r>
        <w:t xml:space="preserve">Demo 不读取正式 Session 进度。Demo 每次默认新随机种子，若要测试同一 Demo 的断点，可执行：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.\.venv\Scripts\python.exe -m video_eeg.experiment.video_runner --demo --subject-id DEMO_RESUME --seed 42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再次用同一命令、同一被试及种子启动即可核对恢复行为。不要为了续跑随意改变题库或视频池。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五、正式采集前准备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按设备规范完成佩戴和电极接触检查，确认设备电量/供电、网络或连接条件。</w:t>
      </w:r>
    </w:p>
    <w:p>
      <w:pPr>
        <w:pStyle w:val="Normal"/>
      </w:pPr>
      <w:r>
        <w:t xml:space="preserve">2. 核对正式母库、目标 Session、题库版本和保存磁盘空间。</w:t>
      </w:r>
    </w:p>
    <w:p>
      <w:pPr>
        <w:pStyle w:val="Normal"/>
      </w:pPr>
      <w:r>
        <w:t xml:space="preserve">3. 关闭可能同时占用采集设备的其他程序。</w:t>
      </w:r>
    </w:p>
    <w:p>
      <w:pPr>
        <w:pStyle w:val="Normal"/>
      </w:pPr>
      <w:r>
        <w:t xml:space="preserve">4. 默认正式后端是 BrainCo SDK、期望 1000 Hz；不要把 Demo 的模拟信号当成真实采集。</w:t>
      </w:r>
    </w:p>
    <w:p>
      <w:pPr>
        <w:pStyle w:val="Normal"/>
      </w:pPr>
      <w:r>
        <w:t xml:space="preserve">5. 向被试说明保持头部和身体尽量静止、认真观看、按提示答题及休息方式。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本软件的连接成功不替代真实信号质量检查。正式实验前应在设备界面或实验室质控流程中确认信号。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六、正式启动与填写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双击 run_video_formal.bat。填写并核对：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项目  |  操作</w:t>
      </w:r>
    </w:p>
    <w:p>
      <w:pPr>
        <w:pStyle w:val="Normal"/>
      </w:pPr>
      <w:r>
        <w:t xml:space="preserve">被试编号  |  使用实验约定的匿名编号，例如 S001；同一人的续跑保持完全一致</w:t>
      </w:r>
    </w:p>
    <w:p>
      <w:pPr>
        <w:pStyle w:val="Normal"/>
      </w:pPr>
      <w:r>
        <w:t xml:space="preserve">Session  |  选择 1–34；默认建议最近未完成的 Session，仍需主试核对</w:t>
      </w:r>
    </w:p>
    <w:p>
      <w:pPr>
        <w:pStyle w:val="Normal"/>
      </w:pPr>
      <w:r>
        <w:t xml:space="preserve">显示方式  |  正式建议全屏；调试可使用窗口</w:t>
      </w:r>
    </w:p>
    <w:p>
      <w:pPr>
        <w:pStyle w:val="Normal"/>
      </w:pPr>
      <w:r>
        <w:t xml:space="preserve">脑电连接  |  按设备检查页面提示确认数据流；失败时先排查设备，不绕过为模拟采集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被试看到第一页总体说明后按空格，随后连接检查，通过后进入记录和视频流程。</w:t>
      </w:r>
    </w:p>
    <w:p>
      <w:pPr>
        <w:pStyle w:val="Normal"/>
      </w:pPr>
      <w:r>
        <w:t xml:space="preserve">明确指定被试及 Session 的终端启动示例：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.\.venv\Scripts\python.exe -m video_eeg.experiment.video_runner --subject-id S001 --session 1 --real-eeg --device-type brainco --brainco-transport sdk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七、实验过程中的操作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页面  |  操作与结果</w:t>
      </w:r>
    </w:p>
    <w:p>
      <w:pPr>
        <w:pStyle w:val="Normal"/>
      </w:pPr>
      <w:r>
        <w:t xml:space="preserve">视频  |  认真观看至结束；S 中断本次播放并安排之后重播</w:t>
      </w:r>
    </w:p>
    <w:p>
      <w:pPr>
        <w:pStyle w:val="Normal"/>
      </w:pPr>
      <w:r>
        <w:t xml:space="preserve">抽查题  |  根据刚才的视频按 1–4 或 A–D；不限时，答错也完成这次抽查</w:t>
      </w:r>
    </w:p>
    <w:p>
      <w:pPr>
        <w:pStyle w:val="Normal"/>
      </w:pPr>
      <w:r>
        <w:t xml:space="preserve">短休息  |  默认 2 秒，空格提前继续</w:t>
      </w:r>
    </w:p>
    <w:p>
      <w:pPr>
        <w:pStyle w:val="Normal"/>
      </w:pPr>
      <w:r>
        <w:t xml:space="preserve">长休息  |  净观看达到随机 30–45 分钟后提示；F 继续、J 退出并保存</w:t>
      </w:r>
    </w:p>
    <w:p>
      <w:pPr>
        <w:pStyle w:val="Normal"/>
      </w:pPr>
      <w:r>
        <w:t xml:space="preserve">退出  |  Esc 中止并保存；等待保存完成提示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每正式 Session 有 18 个不同抽查目标，不会每个视频都提问。</w:t>
      </w:r>
    </w:p>
    <w:p>
      <w:pPr>
        <w:pStyle w:val="Normal"/>
      </w:pPr>
      <w:r>
        <w:t xml:space="preserve">题页的“答题不限时”适用于抽查，不代表可以在采集中随意关闭程序。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八、中断后如何续跑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正常退出后，用同一版本入口、同一被试编号、同一 Session重新启动。</w:t>
      </w:r>
    </w:p>
    <w:p>
      <w:pPr>
        <w:pStyle w:val="Normal"/>
      </w:pPr>
      <w:r>
        <w:t xml:space="preserve">程序读取队列、题库哈希和完成状态；已完成视频不重播，未提交完成的视频继续执行。</w:t>
      </w:r>
    </w:p>
    <w:p>
      <w:pPr>
        <w:pStyle w:val="Normal"/>
      </w:pPr>
      <w:r>
        <w:t xml:space="preserve">抽查页退出时，先重播对应视频再问，避免脱离刚才画面作答。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当前 34 组版本把新正式记录放到 data/video_question_complete_runs/protocol_34sessions。</w:t>
      </w:r>
    </w:p>
    <w:p>
      <w:pPr>
        <w:pStyle w:val="Normal"/>
      </w:pPr>
      <w:r>
        <w:t xml:space="preserve">旧 2779 题正式 Session 请用 run_video_legacy_2779.bat 继续，仍读取 data/video_question_runs。</w:t>
      </w:r>
    </w:p>
    <w:p>
      <w:pPr>
        <w:pStyle w:val="Normal"/>
      </w:pPr>
      <w:r>
        <w:t xml:space="preserve">run_ready_questions_formal.bat 保留旧有题子集及 data/ready_question_checks。</w:t>
      </w:r>
    </w:p>
    <w:p>
      <w:pPr>
        <w:pStyle w:val="Normal"/>
      </w:pPr>
      <w:r>
        <w:t xml:space="preserve">独立 visual-video-task-complete-20260908 的桌面入口仍使用自己的记录，不迁移或覆盖。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看到“题库/协议/Session 不一致”时，不要删除断点文件以强行开始。先核对版本和入口；</w:t>
      </w:r>
    </w:p>
    <w:p>
      <w:pPr>
        <w:pStyle w:val="Normal"/>
      </w:pPr>
      <w:r>
        <w:t xml:space="preserve">需要启用新版本时采用新的实验记录目录或新 Session 方案，保留原记录。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九、数据保存在哪里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下列路径均相对当前项目文件夹：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data/video_question_complete_runs/protocol_34sessions/S001/session_01/</w:t>
      </w:r>
    </w:p>
    <w:p>
      <w:pPr>
        <w:pStyle w:val="Code"/>
      </w:pPr>
      <w:r>
        <w:t xml:space="preserve">  session_state.json</w:t>
      </w:r>
    </w:p>
    <w:p>
      <w:pPr>
        <w:pStyle w:val="Code"/>
      </w:pPr>
      <w:r>
        <w:t xml:space="preserve">  session_summary.json</w:t>
      </w:r>
    </w:p>
    <w:p>
      <w:pPr>
        <w:pStyle w:val="Code"/>
      </w:pPr>
      <w:r>
        <w:t xml:space="preserve">  trial_log.csv</w:t>
      </w:r>
    </w:p>
    <w:p>
      <w:pPr>
        <w:pStyle w:val="Code"/>
      </w:pPr>
      <w:r>
        <w:t xml:space="preserve">  attention_log.csv</w:t>
      </w:r>
    </w:p>
    <w:p>
      <w:pPr>
        <w:pStyle w:val="Code"/>
      </w:pPr>
      <w:r>
        <w:t xml:space="preserve">  video_question_log.csv</w:t>
      </w:r>
    </w:p>
    <w:p>
      <w:pPr>
        <w:pStyle w:val="Code"/>
      </w:pPr>
      <w:r>
        <w:t xml:space="preserve">  rest_log.csv                  # 有休息事件时写入</w:t>
      </w:r>
    </w:p>
    <w:p>
      <w:pPr>
        <w:pStyle w:val="Code"/>
      </w:pPr>
      <w:r>
        <w:t xml:space="preserve">  question_bank_snapshot.json</w:t>
      </w:r>
    </w:p>
    <w:p>
      <w:pPr>
        <w:pStyle w:val="Code"/>
      </w:pPr>
      <w:r>
        <w:t xml:space="preserve">  日期_时间/</w:t>
      </w:r>
    </w:p>
    <w:p>
      <w:pPr>
        <w:pStyle w:val="Code"/>
      </w:pPr>
      <w:r>
        <w:t xml:space="preserve">    metadata.json</w:t>
      </w:r>
    </w:p>
    <w:p>
      <w:pPr>
        <w:pStyle w:val="Code"/>
      </w:pPr>
      <w:r>
        <w:t xml:space="preserve">    events.json</w:t>
      </w:r>
    </w:p>
    <w:p>
      <w:pPr>
        <w:pStyle w:val="Code"/>
      </w:pPr>
      <w:r>
        <w:t xml:space="preserve">    continuous_eeg.npy</w:t>
      </w:r>
    </w:p>
    <w:p>
      <w:pPr>
        <w:pStyle w:val="Code"/>
      </w:pPr>
      <w:r>
        <w:t xml:space="preserve">    eeg_segments.json</w:t>
      </w:r>
    </w:p>
    <w:p>
      <w:pPr>
        <w:pStyle w:val="Code"/>
      </w:pPr>
      <w:r>
        <w:t xml:space="preserve">    video_playlist.json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续跑/记录分段时可能出现带 part 后缀的文件；应保留完整目录，不只复制一个 .npy。</w:t>
      </w:r>
    </w:p>
    <w:p>
      <w:pPr>
        <w:pStyle w:val="Normal"/>
      </w:pPr>
      <w:r>
        <w:t xml:space="preserve">Demo 的行为进度位于 data/demo_runs/&lt;subject&gt;/run_&lt;seed&gt;/session_&lt;NN&gt;/，</w:t>
      </w:r>
    </w:p>
    <w:p>
      <w:pPr>
        <w:pStyle w:val="Normal"/>
      </w:pPr>
      <w:r>
        <w:t xml:space="preserve">模拟 EEG 仍按该 Demo 配置的 storage.records_dir 写入带时间戳的目录。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文件  |  用途</w:t>
      </w:r>
    </w:p>
    <w:p>
      <w:pPr>
        <w:pStyle w:val="Normal"/>
      </w:pPr>
      <w:r>
        <w:t xml:space="preserve">session_state.json  |  恢复依据：队列、完成视频/抽查、题库哈希及计划</w:t>
      </w:r>
    </w:p>
    <w:p>
      <w:pPr>
        <w:pStyle w:val="Normal"/>
      </w:pPr>
      <w:r>
        <w:t xml:space="preserve">trial_log.csv  |  每次视频 attempt、是否自然结束、中断原因、EEG 相对时间</w:t>
      </w:r>
    </w:p>
    <w:p>
      <w:pPr>
        <w:pStyle w:val="Normal"/>
      </w:pPr>
      <w:r>
        <w:t xml:space="preserve">video_question_log.csv  |  题目、四选项、答案、按键、正确性、反应时、来源及复核状态</w:t>
      </w:r>
    </w:p>
    <w:p>
      <w:pPr>
        <w:pStyle w:val="Normal"/>
      </w:pPr>
      <w:r>
        <w:t xml:space="preserve">attention_log.csv  |  抽查计划、实际触发、作答或退出记录</w:t>
      </w:r>
    </w:p>
    <w:p>
      <w:pPr>
        <w:pStyle w:val="Normal"/>
      </w:pPr>
      <w:r>
        <w:t xml:space="preserve">question_bank_snapshot.json  |  当前 Session 使用的完整题库快照</w:t>
      </w:r>
    </w:p>
    <w:p>
      <w:pPr>
        <w:pStyle w:val="Normal"/>
      </w:pPr>
      <w:r>
        <w:t xml:space="preserve">events.json  |  事件时间、采样索引及视频/attempt/attention 关联信息</w:t>
      </w:r>
    </w:p>
    <w:p>
      <w:pPr>
        <w:pStyle w:val="Normal"/>
      </w:pPr>
      <w:r>
        <w:t xml:space="preserve">continuous_eeg.npy  |  连续信号；分析前核对采样率、通道与单位</w:t>
      </w:r>
    </w:p>
    <w:p>
      <w:pPr>
        <w:pStyle w:val="Normal"/>
      </w:pPr>
      <w:r>
        <w:t xml:space="preserve">metadata.json  |  采集设备、参数、版本与退出信息等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反应时为单调时钟测量的秒数；答题退出没有有效回答时相应字段为空。</w:t>
      </w:r>
    </w:p>
    <w:p>
      <w:pPr>
        <w:pStyle w:val="Normal"/>
      </w:pPr>
      <w:r>
        <w:t xml:space="preserve">同一题可能因退出/重播产生多个 attempt，统计时要区分中断与有效回答。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十、结束后的核对与备份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确认保存页面给出路径，检查 session_summary.json 中退出原因、完成视频和抽查数量。</w:t>
      </w:r>
    </w:p>
    <w:p>
      <w:pPr>
        <w:pStyle w:val="Normal"/>
      </w:pPr>
      <w:r>
        <w:t xml:space="preserve">只有全部视频和 18 次抽查完成才算正式 Session 完成；有文件输出不等于实验完整结束。</w:t>
      </w:r>
    </w:p>
    <w:p>
      <w:pPr>
        <w:pStyle w:val="Normal"/>
      </w:pPr>
      <w:r>
        <w:t xml:space="preserve">备份整个被试 Session 目录、实验配置、Session manifest 与题库版本到实验室规定位置。</w:t>
      </w:r>
    </w:p>
    <w:p>
      <w:pPr>
        <w:pStyle w:val="Normal"/>
      </w:pPr>
      <w:r>
        <w:t xml:space="preserve">原始数据留存；任何切段、BIDS 转换或质控应另存输出。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参考 oi-eegqc 的数据契约，分析前确认采样率、通道名称、物理单位、事件和片段边界。</w:t>
      </w:r>
    </w:p>
    <w:p>
      <w:pPr>
        <w:pStyle w:val="Normal"/>
      </w:pPr>
      <w:r>
        <w:t xml:space="preserve">不要把抽查正确率代替脑电质量评级。本程序目前不自动执行 oi-eegqc。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十一、常见问题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现象  |  处理</w:t>
      </w:r>
    </w:p>
    <w:p>
      <w:pPr>
        <w:pStyle w:val="Normal"/>
      </w:pPr>
      <w:r>
        <w:t xml:space="preserve">双击后提示 Python 环境缺失  |  先双击安装器；完整解压后运行，不使用旧电脑复制来的失效 .venv</w:t>
      </w:r>
    </w:p>
    <w:p>
      <w:pPr>
        <w:pStyle w:val="Normal"/>
      </w:pPr>
      <w:r>
        <w:t xml:space="preserve">下载超时或安装失败  |  查看 logs 下安装日志，恢复联网后重试；不要删除 data</w:t>
      </w:r>
    </w:p>
    <w:p>
      <w:pPr>
        <w:pStyle w:val="Normal"/>
      </w:pPr>
      <w:r>
        <w:t xml:space="preserve">缺正式视频  |  双击 download_materials.bat，或按材料下载说明解压全部 84 包并校验；合成 Demo 不能代替正式视频</w:t>
      </w:r>
    </w:p>
    <w:p>
      <w:pPr>
        <w:pStyle w:val="Normal"/>
      </w:pPr>
      <w:r>
        <w:t xml:space="preserve">SDK 连接失败  |  核对供电、佩戴、连接条件和设备占用；查看设备检查输出</w:t>
      </w:r>
    </w:p>
    <w:p>
      <w:pPr>
        <w:pStyle w:val="Normal"/>
      </w:pPr>
      <w:r>
        <w:t xml:space="preserve">采样率不匹配  |  核实设备及配置，按预定实验参数设置；程序不静默改采样率</w:t>
      </w:r>
    </w:p>
    <w:p>
      <w:pPr>
        <w:pStyle w:val="Normal"/>
      </w:pPr>
      <w:r>
        <w:t xml:space="preserve">题库哈希不一致  |  恢复原题库和原入口，或新开记录；不要混用正在进行的 Session</w:t>
      </w:r>
    </w:p>
    <w:p>
      <w:pPr>
        <w:pStyle w:val="Normal"/>
      </w:pPr>
      <w:r>
        <w:t xml:space="preserve">有视频没有题  |  当前已知三段不抽查；用审计脚本检查新版覆盖，不凭目录名判断</w:t>
      </w:r>
    </w:p>
    <w:p>
      <w:pPr>
        <w:pStyle w:val="Normal"/>
      </w:pPr>
      <w:r>
        <w:t xml:space="preserve">中文或画面异常  |  在目标电脑用窗口 Demo 验证字体与显示；先排除环境/显卡问题</w:t>
      </w:r>
    </w:p>
    <w:p>
      <w:pPr>
        <w:pStyle w:val="Normal"/>
      </w:pPr>
      <w:r>
        <w:t xml:space="preserve">按 Esc 后出现第二个 ExperimentAbort  |  更新源码到本次修复版；保存提示阶段不再重复处理 Esc，保存完成后按空格退出</w:t>
      </w:r>
    </w:p>
    <w:p>
      <w:pPr>
        <w:pStyle w:val="Normal"/>
      </w:pPr>
      <w:r>
        <w:t xml:space="preserve">程序异常退出  |  保留所有文件与 crash_report，核对断点再恢复，勿覆盖原始 EEG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十二、代码发布与部署边界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源码包由 scripts/build_release.py 按白名单构建，排除受试者数据、视频、密码、环境及缓存。</w:t>
      </w:r>
    </w:p>
    <w:p>
      <w:pPr>
        <w:pStyle w:val="Normal"/>
      </w:pPr>
      <w:r>
        <w:t xml:space="preserve">题库、固定分组、安装器、测试、文档及 BIDS 转换器源代码随包提供。</w:t>
      </w:r>
    </w:p>
    <w:p>
      <w:pPr>
        <w:pStyle w:val="Normal"/>
      </w:pPr>
      <w:r>
        <w:t xml:space="preserve">跨电脑可移植性依赖首次联网安装，以及正式材料和真实设备准备完成。</w:t>
      </w:r>
    </w:p>
    <w:p>
      <w:pPr>
        <w:pStyle w:val="Normal"/>
      </w:pPr>
      <w:r>
        <w:t xml:space="preserve">模拟测试不能保证另一台电脑的设备驱动、电极接触或物理时序；首次正式采集前须在目标电脑试跑。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仓库目录占位与本地记录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GitHub 已提供 stimuli/videos/.gitkeep、data/video_question_complete_runs/.gitkeep、</w:t>
      </w:r>
    </w:p>
    <w:p>
      <w:pPr>
        <w:pStyle w:val="Normal"/>
      </w:pPr>
      <w:r>
        <w:t xml:space="preserve">data/sourcedata/.gitkeep 三个空占位文件。它们只保留目录，不是视频或实验记录。</w:t>
      </w:r>
    </w:p>
    <w:p>
      <w:pPr>
        <w:pStyle w:val="Normal"/>
      </w:pPr>
      <w:r>
        <w:t xml:space="preserve">本地已有数据不上传。当前正式采集在本机的 data/video_question_complete_runs/protocol_34sessions 生成记录；</w:t>
      </w:r>
    </w:p>
    <w:p>
      <w:pPr>
        <w:pStyle w:val="Normal"/>
      </w:pPr>
      <w:r>
        <w:t xml:space="preserve">data/sourcedata 仅供历史数据兼容。保存提示页按空格关闭，重复 Esc 不再抛出退出异常。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当前 34 组与旧 17 组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7949 段正式视频总净时长约 50.30 小时。新分组每组 88.35–88.94 分钟，平均 88.76 分钟，</w:t>
      </w:r>
    </w:p>
    <w:p>
      <w:pPr>
        <w:pStyle w:val="Normal"/>
      </w:pPr>
      <w:r>
        <w:t xml:space="preserve">每组 233–235 段，五档视频各至少 46 段；全库正式视频范围约 5.107–59.976 秒。</w:t>
      </w:r>
    </w:p>
    <w:p>
      <w:pPr>
        <w:pStyle w:val="Normal"/>
      </w:pPr>
      <w:r>
        <w:t xml:space="preserve">每个原 Session 按五档时长均衡拆为两半，原 n 对应新 2n−1 和 2n。各组内部随机播放；</w:t>
      </w:r>
    </w:p>
    <w:p>
      <w:pPr>
        <w:pStyle w:val="Normal"/>
      </w:pPr>
      <w:r>
        <w:t xml:space="preserve">播放顺序和 18 个抽查目标在开始时保存，续跑不重新抽签。没有 90 分钟强制停止。</w:t>
      </w:r>
    </w:p>
    <w:p>
      <w:pPr>
        <w:pStyle w:val="Normal"/>
      </w:pPr>
      <w:r>
        <w:t xml:space="preserve">注视点、视频间隔、答题及休息不计入净观看，实际占用时间会更长。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当前权威分组为 video_eeg/config/session_manifest_34.csv。</w:t>
      </w:r>
    </w:p>
    <w:p>
      <w:pPr>
        <w:pStyle w:val="Normal"/>
      </w:pPr>
      <w:r>
        <w:t xml:space="preserve">旧 session_manifest.csv 保留原 17 组，不能用新文件覆盖旧文件。</w:t>
      </w:r>
    </w:p>
    <w:p>
      <w:pPr>
        <w:pStyle w:val="Normal"/>
      </w:pPr>
      <w:r>
        <w:t xml:space="preserve">旧完整版 17 组请用 run_video_legacy_17.bat，其数据仍在 data/video_question_complete_runs/&lt;subject&gt;。</w:t>
      </w:r>
    </w:p>
    <w:p>
      <w:pPr>
        <w:pStyle w:val="Normal"/>
      </w:pPr>
      <w:r>
        <w:t xml:space="preserve">新默认入口用 data/video_question_complete_runs/protocol_34sessions/&lt;subject&gt;，避免同编号读到旧状态。</w:t>
      </w:r>
    </w:p>
    <w:p>
      <w:pPr>
        <w:pStyle w:val="Normal"/>
      </w:pPr>
      <w:r>
        <w:t xml:space="preserve">不自动迁移已开始的旧 Session，不把旧完成进度强行当作新分组的完成进度。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video_eeg/config/video_question_labels.csv 是 7996 段视频的完整标签对照表；</w:t>
      </w:r>
    </w:p>
    <w:p>
      <w:pPr>
        <w:pStyle w:val="Normal"/>
      </w:pPr>
      <w:r>
        <w:t xml:space="preserve">包含 SHA-256、题干、选项、答案、复核状态、session_34 和 legacy_session_17。</w:t>
      </w:r>
    </w:p>
    <w:p>
      <w:pPr>
        <w:pStyle w:val="Normal"/>
      </w:pPr>
      <w:r>
        <w:t xml:space="preserve">Release 的 material_metadata.zip 也包含此表。题目经 video_file 文件名关联，未嵌入 MP4 画面或字幕。</w:t>
      </w:r>
    </w:p>
    <w:p>
      <w:pPr>
        <w:pStyle w:val="Normal"/>
      </w:pPr>
      <w:r>
        <w:t xml:space="preserve">原题库可能保留历史 session_id，当前分组以 34 组清单和标签表的 session_34 列为准。</w:t>
      </w:r>
    </w:p>
    <w:p>
      <w:pPr>
        <w:pStyle w:val="Normal"/>
      </w:pPr>
      <w:r>
        <w:t xml:space="preserve">详见 34 组与标签审计 (SESSION_34_AND_LABEL_AUDIT.zh-CN.md)。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icrosoft YaHei"/>
        <w:sz w:val="21"/>
      </w:rPr>
    </w:rPrDefault>
  </w:docDefaults>
  <w:style w:type="paragraph" w:styleId="Normal">
    <w:name w:val="Normal"/>
    <w:pPr>
      <w:spacing w:after="100"/>
    </w:pPr>
    <w:rPr>
      <w:sz w:val="21"/>
    </w:rPr>
  </w:style>
  <w:style w:type="paragraph" w:styleId="Title">
    <w:name w:val="Title"/>
    <w:pPr>
      <w:spacing w:after="100"/>
    </w:pPr>
    <w:rPr>
      <w:sz w:val="34"/>
      <w:b/>
    </w:rPr>
  </w:style>
  <w:style w:type="paragraph" w:styleId="Heading1">
    <w:name w:val="Heading1"/>
    <w:pPr>
      <w:spacing w:after="100"/>
      <w:keepNext/>
    </w:pPr>
    <w:rPr>
      <w:sz w:val="28"/>
      <w:b/>
    </w:rPr>
  </w:style>
  <w:style w:type="paragraph" w:styleId="Heading2">
    <w:name w:val="Heading2"/>
    <w:pPr>
      <w:spacing w:after="100"/>
      <w:keepNext/>
    </w:pPr>
    <w:rPr>
      <w:sz w:val="24"/>
      <w:b/>
    </w:rPr>
  </w:style>
  <w:style w:type="paragraph" w:styleId="Code">
    <w:name w:val="Code"/>
    <w:pPr>
      <w:spacing w:after="100"/>
    </w:pPr>
    <w:rPr>
      <w:sz w:val="18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