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57CA" w:rsidRDefault="00A87815" w:rsidP="001D57CA">
      <w:pPr>
        <w:pStyle w:val="Default"/>
        <w:rPr>
          <w:rFonts w:ascii="Cairo-Regular" w:cs="Cairo-Regular"/>
          <w:sz w:val="42"/>
          <w:szCs w:val="42"/>
        </w:rPr>
      </w:pPr>
      <w:r>
        <w:rPr>
          <w:rFonts w:ascii="Cairo-Regular" w:cs="Cairo-Regular"/>
          <w:sz w:val="42"/>
          <w:szCs w:val="42"/>
        </w:rPr>
        <w:t>Triangles Pattern</w:t>
      </w:r>
    </w:p>
    <w:p w:rsidR="00A87815" w:rsidRDefault="00A87815" w:rsidP="001D57CA">
      <w:pPr>
        <w:pStyle w:val="Default"/>
        <w:rPr>
          <w:rFonts w:ascii="Cairo-Regular" w:cs="Cairo-Regular"/>
          <w:sz w:val="42"/>
          <w:szCs w:val="42"/>
        </w:rPr>
      </w:pPr>
    </w:p>
    <w:p w:rsidR="00A87815" w:rsidRDefault="00A87815" w:rsidP="00A87815">
      <w:pPr>
        <w:autoSpaceDE w:val="0"/>
        <w:autoSpaceDN w:val="0"/>
        <w:adjustRightInd w:val="0"/>
        <w:spacing w:after="0" w:line="240" w:lineRule="auto"/>
        <w:rPr>
          <w:rFonts w:ascii="Cairo-Regular" w:cs="Cairo-Regular"/>
          <w:sz w:val="42"/>
          <w:szCs w:val="42"/>
        </w:rPr>
      </w:pPr>
      <w:r>
        <w:rPr>
          <w:rFonts w:ascii="Cairo-Regular" w:cs="Cairo-Regular"/>
          <w:sz w:val="42"/>
          <w:szCs w:val="42"/>
        </w:rPr>
        <w:t>Triangles are believed to be the most essential and</w:t>
      </w:r>
    </w:p>
    <w:p w:rsidR="00A87815" w:rsidRDefault="00A87815" w:rsidP="00A87815">
      <w:pPr>
        <w:autoSpaceDE w:val="0"/>
        <w:autoSpaceDN w:val="0"/>
        <w:adjustRightInd w:val="0"/>
        <w:spacing w:after="0" w:line="240" w:lineRule="auto"/>
        <w:rPr>
          <w:rFonts w:ascii="Cairo-Regular" w:cs="Cairo-Regular"/>
          <w:sz w:val="42"/>
          <w:szCs w:val="42"/>
        </w:rPr>
      </w:pPr>
      <w:proofErr w:type="gramStart"/>
      <w:r>
        <w:rPr>
          <w:rFonts w:ascii="Cairo-Regular" w:cs="Cairo-Regular"/>
          <w:sz w:val="42"/>
          <w:szCs w:val="42"/>
        </w:rPr>
        <w:t>frequently</w:t>
      </w:r>
      <w:proofErr w:type="gramEnd"/>
      <w:r>
        <w:rPr>
          <w:rFonts w:ascii="Cairo-Regular" w:cs="Cairo-Regular"/>
          <w:sz w:val="42"/>
          <w:szCs w:val="42"/>
        </w:rPr>
        <w:t xml:space="preserve"> emerged chart patterns in termed as the</w:t>
      </w:r>
    </w:p>
    <w:p w:rsidR="00A87815" w:rsidRDefault="00A87815" w:rsidP="00A87815">
      <w:pPr>
        <w:autoSpaceDE w:val="0"/>
        <w:autoSpaceDN w:val="0"/>
        <w:adjustRightInd w:val="0"/>
        <w:spacing w:after="0" w:line="240" w:lineRule="auto"/>
        <w:rPr>
          <w:rFonts w:ascii="Cairo-Regular" w:cs="Cairo-Regular"/>
          <w:sz w:val="42"/>
          <w:szCs w:val="42"/>
        </w:rPr>
      </w:pPr>
      <w:proofErr w:type="gramStart"/>
      <w:r>
        <w:rPr>
          <w:rFonts w:ascii="Cairo-Regular" w:cs="Cairo-Regular"/>
          <w:sz w:val="42"/>
          <w:szCs w:val="42"/>
        </w:rPr>
        <w:t>holy</w:t>
      </w:r>
      <w:proofErr w:type="gramEnd"/>
      <w:r>
        <w:rPr>
          <w:rFonts w:ascii="Cairo-Regular" w:cs="Cairo-Regular"/>
          <w:sz w:val="42"/>
          <w:szCs w:val="42"/>
        </w:rPr>
        <w:t xml:space="preserve"> grail of day trading because of their reliability</w:t>
      </w:r>
    </w:p>
    <w:p w:rsidR="00A87815" w:rsidRDefault="00A87815" w:rsidP="00A87815">
      <w:pPr>
        <w:pStyle w:val="Default"/>
        <w:rPr>
          <w:rFonts w:ascii="Cairo-Regular" w:cs="Cairo-Regular"/>
          <w:sz w:val="42"/>
          <w:szCs w:val="42"/>
        </w:rPr>
      </w:pPr>
      <w:proofErr w:type="gramStart"/>
      <w:r>
        <w:rPr>
          <w:rFonts w:ascii="Cairo-Regular" w:cs="Cairo-Regular"/>
          <w:sz w:val="42"/>
          <w:szCs w:val="42"/>
        </w:rPr>
        <w:t>and</w:t>
      </w:r>
      <w:proofErr w:type="gramEnd"/>
      <w:r>
        <w:rPr>
          <w:rFonts w:ascii="Cairo-Regular" w:cs="Cairo-Regular"/>
          <w:sz w:val="42"/>
          <w:szCs w:val="42"/>
        </w:rPr>
        <w:t xml:space="preserve"> effectiveness.</w:t>
      </w:r>
    </w:p>
    <w:p w:rsidR="00A87815" w:rsidRDefault="00A87815" w:rsidP="00A87815">
      <w:pPr>
        <w:pStyle w:val="Default"/>
        <w:rPr>
          <w:rFonts w:ascii="Cairo-Regular" w:cs="Cairo-Regular"/>
          <w:sz w:val="42"/>
          <w:szCs w:val="42"/>
        </w:rPr>
      </w:pPr>
    </w:p>
    <w:p w:rsidR="00A87815" w:rsidRDefault="00A87815" w:rsidP="00A87815">
      <w:pPr>
        <w:autoSpaceDE w:val="0"/>
        <w:autoSpaceDN w:val="0"/>
        <w:adjustRightInd w:val="0"/>
        <w:spacing w:after="0" w:line="240" w:lineRule="auto"/>
        <w:rPr>
          <w:rFonts w:ascii="Cairo-Regular" w:cs="Cairo-Regular"/>
          <w:sz w:val="42"/>
          <w:szCs w:val="42"/>
        </w:rPr>
      </w:pPr>
      <w:r>
        <w:rPr>
          <w:rFonts w:ascii="Cairo-Regular" w:cs="Cairo-Regular"/>
          <w:sz w:val="42"/>
          <w:szCs w:val="42"/>
        </w:rPr>
        <w:t>Types of Triangle Patterns</w:t>
      </w:r>
    </w:p>
    <w:p w:rsidR="00A87815" w:rsidRDefault="00A87815" w:rsidP="00A87815">
      <w:pPr>
        <w:autoSpaceDE w:val="0"/>
        <w:autoSpaceDN w:val="0"/>
        <w:adjustRightInd w:val="0"/>
        <w:spacing w:after="0" w:line="240" w:lineRule="auto"/>
        <w:rPr>
          <w:rFonts w:ascii="Cairo-Regular" w:cs="Cairo-Regular"/>
          <w:sz w:val="42"/>
          <w:szCs w:val="42"/>
        </w:rPr>
      </w:pPr>
      <w:r>
        <w:rPr>
          <w:rFonts w:ascii="Cairo-Regular" w:cs="Cairo-Regular"/>
          <w:sz w:val="42"/>
          <w:szCs w:val="42"/>
        </w:rPr>
        <w:t>1. Symmetrical Triangle</w:t>
      </w:r>
    </w:p>
    <w:p w:rsidR="00A87815" w:rsidRDefault="00A87815" w:rsidP="00A87815">
      <w:pPr>
        <w:autoSpaceDE w:val="0"/>
        <w:autoSpaceDN w:val="0"/>
        <w:adjustRightInd w:val="0"/>
        <w:spacing w:after="0" w:line="240" w:lineRule="auto"/>
        <w:rPr>
          <w:rFonts w:ascii="Cairo-Regular" w:cs="Cairo-Regular"/>
          <w:sz w:val="42"/>
          <w:szCs w:val="42"/>
        </w:rPr>
      </w:pPr>
      <w:r>
        <w:rPr>
          <w:rFonts w:ascii="Cairo-Regular" w:cs="Cairo-Regular"/>
          <w:sz w:val="42"/>
          <w:szCs w:val="42"/>
        </w:rPr>
        <w:t>2. Ascending Triangle</w:t>
      </w:r>
    </w:p>
    <w:p w:rsidR="00A87815" w:rsidRDefault="00A87815" w:rsidP="00A87815">
      <w:pPr>
        <w:pStyle w:val="Default"/>
        <w:rPr>
          <w:rFonts w:ascii="Cairo-Regular" w:cs="Cairo-Regular"/>
          <w:sz w:val="42"/>
          <w:szCs w:val="42"/>
        </w:rPr>
      </w:pPr>
      <w:r>
        <w:rPr>
          <w:rFonts w:ascii="Cairo-Regular" w:cs="Cairo-Regular"/>
          <w:sz w:val="42"/>
          <w:szCs w:val="42"/>
        </w:rPr>
        <w:t>3. Descending Triangle</w:t>
      </w:r>
    </w:p>
    <w:p w:rsidR="00A87815" w:rsidRDefault="00A87815" w:rsidP="00A87815">
      <w:pPr>
        <w:pStyle w:val="Default"/>
        <w:rPr>
          <w:rFonts w:ascii="Cairo-Regular" w:cs="Cairo-Regular"/>
          <w:sz w:val="42"/>
          <w:szCs w:val="42"/>
        </w:rPr>
      </w:pPr>
    </w:p>
    <w:p w:rsidR="00A87815" w:rsidRDefault="00A87815" w:rsidP="00A87815">
      <w:pPr>
        <w:pStyle w:val="Default"/>
        <w:jc w:val="center"/>
        <w:rPr>
          <w:rFonts w:ascii="Cairo-SemiBold" w:cs="Cairo-SemiBold"/>
          <w:b/>
          <w:bCs/>
          <w:sz w:val="42"/>
          <w:szCs w:val="42"/>
        </w:rPr>
      </w:pPr>
      <w:r>
        <w:rPr>
          <w:rFonts w:ascii="Cairo-SemiBold" w:cs="Cairo-SemiBold"/>
          <w:b/>
          <w:bCs/>
          <w:sz w:val="42"/>
          <w:szCs w:val="42"/>
        </w:rPr>
        <w:t>Symmetrical Triangle</w:t>
      </w:r>
      <w:r w:rsidR="008E05CE">
        <w:rPr>
          <w:rFonts w:ascii="Cairo-SemiBold" w:cs="Cairo-SemiBold"/>
          <w:b/>
          <w:bCs/>
          <w:sz w:val="42"/>
          <w:szCs w:val="42"/>
        </w:rPr>
        <w:t xml:space="preserve"> (</w:t>
      </w:r>
      <w:proofErr w:type="gramStart"/>
      <w:r w:rsidR="008E05CE">
        <w:rPr>
          <w:rFonts w:ascii="Cairo-SemiBold" w:cs="Cairo-SemiBold"/>
          <w:b/>
          <w:bCs/>
          <w:sz w:val="42"/>
          <w:szCs w:val="42"/>
        </w:rPr>
        <w:t>BULLISH ,</w:t>
      </w:r>
      <w:proofErr w:type="gramEnd"/>
      <w:r w:rsidR="008E05CE">
        <w:rPr>
          <w:rFonts w:ascii="Cairo-SemiBold" w:cs="Cairo-SemiBold"/>
          <w:b/>
          <w:bCs/>
          <w:sz w:val="42"/>
          <w:szCs w:val="42"/>
        </w:rPr>
        <w:t xml:space="preserve"> BEARISH)</w:t>
      </w:r>
    </w:p>
    <w:p w:rsidR="00A87815" w:rsidRDefault="00A87815" w:rsidP="00A87815">
      <w:pPr>
        <w:pStyle w:val="Default"/>
        <w:jc w:val="center"/>
        <w:rPr>
          <w:rFonts w:ascii="Cairo-SemiBold" w:cs="Cairo-SemiBold"/>
          <w:b/>
          <w:bCs/>
          <w:sz w:val="42"/>
          <w:szCs w:val="42"/>
        </w:rPr>
      </w:pPr>
    </w:p>
    <w:p w:rsidR="00A87815" w:rsidRDefault="00A87815" w:rsidP="00A87815">
      <w:pPr>
        <w:pStyle w:val="Default"/>
        <w:jc w:val="center"/>
        <w:rPr>
          <w:rFonts w:ascii="Cairo-SemiBold" w:cs="Cairo-SemiBold"/>
          <w:b/>
          <w:bCs/>
          <w:sz w:val="42"/>
          <w:szCs w:val="42"/>
        </w:rPr>
      </w:pPr>
      <w:r>
        <w:rPr>
          <w:rFonts w:ascii="Cairo-SemiBold" w:cs="Cairo-SemiBold"/>
          <w:b/>
          <w:bCs/>
          <w:sz w:val="42"/>
          <w:szCs w:val="42"/>
        </w:rPr>
        <w:t>Symmetrical Triangle "bullish"</w:t>
      </w:r>
    </w:p>
    <w:p w:rsidR="00A87815" w:rsidRDefault="004B4E32" w:rsidP="00A87815">
      <w:pPr>
        <w:pStyle w:val="Default"/>
        <w:jc w:val="center"/>
        <w:rPr>
          <w:rFonts w:ascii="Cairo-SemiBold" w:cs="Cairo-SemiBold"/>
          <w:b/>
          <w:bCs/>
          <w:sz w:val="42"/>
          <w:szCs w:val="42"/>
        </w:rPr>
      </w:pPr>
      <w:r>
        <w:rPr>
          <w:rFonts w:ascii="Cairo-SemiBold" w:cs="Cairo-SemiBold"/>
          <w:b/>
          <w:bCs/>
          <w:noProof/>
          <w:sz w:val="42"/>
          <w:szCs w:val="42"/>
        </w:rPr>
        <w:drawing>
          <wp:inline distT="0" distB="0" distL="0" distR="0">
            <wp:extent cx="5349079" cy="342900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8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1051" cy="343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B4E32" w:rsidRDefault="004B4E32" w:rsidP="00A87815">
      <w:pPr>
        <w:pStyle w:val="Default"/>
        <w:jc w:val="center"/>
        <w:rPr>
          <w:rFonts w:ascii="Cairo-SemiBold" w:cs="Cairo-SemiBold"/>
          <w:b/>
          <w:bCs/>
          <w:sz w:val="42"/>
          <w:szCs w:val="42"/>
        </w:rPr>
      </w:pPr>
      <w:r>
        <w:rPr>
          <w:rFonts w:ascii="Cairo-SemiBold" w:cs="Cairo-SemiBold"/>
          <w:b/>
          <w:bCs/>
          <w:noProof/>
          <w:sz w:val="42"/>
          <w:szCs w:val="42"/>
        </w:rPr>
        <w:lastRenderedPageBreak/>
        <w:drawing>
          <wp:inline distT="0" distB="0" distL="0" distR="0">
            <wp:extent cx="5672976" cy="3571875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3987" cy="357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E32" w:rsidRDefault="004B4E32" w:rsidP="00A87815">
      <w:pPr>
        <w:pStyle w:val="Default"/>
        <w:jc w:val="center"/>
        <w:rPr>
          <w:rFonts w:ascii="Cairo-SemiBold" w:cs="Cairo-SemiBold"/>
          <w:b/>
          <w:bCs/>
          <w:sz w:val="42"/>
          <w:szCs w:val="42"/>
        </w:rPr>
      </w:pPr>
    </w:p>
    <w:p w:rsidR="00A87815" w:rsidRDefault="00A87815" w:rsidP="00A87815">
      <w:pPr>
        <w:pStyle w:val="Default"/>
        <w:jc w:val="center"/>
        <w:rPr>
          <w:rFonts w:ascii="Cairo-SemiBold" w:cs="Cairo-SemiBold"/>
          <w:b/>
          <w:bCs/>
          <w:sz w:val="42"/>
          <w:szCs w:val="42"/>
        </w:rPr>
      </w:pPr>
      <w:r>
        <w:rPr>
          <w:rFonts w:ascii="Cairo-SemiBold" w:cs="Cairo-SemiBold"/>
          <w:b/>
          <w:bCs/>
          <w:sz w:val="42"/>
          <w:szCs w:val="42"/>
        </w:rPr>
        <w:t>Symmetrical Triangle "Bearish"</w:t>
      </w:r>
    </w:p>
    <w:p w:rsidR="00A87815" w:rsidRDefault="00A87815" w:rsidP="00A87815">
      <w:pPr>
        <w:pStyle w:val="Default"/>
        <w:jc w:val="center"/>
        <w:rPr>
          <w:rFonts w:ascii="Cairo-SemiBold" w:cs="Cairo-SemiBold"/>
          <w:b/>
          <w:bCs/>
          <w:sz w:val="42"/>
          <w:szCs w:val="42"/>
        </w:rPr>
      </w:pPr>
    </w:p>
    <w:p w:rsidR="00A87815" w:rsidRDefault="004B4E32" w:rsidP="00A87815">
      <w:pPr>
        <w:pStyle w:val="Default"/>
        <w:jc w:val="center"/>
        <w:rPr>
          <w:rFonts w:ascii="Cairo-SemiBold" w:cs="Cairo-SemiBold"/>
          <w:b/>
          <w:bCs/>
          <w:sz w:val="42"/>
          <w:szCs w:val="42"/>
        </w:rPr>
      </w:pPr>
      <w:r>
        <w:rPr>
          <w:rFonts w:ascii="Cairo-SemiBold" w:cs="Cairo-SemiBold"/>
          <w:b/>
          <w:bCs/>
          <w:noProof/>
          <w:sz w:val="42"/>
          <w:szCs w:val="42"/>
        </w:rPr>
        <w:drawing>
          <wp:inline distT="0" distB="0" distL="0" distR="0">
            <wp:extent cx="4562475" cy="3180277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318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E32" w:rsidRDefault="004B4E32" w:rsidP="00A87815">
      <w:pPr>
        <w:pStyle w:val="Default"/>
        <w:jc w:val="center"/>
        <w:rPr>
          <w:rFonts w:ascii="Cairo-SemiBold" w:cs="Cairo-SemiBold"/>
          <w:b/>
          <w:bCs/>
          <w:sz w:val="42"/>
          <w:szCs w:val="42"/>
        </w:rPr>
      </w:pPr>
      <w:r>
        <w:rPr>
          <w:rFonts w:ascii="Cairo-SemiBold" w:cs="Cairo-SemiBold"/>
          <w:b/>
          <w:bCs/>
          <w:noProof/>
          <w:sz w:val="42"/>
          <w:szCs w:val="42"/>
        </w:rPr>
        <w:lastRenderedPageBreak/>
        <w:drawing>
          <wp:inline distT="0" distB="0" distL="0" distR="0">
            <wp:extent cx="4495799" cy="3466499"/>
            <wp:effectExtent l="0" t="0" r="63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346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815" w:rsidRDefault="00A87815" w:rsidP="00A87815">
      <w:pPr>
        <w:pStyle w:val="Default"/>
        <w:jc w:val="center"/>
        <w:rPr>
          <w:rFonts w:ascii="Cairo-SemiBold" w:cs="Cairo-SemiBold"/>
          <w:b/>
          <w:bCs/>
          <w:sz w:val="42"/>
          <w:szCs w:val="42"/>
        </w:rPr>
      </w:pPr>
    </w:p>
    <w:p w:rsidR="00A87815" w:rsidRDefault="00A87815" w:rsidP="00A87815">
      <w:pPr>
        <w:pStyle w:val="Default"/>
        <w:jc w:val="center"/>
        <w:rPr>
          <w:rFonts w:ascii="Cairo-SemiBold" w:cs="Cairo-SemiBold"/>
          <w:b/>
          <w:bCs/>
          <w:sz w:val="42"/>
          <w:szCs w:val="42"/>
        </w:rPr>
      </w:pPr>
      <w:r>
        <w:rPr>
          <w:rFonts w:ascii="Cairo-SemiBold" w:cs="Cairo-SemiBold"/>
          <w:b/>
          <w:bCs/>
          <w:sz w:val="42"/>
          <w:szCs w:val="42"/>
        </w:rPr>
        <w:t>Ascending Triangle</w:t>
      </w:r>
    </w:p>
    <w:p w:rsidR="00A87815" w:rsidRDefault="00A87815" w:rsidP="00A87815">
      <w:pPr>
        <w:autoSpaceDE w:val="0"/>
        <w:autoSpaceDN w:val="0"/>
        <w:adjustRightInd w:val="0"/>
        <w:spacing w:after="0" w:line="240" w:lineRule="auto"/>
        <w:rPr>
          <w:rFonts w:ascii="Cairo-SemiBold" w:cs="Cairo-SemiBold"/>
          <w:b/>
          <w:bCs/>
          <w:sz w:val="42"/>
          <w:szCs w:val="42"/>
        </w:rPr>
      </w:pPr>
      <w:r>
        <w:rPr>
          <w:rFonts w:ascii="Cairo-SemiBold" w:cs="Cairo-SemiBold"/>
          <w:b/>
          <w:bCs/>
          <w:sz w:val="42"/>
          <w:szCs w:val="42"/>
        </w:rPr>
        <w:t>Definition:</w:t>
      </w:r>
    </w:p>
    <w:p w:rsidR="00A87815" w:rsidRDefault="00A87815" w:rsidP="00A87815">
      <w:pPr>
        <w:autoSpaceDE w:val="0"/>
        <w:autoSpaceDN w:val="0"/>
        <w:adjustRightInd w:val="0"/>
        <w:spacing w:after="0" w:line="240" w:lineRule="auto"/>
        <w:rPr>
          <w:rFonts w:ascii="Cairo-Regular" w:cs="Cairo-Regular"/>
          <w:sz w:val="42"/>
          <w:szCs w:val="42"/>
        </w:rPr>
      </w:pPr>
      <w:r>
        <w:rPr>
          <w:rFonts w:ascii="Cairo-Regular" w:cs="Cairo-Regular"/>
          <w:sz w:val="42"/>
          <w:szCs w:val="42"/>
        </w:rPr>
        <w:t>An Ascending Triangle is a bullish chart pattern that</w:t>
      </w:r>
    </w:p>
    <w:p w:rsidR="00A87815" w:rsidRDefault="00A87815" w:rsidP="00A87815">
      <w:pPr>
        <w:autoSpaceDE w:val="0"/>
        <w:autoSpaceDN w:val="0"/>
        <w:adjustRightInd w:val="0"/>
        <w:spacing w:after="0" w:line="240" w:lineRule="auto"/>
        <w:rPr>
          <w:rFonts w:ascii="Cairo-Regular" w:cs="Cairo-Regular"/>
          <w:sz w:val="42"/>
          <w:szCs w:val="42"/>
        </w:rPr>
      </w:pPr>
      <w:proofErr w:type="gramStart"/>
      <w:r>
        <w:rPr>
          <w:rFonts w:ascii="Cairo-Regular" w:cs="Cairo-Regular"/>
          <w:sz w:val="42"/>
          <w:szCs w:val="42"/>
        </w:rPr>
        <w:t>consists</w:t>
      </w:r>
      <w:proofErr w:type="gramEnd"/>
      <w:r>
        <w:rPr>
          <w:rFonts w:ascii="Cairo-Regular" w:cs="Cairo-Regular"/>
          <w:sz w:val="42"/>
          <w:szCs w:val="42"/>
        </w:rPr>
        <w:t xml:space="preserve"> of two </w:t>
      </w:r>
      <w:proofErr w:type="spellStart"/>
      <w:r>
        <w:rPr>
          <w:rFonts w:ascii="Cairo-Regular" w:cs="Cairo-Regular"/>
          <w:sz w:val="42"/>
          <w:szCs w:val="42"/>
        </w:rPr>
        <w:t>trendlines</w:t>
      </w:r>
      <w:proofErr w:type="spellEnd"/>
      <w:r>
        <w:rPr>
          <w:rFonts w:ascii="Cairo-Regular" w:cs="Cairo-Regular"/>
          <w:sz w:val="42"/>
          <w:szCs w:val="42"/>
        </w:rPr>
        <w:t>:</w:t>
      </w:r>
    </w:p>
    <w:p w:rsidR="00A87815" w:rsidRDefault="00A87815" w:rsidP="00A87815">
      <w:pPr>
        <w:autoSpaceDE w:val="0"/>
        <w:autoSpaceDN w:val="0"/>
        <w:adjustRightInd w:val="0"/>
        <w:spacing w:after="0" w:line="240" w:lineRule="auto"/>
        <w:rPr>
          <w:rFonts w:ascii="Cairo-Regular" w:cs="Cairo-Regular"/>
          <w:sz w:val="42"/>
          <w:szCs w:val="42"/>
        </w:rPr>
      </w:pPr>
      <w:r>
        <w:rPr>
          <w:rFonts w:ascii="Cairo-Regular" w:cs="Cairo-Regular"/>
          <w:sz w:val="42"/>
          <w:szCs w:val="42"/>
        </w:rPr>
        <w:t xml:space="preserve">1. A horizontal </w:t>
      </w:r>
      <w:proofErr w:type="spellStart"/>
      <w:r>
        <w:rPr>
          <w:rFonts w:ascii="Cairo-Regular" w:cs="Cairo-Regular"/>
          <w:sz w:val="42"/>
          <w:szCs w:val="42"/>
        </w:rPr>
        <w:t>trendline</w:t>
      </w:r>
      <w:proofErr w:type="spellEnd"/>
      <w:r>
        <w:rPr>
          <w:rFonts w:ascii="Cairo-Regular" w:cs="Cairo-Regular"/>
          <w:sz w:val="42"/>
          <w:szCs w:val="42"/>
        </w:rPr>
        <w:t xml:space="preserve"> at a level of resistance defined</w:t>
      </w:r>
    </w:p>
    <w:p w:rsidR="00A87815" w:rsidRDefault="00A87815" w:rsidP="00A87815">
      <w:pPr>
        <w:autoSpaceDE w:val="0"/>
        <w:autoSpaceDN w:val="0"/>
        <w:adjustRightInd w:val="0"/>
        <w:spacing w:after="0" w:line="240" w:lineRule="auto"/>
        <w:rPr>
          <w:rFonts w:ascii="Cairo-Regular" w:cs="Cairo-Regular"/>
          <w:sz w:val="42"/>
          <w:szCs w:val="42"/>
        </w:rPr>
      </w:pPr>
      <w:proofErr w:type="gramStart"/>
      <w:r>
        <w:rPr>
          <w:rFonts w:ascii="Cairo-Regular" w:cs="Cairo-Regular"/>
          <w:sz w:val="42"/>
          <w:szCs w:val="42"/>
        </w:rPr>
        <w:t>with</w:t>
      </w:r>
      <w:proofErr w:type="gramEnd"/>
      <w:r>
        <w:rPr>
          <w:rFonts w:ascii="Cairo-Regular" w:cs="Cairo-Regular"/>
          <w:sz w:val="42"/>
          <w:szCs w:val="42"/>
        </w:rPr>
        <w:t xml:space="preserve"> no fewer than two swing highs</w:t>
      </w:r>
    </w:p>
    <w:p w:rsidR="00A87815" w:rsidRDefault="00A87815" w:rsidP="00A87815">
      <w:pPr>
        <w:autoSpaceDE w:val="0"/>
        <w:autoSpaceDN w:val="0"/>
        <w:adjustRightInd w:val="0"/>
        <w:spacing w:after="0" w:line="240" w:lineRule="auto"/>
        <w:rPr>
          <w:rFonts w:ascii="Cairo-Regular" w:cs="Cairo-Regular"/>
          <w:sz w:val="42"/>
          <w:szCs w:val="42"/>
        </w:rPr>
      </w:pPr>
      <w:r>
        <w:rPr>
          <w:rFonts w:ascii="Cairo-Regular" w:cs="Cairo-Regular"/>
          <w:sz w:val="42"/>
          <w:szCs w:val="42"/>
        </w:rPr>
        <w:t xml:space="preserve">2. An upward slanting </w:t>
      </w:r>
      <w:proofErr w:type="spellStart"/>
      <w:r>
        <w:rPr>
          <w:rFonts w:ascii="Cairo-Regular" w:cs="Cairo-Regular"/>
          <w:sz w:val="42"/>
          <w:szCs w:val="42"/>
        </w:rPr>
        <w:t>trendline</w:t>
      </w:r>
      <w:proofErr w:type="spellEnd"/>
      <w:r>
        <w:rPr>
          <w:rFonts w:ascii="Cairo-Regular" w:cs="Cairo-Regular"/>
          <w:sz w:val="42"/>
          <w:szCs w:val="42"/>
        </w:rPr>
        <w:t xml:space="preserve"> connecting a series </w:t>
      </w:r>
      <w:proofErr w:type="spellStart"/>
      <w:r>
        <w:rPr>
          <w:rFonts w:ascii="Cairo-Regular" w:cs="Cairo-Regular"/>
          <w:sz w:val="42"/>
          <w:szCs w:val="42"/>
        </w:rPr>
        <w:t>ofhigher</w:t>
      </w:r>
      <w:proofErr w:type="spellEnd"/>
      <w:r>
        <w:rPr>
          <w:rFonts w:ascii="Cairo-Regular" w:cs="Cairo-Regular"/>
          <w:sz w:val="42"/>
          <w:szCs w:val="42"/>
        </w:rPr>
        <w:t xml:space="preserve"> swing or pivot lows.</w:t>
      </w:r>
    </w:p>
    <w:p w:rsidR="004B4E32" w:rsidRDefault="004B4E32" w:rsidP="00A87815">
      <w:pPr>
        <w:autoSpaceDE w:val="0"/>
        <w:autoSpaceDN w:val="0"/>
        <w:adjustRightInd w:val="0"/>
        <w:spacing w:after="0" w:line="240" w:lineRule="auto"/>
        <w:rPr>
          <w:rFonts w:ascii="Cairo-Regular" w:cs="Cairo-Regular"/>
          <w:sz w:val="42"/>
          <w:szCs w:val="42"/>
        </w:rPr>
      </w:pPr>
    </w:p>
    <w:p w:rsidR="004B4E32" w:rsidRDefault="004B4E32" w:rsidP="00A87815">
      <w:pPr>
        <w:autoSpaceDE w:val="0"/>
        <w:autoSpaceDN w:val="0"/>
        <w:adjustRightInd w:val="0"/>
        <w:spacing w:after="0" w:line="240" w:lineRule="auto"/>
        <w:rPr>
          <w:rFonts w:ascii="Cairo-Regular" w:cs="Cairo-Regular"/>
          <w:sz w:val="42"/>
          <w:szCs w:val="42"/>
        </w:rPr>
      </w:pPr>
      <w:r>
        <w:rPr>
          <w:rFonts w:ascii="Cairo-Regular" w:cs="Cairo-Regular"/>
          <w:noProof/>
          <w:sz w:val="42"/>
          <w:szCs w:val="42"/>
        </w:rPr>
        <w:lastRenderedPageBreak/>
        <w:drawing>
          <wp:inline distT="0" distB="0" distL="0" distR="0">
            <wp:extent cx="4496427" cy="228631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E32" w:rsidRPr="00A87815" w:rsidRDefault="004B4E32" w:rsidP="00A87815">
      <w:pPr>
        <w:autoSpaceDE w:val="0"/>
        <w:autoSpaceDN w:val="0"/>
        <w:adjustRightInd w:val="0"/>
        <w:spacing w:after="0" w:line="240" w:lineRule="auto"/>
        <w:rPr>
          <w:rFonts w:ascii="Cairo-Regular" w:cs="Cairo-Regular"/>
          <w:sz w:val="42"/>
          <w:szCs w:val="42"/>
        </w:rPr>
      </w:pPr>
      <w:r>
        <w:rPr>
          <w:rFonts w:ascii="Cairo-Regular" w:cs="Cairo-Regular"/>
          <w:noProof/>
          <w:sz w:val="42"/>
          <w:szCs w:val="42"/>
        </w:rPr>
        <w:drawing>
          <wp:inline distT="0" distB="0" distL="0" distR="0">
            <wp:extent cx="4563112" cy="2343477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815" w:rsidRDefault="00A87815" w:rsidP="00A87815">
      <w:pPr>
        <w:pStyle w:val="Default"/>
        <w:jc w:val="center"/>
        <w:rPr>
          <w:rFonts w:ascii="Cairo-SemiBold" w:cs="Cairo-SemiBold"/>
          <w:b/>
          <w:bCs/>
          <w:sz w:val="42"/>
          <w:szCs w:val="42"/>
        </w:rPr>
      </w:pPr>
    </w:p>
    <w:p w:rsidR="00A87815" w:rsidRDefault="00A87815" w:rsidP="00A87815">
      <w:pPr>
        <w:pStyle w:val="Default"/>
        <w:jc w:val="center"/>
        <w:rPr>
          <w:rFonts w:ascii="Cairo-SemiBold" w:cs="Cairo-SemiBold"/>
          <w:b/>
          <w:bCs/>
          <w:sz w:val="42"/>
          <w:szCs w:val="42"/>
        </w:rPr>
      </w:pPr>
      <w:r>
        <w:rPr>
          <w:rFonts w:ascii="Cairo-SemiBold" w:cs="Cairo-SemiBold"/>
          <w:b/>
          <w:bCs/>
          <w:sz w:val="42"/>
          <w:szCs w:val="42"/>
        </w:rPr>
        <w:t>Descending Triangle</w:t>
      </w:r>
    </w:p>
    <w:p w:rsidR="00A87815" w:rsidRDefault="00A87815" w:rsidP="00A87815">
      <w:pPr>
        <w:autoSpaceDE w:val="0"/>
        <w:autoSpaceDN w:val="0"/>
        <w:adjustRightInd w:val="0"/>
        <w:spacing w:after="0" w:line="240" w:lineRule="auto"/>
        <w:rPr>
          <w:rFonts w:ascii="Cairo-SemiBold" w:cs="Cairo-SemiBold"/>
          <w:b/>
          <w:bCs/>
          <w:sz w:val="42"/>
          <w:szCs w:val="42"/>
        </w:rPr>
      </w:pPr>
      <w:r>
        <w:rPr>
          <w:rFonts w:ascii="Cairo-SemiBold" w:cs="Cairo-SemiBold"/>
          <w:b/>
          <w:bCs/>
          <w:sz w:val="42"/>
          <w:szCs w:val="42"/>
        </w:rPr>
        <w:t>Definition:</w:t>
      </w:r>
    </w:p>
    <w:p w:rsidR="00A87815" w:rsidRDefault="00A87815" w:rsidP="00A87815">
      <w:pPr>
        <w:autoSpaceDE w:val="0"/>
        <w:autoSpaceDN w:val="0"/>
        <w:adjustRightInd w:val="0"/>
        <w:spacing w:after="0" w:line="240" w:lineRule="auto"/>
        <w:rPr>
          <w:rFonts w:ascii="Cairo-Regular" w:cs="Cairo-Regular"/>
          <w:sz w:val="42"/>
          <w:szCs w:val="42"/>
        </w:rPr>
      </w:pPr>
      <w:r>
        <w:rPr>
          <w:rFonts w:ascii="Cairo-Regular" w:cs="Cairo-Regular"/>
          <w:sz w:val="42"/>
          <w:szCs w:val="42"/>
        </w:rPr>
        <w:t>A Descending Triangle is a bearish chart pattern that</w:t>
      </w:r>
    </w:p>
    <w:p w:rsidR="00A87815" w:rsidRDefault="00A87815" w:rsidP="00A87815">
      <w:pPr>
        <w:autoSpaceDE w:val="0"/>
        <w:autoSpaceDN w:val="0"/>
        <w:adjustRightInd w:val="0"/>
        <w:spacing w:after="0" w:line="240" w:lineRule="auto"/>
        <w:rPr>
          <w:rFonts w:ascii="Cairo-Regular" w:cs="Cairo-Regular"/>
          <w:sz w:val="42"/>
          <w:szCs w:val="42"/>
        </w:rPr>
      </w:pPr>
      <w:proofErr w:type="gramStart"/>
      <w:r>
        <w:rPr>
          <w:rFonts w:ascii="Cairo-Regular" w:cs="Cairo-Regular"/>
          <w:sz w:val="42"/>
          <w:szCs w:val="42"/>
        </w:rPr>
        <w:t>consists</w:t>
      </w:r>
      <w:proofErr w:type="gramEnd"/>
      <w:r>
        <w:rPr>
          <w:rFonts w:ascii="Cairo-Regular" w:cs="Cairo-Regular"/>
          <w:sz w:val="42"/>
          <w:szCs w:val="42"/>
        </w:rPr>
        <w:t xml:space="preserve"> of two </w:t>
      </w:r>
      <w:proofErr w:type="spellStart"/>
      <w:r>
        <w:rPr>
          <w:rFonts w:ascii="Cairo-Regular" w:cs="Cairo-Regular"/>
          <w:sz w:val="42"/>
          <w:szCs w:val="42"/>
        </w:rPr>
        <w:t>trendlines</w:t>
      </w:r>
      <w:proofErr w:type="spellEnd"/>
      <w:r>
        <w:rPr>
          <w:rFonts w:ascii="Cairo-Regular" w:cs="Cairo-Regular"/>
          <w:sz w:val="42"/>
          <w:szCs w:val="42"/>
        </w:rPr>
        <w:t>:</w:t>
      </w:r>
    </w:p>
    <w:p w:rsidR="00A87815" w:rsidRDefault="00A87815" w:rsidP="00A87815">
      <w:pPr>
        <w:autoSpaceDE w:val="0"/>
        <w:autoSpaceDN w:val="0"/>
        <w:adjustRightInd w:val="0"/>
        <w:spacing w:after="0" w:line="240" w:lineRule="auto"/>
        <w:rPr>
          <w:rFonts w:ascii="Cairo-Regular" w:cs="Cairo-Regular"/>
          <w:sz w:val="42"/>
          <w:szCs w:val="42"/>
        </w:rPr>
      </w:pPr>
      <w:r>
        <w:rPr>
          <w:rFonts w:ascii="Cairo-Regular" w:cs="Cairo-Regular"/>
          <w:sz w:val="42"/>
          <w:szCs w:val="42"/>
        </w:rPr>
        <w:t xml:space="preserve">1. A horizontal </w:t>
      </w:r>
      <w:proofErr w:type="spellStart"/>
      <w:r>
        <w:rPr>
          <w:rFonts w:ascii="Cairo-Regular" w:cs="Cairo-Regular"/>
          <w:sz w:val="42"/>
          <w:szCs w:val="42"/>
        </w:rPr>
        <w:t>trendline</w:t>
      </w:r>
      <w:proofErr w:type="spellEnd"/>
      <w:r>
        <w:rPr>
          <w:rFonts w:ascii="Cairo-Regular" w:cs="Cairo-Regular"/>
          <w:sz w:val="42"/>
          <w:szCs w:val="42"/>
        </w:rPr>
        <w:t xml:space="preserve"> at a level of support defined</w:t>
      </w:r>
    </w:p>
    <w:p w:rsidR="00A87815" w:rsidRDefault="00A87815" w:rsidP="00A87815">
      <w:pPr>
        <w:autoSpaceDE w:val="0"/>
        <w:autoSpaceDN w:val="0"/>
        <w:adjustRightInd w:val="0"/>
        <w:spacing w:after="0" w:line="240" w:lineRule="auto"/>
        <w:rPr>
          <w:rFonts w:ascii="Cairo-Regular" w:cs="Cairo-Regular"/>
          <w:sz w:val="42"/>
          <w:szCs w:val="42"/>
        </w:rPr>
      </w:pPr>
      <w:proofErr w:type="gramStart"/>
      <w:r>
        <w:rPr>
          <w:rFonts w:ascii="Cairo-Regular" w:cs="Cairo-Regular"/>
          <w:sz w:val="42"/>
          <w:szCs w:val="42"/>
        </w:rPr>
        <w:t>with</w:t>
      </w:r>
      <w:proofErr w:type="gramEnd"/>
      <w:r>
        <w:rPr>
          <w:rFonts w:ascii="Cairo-Regular" w:cs="Cairo-Regular"/>
          <w:sz w:val="42"/>
          <w:szCs w:val="42"/>
        </w:rPr>
        <w:t xml:space="preserve"> no fewer than two swing lows.</w:t>
      </w:r>
    </w:p>
    <w:p w:rsidR="00A87815" w:rsidRDefault="00A87815" w:rsidP="004B4E32">
      <w:pPr>
        <w:autoSpaceDE w:val="0"/>
        <w:autoSpaceDN w:val="0"/>
        <w:adjustRightInd w:val="0"/>
        <w:spacing w:after="0" w:line="240" w:lineRule="auto"/>
        <w:rPr>
          <w:rFonts w:ascii="Cairo-Regular" w:cs="Cairo-Regular"/>
          <w:sz w:val="42"/>
          <w:szCs w:val="42"/>
        </w:rPr>
      </w:pPr>
      <w:r>
        <w:rPr>
          <w:rFonts w:ascii="Cairo-Regular" w:cs="Cairo-Regular"/>
          <w:sz w:val="42"/>
          <w:szCs w:val="42"/>
        </w:rPr>
        <w:t>2. A downward slantin</w:t>
      </w:r>
      <w:r w:rsidR="004B4E32">
        <w:rPr>
          <w:rFonts w:ascii="Cairo-Regular" w:cs="Cairo-Regular"/>
          <w:sz w:val="42"/>
          <w:szCs w:val="42"/>
        </w:rPr>
        <w:t xml:space="preserve">g </w:t>
      </w:r>
      <w:proofErr w:type="spellStart"/>
      <w:r w:rsidR="004B4E32">
        <w:rPr>
          <w:rFonts w:ascii="Cairo-Regular" w:cs="Cairo-Regular"/>
          <w:sz w:val="42"/>
          <w:szCs w:val="42"/>
        </w:rPr>
        <w:t>trendline</w:t>
      </w:r>
      <w:proofErr w:type="spellEnd"/>
      <w:r w:rsidR="004B4E32">
        <w:rPr>
          <w:rFonts w:ascii="Cairo-Regular" w:cs="Cairo-Regular"/>
          <w:sz w:val="42"/>
          <w:szCs w:val="42"/>
        </w:rPr>
        <w:t xml:space="preserve"> connecting a series </w:t>
      </w:r>
      <w:r>
        <w:rPr>
          <w:rFonts w:ascii="Cairo-Regular" w:cs="Cairo-Regular"/>
          <w:sz w:val="42"/>
          <w:szCs w:val="42"/>
        </w:rPr>
        <w:t>of lower swing or pivot highs.</w:t>
      </w:r>
    </w:p>
    <w:p w:rsidR="004B4E32" w:rsidRDefault="004B4E32" w:rsidP="004B4E32">
      <w:pPr>
        <w:autoSpaceDE w:val="0"/>
        <w:autoSpaceDN w:val="0"/>
        <w:adjustRightInd w:val="0"/>
        <w:spacing w:after="0" w:line="240" w:lineRule="auto"/>
        <w:rPr>
          <w:rFonts w:ascii="Cairo-Regular" w:cs="Cairo-Regular"/>
          <w:sz w:val="42"/>
          <w:szCs w:val="42"/>
        </w:rPr>
      </w:pPr>
      <w:r>
        <w:rPr>
          <w:rFonts w:ascii="Cairo-Regular" w:cs="Cairo-Regular"/>
          <w:noProof/>
          <w:sz w:val="42"/>
          <w:szCs w:val="42"/>
        </w:rPr>
        <w:lastRenderedPageBreak/>
        <w:drawing>
          <wp:inline distT="0" distB="0" distL="0" distR="0">
            <wp:extent cx="4020111" cy="2067213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E32" w:rsidRPr="004B4E32" w:rsidRDefault="004B4E32" w:rsidP="004B4E32">
      <w:pPr>
        <w:autoSpaceDE w:val="0"/>
        <w:autoSpaceDN w:val="0"/>
        <w:adjustRightInd w:val="0"/>
        <w:spacing w:after="0" w:line="240" w:lineRule="auto"/>
        <w:rPr>
          <w:rFonts w:ascii="Cairo-Regular" w:cs="Cairo-Regular"/>
          <w:sz w:val="42"/>
          <w:szCs w:val="42"/>
        </w:rPr>
      </w:pPr>
      <w:r>
        <w:rPr>
          <w:rFonts w:ascii="Cairo-Regular" w:cs="Cairo-Regular"/>
          <w:noProof/>
          <w:sz w:val="42"/>
          <w:szCs w:val="42"/>
        </w:rPr>
        <w:drawing>
          <wp:inline distT="0" distB="0" distL="0" distR="0">
            <wp:extent cx="4105848" cy="2600688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4E32" w:rsidRPr="004B4E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iro-Regular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airo-SemiBold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FF7750"/>
    <w:multiLevelType w:val="hybridMultilevel"/>
    <w:tmpl w:val="FE2ECB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7431F70"/>
    <w:multiLevelType w:val="hybridMultilevel"/>
    <w:tmpl w:val="7EE6BF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7C4D"/>
    <w:rsid w:val="001D57CA"/>
    <w:rsid w:val="002A5620"/>
    <w:rsid w:val="004B4E32"/>
    <w:rsid w:val="0055533D"/>
    <w:rsid w:val="006807CD"/>
    <w:rsid w:val="00756423"/>
    <w:rsid w:val="007E7C4D"/>
    <w:rsid w:val="0086694F"/>
    <w:rsid w:val="008E05CE"/>
    <w:rsid w:val="009035F9"/>
    <w:rsid w:val="00A37B5C"/>
    <w:rsid w:val="00A87815"/>
    <w:rsid w:val="00C652AE"/>
    <w:rsid w:val="00D03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6807CD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D57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57C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6807CD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D57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57C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</TotalTime>
  <Pages>1</Pages>
  <Words>148</Words>
  <Characters>849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996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ismail - [2010]</dc:creator>
  <cp:keywords/>
  <dc:description/>
  <cp:lastModifiedBy>ismail - [2010]</cp:lastModifiedBy>
  <cp:revision>11</cp:revision>
  <dcterms:created xsi:type="dcterms:W3CDTF">2021-03-30T13:30:00Z</dcterms:created>
  <dcterms:modified xsi:type="dcterms:W3CDTF">2021-04-24T16:31:00Z</dcterms:modified>
</cp:coreProperties>
</file>