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38D" w:rsidRPr="001E3694" w:rsidRDefault="001E3694" w:rsidP="001E369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0629</w:t>
      </w:r>
      <w:r w:rsidRPr="001E3694">
        <w:rPr>
          <w:rFonts w:hint="eastAsia"/>
          <w:b/>
          <w:bCs/>
          <w:sz w:val="32"/>
          <w:szCs w:val="32"/>
        </w:rPr>
        <w:t>作 业</w:t>
      </w:r>
      <w:bookmarkStart w:id="0" w:name="_GoBack"/>
      <w:bookmarkEnd w:id="0"/>
    </w:p>
    <w:p w:rsidR="001E3694" w:rsidRPr="001E3694" w:rsidRDefault="001E3694" w:rsidP="001E3694">
      <w:pPr>
        <w:rPr>
          <w:sz w:val="24"/>
          <w:szCs w:val="24"/>
        </w:rPr>
      </w:pPr>
      <w:r w:rsidRPr="001E3694">
        <w:rPr>
          <w:b/>
          <w:bCs/>
          <w:sz w:val="24"/>
          <w:szCs w:val="24"/>
        </w:rPr>
        <w:t>1</w:t>
      </w:r>
      <w:r w:rsidRPr="001E3694">
        <w:rPr>
          <w:rFonts w:hint="eastAsia"/>
          <w:b/>
          <w:bCs/>
          <w:sz w:val="24"/>
          <w:szCs w:val="24"/>
        </w:rPr>
        <w:t>、对本节讲述的人力资源问题，在解雇人数不超过</w:t>
      </w:r>
      <w:r w:rsidRPr="001E3694">
        <w:rPr>
          <w:b/>
          <w:bCs/>
          <w:sz w:val="24"/>
          <w:szCs w:val="24"/>
        </w:rPr>
        <w:t>800</w:t>
      </w:r>
      <w:r w:rsidRPr="001E3694">
        <w:rPr>
          <w:rFonts w:hint="eastAsia"/>
          <w:b/>
          <w:bCs/>
          <w:sz w:val="24"/>
          <w:szCs w:val="24"/>
        </w:rPr>
        <w:t>人的条件下，</w:t>
      </w:r>
      <w:proofErr w:type="gramStart"/>
      <w:r w:rsidRPr="001E3694">
        <w:rPr>
          <w:rFonts w:hint="eastAsia"/>
          <w:b/>
          <w:bCs/>
          <w:sz w:val="24"/>
          <w:szCs w:val="24"/>
        </w:rPr>
        <w:t>求费用</w:t>
      </w:r>
      <w:proofErr w:type="gramEnd"/>
      <w:r w:rsidRPr="001E3694">
        <w:rPr>
          <w:rFonts w:hint="eastAsia"/>
          <w:b/>
          <w:bCs/>
          <w:sz w:val="24"/>
          <w:szCs w:val="24"/>
        </w:rPr>
        <w:t>支出最少的最优化方案。</w:t>
      </w:r>
    </w:p>
    <w:p w:rsidR="001E3694" w:rsidRPr="001E3694" w:rsidRDefault="001E3694" w:rsidP="001E3694">
      <w:pPr>
        <w:rPr>
          <w:sz w:val="24"/>
          <w:szCs w:val="24"/>
        </w:rPr>
      </w:pPr>
      <w:r w:rsidRPr="001E3694">
        <w:rPr>
          <w:b/>
          <w:bCs/>
          <w:sz w:val="24"/>
          <w:szCs w:val="24"/>
        </w:rPr>
        <w:t>2</w:t>
      </w:r>
      <w:r w:rsidRPr="001E3694">
        <w:rPr>
          <w:rFonts w:hint="eastAsia"/>
          <w:b/>
          <w:bCs/>
          <w:sz w:val="24"/>
          <w:szCs w:val="24"/>
        </w:rPr>
        <w:t>、加工一种食用油需要精炼若干种原料油并把它们混合起来。原料油的来源有两类共</w:t>
      </w:r>
      <w:r w:rsidRPr="001E3694">
        <w:rPr>
          <w:b/>
          <w:bCs/>
          <w:sz w:val="24"/>
          <w:szCs w:val="24"/>
        </w:rPr>
        <w:t>5</w:t>
      </w:r>
      <w:r w:rsidRPr="001E3694">
        <w:rPr>
          <w:rFonts w:hint="eastAsia"/>
          <w:b/>
          <w:bCs/>
          <w:sz w:val="24"/>
          <w:szCs w:val="24"/>
        </w:rPr>
        <w:t>种：植物油</w:t>
      </w:r>
      <w:r w:rsidRPr="001E3694">
        <w:rPr>
          <w:b/>
          <w:bCs/>
          <w:sz w:val="24"/>
          <w:szCs w:val="24"/>
        </w:rPr>
        <w:t>VEG1</w:t>
      </w:r>
      <w:r w:rsidRPr="001E3694">
        <w:rPr>
          <w:rFonts w:hint="eastAsia"/>
          <w:b/>
          <w:bCs/>
          <w:sz w:val="24"/>
          <w:szCs w:val="24"/>
        </w:rPr>
        <w:t>，植物油</w:t>
      </w:r>
      <w:r w:rsidRPr="001E3694">
        <w:rPr>
          <w:b/>
          <w:bCs/>
          <w:sz w:val="24"/>
          <w:szCs w:val="24"/>
        </w:rPr>
        <w:t>VEG2</w:t>
      </w:r>
      <w:r w:rsidRPr="001E3694">
        <w:rPr>
          <w:rFonts w:hint="eastAsia"/>
          <w:b/>
          <w:bCs/>
          <w:sz w:val="24"/>
          <w:szCs w:val="24"/>
        </w:rPr>
        <w:t>，非植物油</w:t>
      </w:r>
      <w:r w:rsidRPr="001E3694">
        <w:rPr>
          <w:b/>
          <w:bCs/>
          <w:sz w:val="24"/>
          <w:szCs w:val="24"/>
        </w:rPr>
        <w:t>OIL1</w:t>
      </w:r>
      <w:r w:rsidRPr="001E3694">
        <w:rPr>
          <w:rFonts w:hint="eastAsia"/>
          <w:b/>
          <w:bCs/>
          <w:sz w:val="24"/>
          <w:szCs w:val="24"/>
        </w:rPr>
        <w:t>，非植物油</w:t>
      </w:r>
      <w:r w:rsidRPr="001E3694">
        <w:rPr>
          <w:b/>
          <w:bCs/>
          <w:sz w:val="24"/>
          <w:szCs w:val="24"/>
        </w:rPr>
        <w:t>OIL2</w:t>
      </w:r>
      <w:r w:rsidRPr="001E3694">
        <w:rPr>
          <w:rFonts w:hint="eastAsia"/>
          <w:b/>
          <w:bCs/>
          <w:sz w:val="24"/>
          <w:szCs w:val="24"/>
        </w:rPr>
        <w:t>，非植物油</w:t>
      </w:r>
      <w:r w:rsidRPr="001E3694">
        <w:rPr>
          <w:b/>
          <w:bCs/>
          <w:sz w:val="24"/>
          <w:szCs w:val="24"/>
        </w:rPr>
        <w:t>OIL3</w:t>
      </w:r>
      <w:r w:rsidRPr="001E3694">
        <w:rPr>
          <w:rFonts w:hint="eastAsia"/>
          <w:b/>
          <w:bCs/>
          <w:sz w:val="24"/>
          <w:szCs w:val="24"/>
        </w:rPr>
        <w:t>。购买每种原料油的价格（</w:t>
      </w:r>
      <w:proofErr w:type="gramStart"/>
      <w:r w:rsidRPr="001E3694">
        <w:rPr>
          <w:rFonts w:hint="eastAsia"/>
          <w:b/>
          <w:bCs/>
          <w:sz w:val="24"/>
          <w:szCs w:val="24"/>
        </w:rPr>
        <w:t>英镑</w:t>
      </w:r>
      <w:r w:rsidRPr="001E3694">
        <w:rPr>
          <w:b/>
          <w:bCs/>
          <w:sz w:val="24"/>
          <w:szCs w:val="24"/>
        </w:rPr>
        <w:t>/</w:t>
      </w:r>
      <w:proofErr w:type="gramEnd"/>
      <w:r w:rsidRPr="001E3694">
        <w:rPr>
          <w:rFonts w:hint="eastAsia"/>
          <w:b/>
          <w:bCs/>
          <w:sz w:val="24"/>
          <w:szCs w:val="24"/>
        </w:rPr>
        <w:t>吨）如表</w:t>
      </w:r>
      <w:r w:rsidRPr="001E3694">
        <w:rPr>
          <w:b/>
          <w:bCs/>
          <w:sz w:val="24"/>
          <w:szCs w:val="24"/>
        </w:rPr>
        <w:t>1</w:t>
      </w:r>
      <w:r w:rsidRPr="001E3694">
        <w:rPr>
          <w:rFonts w:hint="eastAsia"/>
          <w:b/>
          <w:bCs/>
          <w:sz w:val="24"/>
          <w:szCs w:val="24"/>
        </w:rPr>
        <w:t>所示，最终产品以</w:t>
      </w:r>
      <w:r w:rsidRPr="001E3694">
        <w:rPr>
          <w:b/>
          <w:bCs/>
          <w:sz w:val="24"/>
          <w:szCs w:val="24"/>
        </w:rPr>
        <w:t>150</w:t>
      </w:r>
      <w:r w:rsidRPr="001E3694">
        <w:rPr>
          <w:rFonts w:hint="eastAsia"/>
          <w:b/>
          <w:bCs/>
          <w:sz w:val="24"/>
          <w:szCs w:val="24"/>
        </w:rPr>
        <w:t>英镑</w:t>
      </w:r>
      <w:r w:rsidRPr="001E3694">
        <w:rPr>
          <w:b/>
          <w:bCs/>
          <w:sz w:val="24"/>
          <w:szCs w:val="24"/>
        </w:rPr>
        <w:t>/</w:t>
      </w:r>
      <w:r w:rsidRPr="001E3694">
        <w:rPr>
          <w:rFonts w:hint="eastAsia"/>
          <w:b/>
          <w:bCs/>
          <w:sz w:val="24"/>
          <w:szCs w:val="24"/>
        </w:rPr>
        <w:t>吨的价格出售。植物油和非植物油需要在不同的生产线上进行精炼。</w:t>
      </w:r>
    </w:p>
    <w:p w:rsidR="001E3694" w:rsidRPr="001E3694" w:rsidRDefault="001E3694" w:rsidP="001E3694">
      <w:pPr>
        <w:rPr>
          <w:sz w:val="24"/>
          <w:szCs w:val="24"/>
        </w:rPr>
      </w:pPr>
      <w:r w:rsidRPr="001E3694">
        <w:rPr>
          <w:rFonts w:hint="eastAsia"/>
          <w:b/>
          <w:bCs/>
          <w:sz w:val="24"/>
          <w:szCs w:val="24"/>
        </w:rPr>
        <w:t>每月能够精炼的植物油不超过</w:t>
      </w:r>
      <w:r w:rsidRPr="001E3694">
        <w:rPr>
          <w:b/>
          <w:bCs/>
          <w:sz w:val="24"/>
          <w:szCs w:val="24"/>
        </w:rPr>
        <w:t>200</w:t>
      </w:r>
      <w:r w:rsidRPr="001E3694">
        <w:rPr>
          <w:rFonts w:hint="eastAsia"/>
          <w:b/>
          <w:bCs/>
          <w:sz w:val="24"/>
          <w:szCs w:val="24"/>
        </w:rPr>
        <w:t>吨，非植物油不超过</w:t>
      </w:r>
      <w:r w:rsidRPr="001E3694">
        <w:rPr>
          <w:b/>
          <w:bCs/>
          <w:sz w:val="24"/>
          <w:szCs w:val="24"/>
        </w:rPr>
        <w:t>250</w:t>
      </w:r>
      <w:r w:rsidRPr="001E3694">
        <w:rPr>
          <w:rFonts w:hint="eastAsia"/>
          <w:b/>
          <w:bCs/>
          <w:sz w:val="24"/>
          <w:szCs w:val="24"/>
        </w:rPr>
        <w:t>吨；在精炼过程中，重量没有损失，精炼费用可忽略不计。最终产品要符合硬度的技术条件。按照硬度计量单位，它必须在</w:t>
      </w:r>
      <w:r w:rsidRPr="001E3694">
        <w:rPr>
          <w:b/>
          <w:bCs/>
          <w:sz w:val="24"/>
          <w:szCs w:val="24"/>
        </w:rPr>
        <w:t>3~6</w:t>
      </w:r>
      <w:r w:rsidRPr="001E3694">
        <w:rPr>
          <w:rFonts w:hint="eastAsia"/>
          <w:b/>
          <w:bCs/>
          <w:sz w:val="24"/>
          <w:szCs w:val="24"/>
        </w:rPr>
        <w:t>之间。假定硬度的混合是线性的，而原材料的硬度如表</w:t>
      </w:r>
      <w:r w:rsidRPr="001E3694">
        <w:rPr>
          <w:b/>
          <w:bCs/>
          <w:sz w:val="24"/>
          <w:szCs w:val="24"/>
        </w:rPr>
        <w:t>2</w:t>
      </w:r>
      <w:r w:rsidRPr="001E3694">
        <w:rPr>
          <w:rFonts w:hint="eastAsia"/>
          <w:b/>
          <w:bCs/>
          <w:sz w:val="24"/>
          <w:szCs w:val="24"/>
        </w:rPr>
        <w:t>所示。为使利润最大，应该怎样指定它的月采购和加工计划。</w:t>
      </w:r>
    </w:p>
    <w:p w:rsidR="001E3694" w:rsidRDefault="001E3694" w:rsidP="001E3694">
      <w:pPr>
        <w:rPr>
          <w:b/>
          <w:bCs/>
        </w:rPr>
      </w:pPr>
    </w:p>
    <w:p w:rsidR="001E3694" w:rsidRPr="001E3694" w:rsidRDefault="001E3694" w:rsidP="001E3694">
      <w:pPr>
        <w:jc w:val="center"/>
      </w:pPr>
      <w:r w:rsidRPr="001E3694">
        <w:rPr>
          <w:rFonts w:hint="eastAsia"/>
          <w:b/>
          <w:bCs/>
        </w:rPr>
        <w:t>表1  原料油价格（单位：</w:t>
      </w:r>
      <w:proofErr w:type="gramStart"/>
      <w:r w:rsidRPr="001E3694">
        <w:rPr>
          <w:rFonts w:hint="eastAsia"/>
          <w:b/>
          <w:bCs/>
        </w:rPr>
        <w:t>英镑/</w:t>
      </w:r>
      <w:proofErr w:type="gramEnd"/>
      <w:r w:rsidRPr="001E3694">
        <w:rPr>
          <w:rFonts w:hint="eastAsia"/>
          <w:b/>
          <w:bCs/>
        </w:rPr>
        <w:t>吨）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7"/>
        <w:gridCol w:w="1407"/>
        <w:gridCol w:w="1276"/>
        <w:gridCol w:w="1276"/>
        <w:gridCol w:w="1274"/>
      </w:tblGrid>
      <w:tr w:rsidR="001E3694" w:rsidRPr="001E3694" w:rsidTr="001E3694">
        <w:trPr>
          <w:trHeight w:val="673"/>
        </w:trPr>
        <w:tc>
          <w:tcPr>
            <w:tcW w:w="993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E3694" w:rsidRPr="001E3694" w:rsidRDefault="001E3694" w:rsidP="001E3694">
            <w:r w:rsidRPr="001E3694">
              <w:rPr>
                <w:rFonts w:hint="eastAsia"/>
                <w:b/>
                <w:bCs/>
              </w:rPr>
              <w:t>原料油</w:t>
            </w:r>
          </w:p>
        </w:tc>
        <w:tc>
          <w:tcPr>
            <w:tcW w:w="84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E3694" w:rsidRPr="001E3694" w:rsidRDefault="001E3694" w:rsidP="001E3694">
            <w:r w:rsidRPr="001E3694">
              <w:rPr>
                <w:b/>
                <w:bCs/>
              </w:rPr>
              <w:t>VEG1</w:t>
            </w:r>
          </w:p>
        </w:tc>
        <w:tc>
          <w:tcPr>
            <w:tcW w:w="84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E3694" w:rsidRPr="001E3694" w:rsidRDefault="001E3694" w:rsidP="001E3694">
            <w:r w:rsidRPr="001E3694">
              <w:rPr>
                <w:b/>
                <w:bCs/>
              </w:rPr>
              <w:t>VEG2</w:t>
            </w:r>
          </w:p>
        </w:tc>
        <w:tc>
          <w:tcPr>
            <w:tcW w:w="77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E3694" w:rsidRPr="001E3694" w:rsidRDefault="001E3694" w:rsidP="001E3694">
            <w:r w:rsidRPr="001E3694">
              <w:rPr>
                <w:b/>
                <w:bCs/>
              </w:rPr>
              <w:t>OIL1</w:t>
            </w:r>
          </w:p>
        </w:tc>
        <w:tc>
          <w:tcPr>
            <w:tcW w:w="77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E3694" w:rsidRPr="001E3694" w:rsidRDefault="001E3694" w:rsidP="001E3694">
            <w:r w:rsidRPr="001E3694">
              <w:rPr>
                <w:b/>
                <w:bCs/>
              </w:rPr>
              <w:t>OIL2</w:t>
            </w:r>
          </w:p>
        </w:tc>
        <w:tc>
          <w:tcPr>
            <w:tcW w:w="76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E3694" w:rsidRPr="001E3694" w:rsidRDefault="001E3694" w:rsidP="001E3694">
            <w:r w:rsidRPr="001E3694">
              <w:rPr>
                <w:b/>
                <w:bCs/>
              </w:rPr>
              <w:t>OIL3</w:t>
            </w:r>
          </w:p>
        </w:tc>
      </w:tr>
      <w:tr w:rsidR="001E3694" w:rsidRPr="001E3694" w:rsidTr="001E3694">
        <w:trPr>
          <w:trHeight w:val="673"/>
        </w:trPr>
        <w:tc>
          <w:tcPr>
            <w:tcW w:w="993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E3694" w:rsidRPr="001E3694" w:rsidRDefault="001E3694" w:rsidP="001E3694">
            <w:r w:rsidRPr="001E3694">
              <w:rPr>
                <w:rFonts w:hint="eastAsia"/>
                <w:b/>
                <w:bCs/>
              </w:rPr>
              <w:t>价格</w:t>
            </w:r>
          </w:p>
        </w:tc>
        <w:tc>
          <w:tcPr>
            <w:tcW w:w="84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E3694" w:rsidRPr="001E3694" w:rsidRDefault="001E3694" w:rsidP="001E3694">
            <w:r w:rsidRPr="001E3694">
              <w:t>110</w:t>
            </w:r>
          </w:p>
        </w:tc>
        <w:tc>
          <w:tcPr>
            <w:tcW w:w="84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E3694" w:rsidRPr="001E3694" w:rsidRDefault="001E3694" w:rsidP="001E3694">
            <w:r w:rsidRPr="001E3694">
              <w:t>120</w:t>
            </w:r>
          </w:p>
        </w:tc>
        <w:tc>
          <w:tcPr>
            <w:tcW w:w="77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E3694" w:rsidRPr="001E3694" w:rsidRDefault="001E3694" w:rsidP="001E3694">
            <w:r w:rsidRPr="001E3694">
              <w:t>130</w:t>
            </w:r>
          </w:p>
        </w:tc>
        <w:tc>
          <w:tcPr>
            <w:tcW w:w="77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E3694" w:rsidRPr="001E3694" w:rsidRDefault="001E3694" w:rsidP="001E3694">
            <w:r w:rsidRPr="001E3694">
              <w:t>110</w:t>
            </w:r>
          </w:p>
        </w:tc>
        <w:tc>
          <w:tcPr>
            <w:tcW w:w="76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E3694" w:rsidRPr="001E3694" w:rsidRDefault="001E3694" w:rsidP="001E3694">
            <w:r w:rsidRPr="001E3694">
              <w:t>115</w:t>
            </w:r>
          </w:p>
        </w:tc>
      </w:tr>
    </w:tbl>
    <w:p w:rsidR="001E3694" w:rsidRDefault="001E3694" w:rsidP="001E3694">
      <w:pPr>
        <w:rPr>
          <w:b/>
          <w:bCs/>
        </w:rPr>
      </w:pPr>
    </w:p>
    <w:p w:rsidR="001E3694" w:rsidRDefault="001E3694" w:rsidP="001E3694">
      <w:pPr>
        <w:jc w:val="center"/>
        <w:rPr>
          <w:b/>
          <w:bCs/>
        </w:rPr>
      </w:pPr>
      <w:r w:rsidRPr="001E3694">
        <w:rPr>
          <w:rFonts w:hint="eastAsia"/>
          <w:b/>
          <w:bCs/>
        </w:rPr>
        <w:t>表2  原料油硬度表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7"/>
        <w:gridCol w:w="1407"/>
        <w:gridCol w:w="1276"/>
        <w:gridCol w:w="1276"/>
        <w:gridCol w:w="1274"/>
      </w:tblGrid>
      <w:tr w:rsidR="001E3694" w:rsidRPr="001E3694" w:rsidTr="001E3694">
        <w:trPr>
          <w:trHeight w:val="673"/>
        </w:trPr>
        <w:tc>
          <w:tcPr>
            <w:tcW w:w="993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E3694" w:rsidRPr="001E3694" w:rsidRDefault="001E3694" w:rsidP="001E3694">
            <w:r w:rsidRPr="001E3694">
              <w:rPr>
                <w:rFonts w:hint="eastAsia"/>
                <w:b/>
                <w:bCs/>
              </w:rPr>
              <w:t>原料油</w:t>
            </w:r>
          </w:p>
        </w:tc>
        <w:tc>
          <w:tcPr>
            <w:tcW w:w="84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E3694" w:rsidRPr="001E3694" w:rsidRDefault="001E3694" w:rsidP="001E3694">
            <w:r w:rsidRPr="001E3694">
              <w:rPr>
                <w:b/>
                <w:bCs/>
              </w:rPr>
              <w:t>VEG1</w:t>
            </w:r>
          </w:p>
        </w:tc>
        <w:tc>
          <w:tcPr>
            <w:tcW w:w="84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E3694" w:rsidRPr="001E3694" w:rsidRDefault="001E3694" w:rsidP="001E3694">
            <w:r w:rsidRPr="001E3694">
              <w:rPr>
                <w:b/>
                <w:bCs/>
              </w:rPr>
              <w:t>VEG2</w:t>
            </w:r>
          </w:p>
        </w:tc>
        <w:tc>
          <w:tcPr>
            <w:tcW w:w="77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E3694" w:rsidRPr="001E3694" w:rsidRDefault="001E3694" w:rsidP="001E3694">
            <w:r w:rsidRPr="001E3694">
              <w:rPr>
                <w:b/>
                <w:bCs/>
              </w:rPr>
              <w:t>OIL1</w:t>
            </w:r>
          </w:p>
        </w:tc>
        <w:tc>
          <w:tcPr>
            <w:tcW w:w="77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E3694" w:rsidRPr="001E3694" w:rsidRDefault="001E3694" w:rsidP="001E3694">
            <w:r w:rsidRPr="001E3694">
              <w:rPr>
                <w:b/>
                <w:bCs/>
              </w:rPr>
              <w:t>OIL2</w:t>
            </w:r>
          </w:p>
        </w:tc>
        <w:tc>
          <w:tcPr>
            <w:tcW w:w="77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E3694" w:rsidRPr="001E3694" w:rsidRDefault="001E3694" w:rsidP="001E3694">
            <w:r w:rsidRPr="001E3694">
              <w:rPr>
                <w:b/>
                <w:bCs/>
              </w:rPr>
              <w:t>OIL3</w:t>
            </w:r>
          </w:p>
        </w:tc>
      </w:tr>
      <w:tr w:rsidR="001E3694" w:rsidRPr="001E3694" w:rsidTr="001E3694">
        <w:trPr>
          <w:trHeight w:val="673"/>
        </w:trPr>
        <w:tc>
          <w:tcPr>
            <w:tcW w:w="993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E3694" w:rsidRPr="001E3694" w:rsidRDefault="001E3694" w:rsidP="001E3694">
            <w:r w:rsidRPr="001E3694">
              <w:rPr>
                <w:rFonts w:hint="eastAsia"/>
                <w:b/>
                <w:bCs/>
              </w:rPr>
              <w:t>硬度值</w:t>
            </w:r>
          </w:p>
        </w:tc>
        <w:tc>
          <w:tcPr>
            <w:tcW w:w="84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E3694" w:rsidRPr="001E3694" w:rsidRDefault="001E3694" w:rsidP="001E3694">
            <w:r w:rsidRPr="001E3694">
              <w:t>8.8</w:t>
            </w:r>
          </w:p>
        </w:tc>
        <w:tc>
          <w:tcPr>
            <w:tcW w:w="84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E3694" w:rsidRPr="001E3694" w:rsidRDefault="001E3694" w:rsidP="001E3694">
            <w:r w:rsidRPr="001E3694">
              <w:t>6.1</w:t>
            </w:r>
          </w:p>
        </w:tc>
        <w:tc>
          <w:tcPr>
            <w:tcW w:w="77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E3694" w:rsidRPr="001E3694" w:rsidRDefault="001E3694" w:rsidP="001E3694">
            <w:r w:rsidRPr="001E3694">
              <w:t>2.0</w:t>
            </w:r>
          </w:p>
        </w:tc>
        <w:tc>
          <w:tcPr>
            <w:tcW w:w="77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E3694" w:rsidRPr="001E3694" w:rsidRDefault="001E3694" w:rsidP="001E3694">
            <w:r w:rsidRPr="001E3694">
              <w:t>4.2</w:t>
            </w:r>
          </w:p>
        </w:tc>
        <w:tc>
          <w:tcPr>
            <w:tcW w:w="77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E3694" w:rsidRPr="001E3694" w:rsidRDefault="001E3694" w:rsidP="001E3694">
            <w:r w:rsidRPr="001E3694">
              <w:t>5.0</w:t>
            </w:r>
          </w:p>
        </w:tc>
      </w:tr>
    </w:tbl>
    <w:p w:rsidR="001E3694" w:rsidRPr="001E3694" w:rsidRDefault="001E3694" w:rsidP="001E3694">
      <w:pPr>
        <w:rPr>
          <w:rFonts w:hint="eastAsia"/>
        </w:rPr>
      </w:pPr>
    </w:p>
    <w:sectPr w:rsidR="001E3694" w:rsidRPr="001E3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694"/>
    <w:rsid w:val="001E3694"/>
    <w:rsid w:val="00DD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C89E"/>
  <w15:chartTrackingRefBased/>
  <w15:docId w15:val="{1F6447C0-73BA-4773-9B7E-41343A06A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2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huanqin</dc:creator>
  <cp:keywords/>
  <dc:description/>
  <cp:lastModifiedBy>li huanqin</cp:lastModifiedBy>
  <cp:revision>1</cp:revision>
  <dcterms:created xsi:type="dcterms:W3CDTF">2020-06-29T08:41:00Z</dcterms:created>
  <dcterms:modified xsi:type="dcterms:W3CDTF">2020-06-29T08:44:00Z</dcterms:modified>
</cp:coreProperties>
</file>