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306D6" w14:textId="647C369D" w:rsidR="00766E2E" w:rsidRDefault="007E0175">
      <w:pPr>
        <w:rPr>
          <w:rFonts w:ascii="仿宋" w:eastAsia="仿宋" w:hAnsi="仿宋"/>
        </w:rPr>
      </w:pPr>
      <w:r>
        <w:rPr>
          <w:rFonts w:ascii="仿宋" w:eastAsia="仿宋" w:hAnsi="仿宋" w:hint="eastAsia"/>
        </w:rPr>
        <w:t>第三大题：解：</w:t>
      </w:r>
    </w:p>
    <w:p w14:paraId="528DF6F7" w14:textId="57E90B39" w:rsidR="009A6AEE" w:rsidRDefault="009A6AEE" w:rsidP="007E0175">
      <w:pPr>
        <w:ind w:firstLine="420"/>
        <w:rPr>
          <w:rFonts w:ascii="仿宋" w:eastAsia="仿宋" w:hAnsi="仿宋"/>
        </w:rPr>
      </w:pPr>
      <w:r>
        <w:rPr>
          <w:rFonts w:ascii="仿宋" w:eastAsia="仿宋" w:hAnsi="仿宋" w:hint="eastAsia"/>
        </w:rPr>
        <w:t>约定：本题中</w:t>
      </w:r>
      <w:r w:rsidR="003264DA">
        <w:rPr>
          <w:rFonts w:ascii="仿宋" w:eastAsia="仿宋" w:hAnsi="仿宋" w:hint="eastAsia"/>
        </w:rPr>
        <w:t>以</w:t>
      </w:r>
      <w:r w:rsidR="003264DA" w:rsidRPr="00A40866">
        <w:rPr>
          <w:position w:val="-10"/>
        </w:rPr>
        <w:object w:dxaOrig="220" w:dyaOrig="260" w14:anchorId="3E8200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3.2pt" o:ole="">
            <v:imagedata r:id="rId6" o:title=""/>
          </v:shape>
          <o:OLEObject Type="Embed" ProgID="Equation.DSMT4" ShapeID="_x0000_i1025" DrawAspect="Content" ObjectID="_1655483648" r:id="rId7"/>
        </w:object>
      </w:r>
      <w:r w:rsidR="003264DA">
        <w:rPr>
          <w:rFonts w:ascii="仿宋" w:eastAsia="仿宋" w:hAnsi="仿宋" w:hint="eastAsia"/>
        </w:rPr>
        <w:t>指代人口数</w:t>
      </w:r>
      <w:r w:rsidR="00696186">
        <w:rPr>
          <w:rFonts w:ascii="仿宋" w:eastAsia="仿宋" w:hAnsi="仿宋" w:hint="eastAsia"/>
        </w:rPr>
        <w:t>，单位为亿人；</w:t>
      </w:r>
      <w:r w:rsidR="003264DA">
        <w:rPr>
          <w:rFonts w:ascii="仿宋" w:eastAsia="仿宋" w:hAnsi="仿宋" w:hint="eastAsia"/>
        </w:rPr>
        <w:t>以</w:t>
      </w:r>
      <w:r w:rsidR="003264DA" w:rsidRPr="003264DA">
        <w:rPr>
          <w:position w:val="-6"/>
        </w:rPr>
        <w:object w:dxaOrig="200" w:dyaOrig="220" w14:anchorId="3054E30F">
          <v:shape id="_x0000_i1026" type="#_x0000_t75" style="width:10.2pt;height:10.8pt" o:ole="">
            <v:imagedata r:id="rId8" o:title=""/>
          </v:shape>
          <o:OLEObject Type="Embed" ProgID="Equation.DSMT4" ShapeID="_x0000_i1026" DrawAspect="Content" ObjectID="_1655483649" r:id="rId9"/>
        </w:object>
      </w:r>
      <w:r w:rsidR="003264DA">
        <w:rPr>
          <w:rFonts w:ascii="仿宋" w:eastAsia="仿宋" w:hAnsi="仿宋" w:hint="eastAsia"/>
        </w:rPr>
        <w:t>指代时间</w:t>
      </w:r>
      <w:r w:rsidR="00696186">
        <w:rPr>
          <w:rFonts w:ascii="仿宋" w:eastAsia="仿宋" w:hAnsi="仿宋" w:hint="eastAsia"/>
        </w:rPr>
        <w:t>，单位为年</w:t>
      </w:r>
      <w:r w:rsidR="003264DA">
        <w:rPr>
          <w:rFonts w:ascii="仿宋" w:eastAsia="仿宋" w:hAnsi="仿宋" w:hint="eastAsia"/>
        </w:rPr>
        <w:t>。</w:t>
      </w:r>
    </w:p>
    <w:p w14:paraId="1397D3E7" w14:textId="35106F63" w:rsidR="007E0175" w:rsidRDefault="007E0175" w:rsidP="007E0175">
      <w:pPr>
        <w:ind w:firstLine="420"/>
        <w:rPr>
          <w:rFonts w:ascii="仿宋" w:eastAsia="仿宋" w:hAnsi="仿宋"/>
        </w:rPr>
      </w:pPr>
      <w:r>
        <w:rPr>
          <w:rFonts w:ascii="仿宋" w:eastAsia="仿宋" w:hAnsi="仿宋" w:hint="eastAsia"/>
        </w:rPr>
        <w:t>我们优先给出人口-时间数据的散点图和折线图：</w:t>
      </w:r>
    </w:p>
    <w:p w14:paraId="76631A26" w14:textId="79DEFEA8" w:rsidR="00453C11" w:rsidRDefault="00453C11" w:rsidP="00453C11">
      <w:pPr>
        <w:ind w:firstLine="420"/>
        <w:jc w:val="center"/>
        <w:rPr>
          <w:rFonts w:ascii="仿宋" w:eastAsia="仿宋" w:hAnsi="仿宋"/>
        </w:rPr>
      </w:pPr>
      <w:r>
        <w:rPr>
          <w:rFonts w:ascii="仿宋" w:eastAsia="仿宋" w:hAnsi="仿宋" w:hint="eastAsia"/>
        </w:rPr>
        <w:drawing>
          <wp:inline distT="0" distB="0" distL="0" distR="0" wp14:anchorId="2A79A7DC" wp14:editId="19DCA6D3">
            <wp:extent cx="2682240" cy="20116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p>
    <w:p w14:paraId="7ADC71E2" w14:textId="7807D81B" w:rsidR="00453C11" w:rsidRDefault="00453C11" w:rsidP="00453C11">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3-1</w:t>
      </w:r>
      <w:r>
        <w:rPr>
          <w:rFonts w:ascii="仿宋" w:eastAsia="仿宋" w:hAnsi="仿宋"/>
        </w:rPr>
        <w:t xml:space="preserve"> </w:t>
      </w:r>
      <w:r>
        <w:rPr>
          <w:rFonts w:ascii="仿宋" w:eastAsia="仿宋" w:hAnsi="仿宋" w:hint="eastAsia"/>
        </w:rPr>
        <w:t>人口-时间数据组散点图</w:t>
      </w:r>
    </w:p>
    <w:p w14:paraId="45E604CD" w14:textId="52EF1911" w:rsidR="007E0175" w:rsidRDefault="00453C11" w:rsidP="00453C11">
      <w:pPr>
        <w:ind w:firstLine="420"/>
        <w:jc w:val="center"/>
        <w:rPr>
          <w:rFonts w:ascii="仿宋" w:eastAsia="仿宋" w:hAnsi="仿宋"/>
        </w:rPr>
      </w:pPr>
      <w:r>
        <w:rPr>
          <w:rFonts w:ascii="仿宋" w:eastAsia="仿宋" w:hAnsi="仿宋" w:hint="eastAsia"/>
        </w:rPr>
        <w:drawing>
          <wp:inline distT="0" distB="0" distL="0" distR="0" wp14:anchorId="14EFB141" wp14:editId="335433B7">
            <wp:extent cx="2918460" cy="21888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inline>
        </w:drawing>
      </w:r>
    </w:p>
    <w:p w14:paraId="39A1855B" w14:textId="71724EC9" w:rsidR="00453C11" w:rsidRPr="00453C11" w:rsidRDefault="00453C11" w:rsidP="00453C11">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w:t>
      </w:r>
      <w:r w:rsidR="00596EBD">
        <w:rPr>
          <w:rFonts w:ascii="仿宋" w:eastAsia="仿宋" w:hAnsi="仿宋" w:hint="eastAsia"/>
        </w:rPr>
        <w:t>2</w:t>
      </w:r>
      <w:r>
        <w:rPr>
          <w:rFonts w:ascii="仿宋" w:eastAsia="仿宋" w:hAnsi="仿宋"/>
        </w:rPr>
        <w:t xml:space="preserve"> </w:t>
      </w:r>
      <w:r>
        <w:rPr>
          <w:rFonts w:ascii="仿宋" w:eastAsia="仿宋" w:hAnsi="仿宋" w:hint="eastAsia"/>
        </w:rPr>
        <w:t>人口-时间数据组折线图</w:t>
      </w:r>
    </w:p>
    <w:p w14:paraId="76B90197" w14:textId="3A0197B2" w:rsidR="003F20C0" w:rsidRDefault="003F20C0" w:rsidP="007E0175">
      <w:pPr>
        <w:ind w:firstLine="420"/>
        <w:rPr>
          <w:rFonts w:ascii="仿宋" w:eastAsia="仿宋" w:hAnsi="仿宋"/>
        </w:rPr>
      </w:pPr>
      <w:r>
        <w:rPr>
          <w:rFonts w:ascii="仿宋" w:eastAsia="仿宋" w:hAnsi="仿宋" w:hint="eastAsia"/>
        </w:rPr>
        <w:t>国家统计局给出的2011-201</w:t>
      </w:r>
      <w:r w:rsidR="004C55DD">
        <w:rPr>
          <w:rFonts w:ascii="仿宋" w:eastAsia="仿宋" w:hAnsi="仿宋" w:hint="eastAsia"/>
        </w:rPr>
        <w:t>8</w:t>
      </w:r>
      <w:r>
        <w:rPr>
          <w:rFonts w:ascii="仿宋" w:eastAsia="仿宋" w:hAnsi="仿宋" w:hint="eastAsia"/>
        </w:rPr>
        <w:t>年间中国人口总数为：</w:t>
      </w:r>
    </w:p>
    <w:tbl>
      <w:tblPr>
        <w:tblStyle w:val="a7"/>
        <w:tblW w:w="0" w:type="auto"/>
        <w:tblBorders>
          <w:top w:val="thinThickSmallGap" w:sz="24" w:space="0" w:color="auto"/>
          <w:left w:val="none" w:sz="0" w:space="0" w:color="auto"/>
          <w:bottom w:val="thickThinSmallGap" w:sz="24" w:space="0" w:color="auto"/>
          <w:right w:val="none" w:sz="0" w:space="0" w:color="auto"/>
          <w:insideV w:val="none" w:sz="0" w:space="0" w:color="auto"/>
        </w:tblBorders>
        <w:tblLayout w:type="fixed"/>
        <w:tblLook w:val="04A0" w:firstRow="1" w:lastRow="0" w:firstColumn="1" w:lastColumn="0" w:noHBand="0" w:noVBand="1"/>
      </w:tblPr>
      <w:tblGrid>
        <w:gridCol w:w="1134"/>
        <w:gridCol w:w="851"/>
        <w:gridCol w:w="850"/>
        <w:gridCol w:w="851"/>
        <w:gridCol w:w="850"/>
        <w:gridCol w:w="851"/>
        <w:gridCol w:w="850"/>
        <w:gridCol w:w="851"/>
        <w:gridCol w:w="850"/>
      </w:tblGrid>
      <w:tr w:rsidR="004C55DD" w14:paraId="2AC24E42" w14:textId="77777777" w:rsidTr="00453C11">
        <w:tc>
          <w:tcPr>
            <w:tcW w:w="1134" w:type="dxa"/>
          </w:tcPr>
          <w:p w14:paraId="66EE861C" w14:textId="6B43EC07"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年份</w:t>
            </w:r>
          </w:p>
        </w:tc>
        <w:tc>
          <w:tcPr>
            <w:tcW w:w="851" w:type="dxa"/>
          </w:tcPr>
          <w:p w14:paraId="679BD38F" w14:textId="6E98950A"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2011</w:t>
            </w:r>
          </w:p>
        </w:tc>
        <w:tc>
          <w:tcPr>
            <w:tcW w:w="850" w:type="dxa"/>
          </w:tcPr>
          <w:p w14:paraId="60100AA9" w14:textId="488147FB"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2012</w:t>
            </w:r>
          </w:p>
        </w:tc>
        <w:tc>
          <w:tcPr>
            <w:tcW w:w="851" w:type="dxa"/>
          </w:tcPr>
          <w:p w14:paraId="6275DCF2" w14:textId="015328D2"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2013</w:t>
            </w:r>
          </w:p>
        </w:tc>
        <w:tc>
          <w:tcPr>
            <w:tcW w:w="850" w:type="dxa"/>
          </w:tcPr>
          <w:p w14:paraId="5EAA0ACD" w14:textId="622D569A"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2014</w:t>
            </w:r>
          </w:p>
        </w:tc>
        <w:tc>
          <w:tcPr>
            <w:tcW w:w="851" w:type="dxa"/>
          </w:tcPr>
          <w:p w14:paraId="3C6D40FA" w14:textId="678D6A8B"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2015</w:t>
            </w:r>
          </w:p>
        </w:tc>
        <w:tc>
          <w:tcPr>
            <w:tcW w:w="850" w:type="dxa"/>
          </w:tcPr>
          <w:p w14:paraId="46627CE1" w14:textId="229CB717"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2016</w:t>
            </w:r>
          </w:p>
        </w:tc>
        <w:tc>
          <w:tcPr>
            <w:tcW w:w="851" w:type="dxa"/>
          </w:tcPr>
          <w:p w14:paraId="4B5D9735" w14:textId="5D4B5F94"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2017</w:t>
            </w:r>
          </w:p>
        </w:tc>
        <w:tc>
          <w:tcPr>
            <w:tcW w:w="850" w:type="dxa"/>
          </w:tcPr>
          <w:p w14:paraId="607EB36E" w14:textId="548EE92E"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2018</w:t>
            </w:r>
          </w:p>
        </w:tc>
      </w:tr>
      <w:tr w:rsidR="004C55DD" w14:paraId="5E7BB026" w14:textId="77777777" w:rsidTr="00453C11">
        <w:tc>
          <w:tcPr>
            <w:tcW w:w="1134" w:type="dxa"/>
          </w:tcPr>
          <w:p w14:paraId="7B40FE3C" w14:textId="1160BDFA" w:rsidR="004C55DD" w:rsidRPr="00453C11" w:rsidRDefault="004C55DD" w:rsidP="007E0175">
            <w:pPr>
              <w:rPr>
                <w:rFonts w:ascii="仿宋" w:eastAsia="仿宋" w:hAnsi="仿宋"/>
                <w:sz w:val="15"/>
                <w:szCs w:val="15"/>
              </w:rPr>
            </w:pPr>
            <w:r w:rsidRPr="00453C11">
              <w:rPr>
                <w:rFonts w:ascii="仿宋" w:eastAsia="仿宋" w:hAnsi="仿宋" w:hint="eastAsia"/>
                <w:sz w:val="15"/>
                <w:szCs w:val="15"/>
              </w:rPr>
              <w:t>人口总数/亿</w:t>
            </w:r>
          </w:p>
        </w:tc>
        <w:tc>
          <w:tcPr>
            <w:tcW w:w="851" w:type="dxa"/>
          </w:tcPr>
          <w:p w14:paraId="07662FD9" w14:textId="308ADA4D" w:rsidR="004C55DD" w:rsidRPr="00453C11" w:rsidRDefault="004C55DD" w:rsidP="007E0175">
            <w:pPr>
              <w:rPr>
                <w:rFonts w:ascii="仿宋" w:eastAsia="仿宋" w:hAnsi="仿宋"/>
                <w:sz w:val="18"/>
                <w:szCs w:val="18"/>
              </w:rPr>
            </w:pPr>
            <w:r w:rsidRPr="00453C11">
              <w:rPr>
                <w:rFonts w:ascii="仿宋" w:eastAsia="仿宋" w:hAnsi="仿宋" w:hint="eastAsia"/>
                <w:sz w:val="18"/>
                <w:szCs w:val="18"/>
              </w:rPr>
              <w:t>13.4735</w:t>
            </w:r>
          </w:p>
        </w:tc>
        <w:tc>
          <w:tcPr>
            <w:tcW w:w="850" w:type="dxa"/>
          </w:tcPr>
          <w:p w14:paraId="7646489B" w14:textId="7556B551" w:rsidR="004C55DD" w:rsidRPr="00453C11" w:rsidRDefault="004C55DD" w:rsidP="007E0175">
            <w:pPr>
              <w:rPr>
                <w:rFonts w:ascii="仿宋" w:eastAsia="仿宋" w:hAnsi="仿宋"/>
                <w:sz w:val="18"/>
                <w:szCs w:val="18"/>
              </w:rPr>
            </w:pPr>
            <w:r>
              <w:rPr>
                <w:rFonts w:ascii="仿宋" w:eastAsia="仿宋" w:hAnsi="仿宋" w:hint="eastAsia"/>
                <w:sz w:val="18"/>
                <w:szCs w:val="18"/>
              </w:rPr>
              <w:t>13.5405</w:t>
            </w:r>
          </w:p>
        </w:tc>
        <w:tc>
          <w:tcPr>
            <w:tcW w:w="851" w:type="dxa"/>
          </w:tcPr>
          <w:p w14:paraId="015C6C08" w14:textId="70C334CC" w:rsidR="004C55DD" w:rsidRPr="00453C11" w:rsidRDefault="004C55DD" w:rsidP="007E0175">
            <w:pPr>
              <w:rPr>
                <w:rFonts w:ascii="仿宋" w:eastAsia="仿宋" w:hAnsi="仿宋"/>
                <w:sz w:val="18"/>
                <w:szCs w:val="18"/>
              </w:rPr>
            </w:pPr>
            <w:r>
              <w:rPr>
                <w:rFonts w:ascii="仿宋" w:eastAsia="仿宋" w:hAnsi="仿宋" w:hint="eastAsia"/>
                <w:sz w:val="18"/>
                <w:szCs w:val="18"/>
              </w:rPr>
              <w:t>13.6072</w:t>
            </w:r>
          </w:p>
        </w:tc>
        <w:tc>
          <w:tcPr>
            <w:tcW w:w="850" w:type="dxa"/>
          </w:tcPr>
          <w:p w14:paraId="51A91CFD" w14:textId="4BBE307F" w:rsidR="004C55DD" w:rsidRPr="00453C11" w:rsidRDefault="004C55DD" w:rsidP="007E0175">
            <w:pPr>
              <w:rPr>
                <w:rFonts w:ascii="仿宋" w:eastAsia="仿宋" w:hAnsi="仿宋"/>
                <w:sz w:val="18"/>
                <w:szCs w:val="18"/>
              </w:rPr>
            </w:pPr>
            <w:r>
              <w:rPr>
                <w:rFonts w:ascii="仿宋" w:eastAsia="仿宋" w:hAnsi="仿宋" w:hint="eastAsia"/>
                <w:sz w:val="18"/>
                <w:szCs w:val="18"/>
              </w:rPr>
              <w:t>13.6782</w:t>
            </w:r>
          </w:p>
        </w:tc>
        <w:tc>
          <w:tcPr>
            <w:tcW w:w="851" w:type="dxa"/>
          </w:tcPr>
          <w:p w14:paraId="5FC9E496" w14:textId="22A636A3" w:rsidR="004C55DD" w:rsidRPr="00453C11" w:rsidRDefault="004C55DD" w:rsidP="007E0175">
            <w:pPr>
              <w:rPr>
                <w:rFonts w:ascii="仿宋" w:eastAsia="仿宋" w:hAnsi="仿宋"/>
                <w:sz w:val="18"/>
                <w:szCs w:val="18"/>
              </w:rPr>
            </w:pPr>
            <w:r>
              <w:rPr>
                <w:rFonts w:ascii="仿宋" w:eastAsia="仿宋" w:hAnsi="仿宋" w:hint="eastAsia"/>
                <w:sz w:val="18"/>
                <w:szCs w:val="18"/>
              </w:rPr>
              <w:t>13.7462</w:t>
            </w:r>
          </w:p>
        </w:tc>
        <w:tc>
          <w:tcPr>
            <w:tcW w:w="850" w:type="dxa"/>
          </w:tcPr>
          <w:p w14:paraId="5F532927" w14:textId="00CB4FEE" w:rsidR="004C55DD" w:rsidRPr="00453C11" w:rsidRDefault="004C55DD" w:rsidP="007E0175">
            <w:pPr>
              <w:rPr>
                <w:rFonts w:ascii="仿宋" w:eastAsia="仿宋" w:hAnsi="仿宋"/>
                <w:sz w:val="18"/>
                <w:szCs w:val="18"/>
              </w:rPr>
            </w:pPr>
            <w:r>
              <w:rPr>
                <w:rFonts w:ascii="仿宋" w:eastAsia="仿宋" w:hAnsi="仿宋" w:hint="eastAsia"/>
                <w:sz w:val="18"/>
                <w:szCs w:val="18"/>
              </w:rPr>
              <w:t>13.8271</w:t>
            </w:r>
          </w:p>
        </w:tc>
        <w:tc>
          <w:tcPr>
            <w:tcW w:w="851" w:type="dxa"/>
          </w:tcPr>
          <w:p w14:paraId="145EB522" w14:textId="4C1F4DD6" w:rsidR="004C55DD" w:rsidRPr="00453C11" w:rsidRDefault="004C55DD" w:rsidP="007E0175">
            <w:pPr>
              <w:rPr>
                <w:rFonts w:ascii="仿宋" w:eastAsia="仿宋" w:hAnsi="仿宋"/>
                <w:sz w:val="18"/>
                <w:szCs w:val="18"/>
              </w:rPr>
            </w:pPr>
            <w:r>
              <w:rPr>
                <w:rFonts w:ascii="仿宋" w:eastAsia="仿宋" w:hAnsi="仿宋" w:hint="eastAsia"/>
                <w:sz w:val="18"/>
                <w:szCs w:val="18"/>
              </w:rPr>
              <w:t>13.9008</w:t>
            </w:r>
          </w:p>
        </w:tc>
        <w:tc>
          <w:tcPr>
            <w:tcW w:w="850" w:type="dxa"/>
          </w:tcPr>
          <w:p w14:paraId="1057856A" w14:textId="40934BFD" w:rsidR="004C55DD" w:rsidRPr="00453C11" w:rsidRDefault="004C55DD" w:rsidP="007E0175">
            <w:pPr>
              <w:rPr>
                <w:rFonts w:ascii="仿宋" w:eastAsia="仿宋" w:hAnsi="仿宋"/>
                <w:sz w:val="18"/>
                <w:szCs w:val="18"/>
              </w:rPr>
            </w:pPr>
            <w:r>
              <w:rPr>
                <w:rFonts w:ascii="仿宋" w:eastAsia="仿宋" w:hAnsi="仿宋" w:hint="eastAsia"/>
                <w:sz w:val="18"/>
                <w:szCs w:val="18"/>
              </w:rPr>
              <w:t>13.9538</w:t>
            </w:r>
          </w:p>
        </w:tc>
      </w:tr>
    </w:tbl>
    <w:p w14:paraId="15ADF267" w14:textId="18CE5154" w:rsidR="003F20C0" w:rsidRDefault="00453C11" w:rsidP="003F20C0">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2019年全国人口总量为14.0005亿人。</w:t>
      </w:r>
    </w:p>
    <w:p w14:paraId="0C481B47" w14:textId="6CB14504" w:rsidR="007E0175" w:rsidRDefault="007E0175" w:rsidP="007E0175">
      <w:pPr>
        <w:ind w:firstLine="420"/>
        <w:rPr>
          <w:rFonts w:ascii="仿宋" w:eastAsia="仿宋" w:hAnsi="仿宋"/>
        </w:rPr>
      </w:pPr>
      <w:r>
        <w:rPr>
          <w:rFonts w:ascii="仿宋" w:eastAsia="仿宋" w:hAnsi="仿宋" w:hint="eastAsia"/>
        </w:rPr>
        <w:t>描述人口状态的常用预测模型一般是</w:t>
      </w:r>
      <w:r w:rsidRPr="00A40866">
        <w:rPr>
          <w:position w:val="-6"/>
        </w:rPr>
        <w:object w:dxaOrig="880" w:dyaOrig="279" w14:anchorId="5B76141F">
          <v:shape id="_x0000_i1027" type="#_x0000_t75" style="width:43.8pt;height:13.8pt" o:ole="">
            <v:imagedata r:id="rId12" o:title=""/>
          </v:shape>
          <o:OLEObject Type="Embed" ProgID="Equation.DSMT4" ShapeID="_x0000_i1027" DrawAspect="Content" ObjectID="_1655483650" r:id="rId13"/>
        </w:object>
      </w:r>
      <w:r>
        <w:rPr>
          <w:rFonts w:ascii="仿宋" w:eastAsia="仿宋" w:hAnsi="仿宋" w:hint="eastAsia"/>
        </w:rPr>
        <w:t>模型和</w:t>
      </w:r>
      <w:r w:rsidRPr="00A40866">
        <w:rPr>
          <w:position w:val="-10"/>
        </w:rPr>
        <w:object w:dxaOrig="859" w:dyaOrig="320" w14:anchorId="3CBA9C4A">
          <v:shape id="_x0000_i1028" type="#_x0000_t75" style="width:43.2pt;height:16.2pt" o:ole="">
            <v:imagedata r:id="rId14" o:title=""/>
          </v:shape>
          <o:OLEObject Type="Embed" ProgID="Equation.DSMT4" ShapeID="_x0000_i1028" DrawAspect="Content" ObjectID="_1655483651" r:id="rId15"/>
        </w:object>
      </w:r>
      <w:r>
        <w:rPr>
          <w:rFonts w:ascii="仿宋" w:eastAsia="仿宋" w:hAnsi="仿宋" w:hint="eastAsia"/>
        </w:rPr>
        <w:t>模型,但是也不排除用一次或者二次函数进行拟合的可能性。我们将分别讨论这四种预测模型的优劣程度。</w:t>
      </w:r>
    </w:p>
    <w:p w14:paraId="3ED61FF2" w14:textId="0EAAA6B3" w:rsidR="007E0175" w:rsidRDefault="007E0175" w:rsidP="007E0175">
      <w:pPr>
        <w:rPr>
          <w:rFonts w:ascii="仿宋" w:eastAsia="仿宋" w:hAnsi="仿宋"/>
        </w:rPr>
      </w:pPr>
      <w:r>
        <w:rPr>
          <w:rFonts w:ascii="仿宋" w:eastAsia="仿宋" w:hAnsi="仿宋" w:hint="eastAsia"/>
        </w:rPr>
        <w:t>（1）</w:t>
      </w:r>
      <w:r w:rsidRPr="00A40866">
        <w:rPr>
          <w:position w:val="-6"/>
        </w:rPr>
        <w:object w:dxaOrig="880" w:dyaOrig="279" w14:anchorId="388C713C">
          <v:shape id="_x0000_i1029" type="#_x0000_t75" style="width:43.8pt;height:13.8pt" o:ole="">
            <v:imagedata r:id="rId12" o:title=""/>
          </v:shape>
          <o:OLEObject Type="Embed" ProgID="Equation.DSMT4" ShapeID="_x0000_i1029" DrawAspect="Content" ObjectID="_1655483652" r:id="rId16"/>
        </w:object>
      </w:r>
      <w:r>
        <w:rPr>
          <w:rFonts w:ascii="仿宋" w:eastAsia="仿宋" w:hAnsi="仿宋" w:hint="eastAsia"/>
        </w:rPr>
        <w:t>模型：</w:t>
      </w:r>
    </w:p>
    <w:p w14:paraId="43C9E583" w14:textId="54CAE67B" w:rsidR="007E0175" w:rsidRDefault="007E0175" w:rsidP="007E0175">
      <w:pPr>
        <w:ind w:firstLine="420"/>
        <w:rPr>
          <w:rFonts w:ascii="仿宋" w:eastAsia="仿宋" w:hAnsi="仿宋"/>
        </w:rPr>
      </w:pPr>
      <w:r>
        <w:rPr>
          <w:rFonts w:ascii="仿宋" w:eastAsia="仿宋" w:hAnsi="仿宋" w:hint="eastAsia"/>
        </w:rPr>
        <w:t>即使用函数</w:t>
      </w:r>
      <w:r w:rsidRPr="00A40866">
        <w:rPr>
          <w:position w:val="-10"/>
        </w:rPr>
        <w:object w:dxaOrig="859" w:dyaOrig="360" w14:anchorId="07ECD16E">
          <v:shape id="_x0000_i1030" type="#_x0000_t75" style="width:43.2pt;height:18pt" o:ole="">
            <v:imagedata r:id="rId17" o:title=""/>
          </v:shape>
          <o:OLEObject Type="Embed" ProgID="Equation.DSMT4" ShapeID="_x0000_i1030" DrawAspect="Content" ObjectID="_1655483653" r:id="rId18"/>
        </w:object>
      </w:r>
      <w:r>
        <w:rPr>
          <w:rFonts w:ascii="仿宋" w:eastAsia="仿宋" w:hAnsi="仿宋" w:hint="eastAsia"/>
        </w:rPr>
        <w:t>（或者使用另一种描述形式，</w:t>
      </w:r>
      <w:r w:rsidRPr="00A40866">
        <w:rPr>
          <w:position w:val="-10"/>
        </w:rPr>
        <w:object w:dxaOrig="859" w:dyaOrig="360" w14:anchorId="33B17977">
          <v:shape id="_x0000_i1031" type="#_x0000_t75" style="width:43.2pt;height:18pt" o:ole="">
            <v:imagedata r:id="rId19" o:title=""/>
          </v:shape>
          <o:OLEObject Type="Embed" ProgID="Equation.DSMT4" ShapeID="_x0000_i1031" DrawAspect="Content" ObjectID="_1655483654" r:id="rId20"/>
        </w:object>
      </w:r>
      <w:r>
        <w:rPr>
          <w:rFonts w:ascii="仿宋" w:eastAsia="仿宋" w:hAnsi="仿宋" w:hint="eastAsia"/>
        </w:rPr>
        <w:t>）进行描述。</w:t>
      </w:r>
    </w:p>
    <w:p w14:paraId="5AD9136B" w14:textId="1B76C4CC" w:rsidR="007E0175" w:rsidRDefault="007E0175" w:rsidP="007E0175">
      <w:pPr>
        <w:ind w:firstLine="420"/>
        <w:rPr>
          <w:rFonts w:ascii="仿宋" w:eastAsia="仿宋" w:hAnsi="仿宋"/>
        </w:rPr>
      </w:pPr>
      <w:r>
        <w:rPr>
          <w:rFonts w:ascii="仿宋" w:eastAsia="仿宋" w:hAnsi="仿宋" w:hint="eastAsia"/>
        </w:rPr>
        <w:t>这种情形下我们一般采用变量替换</w:t>
      </w:r>
      <w:r w:rsidRPr="007E0175">
        <w:rPr>
          <w:position w:val="-10"/>
        </w:rPr>
        <w:object w:dxaOrig="800" w:dyaOrig="320" w14:anchorId="01BBCAD9">
          <v:shape id="_x0000_i1032" type="#_x0000_t75" style="width:40.2pt;height:16.2pt" o:ole="">
            <v:imagedata r:id="rId21" o:title=""/>
          </v:shape>
          <o:OLEObject Type="Embed" ProgID="Equation.DSMT4" ShapeID="_x0000_i1032" DrawAspect="Content" ObjectID="_1655483655" r:id="rId22"/>
        </w:object>
      </w:r>
      <w:r>
        <w:rPr>
          <w:rFonts w:ascii="仿宋" w:eastAsia="仿宋" w:hAnsi="仿宋" w:hint="eastAsia"/>
        </w:rPr>
        <w:t>将非线性函数转化为线性函数，然后依照最小二乘原则进行求解：</w:t>
      </w:r>
    </w:p>
    <w:p w14:paraId="127DD01C" w14:textId="09D792C0" w:rsidR="007E0175" w:rsidRDefault="007E0175" w:rsidP="007E0175">
      <w:pPr>
        <w:ind w:firstLine="420"/>
        <w:jc w:val="center"/>
        <w:rPr>
          <w:rFonts w:ascii="仿宋" w:eastAsia="仿宋" w:hAnsi="仿宋"/>
        </w:rPr>
      </w:pPr>
      <w:r w:rsidRPr="00A40866">
        <w:rPr>
          <w:position w:val="-82"/>
        </w:rPr>
        <w:object w:dxaOrig="1840" w:dyaOrig="1760" w14:anchorId="430DA155">
          <v:shape id="_x0000_i1033" type="#_x0000_t75" style="width:91.8pt;height:88.2pt" o:ole="">
            <v:imagedata r:id="rId23" o:title=""/>
          </v:shape>
          <o:OLEObject Type="Embed" ProgID="Equation.DSMT4" ShapeID="_x0000_i1033" DrawAspect="Content" ObjectID="_1655483656" r:id="rId24"/>
        </w:object>
      </w:r>
      <w:r>
        <w:rPr>
          <w:rFonts w:ascii="仿宋" w:eastAsia="仿宋" w:hAnsi="仿宋" w:hint="eastAsia"/>
        </w:rPr>
        <w:t>（1）</w:t>
      </w:r>
    </w:p>
    <w:p w14:paraId="7FA576D8" w14:textId="77777777" w:rsidR="007E0175" w:rsidRDefault="007E0175" w:rsidP="007E0175">
      <w:pPr>
        <w:ind w:firstLine="420"/>
        <w:rPr>
          <w:rFonts w:ascii="仿宋" w:eastAsia="仿宋" w:hAnsi="仿宋"/>
        </w:rPr>
      </w:pPr>
      <w:r>
        <w:rPr>
          <w:rFonts w:ascii="仿宋" w:eastAsia="仿宋" w:hAnsi="仿宋" w:hint="eastAsia"/>
        </w:rPr>
        <w:t>其中：</w:t>
      </w:r>
    </w:p>
    <w:p w14:paraId="09CD30E9" w14:textId="2D8F5E22" w:rsidR="007E0175" w:rsidRDefault="007E0175" w:rsidP="007E0175">
      <w:pPr>
        <w:ind w:firstLine="420"/>
        <w:jc w:val="center"/>
        <w:rPr>
          <w:rFonts w:ascii="仿宋" w:eastAsia="仿宋" w:hAnsi="仿宋"/>
        </w:rPr>
      </w:pPr>
      <w:r w:rsidRPr="00A40866">
        <w:rPr>
          <w:position w:val="-92"/>
        </w:rPr>
        <w:object w:dxaOrig="1300" w:dyaOrig="1960" w14:anchorId="7CF307C3">
          <v:shape id="_x0000_i1034" type="#_x0000_t75" style="width:65.4pt;height:97.8pt" o:ole="">
            <v:imagedata r:id="rId25" o:title=""/>
          </v:shape>
          <o:OLEObject Type="Embed" ProgID="Equation.DSMT4" ShapeID="_x0000_i1034" DrawAspect="Content" ObjectID="_1655483657" r:id="rId26"/>
        </w:object>
      </w:r>
      <w:r>
        <w:rPr>
          <w:rFonts w:ascii="仿宋" w:eastAsia="仿宋" w:hAnsi="仿宋" w:hint="eastAsia"/>
        </w:rPr>
        <w:t>（2）</w:t>
      </w:r>
    </w:p>
    <w:p w14:paraId="34EEAA72" w14:textId="62A001ED" w:rsidR="007E0175" w:rsidRDefault="007E0175" w:rsidP="007E0175">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命令进行求解，得：</w:t>
      </w:r>
    </w:p>
    <w:p w14:paraId="2F76D144" w14:textId="692CDAE7" w:rsidR="007E0175" w:rsidRDefault="003F20C0" w:rsidP="007E0175">
      <w:pPr>
        <w:ind w:firstLine="420"/>
        <w:jc w:val="center"/>
        <w:rPr>
          <w:rFonts w:ascii="仿宋" w:eastAsia="仿宋" w:hAnsi="仿宋"/>
        </w:rPr>
      </w:pPr>
      <w:r w:rsidRPr="00A40866">
        <w:rPr>
          <w:position w:val="-6"/>
        </w:rPr>
        <w:object w:dxaOrig="2220" w:dyaOrig="279" w14:anchorId="2BDEE7BB">
          <v:shape id="_x0000_i1035" type="#_x0000_t75" style="width:111pt;height:13.8pt" o:ole="">
            <v:imagedata r:id="rId27" o:title=""/>
          </v:shape>
          <o:OLEObject Type="Embed" ProgID="Equation.DSMT4" ShapeID="_x0000_i1035" DrawAspect="Content" ObjectID="_1655483658" r:id="rId28"/>
        </w:object>
      </w:r>
      <w:r>
        <w:rPr>
          <w:rFonts w:ascii="仿宋" w:eastAsia="仿宋" w:hAnsi="仿宋" w:hint="eastAsia"/>
        </w:rPr>
        <w:t>（3）</w:t>
      </w:r>
    </w:p>
    <w:p w14:paraId="78D6BFEF" w14:textId="75C66216" w:rsidR="003F20C0" w:rsidRDefault="003F20C0" w:rsidP="003F20C0">
      <w:pPr>
        <w:ind w:firstLine="420"/>
        <w:rPr>
          <w:rFonts w:ascii="仿宋" w:eastAsia="仿宋" w:hAnsi="仿宋"/>
        </w:rPr>
      </w:pPr>
      <w:r>
        <w:rPr>
          <w:rFonts w:ascii="仿宋" w:eastAsia="仿宋" w:hAnsi="仿宋" w:hint="eastAsia"/>
        </w:rPr>
        <w:t>即：</w:t>
      </w:r>
    </w:p>
    <w:p w14:paraId="56ADD87B" w14:textId="12789D54" w:rsidR="004C55DD" w:rsidRDefault="004C55DD" w:rsidP="004C55DD">
      <w:pPr>
        <w:ind w:firstLine="420"/>
        <w:jc w:val="center"/>
        <w:rPr>
          <w:rFonts w:ascii="仿宋" w:eastAsia="仿宋" w:hAnsi="仿宋"/>
        </w:rPr>
      </w:pPr>
      <w:r w:rsidRPr="00A40866">
        <w:rPr>
          <w:position w:val="-34"/>
        </w:rPr>
        <w:object w:dxaOrig="1700" w:dyaOrig="800" w14:anchorId="3F141183">
          <v:shape id="_x0000_i1036" type="#_x0000_t75" style="width:85.2pt;height:40.2pt" o:ole="">
            <v:imagedata r:id="rId29" o:title=""/>
          </v:shape>
          <o:OLEObject Type="Embed" ProgID="Equation.DSMT4" ShapeID="_x0000_i1036" DrawAspect="Content" ObjectID="_1655483659" r:id="rId30"/>
        </w:object>
      </w:r>
      <w:r>
        <w:rPr>
          <w:rFonts w:ascii="仿宋" w:eastAsia="仿宋" w:hAnsi="仿宋" w:hint="eastAsia"/>
        </w:rPr>
        <w:t>（4）</w:t>
      </w:r>
    </w:p>
    <w:p w14:paraId="38385338" w14:textId="19599619" w:rsidR="00D53839" w:rsidRDefault="00D53839" w:rsidP="004C55DD">
      <w:pPr>
        <w:ind w:firstLine="420"/>
        <w:jc w:val="center"/>
        <w:rPr>
          <w:rFonts w:ascii="仿宋" w:eastAsia="仿宋" w:hAnsi="仿宋"/>
        </w:rPr>
      </w:pPr>
      <w:r>
        <w:rPr>
          <w:rFonts w:ascii="仿宋" w:eastAsia="仿宋" w:hAnsi="仿宋"/>
        </w:rPr>
        <w:drawing>
          <wp:inline distT="0" distB="0" distL="0" distR="0" wp14:anchorId="7256C82B" wp14:editId="572AA06F">
            <wp:extent cx="2651760" cy="1988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p w14:paraId="1CDFF368" w14:textId="2C2AC68F" w:rsidR="00D53839" w:rsidRDefault="00D53839" w:rsidP="00D53839">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w:t>
      </w:r>
      <w:r w:rsidR="003E23C9">
        <w:rPr>
          <w:rFonts w:ascii="仿宋" w:eastAsia="仿宋" w:hAnsi="仿宋" w:hint="eastAsia"/>
        </w:rPr>
        <w:t>3</w:t>
      </w:r>
      <w:r>
        <w:rPr>
          <w:rFonts w:ascii="仿宋" w:eastAsia="仿宋" w:hAnsi="仿宋"/>
        </w:rPr>
        <w:t xml:space="preserve"> </w:t>
      </w:r>
      <w:r>
        <w:rPr>
          <w:rFonts w:ascii="仿宋" w:eastAsia="仿宋" w:hAnsi="仿宋" w:hint="eastAsia"/>
        </w:rPr>
        <w:t>人口-时间关系的</w:t>
      </w:r>
      <w:r w:rsidRPr="00A40866">
        <w:rPr>
          <w:position w:val="-6"/>
        </w:rPr>
        <w:object w:dxaOrig="880" w:dyaOrig="279" w14:anchorId="31BD1E81">
          <v:shape id="_x0000_i1037" type="#_x0000_t75" style="width:43.8pt;height:13.8pt" o:ole="">
            <v:imagedata r:id="rId12" o:title=""/>
          </v:shape>
          <o:OLEObject Type="Embed" ProgID="Equation.DSMT4" ShapeID="_x0000_i1037" DrawAspect="Content" ObjectID="_1655483660" r:id="rId32"/>
        </w:object>
      </w:r>
      <w:r>
        <w:rPr>
          <w:rFonts w:ascii="仿宋" w:eastAsia="仿宋" w:hAnsi="仿宋" w:hint="eastAsia"/>
        </w:rPr>
        <w:t>预测模型图示</w:t>
      </w:r>
    </w:p>
    <w:p w14:paraId="564C42CE" w14:textId="77777777" w:rsidR="00D53839" w:rsidRPr="007E0175" w:rsidRDefault="00D53839" w:rsidP="00D53839">
      <w:pPr>
        <w:ind w:firstLine="420"/>
        <w:rPr>
          <w:rFonts w:ascii="仿宋" w:eastAsia="仿宋" w:hAnsi="仿宋"/>
        </w:rPr>
      </w:pPr>
      <w:r>
        <w:rPr>
          <w:rFonts w:ascii="仿宋" w:eastAsia="仿宋" w:hAnsi="仿宋" w:hint="eastAsia"/>
        </w:rPr>
        <w:t>我们将后十年的预测数据与实际数据作对比，并计算残差平方和，得：</w:t>
      </w:r>
    </w:p>
    <w:p w14:paraId="257D6303" w14:textId="6E7598C9" w:rsidR="00D53839" w:rsidRPr="00D53839" w:rsidRDefault="00D53839" w:rsidP="00D53839">
      <w:pPr>
        <w:ind w:firstLine="420"/>
        <w:jc w:val="center"/>
        <w:rPr>
          <w:rFonts w:ascii="仿宋" w:eastAsia="仿宋" w:hAnsi="仿宋"/>
        </w:rPr>
      </w:pPr>
      <w:r w:rsidRPr="00A40866">
        <w:rPr>
          <w:position w:val="-28"/>
        </w:rPr>
        <w:object w:dxaOrig="1719" w:dyaOrig="680" w14:anchorId="1ADB69C6">
          <v:shape id="_x0000_i1038" type="#_x0000_t75" style="width:85.8pt;height:34.2pt" o:ole="">
            <v:imagedata r:id="rId33" o:title=""/>
          </v:shape>
          <o:OLEObject Type="Embed" ProgID="Equation.DSMT4" ShapeID="_x0000_i1038" DrawAspect="Content" ObjectID="_1655483661" r:id="rId34"/>
        </w:object>
      </w:r>
      <w:r>
        <w:rPr>
          <w:rFonts w:ascii="仿宋" w:eastAsia="仿宋" w:hAnsi="仿宋" w:hint="eastAsia"/>
        </w:rPr>
        <w:t>（5）</w:t>
      </w:r>
    </w:p>
    <w:p w14:paraId="3848F56A" w14:textId="09932F35" w:rsidR="004C55DD" w:rsidRDefault="00D53839" w:rsidP="00D53839">
      <w:pPr>
        <w:ind w:firstLine="420"/>
        <w:rPr>
          <w:rFonts w:ascii="仿宋" w:eastAsia="仿宋" w:hAnsi="仿宋"/>
        </w:rPr>
      </w:pPr>
      <w:r>
        <w:rPr>
          <w:rFonts w:ascii="仿宋" w:eastAsia="仿宋" w:hAnsi="仿宋" w:hint="eastAsia"/>
        </w:rPr>
        <w:t>同时事实上，根据图像可以显而易见地看出，2005年后</w:t>
      </w:r>
      <w:r w:rsidRPr="00A40866">
        <w:rPr>
          <w:position w:val="-6"/>
        </w:rPr>
        <w:object w:dxaOrig="880" w:dyaOrig="279" w14:anchorId="27752D7A">
          <v:shape id="_x0000_i1039" type="#_x0000_t75" style="width:43.8pt;height:13.8pt" o:ole="">
            <v:imagedata r:id="rId12" o:title=""/>
          </v:shape>
          <o:OLEObject Type="Embed" ProgID="Equation.DSMT4" ShapeID="_x0000_i1039" DrawAspect="Content" ObjectID="_1655483662" r:id="rId35"/>
        </w:object>
      </w:r>
      <w:r>
        <w:rPr>
          <w:rFonts w:ascii="仿宋" w:eastAsia="仿宋" w:hAnsi="仿宋" w:hint="eastAsia"/>
        </w:rPr>
        <w:t>预测模型的演进趋势已经与实际情形产生了显著的差异，因此此处并不建议使用</w:t>
      </w:r>
      <w:r w:rsidRPr="00A40866">
        <w:rPr>
          <w:position w:val="-6"/>
        </w:rPr>
        <w:object w:dxaOrig="880" w:dyaOrig="279" w14:anchorId="7D6277F0">
          <v:shape id="_x0000_i1040" type="#_x0000_t75" style="width:43.8pt;height:13.8pt" o:ole="">
            <v:imagedata r:id="rId12" o:title=""/>
          </v:shape>
          <o:OLEObject Type="Embed" ProgID="Equation.DSMT4" ShapeID="_x0000_i1040" DrawAspect="Content" ObjectID="_1655483663" r:id="rId36"/>
        </w:object>
      </w:r>
      <w:r>
        <w:rPr>
          <w:rFonts w:ascii="仿宋" w:eastAsia="仿宋" w:hAnsi="仿宋" w:hint="eastAsia"/>
        </w:rPr>
        <w:t>预测模型。</w:t>
      </w:r>
    </w:p>
    <w:p w14:paraId="6E86C883" w14:textId="459CF0D8" w:rsidR="00D53839" w:rsidRDefault="00D53839" w:rsidP="00D53839">
      <w:pPr>
        <w:rPr>
          <w:rFonts w:ascii="仿宋" w:eastAsia="仿宋" w:hAnsi="仿宋"/>
        </w:rPr>
      </w:pPr>
      <w:r>
        <w:rPr>
          <w:rFonts w:ascii="仿宋" w:eastAsia="仿宋" w:hAnsi="仿宋" w:hint="eastAsia"/>
        </w:rPr>
        <w:t>（2）</w:t>
      </w:r>
      <w:r w:rsidRPr="00A40866">
        <w:rPr>
          <w:position w:val="-10"/>
        </w:rPr>
        <w:object w:dxaOrig="859" w:dyaOrig="320" w14:anchorId="4E2FD41B">
          <v:shape id="_x0000_i1041" type="#_x0000_t75" style="width:43.2pt;height:16.2pt" o:ole="">
            <v:imagedata r:id="rId14" o:title=""/>
          </v:shape>
          <o:OLEObject Type="Embed" ProgID="Equation.DSMT4" ShapeID="_x0000_i1041" DrawAspect="Content" ObjectID="_1655483664" r:id="rId37"/>
        </w:object>
      </w:r>
      <w:r>
        <w:rPr>
          <w:rFonts w:ascii="仿宋" w:eastAsia="仿宋" w:hAnsi="仿宋" w:hint="eastAsia"/>
        </w:rPr>
        <w:t>模型</w:t>
      </w:r>
      <w:r w:rsidR="009D2D58">
        <w:rPr>
          <w:rFonts w:ascii="仿宋" w:eastAsia="仿宋" w:hAnsi="仿宋" w:hint="eastAsia"/>
        </w:rPr>
        <w:t>：</w:t>
      </w:r>
    </w:p>
    <w:p w14:paraId="1665D1CE" w14:textId="616803DA" w:rsidR="00D53839" w:rsidRDefault="009A6AEE" w:rsidP="003264DA">
      <w:pPr>
        <w:ind w:firstLine="420"/>
        <w:rPr>
          <w:rFonts w:ascii="仿宋" w:eastAsia="仿宋" w:hAnsi="仿宋"/>
        </w:rPr>
      </w:pPr>
      <w:r w:rsidRPr="00A40866">
        <w:rPr>
          <w:position w:val="-10"/>
        </w:rPr>
        <w:object w:dxaOrig="859" w:dyaOrig="320" w14:anchorId="57181021">
          <v:shape id="_x0000_i1042" type="#_x0000_t75" style="width:43.2pt;height:16.2pt" o:ole="">
            <v:imagedata r:id="rId14" o:title=""/>
          </v:shape>
          <o:OLEObject Type="Embed" ProgID="Equation.DSMT4" ShapeID="_x0000_i1042" DrawAspect="Content" ObjectID="_1655483665" r:id="rId38"/>
        </w:object>
      </w:r>
      <w:r>
        <w:rPr>
          <w:rFonts w:ascii="仿宋" w:eastAsia="仿宋" w:hAnsi="仿宋" w:hint="eastAsia"/>
        </w:rPr>
        <w:t>模型是基于微分方程</w:t>
      </w:r>
      <w:r w:rsidR="003264DA">
        <w:rPr>
          <w:rFonts w:ascii="仿宋" w:eastAsia="仿宋" w:hAnsi="仿宋" w:hint="eastAsia"/>
        </w:rPr>
        <w:t>：</w:t>
      </w:r>
    </w:p>
    <w:p w14:paraId="3B2A50BC" w14:textId="4A9F2F6A" w:rsidR="003264DA" w:rsidRDefault="003264DA" w:rsidP="003264DA">
      <w:pPr>
        <w:ind w:firstLine="420"/>
        <w:jc w:val="center"/>
        <w:rPr>
          <w:rFonts w:ascii="仿宋" w:eastAsia="仿宋" w:hAnsi="仿宋"/>
        </w:rPr>
      </w:pPr>
      <w:r w:rsidRPr="00A40866">
        <w:rPr>
          <w:position w:val="-24"/>
        </w:rPr>
        <w:object w:dxaOrig="1420" w:dyaOrig="620" w14:anchorId="0A55639B">
          <v:shape id="_x0000_i1043" type="#_x0000_t75" style="width:70.8pt;height:31.2pt" o:ole="">
            <v:imagedata r:id="rId39" o:title=""/>
          </v:shape>
          <o:OLEObject Type="Embed" ProgID="Equation.DSMT4" ShapeID="_x0000_i1043" DrawAspect="Content" ObjectID="_1655483666" r:id="rId40"/>
        </w:object>
      </w:r>
      <w:r>
        <w:rPr>
          <w:rFonts w:ascii="仿宋" w:eastAsia="仿宋" w:hAnsi="仿宋" w:hint="eastAsia"/>
        </w:rPr>
        <w:t>（6）</w:t>
      </w:r>
    </w:p>
    <w:p w14:paraId="57EADE1B" w14:textId="4FFF62F7" w:rsidR="003264DA" w:rsidRDefault="003264DA" w:rsidP="003264DA">
      <w:pPr>
        <w:ind w:firstLine="420"/>
        <w:rPr>
          <w:rFonts w:ascii="仿宋" w:eastAsia="仿宋" w:hAnsi="仿宋"/>
        </w:rPr>
      </w:pPr>
      <w:r>
        <w:rPr>
          <w:rFonts w:ascii="仿宋" w:eastAsia="仿宋" w:hAnsi="仿宋" w:hint="eastAsia"/>
        </w:rPr>
        <w:lastRenderedPageBreak/>
        <w:t>进行的回归分析。这一微分方程的通解为：</w:t>
      </w:r>
    </w:p>
    <w:p w14:paraId="138472C7" w14:textId="1E3823EE" w:rsidR="003264DA" w:rsidRDefault="003264DA" w:rsidP="003264DA">
      <w:pPr>
        <w:ind w:firstLine="420"/>
        <w:jc w:val="center"/>
        <w:rPr>
          <w:rFonts w:ascii="仿宋" w:eastAsia="仿宋" w:hAnsi="仿宋"/>
        </w:rPr>
      </w:pPr>
      <w:r w:rsidRPr="00A40866">
        <w:rPr>
          <w:position w:val="-30"/>
        </w:rPr>
        <w:object w:dxaOrig="1800" w:dyaOrig="720" w14:anchorId="5F8DAC07">
          <v:shape id="_x0000_i1044" type="#_x0000_t75" style="width:90pt;height:36pt" o:ole="">
            <v:imagedata r:id="rId41" o:title=""/>
          </v:shape>
          <o:OLEObject Type="Embed" ProgID="Equation.DSMT4" ShapeID="_x0000_i1044" DrawAspect="Content" ObjectID="_1655483667" r:id="rId42"/>
        </w:object>
      </w:r>
      <w:r>
        <w:rPr>
          <w:rFonts w:ascii="仿宋" w:eastAsia="仿宋" w:hAnsi="仿宋" w:hint="eastAsia"/>
        </w:rPr>
        <w:t>（7）</w:t>
      </w:r>
    </w:p>
    <w:p w14:paraId="41C74C9F" w14:textId="454FBF58" w:rsidR="003264DA" w:rsidRDefault="003264DA" w:rsidP="003264DA">
      <w:pPr>
        <w:ind w:firstLine="420"/>
        <w:rPr>
          <w:rFonts w:ascii="仿宋" w:eastAsia="仿宋" w:hAnsi="仿宋"/>
        </w:rPr>
      </w:pPr>
      <w:r>
        <w:rPr>
          <w:rFonts w:ascii="仿宋" w:eastAsia="仿宋" w:hAnsi="仿宋" w:hint="eastAsia"/>
        </w:rPr>
        <w:t>其中</w:t>
      </w:r>
      <w:r w:rsidRPr="00A40866">
        <w:rPr>
          <w:position w:val="-4"/>
        </w:rPr>
        <w:object w:dxaOrig="260" w:dyaOrig="260" w14:anchorId="70944DA7">
          <v:shape id="_x0000_i1045" type="#_x0000_t75" style="width:13.2pt;height:13.2pt" o:ole="">
            <v:imagedata r:id="rId43" o:title=""/>
          </v:shape>
          <o:OLEObject Type="Embed" ProgID="Equation.DSMT4" ShapeID="_x0000_i1045" DrawAspect="Content" ObjectID="_1655483668" r:id="rId44"/>
        </w:object>
      </w:r>
      <w:r>
        <w:rPr>
          <w:rFonts w:ascii="仿宋" w:eastAsia="仿宋" w:hAnsi="仿宋" w:hint="eastAsia"/>
        </w:rPr>
        <w:t>指环境容纳量，</w:t>
      </w:r>
      <w:r w:rsidRPr="003264DA">
        <w:rPr>
          <w:position w:val="-4"/>
        </w:rPr>
        <w:object w:dxaOrig="180" w:dyaOrig="200" w14:anchorId="4E848A3D">
          <v:shape id="_x0000_i1046" type="#_x0000_t75" style="width:9pt;height:10.2pt" o:ole="">
            <v:imagedata r:id="rId45" o:title=""/>
          </v:shape>
          <o:OLEObject Type="Embed" ProgID="Equation.DSMT4" ShapeID="_x0000_i1046" DrawAspect="Content" ObjectID="_1655483669" r:id="rId46"/>
        </w:object>
      </w:r>
      <w:r>
        <w:rPr>
          <w:rFonts w:ascii="仿宋" w:eastAsia="仿宋" w:hAnsi="仿宋" w:hint="eastAsia"/>
        </w:rPr>
        <w:t>指无约束情形下的自然增长率，</w:t>
      </w:r>
      <w:r w:rsidRPr="00A40866">
        <w:rPr>
          <w:position w:val="-12"/>
        </w:rPr>
        <w:object w:dxaOrig="260" w:dyaOrig="360" w14:anchorId="133A913C">
          <v:shape id="_x0000_i1047" type="#_x0000_t75" style="width:13.2pt;height:18pt" o:ole="">
            <v:imagedata r:id="rId47" o:title=""/>
          </v:shape>
          <o:OLEObject Type="Embed" ProgID="Equation.DSMT4" ShapeID="_x0000_i1047" DrawAspect="Content" ObjectID="_1655483670" r:id="rId48"/>
        </w:object>
      </w:r>
      <w:r>
        <w:rPr>
          <w:rFonts w:ascii="仿宋" w:eastAsia="仿宋" w:hAnsi="仿宋" w:hint="eastAsia"/>
        </w:rPr>
        <w:t>指人口总量初值。在进行回归分析时我们一般确定参量</w:t>
      </w:r>
      <w:r w:rsidRPr="00A40866">
        <w:rPr>
          <w:position w:val="-4"/>
        </w:rPr>
        <w:object w:dxaOrig="260" w:dyaOrig="260" w14:anchorId="257C1827">
          <v:shape id="_x0000_i1048" type="#_x0000_t75" style="width:13.2pt;height:13.2pt" o:ole="">
            <v:imagedata r:id="rId43" o:title=""/>
          </v:shape>
          <o:OLEObject Type="Embed" ProgID="Equation.DSMT4" ShapeID="_x0000_i1048" DrawAspect="Content" ObjectID="_1655483671" r:id="rId49"/>
        </w:object>
      </w:r>
      <w:r>
        <w:rPr>
          <w:rFonts w:ascii="仿宋" w:eastAsia="仿宋" w:hAnsi="仿宋" w:hint="eastAsia"/>
        </w:rPr>
        <w:t>，然后利用最小二乘原则对</w:t>
      </w:r>
      <w:r w:rsidRPr="003264DA">
        <w:rPr>
          <w:position w:val="-4"/>
        </w:rPr>
        <w:object w:dxaOrig="180" w:dyaOrig="200" w14:anchorId="7AF4DD4B">
          <v:shape id="_x0000_i1049" type="#_x0000_t75" style="width:9pt;height:10.2pt" o:ole="">
            <v:imagedata r:id="rId45" o:title=""/>
          </v:shape>
          <o:OLEObject Type="Embed" ProgID="Equation.DSMT4" ShapeID="_x0000_i1049" DrawAspect="Content" ObjectID="_1655483672" r:id="rId50"/>
        </w:object>
      </w:r>
      <w:r>
        <w:rPr>
          <w:rFonts w:ascii="仿宋" w:eastAsia="仿宋" w:hAnsi="仿宋" w:hint="eastAsia"/>
        </w:rPr>
        <w:t>，</w:t>
      </w:r>
      <w:r w:rsidRPr="00A40866">
        <w:rPr>
          <w:position w:val="-12"/>
        </w:rPr>
        <w:object w:dxaOrig="260" w:dyaOrig="360" w14:anchorId="458E71E3">
          <v:shape id="_x0000_i1050" type="#_x0000_t75" style="width:13.2pt;height:18pt" o:ole="">
            <v:imagedata r:id="rId47" o:title=""/>
          </v:shape>
          <o:OLEObject Type="Embed" ProgID="Equation.DSMT4" ShapeID="_x0000_i1050" DrawAspect="Content" ObjectID="_1655483673" r:id="rId51"/>
        </w:object>
      </w:r>
      <w:r>
        <w:rPr>
          <w:rFonts w:ascii="仿宋" w:eastAsia="仿宋" w:hAnsi="仿宋" w:hint="eastAsia"/>
        </w:rPr>
        <w:t>进行计算。</w:t>
      </w:r>
    </w:p>
    <w:p w14:paraId="1F6C70DB" w14:textId="494A5C39" w:rsidR="00696186" w:rsidRDefault="00696186" w:rsidP="003264DA">
      <w:pPr>
        <w:ind w:firstLine="420"/>
        <w:rPr>
          <w:rFonts w:ascii="仿宋" w:eastAsia="仿宋" w:hAnsi="仿宋"/>
        </w:rPr>
      </w:pPr>
      <w:r>
        <w:rPr>
          <w:rFonts w:ascii="仿宋" w:eastAsia="仿宋" w:hAnsi="仿宋" w:hint="eastAsia"/>
        </w:rPr>
        <w:t>考虑到在时间原点（</w:t>
      </w:r>
      <w:r w:rsidRPr="00A40866">
        <w:rPr>
          <w:position w:val="-6"/>
        </w:rPr>
        <w:object w:dxaOrig="560" w:dyaOrig="279" w14:anchorId="0F3CE368">
          <v:shape id="_x0000_i1051" type="#_x0000_t75" style="width:28.2pt;height:13.8pt" o:ole="">
            <v:imagedata r:id="rId52" o:title=""/>
          </v:shape>
          <o:OLEObject Type="Embed" ProgID="Equation.DSMT4" ShapeID="_x0000_i1051" DrawAspect="Content" ObjectID="_1655483674" r:id="rId53"/>
        </w:object>
      </w:r>
      <w:r>
        <w:rPr>
          <w:rFonts w:ascii="仿宋" w:eastAsia="仿宋" w:hAnsi="仿宋" w:hint="eastAsia"/>
        </w:rPr>
        <w:t>，即公元元年）处的中国人口初值远小于1亿，在建立模型时我们对模型作出适当的简化，即忽略掉函数分母位置的</w:t>
      </w:r>
      <w:r w:rsidRPr="00A40866">
        <w:rPr>
          <w:position w:val="-12"/>
        </w:rPr>
        <w:object w:dxaOrig="260" w:dyaOrig="360" w14:anchorId="01BAABB2">
          <v:shape id="_x0000_i1052" type="#_x0000_t75" style="width:13.2pt;height:18pt" o:ole="">
            <v:imagedata r:id="rId47" o:title=""/>
          </v:shape>
          <o:OLEObject Type="Embed" ProgID="Equation.DSMT4" ShapeID="_x0000_i1052" DrawAspect="Content" ObjectID="_1655483675" r:id="rId54"/>
        </w:object>
      </w:r>
      <w:r>
        <w:rPr>
          <w:rFonts w:ascii="仿宋" w:eastAsia="仿宋" w:hAnsi="仿宋" w:hint="eastAsia"/>
        </w:rPr>
        <w:t>因子。这样，通解则被简化为：</w:t>
      </w:r>
    </w:p>
    <w:p w14:paraId="2BC2DCD1" w14:textId="1B0125A7" w:rsidR="00696186" w:rsidRPr="00696186" w:rsidRDefault="00696186" w:rsidP="00696186">
      <w:pPr>
        <w:ind w:firstLine="420"/>
        <w:jc w:val="center"/>
        <w:rPr>
          <w:rFonts w:ascii="仿宋" w:eastAsia="仿宋" w:hAnsi="仿宋"/>
        </w:rPr>
      </w:pPr>
      <w:r w:rsidRPr="00A40866">
        <w:rPr>
          <w:position w:val="-30"/>
        </w:rPr>
        <w:object w:dxaOrig="1340" w:dyaOrig="720" w14:anchorId="3CF5F67D">
          <v:shape id="_x0000_i1053" type="#_x0000_t75" style="width:67.2pt;height:36pt" o:ole="">
            <v:imagedata r:id="rId55" o:title=""/>
          </v:shape>
          <o:OLEObject Type="Embed" ProgID="Equation.DSMT4" ShapeID="_x0000_i1053" DrawAspect="Content" ObjectID="_1655483676" r:id="rId56"/>
        </w:object>
      </w:r>
      <w:r>
        <w:rPr>
          <w:rFonts w:ascii="仿宋" w:eastAsia="仿宋" w:hAnsi="仿宋" w:hint="eastAsia"/>
        </w:rPr>
        <w:t>（8）</w:t>
      </w:r>
    </w:p>
    <w:p w14:paraId="7538CACB" w14:textId="7DA5C96A" w:rsidR="000B5DC1" w:rsidRDefault="000B5DC1" w:rsidP="003264DA">
      <w:pPr>
        <w:ind w:firstLine="420"/>
        <w:rPr>
          <w:rFonts w:ascii="仿宋" w:eastAsia="仿宋" w:hAnsi="仿宋"/>
        </w:rPr>
      </w:pPr>
      <w:r>
        <w:rPr>
          <w:rFonts w:ascii="仿宋" w:eastAsia="仿宋" w:hAnsi="仿宋" w:hint="eastAsia"/>
        </w:rPr>
        <w:t>在进行回归分析时，指出：本题中</w:t>
      </w:r>
      <w:bookmarkStart w:id="0" w:name="_Hlk44869564"/>
      <w:r w:rsidRPr="00A40866">
        <w:rPr>
          <w:position w:val="-10"/>
        </w:rPr>
        <w:object w:dxaOrig="859" w:dyaOrig="320" w14:anchorId="4E88D57E">
          <v:shape id="_x0000_i1054" type="#_x0000_t75" style="width:43.2pt;height:16.2pt" o:ole="">
            <v:imagedata r:id="rId14" o:title=""/>
          </v:shape>
          <o:OLEObject Type="Embed" ProgID="Equation.DSMT4" ShapeID="_x0000_i1054" DrawAspect="Content" ObjectID="_1655483677" r:id="rId57"/>
        </w:object>
      </w:r>
      <w:r>
        <w:rPr>
          <w:rFonts w:ascii="仿宋" w:eastAsia="仿宋" w:hAnsi="仿宋" w:hint="eastAsia"/>
        </w:rPr>
        <w:t>模型</w:t>
      </w:r>
      <w:bookmarkEnd w:id="0"/>
      <w:r w:rsidR="00696186">
        <w:rPr>
          <w:rFonts w:ascii="仿宋" w:eastAsia="仿宋" w:hAnsi="仿宋" w:hint="eastAsia"/>
        </w:rPr>
        <w:t>的环境容纳量指标，即参量</w:t>
      </w:r>
      <w:r w:rsidR="00696186" w:rsidRPr="00A40866">
        <w:rPr>
          <w:position w:val="-4"/>
        </w:rPr>
        <w:object w:dxaOrig="260" w:dyaOrig="260" w14:anchorId="0DE8A3C0">
          <v:shape id="_x0000_i1055" type="#_x0000_t75" style="width:13.2pt;height:13.2pt" o:ole="">
            <v:imagedata r:id="rId43" o:title=""/>
          </v:shape>
          <o:OLEObject Type="Embed" ProgID="Equation.DSMT4" ShapeID="_x0000_i1055" DrawAspect="Content" ObjectID="_1655483678" r:id="rId58"/>
        </w:object>
      </w:r>
      <w:r w:rsidR="00696186">
        <w:rPr>
          <w:rFonts w:ascii="仿宋" w:eastAsia="仿宋" w:hAnsi="仿宋" w:hint="eastAsia"/>
        </w:rPr>
        <w:t>的大小，是基于</w:t>
      </w:r>
      <w:r w:rsidR="00696186" w:rsidRPr="00696186">
        <w:rPr>
          <w:rFonts w:ascii="仿宋" w:eastAsia="仿宋" w:hAnsi="仿宋"/>
        </w:rPr>
        <w:t>1991年中国科学院自然资源综合考察委员会</w:t>
      </w:r>
      <w:r w:rsidR="00696186">
        <w:rPr>
          <w:rFonts w:ascii="仿宋" w:eastAsia="仿宋" w:hAnsi="仿宋" w:hint="eastAsia"/>
        </w:rPr>
        <w:t>的</w:t>
      </w:r>
      <w:r w:rsidR="00696186" w:rsidRPr="00696186">
        <w:rPr>
          <w:rFonts w:ascii="仿宋" w:eastAsia="仿宋" w:hAnsi="仿宋"/>
        </w:rPr>
        <w:t>《中国土地资源生产能力及人口承载力研究》</w:t>
      </w:r>
      <w:r w:rsidR="00696186">
        <w:rPr>
          <w:rFonts w:ascii="仿宋" w:eastAsia="仿宋" w:hAnsi="仿宋" w:hint="eastAsia"/>
        </w:rPr>
        <w:t>中的表述“</w:t>
      </w:r>
      <w:r w:rsidR="00696186" w:rsidRPr="00696186">
        <w:rPr>
          <w:rFonts w:ascii="仿宋" w:eastAsia="仿宋" w:hAnsi="仿宋" w:hint="eastAsia"/>
        </w:rPr>
        <w:t>我国人口承载量最高应控制在</w:t>
      </w:r>
      <w:r w:rsidR="00696186" w:rsidRPr="00696186">
        <w:rPr>
          <w:rFonts w:ascii="仿宋" w:eastAsia="仿宋" w:hAnsi="仿宋"/>
        </w:rPr>
        <w:t>16亿左右</w:t>
      </w:r>
      <w:r w:rsidR="00696186">
        <w:rPr>
          <w:rFonts w:ascii="仿宋" w:eastAsia="仿宋" w:hAnsi="仿宋" w:hint="eastAsia"/>
        </w:rPr>
        <w:t>”。即：</w:t>
      </w:r>
    </w:p>
    <w:p w14:paraId="65ACD0FB" w14:textId="1F3B699F" w:rsidR="00696186" w:rsidRDefault="00696186" w:rsidP="00696186">
      <w:pPr>
        <w:ind w:firstLine="420"/>
        <w:jc w:val="center"/>
        <w:rPr>
          <w:rFonts w:ascii="仿宋" w:eastAsia="仿宋" w:hAnsi="仿宋"/>
        </w:rPr>
      </w:pPr>
      <w:r w:rsidRPr="00A40866">
        <w:rPr>
          <w:position w:val="-6"/>
        </w:rPr>
        <w:object w:dxaOrig="720" w:dyaOrig="279" w14:anchorId="092EC938">
          <v:shape id="_x0000_i1056" type="#_x0000_t75" style="width:36pt;height:13.8pt" o:ole="">
            <v:imagedata r:id="rId59" o:title=""/>
          </v:shape>
          <o:OLEObject Type="Embed" ProgID="Equation.DSMT4" ShapeID="_x0000_i1056" DrawAspect="Content" ObjectID="_1655483679" r:id="rId60"/>
        </w:object>
      </w:r>
      <w:r>
        <w:rPr>
          <w:rFonts w:ascii="仿宋" w:eastAsia="仿宋" w:hAnsi="仿宋" w:hint="eastAsia"/>
        </w:rPr>
        <w:t>（9）</w:t>
      </w:r>
    </w:p>
    <w:p w14:paraId="2AADA78A" w14:textId="6DB7630F" w:rsidR="003264DA" w:rsidRDefault="003264DA" w:rsidP="003264DA">
      <w:pPr>
        <w:ind w:firstLine="420"/>
        <w:rPr>
          <w:rFonts w:ascii="仿宋" w:eastAsia="仿宋" w:hAnsi="仿宋"/>
        </w:rPr>
      </w:pPr>
      <w:r>
        <w:rPr>
          <w:rFonts w:ascii="仿宋" w:eastAsia="仿宋" w:hAnsi="仿宋" w:hint="eastAsia"/>
        </w:rPr>
        <w:t>作变量替换：</w:t>
      </w:r>
    </w:p>
    <w:p w14:paraId="2F602A5D" w14:textId="2BAAAC02" w:rsidR="000B5DC1" w:rsidRDefault="00047136" w:rsidP="000B5DC1">
      <w:pPr>
        <w:ind w:firstLine="420"/>
        <w:jc w:val="center"/>
        <w:rPr>
          <w:rFonts w:ascii="仿宋" w:eastAsia="仿宋" w:hAnsi="仿宋"/>
        </w:rPr>
      </w:pPr>
      <w:r w:rsidRPr="00A40866">
        <w:rPr>
          <w:position w:val="-28"/>
        </w:rPr>
        <w:object w:dxaOrig="1440" w:dyaOrig="660" w14:anchorId="77532828">
          <v:shape id="_x0000_i1057" type="#_x0000_t75" style="width:1in;height:33pt" o:ole="">
            <v:imagedata r:id="rId61" o:title=""/>
          </v:shape>
          <o:OLEObject Type="Embed" ProgID="Equation.DSMT4" ShapeID="_x0000_i1057" DrawAspect="Content" ObjectID="_1655483680" r:id="rId62"/>
        </w:object>
      </w:r>
      <w:r>
        <w:rPr>
          <w:rFonts w:ascii="仿宋" w:eastAsia="仿宋" w:hAnsi="仿宋" w:hint="eastAsia"/>
        </w:rPr>
        <w:t>（10）</w:t>
      </w:r>
    </w:p>
    <w:p w14:paraId="4D959F31" w14:textId="7B7754B5" w:rsidR="00047136" w:rsidRDefault="00047136" w:rsidP="00047136">
      <w:pPr>
        <w:ind w:firstLine="420"/>
        <w:rPr>
          <w:rFonts w:ascii="仿宋" w:eastAsia="仿宋" w:hAnsi="仿宋"/>
        </w:rPr>
      </w:pPr>
      <w:r>
        <w:rPr>
          <w:rFonts w:ascii="仿宋" w:eastAsia="仿宋" w:hAnsi="仿宋" w:hint="eastAsia"/>
        </w:rPr>
        <w:t>以最小二乘法为基础计算参量</w:t>
      </w:r>
      <w:r w:rsidRPr="003264DA">
        <w:rPr>
          <w:position w:val="-4"/>
        </w:rPr>
        <w:object w:dxaOrig="180" w:dyaOrig="200" w14:anchorId="30FB88BB">
          <v:shape id="_x0000_i1058" type="#_x0000_t75" style="width:9pt;height:10.2pt" o:ole="">
            <v:imagedata r:id="rId45" o:title=""/>
          </v:shape>
          <o:OLEObject Type="Embed" ProgID="Equation.DSMT4" ShapeID="_x0000_i1058" DrawAspect="Content" ObjectID="_1655483681" r:id="rId63"/>
        </w:object>
      </w:r>
      <w:r>
        <w:rPr>
          <w:rFonts w:ascii="仿宋" w:eastAsia="仿宋" w:hAnsi="仿宋" w:hint="eastAsia"/>
        </w:rPr>
        <w:t>和</w:t>
      </w:r>
      <w:r w:rsidRPr="00A40866">
        <w:rPr>
          <w:position w:val="-12"/>
        </w:rPr>
        <w:object w:dxaOrig="260" w:dyaOrig="360" w14:anchorId="49106488">
          <v:shape id="_x0000_i1059" type="#_x0000_t75" style="width:13.2pt;height:18pt" o:ole="">
            <v:imagedata r:id="rId47" o:title=""/>
          </v:shape>
          <o:OLEObject Type="Embed" ProgID="Equation.DSMT4" ShapeID="_x0000_i1059" DrawAspect="Content" ObjectID="_1655483682" r:id="rId64"/>
        </w:object>
      </w:r>
      <w:r>
        <w:rPr>
          <w:rFonts w:ascii="仿宋" w:eastAsia="仿宋" w:hAnsi="仿宋" w:hint="eastAsia"/>
        </w:rPr>
        <w:t>：</w:t>
      </w:r>
    </w:p>
    <w:p w14:paraId="25BC3F34" w14:textId="7964E9DC" w:rsidR="00047136" w:rsidRDefault="00047136" w:rsidP="00047136">
      <w:pPr>
        <w:ind w:firstLine="420"/>
        <w:jc w:val="center"/>
        <w:rPr>
          <w:rFonts w:ascii="仿宋" w:eastAsia="仿宋" w:hAnsi="仿宋"/>
        </w:rPr>
      </w:pPr>
      <w:r w:rsidRPr="00A40866">
        <w:rPr>
          <w:position w:val="-32"/>
        </w:rPr>
        <w:object w:dxaOrig="1300" w:dyaOrig="760" w14:anchorId="08DCFDF4">
          <v:shape id="_x0000_i1060" type="#_x0000_t75" style="width:64.8pt;height:37.8pt" o:ole="">
            <v:imagedata r:id="rId65" o:title=""/>
          </v:shape>
          <o:OLEObject Type="Embed" ProgID="Equation.DSMT4" ShapeID="_x0000_i1060" DrawAspect="Content" ObjectID="_1655483683" r:id="rId66"/>
        </w:object>
      </w:r>
      <w:r>
        <w:rPr>
          <w:rFonts w:ascii="仿宋" w:eastAsia="仿宋" w:hAnsi="仿宋" w:hint="eastAsia"/>
        </w:rPr>
        <w:t>（11）</w:t>
      </w:r>
    </w:p>
    <w:p w14:paraId="2F6C8885" w14:textId="14099ADB" w:rsidR="003E23C9" w:rsidRDefault="003E23C9" w:rsidP="00047136">
      <w:pPr>
        <w:ind w:firstLine="420"/>
        <w:jc w:val="center"/>
        <w:rPr>
          <w:rFonts w:ascii="仿宋" w:eastAsia="仿宋" w:hAnsi="仿宋"/>
        </w:rPr>
      </w:pPr>
      <w:r>
        <w:rPr>
          <w:rFonts w:ascii="仿宋" w:eastAsia="仿宋" w:hAnsi="仿宋"/>
        </w:rPr>
        <w:drawing>
          <wp:inline distT="0" distB="0" distL="0" distR="0" wp14:anchorId="7A0E8EBD" wp14:editId="00572843">
            <wp:extent cx="3048000" cy="228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F869228" w14:textId="498DA0BE" w:rsidR="003E23C9" w:rsidRPr="003E23C9" w:rsidRDefault="003E23C9" w:rsidP="003E23C9">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3-4</w:t>
      </w:r>
      <w:r>
        <w:rPr>
          <w:rFonts w:ascii="仿宋" w:eastAsia="仿宋" w:hAnsi="仿宋"/>
        </w:rPr>
        <w:t xml:space="preserve"> </w:t>
      </w:r>
      <w:r>
        <w:rPr>
          <w:rFonts w:ascii="仿宋" w:eastAsia="仿宋" w:hAnsi="仿宋" w:hint="eastAsia"/>
        </w:rPr>
        <w:t>人口-时间关系的</w:t>
      </w:r>
      <w:r w:rsidRPr="003E23C9">
        <w:rPr>
          <w:position w:val="-10"/>
        </w:rPr>
        <w:object w:dxaOrig="859" w:dyaOrig="320" w14:anchorId="00102010">
          <v:shape id="_x0000_i1061" type="#_x0000_t75" style="width:42.6pt;height:15.6pt" o:ole="">
            <v:imagedata r:id="rId68" o:title=""/>
          </v:shape>
          <o:OLEObject Type="Embed" ProgID="Equation.DSMT4" ShapeID="_x0000_i1061" DrawAspect="Content" ObjectID="_1655483684" r:id="rId69"/>
        </w:object>
      </w:r>
      <w:r>
        <w:rPr>
          <w:rFonts w:ascii="仿宋" w:eastAsia="仿宋" w:hAnsi="仿宋" w:hint="eastAsia"/>
        </w:rPr>
        <w:t>预测模型图示</w:t>
      </w:r>
    </w:p>
    <w:p w14:paraId="5EC0A71E" w14:textId="33BA7BD2" w:rsidR="00047136" w:rsidRDefault="00047136" w:rsidP="00047136">
      <w:pPr>
        <w:ind w:firstLine="420"/>
        <w:rPr>
          <w:rFonts w:ascii="仿宋" w:eastAsia="仿宋" w:hAnsi="仿宋"/>
        </w:rPr>
      </w:pPr>
      <w:r>
        <w:rPr>
          <w:rFonts w:ascii="仿宋" w:eastAsia="仿宋" w:hAnsi="仿宋" w:hint="eastAsia"/>
        </w:rPr>
        <w:t>这一模型的回归系数</w:t>
      </w:r>
      <w:r w:rsidR="00EB3A10">
        <w:rPr>
          <w:rFonts w:ascii="仿宋" w:eastAsia="仿宋" w:hAnsi="仿宋" w:hint="eastAsia"/>
        </w:rPr>
        <w:t>为：</w:t>
      </w:r>
    </w:p>
    <w:p w14:paraId="142D07F3" w14:textId="569B566C" w:rsidR="00EB3A10" w:rsidRDefault="00EB3A10" w:rsidP="00EB3A10">
      <w:pPr>
        <w:ind w:firstLine="420"/>
        <w:jc w:val="center"/>
        <w:rPr>
          <w:rFonts w:ascii="仿宋" w:eastAsia="仿宋" w:hAnsi="仿宋"/>
        </w:rPr>
      </w:pPr>
      <w:r w:rsidRPr="00A40866">
        <w:rPr>
          <w:position w:val="-6"/>
        </w:rPr>
        <w:object w:dxaOrig="1240" w:dyaOrig="320" w14:anchorId="51376E9D">
          <v:shape id="_x0000_i1062" type="#_x0000_t75" style="width:61.8pt;height:16.2pt" o:ole="">
            <v:imagedata r:id="rId70" o:title=""/>
          </v:shape>
          <o:OLEObject Type="Embed" ProgID="Equation.DSMT4" ShapeID="_x0000_i1062" DrawAspect="Content" ObjectID="_1655483685" r:id="rId71"/>
        </w:object>
      </w:r>
      <w:r>
        <w:rPr>
          <w:rFonts w:ascii="仿宋" w:eastAsia="仿宋" w:hAnsi="仿宋" w:hint="eastAsia"/>
        </w:rPr>
        <w:t>（12）</w:t>
      </w:r>
    </w:p>
    <w:p w14:paraId="7309D935" w14:textId="2C32F800" w:rsidR="00EB3A10" w:rsidRDefault="00EB3A10" w:rsidP="00047136">
      <w:pPr>
        <w:ind w:firstLine="420"/>
        <w:rPr>
          <w:rFonts w:ascii="仿宋" w:eastAsia="仿宋" w:hAnsi="仿宋"/>
        </w:rPr>
      </w:pPr>
      <w:r>
        <w:rPr>
          <w:rFonts w:ascii="仿宋" w:eastAsia="仿宋" w:hAnsi="仿宋" w:hint="eastAsia"/>
        </w:rPr>
        <w:lastRenderedPageBreak/>
        <w:t>后十年的预测数据与实际数据之间的残差平方和为：</w:t>
      </w:r>
    </w:p>
    <w:p w14:paraId="3A60EEEB" w14:textId="0F572CD7" w:rsidR="00EB3A10" w:rsidRDefault="00EB3A10" w:rsidP="00EB3A10">
      <w:pPr>
        <w:ind w:firstLine="420"/>
        <w:jc w:val="center"/>
        <w:rPr>
          <w:rFonts w:ascii="仿宋" w:eastAsia="仿宋" w:hAnsi="仿宋"/>
        </w:rPr>
      </w:pPr>
      <w:r w:rsidRPr="00A40866">
        <w:rPr>
          <w:position w:val="-28"/>
        </w:rPr>
        <w:object w:dxaOrig="1620" w:dyaOrig="680" w14:anchorId="38BC0483">
          <v:shape id="_x0000_i1063" type="#_x0000_t75" style="width:81pt;height:34.2pt" o:ole="">
            <v:imagedata r:id="rId72" o:title=""/>
          </v:shape>
          <o:OLEObject Type="Embed" ProgID="Equation.DSMT4" ShapeID="_x0000_i1063" DrawAspect="Content" ObjectID="_1655483686" r:id="rId73"/>
        </w:object>
      </w:r>
      <w:r>
        <w:rPr>
          <w:rFonts w:ascii="仿宋" w:eastAsia="仿宋" w:hAnsi="仿宋" w:hint="eastAsia"/>
        </w:rPr>
        <w:t>（1</w:t>
      </w:r>
      <w:r>
        <w:rPr>
          <w:rFonts w:ascii="仿宋" w:eastAsia="仿宋" w:hAnsi="仿宋"/>
        </w:rPr>
        <w:t>3</w:t>
      </w:r>
      <w:r>
        <w:rPr>
          <w:rFonts w:ascii="仿宋" w:eastAsia="仿宋" w:hAnsi="仿宋" w:hint="eastAsia"/>
        </w:rPr>
        <w:t>）</w:t>
      </w:r>
    </w:p>
    <w:p w14:paraId="1E5FDA79" w14:textId="65BD00D2" w:rsidR="00EB3A10" w:rsidRPr="00047136" w:rsidRDefault="00EB3A10" w:rsidP="00EB3A10">
      <w:pPr>
        <w:ind w:firstLine="420"/>
        <w:rPr>
          <w:rFonts w:ascii="仿宋" w:eastAsia="仿宋" w:hAnsi="仿宋"/>
        </w:rPr>
      </w:pPr>
      <w:r>
        <w:rPr>
          <w:rFonts w:ascii="仿宋" w:eastAsia="仿宋" w:hAnsi="仿宋" w:hint="eastAsia"/>
        </w:rPr>
        <w:t>事实证明</w:t>
      </w:r>
      <w:r w:rsidR="00A956EC">
        <w:rPr>
          <w:rFonts w:ascii="仿宋" w:eastAsia="仿宋" w:hAnsi="仿宋" w:hint="eastAsia"/>
        </w:rPr>
        <w:t>经过简化的</w:t>
      </w:r>
      <w:r w:rsidRPr="00A40866">
        <w:rPr>
          <w:position w:val="-10"/>
        </w:rPr>
        <w:object w:dxaOrig="859" w:dyaOrig="320" w14:anchorId="5F6F2FBF">
          <v:shape id="_x0000_i1064" type="#_x0000_t75" style="width:43.2pt;height:16.2pt" o:ole="">
            <v:imagedata r:id="rId14" o:title=""/>
          </v:shape>
          <o:OLEObject Type="Embed" ProgID="Equation.DSMT4" ShapeID="_x0000_i1064" DrawAspect="Content" ObjectID="_1655483687" r:id="rId74"/>
        </w:object>
      </w:r>
      <w:r>
        <w:rPr>
          <w:rFonts w:ascii="仿宋" w:eastAsia="仿宋" w:hAnsi="仿宋" w:hint="eastAsia"/>
        </w:rPr>
        <w:t>模型在本题中可以相对很好地描述和预测这50年的人口走向，是本题中最符合实际、最接近真实情形的数学模型。然而这一模型仍存在缺陷：这一模型最初是用于描述动物种群的种群密度的演化趋势的，只考虑了自然条件</w:t>
      </w:r>
      <w:r w:rsidR="00A956EC">
        <w:rPr>
          <w:rFonts w:ascii="仿宋" w:eastAsia="仿宋" w:hAnsi="仿宋" w:hint="eastAsia"/>
        </w:rPr>
        <w:t>约束</w:t>
      </w:r>
      <w:r>
        <w:rPr>
          <w:rFonts w:ascii="仿宋" w:eastAsia="仿宋" w:hAnsi="仿宋" w:hint="eastAsia"/>
        </w:rPr>
        <w:t>而忽略了其他的隐性约束。而在人类社会中，这种隐性的因素——包括社会生活和社会习俗，国家指令性政策和计划等——并没有被这一方程组直观地体现。</w:t>
      </w:r>
      <w:r w:rsidR="00A956EC">
        <w:rPr>
          <w:rFonts w:ascii="仿宋" w:eastAsia="仿宋" w:hAnsi="仿宋" w:hint="eastAsia"/>
        </w:rPr>
        <w:t>当然，这些因素的数学描述一向是较为困难的，因此我们不必过于求全责备而对这一模型进行各种纷杂繁复的修正。</w:t>
      </w:r>
    </w:p>
    <w:p w14:paraId="5E4AFCC7" w14:textId="2E23C43E" w:rsidR="00D53839" w:rsidRDefault="00D53839" w:rsidP="00D53839">
      <w:pPr>
        <w:rPr>
          <w:rFonts w:ascii="仿宋" w:eastAsia="仿宋" w:hAnsi="仿宋"/>
        </w:rPr>
      </w:pPr>
      <w:r>
        <w:rPr>
          <w:rFonts w:ascii="仿宋" w:eastAsia="仿宋" w:hAnsi="仿宋" w:hint="eastAsia"/>
        </w:rPr>
        <w:t>（3）线性模型：</w:t>
      </w:r>
    </w:p>
    <w:p w14:paraId="61FCAD32" w14:textId="45C55165" w:rsidR="00CF20F1" w:rsidRDefault="00D53839" w:rsidP="00CF20F1">
      <w:pPr>
        <w:ind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00CF20F1">
        <w:rPr>
          <w:rFonts w:ascii="仿宋" w:eastAsia="仿宋" w:hAnsi="仿宋" w:hint="eastAsia"/>
        </w:rPr>
        <w:t>我们将直接采用最小二乘法计算线性模型的系数：</w:t>
      </w:r>
    </w:p>
    <w:p w14:paraId="358D34AD" w14:textId="15002695" w:rsidR="00CF20F1" w:rsidRDefault="00CF20F1" w:rsidP="00CF20F1">
      <w:pPr>
        <w:ind w:firstLine="420"/>
        <w:jc w:val="center"/>
        <w:rPr>
          <w:rFonts w:ascii="仿宋" w:eastAsia="仿宋" w:hAnsi="仿宋"/>
        </w:rPr>
      </w:pPr>
      <w:r w:rsidRPr="00A40866">
        <w:rPr>
          <w:position w:val="-82"/>
        </w:rPr>
        <w:object w:dxaOrig="1860" w:dyaOrig="1760" w14:anchorId="5522C850">
          <v:shape id="_x0000_i1065" type="#_x0000_t75" style="width:93pt;height:88.2pt" o:ole="">
            <v:imagedata r:id="rId75" o:title=""/>
          </v:shape>
          <o:OLEObject Type="Embed" ProgID="Equation.DSMT4" ShapeID="_x0000_i1065" DrawAspect="Content" ObjectID="_1655483688" r:id="rId76"/>
        </w:object>
      </w:r>
      <w:r>
        <w:rPr>
          <w:rFonts w:ascii="仿宋" w:eastAsia="仿宋" w:hAnsi="仿宋" w:hint="eastAsia"/>
        </w:rPr>
        <w:t>（</w:t>
      </w:r>
      <w:r w:rsidR="003E23C9">
        <w:rPr>
          <w:rFonts w:ascii="仿宋" w:eastAsia="仿宋" w:hAnsi="仿宋" w:hint="eastAsia"/>
        </w:rPr>
        <w:t>14</w:t>
      </w:r>
      <w:r>
        <w:rPr>
          <w:rFonts w:ascii="仿宋" w:eastAsia="仿宋" w:hAnsi="仿宋" w:hint="eastAsia"/>
        </w:rPr>
        <w:t>）</w:t>
      </w:r>
    </w:p>
    <w:p w14:paraId="052A9EB4" w14:textId="77777777" w:rsidR="00CF20F1" w:rsidRDefault="00CF20F1" w:rsidP="00CF20F1">
      <w:pPr>
        <w:ind w:firstLine="420"/>
        <w:rPr>
          <w:rFonts w:ascii="仿宋" w:eastAsia="仿宋" w:hAnsi="仿宋"/>
        </w:rPr>
      </w:pPr>
      <w:r>
        <w:rPr>
          <w:rFonts w:ascii="仿宋" w:eastAsia="仿宋" w:hAnsi="仿宋" w:hint="eastAsia"/>
        </w:rPr>
        <w:t>其中：</w:t>
      </w:r>
    </w:p>
    <w:p w14:paraId="4F17084D" w14:textId="68530EFE" w:rsidR="00CF20F1" w:rsidRDefault="00CF20F1" w:rsidP="00CF20F1">
      <w:pPr>
        <w:ind w:firstLine="420"/>
        <w:jc w:val="center"/>
        <w:rPr>
          <w:rFonts w:ascii="仿宋" w:eastAsia="仿宋" w:hAnsi="仿宋"/>
        </w:rPr>
      </w:pPr>
      <w:r w:rsidRPr="00A40866">
        <w:rPr>
          <w:position w:val="-92"/>
        </w:rPr>
        <w:object w:dxaOrig="1100" w:dyaOrig="1960" w14:anchorId="326B98FA">
          <v:shape id="_x0000_i1066" type="#_x0000_t75" style="width:55.2pt;height:97.8pt" o:ole="">
            <v:imagedata r:id="rId77" o:title=""/>
          </v:shape>
          <o:OLEObject Type="Embed" ProgID="Equation.DSMT4" ShapeID="_x0000_i1066" DrawAspect="Content" ObjectID="_1655483689" r:id="rId78"/>
        </w:object>
      </w:r>
      <w:r>
        <w:rPr>
          <w:rFonts w:ascii="仿宋" w:eastAsia="仿宋" w:hAnsi="仿宋" w:hint="eastAsia"/>
        </w:rPr>
        <w:t>（</w:t>
      </w:r>
      <w:r w:rsidR="003E23C9">
        <w:rPr>
          <w:rFonts w:ascii="仿宋" w:eastAsia="仿宋" w:hAnsi="仿宋" w:hint="eastAsia"/>
        </w:rPr>
        <w:t>15</w:t>
      </w:r>
      <w:r>
        <w:rPr>
          <w:rFonts w:ascii="仿宋" w:eastAsia="仿宋" w:hAnsi="仿宋" w:hint="eastAsia"/>
        </w:rPr>
        <w:t>）</w:t>
      </w:r>
    </w:p>
    <w:p w14:paraId="41A6528E" w14:textId="77777777" w:rsidR="00CF20F1" w:rsidRDefault="00CF20F1" w:rsidP="00CF20F1">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进行计算，得：</w:t>
      </w:r>
    </w:p>
    <w:p w14:paraId="19DE339F" w14:textId="3A958AA7" w:rsidR="00D53839" w:rsidRDefault="00CF20F1" w:rsidP="00CF20F1">
      <w:pPr>
        <w:ind w:firstLine="420"/>
        <w:jc w:val="center"/>
        <w:rPr>
          <w:rFonts w:ascii="仿宋" w:eastAsia="仿宋" w:hAnsi="仿宋"/>
        </w:rPr>
      </w:pPr>
      <w:r w:rsidRPr="00A40866">
        <w:rPr>
          <w:position w:val="-32"/>
        </w:rPr>
        <w:object w:dxaOrig="2460" w:dyaOrig="760" w14:anchorId="2638E395">
          <v:shape id="_x0000_i1067" type="#_x0000_t75" style="width:123pt;height:37.8pt" o:ole="">
            <v:imagedata r:id="rId79" o:title=""/>
          </v:shape>
          <o:OLEObject Type="Embed" ProgID="Equation.DSMT4" ShapeID="_x0000_i1067" DrawAspect="Content" ObjectID="_1655483690" r:id="rId80"/>
        </w:object>
      </w:r>
      <w:r>
        <w:rPr>
          <w:rFonts w:ascii="仿宋" w:eastAsia="仿宋" w:hAnsi="仿宋" w:hint="eastAsia"/>
        </w:rPr>
        <w:t>（</w:t>
      </w:r>
      <w:r w:rsidR="003E23C9">
        <w:rPr>
          <w:rFonts w:ascii="仿宋" w:eastAsia="仿宋" w:hAnsi="仿宋" w:hint="eastAsia"/>
        </w:rPr>
        <w:t>6</w:t>
      </w:r>
      <w:r>
        <w:rPr>
          <w:rFonts w:ascii="仿宋" w:eastAsia="仿宋" w:hAnsi="仿宋" w:hint="eastAsia"/>
        </w:rPr>
        <w:t>）</w:t>
      </w:r>
    </w:p>
    <w:p w14:paraId="1AD817C9" w14:textId="2213C9B7" w:rsidR="00CF20F1" w:rsidRDefault="00CF20F1" w:rsidP="00CF20F1">
      <w:pPr>
        <w:ind w:firstLine="420"/>
        <w:jc w:val="center"/>
        <w:rPr>
          <w:rFonts w:ascii="仿宋" w:eastAsia="仿宋" w:hAnsi="仿宋"/>
        </w:rPr>
      </w:pPr>
      <w:r>
        <w:rPr>
          <w:rFonts w:ascii="仿宋" w:eastAsia="仿宋" w:hAnsi="仿宋"/>
        </w:rPr>
        <w:drawing>
          <wp:inline distT="0" distB="0" distL="0" distR="0" wp14:anchorId="2CF2B968" wp14:editId="60D08D77">
            <wp:extent cx="2915920" cy="2186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14:paraId="6C2E43F9" w14:textId="03733864" w:rsidR="00CF20F1" w:rsidRPr="00CF20F1" w:rsidRDefault="00CF20F1" w:rsidP="00CF20F1">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w:t>
      </w:r>
      <w:r w:rsidR="00596EBD">
        <w:rPr>
          <w:rFonts w:ascii="仿宋" w:eastAsia="仿宋" w:hAnsi="仿宋" w:hint="eastAsia"/>
        </w:rPr>
        <w:t>5</w:t>
      </w:r>
      <w:r>
        <w:rPr>
          <w:rFonts w:ascii="仿宋" w:eastAsia="仿宋" w:hAnsi="仿宋"/>
        </w:rPr>
        <w:t xml:space="preserve"> </w:t>
      </w:r>
      <w:r>
        <w:rPr>
          <w:rFonts w:ascii="仿宋" w:eastAsia="仿宋" w:hAnsi="仿宋" w:hint="eastAsia"/>
        </w:rPr>
        <w:t>人口-时间关系的</w:t>
      </w:r>
      <w:r w:rsidRPr="00CF20F1">
        <w:rPr>
          <w:rFonts w:ascii="仿宋" w:eastAsia="仿宋" w:hAnsi="仿宋" w:hint="eastAsia"/>
        </w:rPr>
        <w:t>线性</w:t>
      </w:r>
      <w:r>
        <w:rPr>
          <w:rFonts w:ascii="仿宋" w:eastAsia="仿宋" w:hAnsi="仿宋" w:hint="eastAsia"/>
        </w:rPr>
        <w:t>预测模型图示</w:t>
      </w:r>
    </w:p>
    <w:p w14:paraId="52EAB54A" w14:textId="6FED7AA6" w:rsidR="00CF20F1" w:rsidRDefault="00CF20F1" w:rsidP="00CF20F1">
      <w:pPr>
        <w:ind w:firstLine="420"/>
        <w:rPr>
          <w:rFonts w:ascii="仿宋" w:eastAsia="仿宋" w:hAnsi="仿宋"/>
        </w:rPr>
      </w:pPr>
      <w:r>
        <w:rPr>
          <w:rFonts w:ascii="仿宋" w:eastAsia="仿宋" w:hAnsi="仿宋" w:hint="eastAsia"/>
        </w:rPr>
        <w:lastRenderedPageBreak/>
        <w:t>将后十年的预测数据与实际数据作对比，并计算残差平方和，得：</w:t>
      </w:r>
    </w:p>
    <w:p w14:paraId="0487276C" w14:textId="43B05769" w:rsidR="00CF20F1" w:rsidRDefault="00CF20F1" w:rsidP="00CF20F1">
      <w:pPr>
        <w:ind w:firstLine="420"/>
        <w:jc w:val="center"/>
        <w:rPr>
          <w:rFonts w:ascii="仿宋" w:eastAsia="仿宋" w:hAnsi="仿宋"/>
        </w:rPr>
      </w:pPr>
      <w:r w:rsidRPr="00A40866">
        <w:rPr>
          <w:position w:val="-28"/>
        </w:rPr>
        <w:object w:dxaOrig="1620" w:dyaOrig="680" w14:anchorId="60E0562D">
          <v:shape id="_x0000_i1068" type="#_x0000_t75" style="width:81pt;height:34.2pt" o:ole="">
            <v:imagedata r:id="rId82" o:title=""/>
          </v:shape>
          <o:OLEObject Type="Embed" ProgID="Equation.DSMT4" ShapeID="_x0000_i1068" DrawAspect="Content" ObjectID="_1655483691" r:id="rId83"/>
        </w:object>
      </w:r>
      <w:r>
        <w:rPr>
          <w:rFonts w:ascii="仿宋" w:eastAsia="仿宋" w:hAnsi="仿宋" w:hint="eastAsia"/>
        </w:rPr>
        <w:t>（</w:t>
      </w:r>
      <w:r w:rsidR="003E23C9">
        <w:rPr>
          <w:rFonts w:ascii="仿宋" w:eastAsia="仿宋" w:hAnsi="仿宋" w:hint="eastAsia"/>
        </w:rPr>
        <w:t>17</w:t>
      </w:r>
      <w:r>
        <w:rPr>
          <w:rFonts w:ascii="仿宋" w:eastAsia="仿宋" w:hAnsi="仿宋" w:hint="eastAsia"/>
        </w:rPr>
        <w:t>）</w:t>
      </w:r>
    </w:p>
    <w:p w14:paraId="5291C933" w14:textId="653DDC54" w:rsidR="00CF20F1" w:rsidRDefault="00CF20F1" w:rsidP="00CF20F1">
      <w:pPr>
        <w:ind w:firstLine="420"/>
        <w:rPr>
          <w:rFonts w:ascii="仿宋" w:eastAsia="仿宋" w:hAnsi="仿宋"/>
        </w:rPr>
      </w:pPr>
      <w:r>
        <w:rPr>
          <w:rFonts w:ascii="仿宋" w:eastAsia="仿宋" w:hAnsi="仿宋" w:hint="eastAsia"/>
        </w:rPr>
        <w:t>其残差和显著地小于</w:t>
      </w:r>
      <w:r w:rsidRPr="00A40866">
        <w:rPr>
          <w:position w:val="-6"/>
        </w:rPr>
        <w:object w:dxaOrig="880" w:dyaOrig="279" w14:anchorId="01481E5B">
          <v:shape id="_x0000_i1069" type="#_x0000_t75" style="width:43.8pt;height:13.8pt" o:ole="">
            <v:imagedata r:id="rId12" o:title=""/>
          </v:shape>
          <o:OLEObject Type="Embed" ProgID="Equation.DSMT4" ShapeID="_x0000_i1069" DrawAspect="Content" ObjectID="_1655483692" r:id="rId84"/>
        </w:object>
      </w:r>
      <w:r>
        <w:rPr>
          <w:rFonts w:ascii="仿宋" w:eastAsia="仿宋" w:hAnsi="仿宋" w:hint="eastAsia"/>
        </w:rPr>
        <w:t>预测模型。然而线性预测模型存在显著的缺陷：一方面，它只能线性地近似描述较短的一个历史周期（大约30-70年）的人口变化趋势，对于更长的历史周期（200年及以上）则会产生显著的误差，甚至是有悖于常理的结论（如，负数人口）。另外，完全线性的增长也不符合人口-时间演进规律的常理和常识。因此，虽然这一模型在本题中优于</w:t>
      </w:r>
      <w:r w:rsidRPr="00A40866">
        <w:rPr>
          <w:position w:val="-6"/>
        </w:rPr>
        <w:object w:dxaOrig="880" w:dyaOrig="279" w14:anchorId="760ABC36">
          <v:shape id="_x0000_i1070" type="#_x0000_t75" style="width:43.8pt;height:13.8pt" o:ole="">
            <v:imagedata r:id="rId12" o:title=""/>
          </v:shape>
          <o:OLEObject Type="Embed" ProgID="Equation.DSMT4" ShapeID="_x0000_i1070" DrawAspect="Content" ObjectID="_1655483693" r:id="rId85"/>
        </w:object>
      </w:r>
      <w:r>
        <w:rPr>
          <w:rFonts w:ascii="仿宋" w:eastAsia="仿宋" w:hAnsi="仿宋" w:hint="eastAsia"/>
        </w:rPr>
        <w:t>预测模型，但是其科学性和准确性却是本题四个模型中最低的，也是最不建议使用的一种数学模型。</w:t>
      </w:r>
    </w:p>
    <w:p w14:paraId="60A83A01" w14:textId="113A7F20" w:rsidR="00CF20F1" w:rsidRDefault="00CF20F1" w:rsidP="00D53839">
      <w:pPr>
        <w:rPr>
          <w:rFonts w:ascii="仿宋" w:eastAsia="仿宋" w:hAnsi="仿宋"/>
        </w:rPr>
      </w:pPr>
      <w:r>
        <w:rPr>
          <w:rFonts w:ascii="仿宋" w:eastAsia="仿宋" w:hAnsi="仿宋" w:hint="eastAsia"/>
        </w:rPr>
        <w:t>（4）二次函数模型：</w:t>
      </w:r>
    </w:p>
    <w:p w14:paraId="37DB6BAD" w14:textId="4972DD94" w:rsidR="00596EBD" w:rsidRDefault="00596EBD" w:rsidP="00596EBD">
      <w:pPr>
        <w:ind w:firstLine="420"/>
        <w:rPr>
          <w:rFonts w:ascii="仿宋" w:eastAsia="仿宋" w:hAnsi="仿宋"/>
        </w:rPr>
      </w:pPr>
      <w:r>
        <w:rPr>
          <w:rFonts w:ascii="仿宋" w:eastAsia="仿宋" w:hAnsi="仿宋" w:hint="eastAsia"/>
        </w:rPr>
        <w:t>采用变量替换：</w:t>
      </w:r>
      <w:r w:rsidRPr="00A40866">
        <w:rPr>
          <w:position w:val="-6"/>
        </w:rPr>
        <w:object w:dxaOrig="1280" w:dyaOrig="279" w14:anchorId="06864BF6">
          <v:shape id="_x0000_i1071" type="#_x0000_t75" style="width:64.2pt;height:13.8pt" o:ole="">
            <v:imagedata r:id="rId86" o:title=""/>
          </v:shape>
          <o:OLEObject Type="Embed" ProgID="Equation.DSMT4" ShapeID="_x0000_i1071" DrawAspect="Content" ObjectID="_1655483694" r:id="rId87"/>
        </w:object>
      </w:r>
      <w:r>
        <w:rPr>
          <w:rFonts w:ascii="仿宋" w:eastAsia="仿宋" w:hAnsi="仿宋" w:hint="eastAsia"/>
        </w:rPr>
        <w:t>（1</w:t>
      </w:r>
      <w:r w:rsidR="003E23C9">
        <w:rPr>
          <w:rFonts w:ascii="仿宋" w:eastAsia="仿宋" w:hAnsi="仿宋" w:hint="eastAsia"/>
        </w:rPr>
        <w:t>8</w:t>
      </w:r>
      <w:r>
        <w:rPr>
          <w:rFonts w:ascii="仿宋" w:eastAsia="仿宋" w:hAnsi="仿宋" w:hint="eastAsia"/>
        </w:rPr>
        <w:t>）</w:t>
      </w:r>
    </w:p>
    <w:p w14:paraId="340AB96C" w14:textId="1A783A1B" w:rsidR="00596EBD" w:rsidRDefault="00CF20F1" w:rsidP="00596EBD">
      <w:pPr>
        <w:ind w:firstLine="420"/>
        <w:rPr>
          <w:rFonts w:ascii="仿宋" w:eastAsia="仿宋" w:hAnsi="仿宋"/>
        </w:rPr>
      </w:pPr>
      <w:r>
        <w:rPr>
          <w:rFonts w:ascii="仿宋" w:eastAsia="仿宋" w:hAnsi="仿宋" w:hint="eastAsia"/>
        </w:rPr>
        <w:t>直接引用M</w:t>
      </w:r>
      <w:r>
        <w:rPr>
          <w:rFonts w:ascii="仿宋" w:eastAsia="仿宋" w:hAnsi="仿宋"/>
        </w:rPr>
        <w:t>ATLAB</w:t>
      </w:r>
      <w:r>
        <w:rPr>
          <w:rFonts w:ascii="仿宋" w:eastAsia="仿宋" w:hAnsi="仿宋" w:hint="eastAsia"/>
        </w:rPr>
        <w:t>中的回归函数进行回归分析，</w:t>
      </w:r>
      <w:r w:rsidR="00596EBD">
        <w:rPr>
          <w:rFonts w:ascii="仿宋" w:eastAsia="仿宋" w:hAnsi="仿宋" w:hint="eastAsia"/>
        </w:rPr>
        <w:t>并将原变量回代</w:t>
      </w:r>
      <w:r>
        <w:rPr>
          <w:rFonts w:ascii="仿宋" w:eastAsia="仿宋" w:hAnsi="仿宋" w:hint="eastAsia"/>
        </w:rPr>
        <w:t>得：</w:t>
      </w:r>
    </w:p>
    <w:p w14:paraId="47890295" w14:textId="06A48BF3" w:rsidR="00596EBD" w:rsidRDefault="00596EBD" w:rsidP="00596EBD">
      <w:pPr>
        <w:ind w:firstLine="420"/>
        <w:jc w:val="center"/>
        <w:rPr>
          <w:rFonts w:ascii="仿宋" w:eastAsia="仿宋" w:hAnsi="仿宋"/>
        </w:rPr>
      </w:pPr>
      <w:r w:rsidRPr="00A40866">
        <w:rPr>
          <w:position w:val="-34"/>
        </w:rPr>
        <w:object w:dxaOrig="5100" w:dyaOrig="800" w14:anchorId="08E60145">
          <v:shape id="_x0000_i1072" type="#_x0000_t75" style="width:255pt;height:40.2pt" o:ole="">
            <v:imagedata r:id="rId88" o:title=""/>
          </v:shape>
          <o:OLEObject Type="Embed" ProgID="Equation.DSMT4" ShapeID="_x0000_i1072" DrawAspect="Content" ObjectID="_1655483695" r:id="rId89"/>
        </w:object>
      </w:r>
      <w:r>
        <w:rPr>
          <w:rFonts w:ascii="仿宋" w:eastAsia="仿宋" w:hAnsi="仿宋" w:hint="eastAsia"/>
        </w:rPr>
        <w:t>（1</w:t>
      </w:r>
      <w:r w:rsidR="003E23C9">
        <w:rPr>
          <w:rFonts w:ascii="仿宋" w:eastAsia="仿宋" w:hAnsi="仿宋" w:hint="eastAsia"/>
        </w:rPr>
        <w:t>9</w:t>
      </w:r>
      <w:r>
        <w:rPr>
          <w:rFonts w:ascii="仿宋" w:eastAsia="仿宋" w:hAnsi="仿宋" w:hint="eastAsia"/>
        </w:rPr>
        <w:t>）</w:t>
      </w:r>
    </w:p>
    <w:p w14:paraId="397C8710" w14:textId="503918E4" w:rsidR="00596EBD" w:rsidRDefault="00596EBD" w:rsidP="00596EBD">
      <w:pPr>
        <w:ind w:firstLine="420"/>
        <w:jc w:val="center"/>
        <w:rPr>
          <w:rFonts w:ascii="仿宋" w:eastAsia="仿宋" w:hAnsi="仿宋"/>
        </w:rPr>
      </w:pPr>
      <w:r>
        <w:rPr>
          <w:rFonts w:ascii="仿宋" w:eastAsia="仿宋" w:hAnsi="仿宋"/>
        </w:rPr>
        <w:drawing>
          <wp:inline distT="0" distB="0" distL="0" distR="0" wp14:anchorId="495E55C4" wp14:editId="44D8E795">
            <wp:extent cx="3185160" cy="23888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185160" cy="2388870"/>
                    </a:xfrm>
                    <a:prstGeom prst="rect">
                      <a:avLst/>
                    </a:prstGeom>
                    <a:noFill/>
                    <a:ln>
                      <a:noFill/>
                    </a:ln>
                  </pic:spPr>
                </pic:pic>
              </a:graphicData>
            </a:graphic>
          </wp:inline>
        </w:drawing>
      </w:r>
    </w:p>
    <w:p w14:paraId="397CD3E5" w14:textId="16756354" w:rsidR="00596EBD" w:rsidRDefault="00596EBD" w:rsidP="00596EBD">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3-6</w:t>
      </w:r>
      <w:r>
        <w:rPr>
          <w:rFonts w:ascii="仿宋" w:eastAsia="仿宋" w:hAnsi="仿宋"/>
        </w:rPr>
        <w:t xml:space="preserve"> </w:t>
      </w:r>
      <w:r>
        <w:rPr>
          <w:rFonts w:ascii="仿宋" w:eastAsia="仿宋" w:hAnsi="仿宋" w:hint="eastAsia"/>
        </w:rPr>
        <w:t>人口-时间关系的二次多项式预测模型图示</w:t>
      </w:r>
    </w:p>
    <w:p w14:paraId="3070505A" w14:textId="549D8A4B" w:rsidR="00630529" w:rsidRDefault="00630529" w:rsidP="00630529">
      <w:pPr>
        <w:ind w:firstLine="420"/>
        <w:rPr>
          <w:rFonts w:ascii="仿宋" w:eastAsia="仿宋" w:hAnsi="仿宋"/>
        </w:rPr>
      </w:pPr>
      <w:r>
        <w:rPr>
          <w:rFonts w:ascii="仿宋" w:eastAsia="仿宋" w:hAnsi="仿宋" w:hint="eastAsia"/>
        </w:rPr>
        <w:t>计算得到的后十年的预测数据与实际数据之间的残差平方和为：</w:t>
      </w:r>
    </w:p>
    <w:p w14:paraId="7D6D95DE" w14:textId="1F09D0E7" w:rsidR="00630529" w:rsidRDefault="00630529" w:rsidP="00630529">
      <w:pPr>
        <w:ind w:firstLine="420"/>
        <w:jc w:val="center"/>
        <w:rPr>
          <w:rFonts w:ascii="仿宋" w:eastAsia="仿宋" w:hAnsi="仿宋"/>
        </w:rPr>
      </w:pPr>
      <w:r w:rsidRPr="00A40866">
        <w:rPr>
          <w:position w:val="-28"/>
        </w:rPr>
        <w:object w:dxaOrig="1620" w:dyaOrig="680" w14:anchorId="0C051D2B">
          <v:shape id="_x0000_i1073" type="#_x0000_t75" style="width:81pt;height:34.2pt" o:ole="">
            <v:imagedata r:id="rId91" o:title=""/>
          </v:shape>
          <o:OLEObject Type="Embed" ProgID="Equation.DSMT4" ShapeID="_x0000_i1073" DrawAspect="Content" ObjectID="_1655483696" r:id="rId92"/>
        </w:object>
      </w:r>
      <w:r>
        <w:rPr>
          <w:rFonts w:ascii="仿宋" w:eastAsia="仿宋" w:hAnsi="仿宋" w:hint="eastAsia"/>
        </w:rPr>
        <w:t>（</w:t>
      </w:r>
      <w:r w:rsidR="003E23C9">
        <w:rPr>
          <w:rFonts w:ascii="仿宋" w:eastAsia="仿宋" w:hAnsi="仿宋" w:hint="eastAsia"/>
        </w:rPr>
        <w:t>20</w:t>
      </w:r>
      <w:r>
        <w:rPr>
          <w:rFonts w:ascii="仿宋" w:eastAsia="仿宋" w:hAnsi="仿宋" w:hint="eastAsia"/>
        </w:rPr>
        <w:t>）</w:t>
      </w:r>
    </w:p>
    <w:p w14:paraId="6607D21C" w14:textId="7C1201DD" w:rsidR="00630529" w:rsidRDefault="00630529" w:rsidP="00630529">
      <w:pPr>
        <w:ind w:firstLine="420"/>
        <w:rPr>
          <w:rFonts w:ascii="仿宋" w:eastAsia="仿宋" w:hAnsi="仿宋"/>
        </w:rPr>
      </w:pPr>
      <w:r>
        <w:rPr>
          <w:rFonts w:ascii="仿宋" w:eastAsia="仿宋" w:hAnsi="仿宋" w:hint="eastAsia"/>
        </w:rPr>
        <w:t>虽然此模型残差和亦显著小于</w:t>
      </w:r>
      <w:r w:rsidRPr="00A40866">
        <w:rPr>
          <w:position w:val="-6"/>
        </w:rPr>
        <w:object w:dxaOrig="880" w:dyaOrig="279" w14:anchorId="60EFF103">
          <v:shape id="_x0000_i1074" type="#_x0000_t75" style="width:43.8pt;height:13.8pt" o:ole="">
            <v:imagedata r:id="rId12" o:title=""/>
          </v:shape>
          <o:OLEObject Type="Embed" ProgID="Equation.DSMT4" ShapeID="_x0000_i1074" DrawAspect="Content" ObjectID="_1655483697" r:id="rId93"/>
        </w:object>
      </w:r>
      <w:r>
        <w:rPr>
          <w:rFonts w:ascii="仿宋" w:eastAsia="仿宋" w:hAnsi="仿宋" w:hint="eastAsia"/>
        </w:rPr>
        <w:t>预测模型。这一模型仍存在与线性预测模型类似的缺陷：一方面，这种二次多项式模型也只能对人口-时间的演进关系作短期（大约30-70年）的简单预测，而对长期预测无能为力，甚至会产生不合逻辑的结论（负人口数）；另一方面，二次多项式模型中各参量的统计意义不明确，无法对这种人口变化的社会现象作出科学的、合理的解释。因此，这种二次多项式模型不能作为一个普适的、长期的预测，而对于短期的人口变化反而可以作出一个相当接近的估计。这一论断在之前对于美国人口的预测中也得到了充分的体现——在</w:t>
      </w:r>
      <w:r w:rsidRPr="00A40866">
        <w:rPr>
          <w:position w:val="-6"/>
        </w:rPr>
        <w:object w:dxaOrig="880" w:dyaOrig="279" w14:anchorId="3FEB1DC0">
          <v:shape id="_x0000_i1075" type="#_x0000_t75" style="width:43.8pt;height:13.8pt" o:ole="">
            <v:imagedata r:id="rId12" o:title=""/>
          </v:shape>
          <o:OLEObject Type="Embed" ProgID="Equation.DSMT4" ShapeID="_x0000_i1075" DrawAspect="Content" ObjectID="_1655483698" r:id="rId94"/>
        </w:object>
      </w:r>
      <w:r>
        <w:rPr>
          <w:rFonts w:ascii="仿宋" w:eastAsia="仿宋" w:hAnsi="仿宋" w:hint="eastAsia"/>
        </w:rPr>
        <w:t>模型、</w:t>
      </w:r>
      <w:r w:rsidRPr="00A40866">
        <w:rPr>
          <w:position w:val="-10"/>
        </w:rPr>
        <w:object w:dxaOrig="859" w:dyaOrig="320" w14:anchorId="39E12DE9">
          <v:shape id="_x0000_i1076" type="#_x0000_t75" style="width:43.2pt;height:16.2pt" o:ole="">
            <v:imagedata r:id="rId14" o:title=""/>
          </v:shape>
          <o:OLEObject Type="Embed" ProgID="Equation.DSMT4" ShapeID="_x0000_i1076" DrawAspect="Content" ObjectID="_1655483699" r:id="rId95"/>
        </w:object>
      </w:r>
      <w:r>
        <w:rPr>
          <w:rFonts w:ascii="仿宋" w:eastAsia="仿宋" w:hAnsi="仿宋" w:hint="eastAsia"/>
        </w:rPr>
        <w:t>模型、线性模型</w:t>
      </w:r>
      <w:r w:rsidR="005A5D66">
        <w:rPr>
          <w:rFonts w:ascii="仿宋" w:eastAsia="仿宋" w:hAnsi="仿宋" w:hint="eastAsia"/>
        </w:rPr>
        <w:t>、</w:t>
      </w:r>
      <w:r>
        <w:rPr>
          <w:rFonts w:ascii="仿宋" w:eastAsia="仿宋" w:hAnsi="仿宋" w:hint="eastAsia"/>
        </w:rPr>
        <w:t>二次多项式模型中，二次多项式模型在预测后十年美国人口总数时得到了最小的残差平方和。</w:t>
      </w:r>
    </w:p>
    <w:p w14:paraId="4BF8422D" w14:textId="760D94E0" w:rsidR="00630529" w:rsidRDefault="00630529" w:rsidP="00630529">
      <w:pPr>
        <w:ind w:firstLine="420"/>
        <w:rPr>
          <w:rFonts w:ascii="仿宋" w:eastAsia="仿宋" w:hAnsi="仿宋"/>
        </w:rPr>
      </w:pPr>
      <w:r>
        <w:rPr>
          <w:rFonts w:ascii="仿宋" w:eastAsia="仿宋" w:hAnsi="仿宋" w:hint="eastAsia"/>
          <w:vertAlign w:val="superscript"/>
        </w:rPr>
        <w:t>*</w:t>
      </w:r>
      <w:r>
        <w:rPr>
          <w:rFonts w:ascii="仿宋" w:eastAsia="仿宋" w:hAnsi="仿宋" w:hint="eastAsia"/>
        </w:rPr>
        <w:t>注意：在引用三次多项式预测模型进行预测时：</w:t>
      </w:r>
    </w:p>
    <w:p w14:paraId="4624F166" w14:textId="4863FDB7" w:rsidR="00630529" w:rsidRDefault="00630529" w:rsidP="00630529">
      <w:pPr>
        <w:ind w:firstLine="420"/>
        <w:rPr>
          <w:rFonts w:ascii="仿宋" w:eastAsia="仿宋" w:hAnsi="仿宋"/>
        </w:rPr>
      </w:pPr>
      <w:r>
        <w:rPr>
          <w:rFonts w:ascii="仿宋" w:eastAsia="仿宋" w:hAnsi="仿宋" w:hint="eastAsia"/>
        </w:rPr>
        <w:lastRenderedPageBreak/>
        <w:t>采用变量替换：</w:t>
      </w:r>
      <w:r w:rsidRPr="00A40866">
        <w:rPr>
          <w:position w:val="-6"/>
        </w:rPr>
        <w:object w:dxaOrig="1280" w:dyaOrig="279" w14:anchorId="04CC1FC2">
          <v:shape id="_x0000_i1077" type="#_x0000_t75" style="width:64.2pt;height:13.8pt" o:ole="">
            <v:imagedata r:id="rId86" o:title=""/>
          </v:shape>
          <o:OLEObject Type="Embed" ProgID="Equation.DSMT4" ShapeID="_x0000_i1077" DrawAspect="Content" ObjectID="_1655483700" r:id="rId96"/>
        </w:object>
      </w:r>
      <w:r>
        <w:rPr>
          <w:rFonts w:ascii="仿宋" w:eastAsia="仿宋" w:hAnsi="仿宋" w:hint="eastAsia"/>
        </w:rPr>
        <w:t>（1</w:t>
      </w:r>
      <w:r w:rsidR="00C7718B">
        <w:rPr>
          <w:rFonts w:ascii="仿宋" w:eastAsia="仿宋" w:hAnsi="仿宋" w:hint="eastAsia"/>
        </w:rPr>
        <w:t>3</w:t>
      </w:r>
      <w:r>
        <w:rPr>
          <w:rFonts w:ascii="仿宋" w:eastAsia="仿宋" w:hAnsi="仿宋" w:hint="eastAsia"/>
        </w:rPr>
        <w:t>）</w:t>
      </w:r>
    </w:p>
    <w:p w14:paraId="124DB554" w14:textId="77777777" w:rsidR="00630529" w:rsidRDefault="00630529" w:rsidP="00630529">
      <w:pPr>
        <w:ind w:firstLine="420"/>
        <w:rPr>
          <w:rFonts w:ascii="仿宋" w:eastAsia="仿宋" w:hAnsi="仿宋"/>
        </w:rPr>
      </w:pPr>
      <w:r>
        <w:rPr>
          <w:rFonts w:ascii="仿宋" w:eastAsia="仿宋" w:hAnsi="仿宋" w:hint="eastAsia"/>
        </w:rPr>
        <w:t>直接引用M</w:t>
      </w:r>
      <w:r>
        <w:rPr>
          <w:rFonts w:ascii="仿宋" w:eastAsia="仿宋" w:hAnsi="仿宋"/>
        </w:rPr>
        <w:t>ATLAB</w:t>
      </w:r>
      <w:r>
        <w:rPr>
          <w:rFonts w:ascii="仿宋" w:eastAsia="仿宋" w:hAnsi="仿宋" w:hint="eastAsia"/>
        </w:rPr>
        <w:t>中的回归函数进行回归分析，并将原变量回代得：</w:t>
      </w:r>
    </w:p>
    <w:p w14:paraId="4A321C73" w14:textId="0A9963B8" w:rsidR="00630529" w:rsidRDefault="00C7718B" w:rsidP="00630529">
      <w:pPr>
        <w:ind w:firstLine="420"/>
        <w:jc w:val="center"/>
        <w:rPr>
          <w:rFonts w:ascii="仿宋" w:eastAsia="仿宋" w:hAnsi="仿宋"/>
        </w:rPr>
      </w:pPr>
      <w:r w:rsidRPr="00A40866">
        <w:rPr>
          <w:position w:val="-34"/>
        </w:rPr>
        <w:object w:dxaOrig="7000" w:dyaOrig="800" w14:anchorId="25EB122C">
          <v:shape id="_x0000_i1078" type="#_x0000_t75" style="width:349.8pt;height:40.2pt" o:ole="">
            <v:imagedata r:id="rId97" o:title=""/>
          </v:shape>
          <o:OLEObject Type="Embed" ProgID="Equation.DSMT4" ShapeID="_x0000_i1078" DrawAspect="Content" ObjectID="_1655483701" r:id="rId98"/>
        </w:object>
      </w:r>
      <w:r w:rsidR="00630529">
        <w:rPr>
          <w:rFonts w:ascii="仿宋" w:eastAsia="仿宋" w:hAnsi="仿宋" w:hint="eastAsia"/>
        </w:rPr>
        <w:t>（</w:t>
      </w:r>
      <w:r w:rsidR="003E23C9">
        <w:rPr>
          <w:rFonts w:ascii="仿宋" w:eastAsia="仿宋" w:hAnsi="仿宋" w:hint="eastAsia"/>
        </w:rPr>
        <w:t>21</w:t>
      </w:r>
      <w:r w:rsidR="00630529">
        <w:rPr>
          <w:rFonts w:ascii="仿宋" w:eastAsia="仿宋" w:hAnsi="仿宋" w:hint="eastAsia"/>
        </w:rPr>
        <w:t>）</w:t>
      </w:r>
    </w:p>
    <w:p w14:paraId="579A7B4C" w14:textId="3827ACB1" w:rsidR="009A6AEE" w:rsidRDefault="009A6AEE" w:rsidP="00630529">
      <w:pPr>
        <w:ind w:firstLine="420"/>
        <w:jc w:val="center"/>
        <w:rPr>
          <w:rFonts w:ascii="仿宋" w:eastAsia="仿宋" w:hAnsi="仿宋"/>
        </w:rPr>
      </w:pPr>
      <w:r>
        <w:rPr>
          <w:rFonts w:ascii="仿宋" w:eastAsia="仿宋" w:hAnsi="仿宋"/>
        </w:rPr>
        <w:drawing>
          <wp:inline distT="0" distB="0" distL="0" distR="0" wp14:anchorId="45926F73" wp14:editId="68FC752A">
            <wp:extent cx="2600960" cy="19507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600960" cy="1950720"/>
                    </a:xfrm>
                    <a:prstGeom prst="rect">
                      <a:avLst/>
                    </a:prstGeom>
                    <a:noFill/>
                    <a:ln>
                      <a:noFill/>
                    </a:ln>
                  </pic:spPr>
                </pic:pic>
              </a:graphicData>
            </a:graphic>
          </wp:inline>
        </w:drawing>
      </w:r>
    </w:p>
    <w:p w14:paraId="6518D35F" w14:textId="4AFF8208" w:rsidR="009A6AEE" w:rsidRPr="009A6AEE" w:rsidRDefault="009A6AEE" w:rsidP="009A6AE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3-7</w:t>
      </w:r>
      <w:r>
        <w:rPr>
          <w:rFonts w:ascii="仿宋" w:eastAsia="仿宋" w:hAnsi="仿宋"/>
        </w:rPr>
        <w:t xml:space="preserve"> </w:t>
      </w:r>
      <w:r>
        <w:rPr>
          <w:rFonts w:ascii="仿宋" w:eastAsia="仿宋" w:hAnsi="仿宋" w:hint="eastAsia"/>
        </w:rPr>
        <w:t>人口-时间关系的三次多项式预测模型图示</w:t>
      </w:r>
    </w:p>
    <w:p w14:paraId="02154386" w14:textId="7BF8D255" w:rsidR="00630529" w:rsidRDefault="00C7718B" w:rsidP="00630529">
      <w:pPr>
        <w:ind w:firstLine="420"/>
        <w:rPr>
          <w:rFonts w:ascii="仿宋" w:eastAsia="仿宋" w:hAnsi="仿宋"/>
        </w:rPr>
      </w:pPr>
      <w:r>
        <w:rPr>
          <w:rFonts w:ascii="仿宋" w:eastAsia="仿宋" w:hAnsi="仿宋" w:hint="eastAsia"/>
        </w:rPr>
        <w:t>计算得到的预测-实测残差方和为：</w:t>
      </w:r>
    </w:p>
    <w:p w14:paraId="13AA10E7" w14:textId="06B39829" w:rsidR="00C7718B" w:rsidRDefault="00C7718B" w:rsidP="00C7718B">
      <w:pPr>
        <w:ind w:firstLine="420"/>
        <w:jc w:val="center"/>
        <w:rPr>
          <w:rFonts w:ascii="仿宋" w:eastAsia="仿宋" w:hAnsi="仿宋"/>
        </w:rPr>
      </w:pPr>
      <w:r w:rsidRPr="00A40866">
        <w:rPr>
          <w:position w:val="-28"/>
        </w:rPr>
        <w:object w:dxaOrig="1600" w:dyaOrig="680" w14:anchorId="19F537D7">
          <v:shape id="_x0000_i1079" type="#_x0000_t75" style="width:79.8pt;height:34.2pt" o:ole="">
            <v:imagedata r:id="rId100" o:title=""/>
          </v:shape>
          <o:OLEObject Type="Embed" ProgID="Equation.DSMT4" ShapeID="_x0000_i1079" DrawAspect="Content" ObjectID="_1655483702" r:id="rId101"/>
        </w:object>
      </w:r>
      <w:r>
        <w:rPr>
          <w:rFonts w:ascii="仿宋" w:eastAsia="仿宋" w:hAnsi="仿宋" w:hint="eastAsia"/>
        </w:rPr>
        <w:t>（</w:t>
      </w:r>
      <w:r w:rsidR="003E23C9">
        <w:rPr>
          <w:rFonts w:ascii="仿宋" w:eastAsia="仿宋" w:hAnsi="仿宋" w:hint="eastAsia"/>
        </w:rPr>
        <w:t>22</w:t>
      </w:r>
      <w:r>
        <w:rPr>
          <w:rFonts w:ascii="仿宋" w:eastAsia="仿宋" w:hAnsi="仿宋" w:hint="eastAsia"/>
        </w:rPr>
        <w:t>）</w:t>
      </w:r>
    </w:p>
    <w:p w14:paraId="2C05069B" w14:textId="521B24CB" w:rsidR="00C7718B" w:rsidRDefault="00C7718B" w:rsidP="00C7718B">
      <w:pPr>
        <w:ind w:firstLine="420"/>
        <w:rPr>
          <w:rFonts w:ascii="仿宋" w:eastAsia="仿宋" w:hAnsi="仿宋"/>
        </w:rPr>
      </w:pPr>
      <w:r>
        <w:rPr>
          <w:rFonts w:ascii="仿宋" w:eastAsia="仿宋" w:hAnsi="仿宋" w:hint="eastAsia"/>
        </w:rPr>
        <w:t>在引用更高次的多项式进行回归分析时观测到，拟合系数</w:t>
      </w:r>
      <w:r w:rsidRPr="00A40866">
        <w:rPr>
          <w:position w:val="-4"/>
        </w:rPr>
        <w:object w:dxaOrig="320" w:dyaOrig="300" w14:anchorId="706D685A">
          <v:shape id="_x0000_i1080" type="#_x0000_t75" style="width:16.2pt;height:15pt" o:ole="">
            <v:imagedata r:id="rId102" o:title=""/>
          </v:shape>
          <o:OLEObject Type="Embed" ProgID="Equation.DSMT4" ShapeID="_x0000_i1080" DrawAspect="Content" ObjectID="_1655483703" r:id="rId103"/>
        </w:object>
      </w:r>
      <w:r>
        <w:rPr>
          <w:rFonts w:ascii="仿宋" w:eastAsia="仿宋" w:hAnsi="仿宋" w:hint="eastAsia"/>
        </w:rPr>
        <w:t>随多项式次数的提高而逐渐缩小，预测-实测残差方和反而在随着多项式次数的增大而增大。如：四次多项式的预测-实测残差方和已经达到了：</w:t>
      </w:r>
    </w:p>
    <w:p w14:paraId="180095FF" w14:textId="55C6F95D" w:rsidR="00C7718B" w:rsidRDefault="00C7718B" w:rsidP="00C7718B">
      <w:pPr>
        <w:ind w:firstLine="420"/>
        <w:jc w:val="center"/>
        <w:rPr>
          <w:rFonts w:ascii="仿宋" w:eastAsia="仿宋" w:hAnsi="仿宋"/>
        </w:rPr>
      </w:pPr>
      <w:r w:rsidRPr="00A40866">
        <w:rPr>
          <w:position w:val="-28"/>
        </w:rPr>
        <w:object w:dxaOrig="1620" w:dyaOrig="680" w14:anchorId="43C5D81C">
          <v:shape id="_x0000_i1081" type="#_x0000_t75" style="width:81pt;height:34.2pt" o:ole="">
            <v:imagedata r:id="rId104" o:title=""/>
          </v:shape>
          <o:OLEObject Type="Embed" ProgID="Equation.DSMT4" ShapeID="_x0000_i1081" DrawAspect="Content" ObjectID="_1655483704" r:id="rId105"/>
        </w:object>
      </w:r>
      <w:r>
        <w:rPr>
          <w:rFonts w:ascii="仿宋" w:eastAsia="仿宋" w:hAnsi="仿宋" w:hint="eastAsia"/>
        </w:rPr>
        <w:t>（</w:t>
      </w:r>
      <w:r w:rsidR="003E23C9">
        <w:rPr>
          <w:rFonts w:ascii="仿宋" w:eastAsia="仿宋" w:hAnsi="仿宋" w:hint="eastAsia"/>
        </w:rPr>
        <w:t>23</w:t>
      </w:r>
      <w:r>
        <w:rPr>
          <w:rFonts w:ascii="仿宋" w:eastAsia="仿宋" w:hAnsi="仿宋" w:hint="eastAsia"/>
        </w:rPr>
        <w:t>）</w:t>
      </w:r>
    </w:p>
    <w:p w14:paraId="765F5ED4" w14:textId="47892E8F" w:rsidR="00C7718B" w:rsidRDefault="00C7718B" w:rsidP="00C7718B">
      <w:pPr>
        <w:ind w:firstLine="420"/>
        <w:rPr>
          <w:rFonts w:ascii="仿宋" w:eastAsia="仿宋" w:hAnsi="仿宋"/>
        </w:rPr>
      </w:pPr>
      <w:r>
        <w:rPr>
          <w:rFonts w:ascii="仿宋" w:eastAsia="仿宋" w:hAnsi="仿宋" w:hint="eastAsia"/>
        </w:rPr>
        <w:t>指出：多项式次数的增大使得模型在指定的拟合区间内的精确度逐渐增大，其原理类似于降秩线性方程组的求解——方程组秩与变量数的差值越小，解空间</w:t>
      </w:r>
      <w:r w:rsidR="009A6AEE">
        <w:rPr>
          <w:rFonts w:ascii="仿宋" w:eastAsia="仿宋" w:hAnsi="仿宋" w:hint="eastAsia"/>
        </w:rPr>
        <w:t>元素</w:t>
      </w:r>
      <w:r>
        <w:rPr>
          <w:rFonts w:ascii="仿宋" w:eastAsia="仿宋" w:hAnsi="仿宋" w:hint="eastAsia"/>
        </w:rPr>
        <w:t>的分布越集中，可能的解的情形越少。亦即，拟合时多项式次数的增大使得这种回归分析逐渐向</w:t>
      </w:r>
      <w:r w:rsidRPr="00A40866">
        <w:rPr>
          <w:position w:val="-10"/>
        </w:rPr>
        <w:object w:dxaOrig="1020" w:dyaOrig="320" w14:anchorId="03EEEB98">
          <v:shape id="_x0000_i1082" type="#_x0000_t75" style="width:51pt;height:16.2pt" o:ole="">
            <v:imagedata r:id="rId106" o:title=""/>
          </v:shape>
          <o:OLEObject Type="Embed" ProgID="Equation.DSMT4" ShapeID="_x0000_i1082" DrawAspect="Content" ObjectID="_1655483705" r:id="rId107"/>
        </w:object>
      </w:r>
      <w:r>
        <w:rPr>
          <w:rFonts w:ascii="仿宋" w:eastAsia="仿宋" w:hAnsi="仿宋" w:hint="eastAsia"/>
        </w:rPr>
        <w:t>插值法逼近。</w:t>
      </w:r>
      <w:r w:rsidR="009A6AEE">
        <w:rPr>
          <w:rFonts w:ascii="仿宋" w:eastAsia="仿宋" w:hAnsi="仿宋" w:hint="eastAsia"/>
        </w:rPr>
        <w:t>而这种类似于“插值”逼近只能提高模型在指定区间的精度而不能提高模型的预测精度——次数的提高甚至会有害于这种预测。这种现象出现的本质，在于多项式中各参数的物理意义的不确定性。同时考虑到</w:t>
      </w:r>
      <w:r w:rsidR="009A6AEE" w:rsidRPr="00A40866">
        <w:rPr>
          <w:position w:val="-10"/>
        </w:rPr>
        <w:object w:dxaOrig="1020" w:dyaOrig="320" w14:anchorId="496D4938">
          <v:shape id="_x0000_i1083" type="#_x0000_t75" style="width:51pt;height:16.2pt" o:ole="">
            <v:imagedata r:id="rId106" o:title=""/>
          </v:shape>
          <o:OLEObject Type="Embed" ProgID="Equation.DSMT4" ShapeID="_x0000_i1083" DrawAspect="Content" ObjectID="_1655483706" r:id="rId108"/>
        </w:object>
      </w:r>
      <w:r w:rsidR="009A6AEE">
        <w:rPr>
          <w:rFonts w:ascii="仿宋" w:eastAsia="仿宋" w:hAnsi="仿宋" w:hint="eastAsia"/>
        </w:rPr>
        <w:t>插值法中</w:t>
      </w:r>
      <w:r w:rsidR="009A6AEE" w:rsidRPr="00A40866">
        <w:rPr>
          <w:position w:val="-10"/>
        </w:rPr>
        <w:object w:dxaOrig="700" w:dyaOrig="320" w14:anchorId="51B796C2">
          <v:shape id="_x0000_i1084" type="#_x0000_t75" style="width:34.8pt;height:16.2pt" o:ole="">
            <v:imagedata r:id="rId109" o:title=""/>
          </v:shape>
          <o:OLEObject Type="Embed" ProgID="Equation.DSMT4" ShapeID="_x0000_i1084" DrawAspect="Content" ObjectID="_1655483707" r:id="rId110"/>
        </w:object>
      </w:r>
      <w:r w:rsidR="009A6AEE">
        <w:rPr>
          <w:rFonts w:ascii="仿宋" w:eastAsia="仿宋" w:hAnsi="仿宋" w:hint="eastAsia"/>
        </w:rPr>
        <w:t>现象的存在，我们并不建议使用三次及以上的多项式对于实际问题进行拟合。</w:t>
      </w:r>
    </w:p>
    <w:p w14:paraId="74CBFD09" w14:textId="5097CB1D" w:rsidR="00961F0F" w:rsidRDefault="00961F0F" w:rsidP="00C7718B">
      <w:pPr>
        <w:ind w:firstLine="420"/>
        <w:rPr>
          <w:rFonts w:ascii="仿宋" w:eastAsia="仿宋" w:hAnsi="仿宋"/>
        </w:rPr>
      </w:pPr>
      <w:r>
        <w:rPr>
          <w:rFonts w:ascii="仿宋" w:eastAsia="仿宋" w:hAnsi="仿宋" w:hint="eastAsia"/>
          <w:vertAlign w:val="superscript"/>
        </w:rPr>
        <w:t>**</w:t>
      </w:r>
      <w:r>
        <w:rPr>
          <w:rFonts w:ascii="仿宋" w:eastAsia="仿宋" w:hAnsi="仿宋" w:hint="eastAsia"/>
        </w:rPr>
        <w:t>根据前文的分析，作者定性地指出：二次多项式模型是进行短期人口预测（10-15年）的最精确的多项式函数预测模型。</w:t>
      </w:r>
    </w:p>
    <w:p w14:paraId="6A57ECBA" w14:textId="6A44AB13" w:rsidR="008242BE" w:rsidRPr="00630529" w:rsidRDefault="008242BE" w:rsidP="008242BE">
      <w:pPr>
        <w:ind w:firstLine="420"/>
        <w:jc w:val="right"/>
        <w:rPr>
          <w:rFonts w:ascii="仿宋" w:eastAsia="仿宋" w:hAnsi="仿宋" w:hint="eastAsia"/>
        </w:rPr>
      </w:pPr>
      <w:r>
        <w:rPr>
          <w:rFonts w:ascii="仿宋" w:eastAsia="仿宋" w:hAnsi="仿宋" w:hint="eastAsia"/>
        </w:rPr>
        <w:t>证完。</w:t>
      </w:r>
    </w:p>
    <w:sectPr w:rsidR="008242BE" w:rsidRPr="00630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7F52B" w14:textId="77777777" w:rsidR="00F47954" w:rsidRDefault="00F47954" w:rsidP="007E0175">
      <w:r>
        <w:separator/>
      </w:r>
    </w:p>
  </w:endnote>
  <w:endnote w:type="continuationSeparator" w:id="0">
    <w:p w14:paraId="0990F95E" w14:textId="77777777" w:rsidR="00F47954" w:rsidRDefault="00F47954" w:rsidP="007E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E4AEF" w14:textId="77777777" w:rsidR="00F47954" w:rsidRDefault="00F47954" w:rsidP="007E0175">
      <w:r>
        <w:separator/>
      </w:r>
    </w:p>
  </w:footnote>
  <w:footnote w:type="continuationSeparator" w:id="0">
    <w:p w14:paraId="663C63A9" w14:textId="77777777" w:rsidR="00F47954" w:rsidRDefault="00F47954" w:rsidP="007E0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C8"/>
    <w:rsid w:val="00047136"/>
    <w:rsid w:val="000B5DC1"/>
    <w:rsid w:val="00133A2D"/>
    <w:rsid w:val="003264DA"/>
    <w:rsid w:val="003E23C9"/>
    <w:rsid w:val="003F20C0"/>
    <w:rsid w:val="00453C11"/>
    <w:rsid w:val="004C55DD"/>
    <w:rsid w:val="00596EBD"/>
    <w:rsid w:val="005A5D66"/>
    <w:rsid w:val="00630529"/>
    <w:rsid w:val="00696186"/>
    <w:rsid w:val="00766E2E"/>
    <w:rsid w:val="007949C8"/>
    <w:rsid w:val="00794A0D"/>
    <w:rsid w:val="007E0175"/>
    <w:rsid w:val="008242BE"/>
    <w:rsid w:val="00961F0F"/>
    <w:rsid w:val="009A6AEE"/>
    <w:rsid w:val="009D2D58"/>
    <w:rsid w:val="00A956EC"/>
    <w:rsid w:val="00C7718B"/>
    <w:rsid w:val="00CF20F1"/>
    <w:rsid w:val="00D53839"/>
    <w:rsid w:val="00D71FE8"/>
    <w:rsid w:val="00E93E42"/>
    <w:rsid w:val="00EB3A10"/>
    <w:rsid w:val="00F4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881EF"/>
  <w15:chartTrackingRefBased/>
  <w15:docId w15:val="{ECADC6C4-0B60-4361-ACF9-51D7449B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1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175"/>
    <w:rPr>
      <w:sz w:val="18"/>
      <w:szCs w:val="18"/>
    </w:rPr>
  </w:style>
  <w:style w:type="paragraph" w:styleId="a5">
    <w:name w:val="footer"/>
    <w:basedOn w:val="a"/>
    <w:link w:val="a6"/>
    <w:uiPriority w:val="99"/>
    <w:unhideWhenUsed/>
    <w:rsid w:val="007E0175"/>
    <w:pPr>
      <w:tabs>
        <w:tab w:val="center" w:pos="4153"/>
        <w:tab w:val="right" w:pos="8306"/>
      </w:tabs>
      <w:snapToGrid w:val="0"/>
      <w:jc w:val="left"/>
    </w:pPr>
    <w:rPr>
      <w:sz w:val="18"/>
      <w:szCs w:val="18"/>
    </w:rPr>
  </w:style>
  <w:style w:type="character" w:customStyle="1" w:styleId="a6">
    <w:name w:val="页脚 字符"/>
    <w:basedOn w:val="a0"/>
    <w:link w:val="a5"/>
    <w:uiPriority w:val="99"/>
    <w:rsid w:val="007E0175"/>
    <w:rPr>
      <w:sz w:val="18"/>
      <w:szCs w:val="18"/>
    </w:rPr>
  </w:style>
  <w:style w:type="table" w:styleId="a7">
    <w:name w:val="Table Grid"/>
    <w:basedOn w:val="a1"/>
    <w:uiPriority w:val="39"/>
    <w:rsid w:val="003F2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0.wmf"/><Relationship Id="rId63" Type="http://schemas.openxmlformats.org/officeDocument/2006/relationships/oleObject" Target="embeddings/oleObject34.bin"/><Relationship Id="rId68" Type="http://schemas.openxmlformats.org/officeDocument/2006/relationships/image" Target="media/image27.wmf"/><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3.wmf"/><Relationship Id="rId107" Type="http://schemas.openxmlformats.org/officeDocument/2006/relationships/oleObject" Target="embeddings/oleObject58.bin"/><Relationship Id="rId11" Type="http://schemas.openxmlformats.org/officeDocument/2006/relationships/image" Target="media/image4.jpe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oleObject" Target="embeddings/oleObject31.bin"/><Relationship Id="rId66" Type="http://schemas.openxmlformats.org/officeDocument/2006/relationships/oleObject" Target="embeddings/oleObject36.bin"/><Relationship Id="rId74" Type="http://schemas.openxmlformats.org/officeDocument/2006/relationships/oleObject" Target="embeddings/oleObject40.bin"/><Relationship Id="rId79" Type="http://schemas.openxmlformats.org/officeDocument/2006/relationships/image" Target="media/image32.wmf"/><Relationship Id="rId87" Type="http://schemas.openxmlformats.org/officeDocument/2006/relationships/oleObject" Target="embeddings/oleObject47.bin"/><Relationship Id="rId102" Type="http://schemas.openxmlformats.org/officeDocument/2006/relationships/image" Target="media/image42.wmf"/><Relationship Id="rId110" Type="http://schemas.openxmlformats.org/officeDocument/2006/relationships/oleObject" Target="embeddings/oleObject60.bin"/><Relationship Id="rId5" Type="http://schemas.openxmlformats.org/officeDocument/2006/relationships/endnotes" Target="endnotes.xml"/><Relationship Id="rId61" Type="http://schemas.openxmlformats.org/officeDocument/2006/relationships/image" Target="media/image24.wmf"/><Relationship Id="rId82" Type="http://schemas.openxmlformats.org/officeDocument/2006/relationships/image" Target="media/image34.wmf"/><Relationship Id="rId90" Type="http://schemas.openxmlformats.org/officeDocument/2006/relationships/image" Target="media/image37.jpeg"/><Relationship Id="rId95" Type="http://schemas.openxmlformats.org/officeDocument/2006/relationships/oleObject" Target="embeddings/oleObject52.bin"/><Relationship Id="rId19" Type="http://schemas.openxmlformats.org/officeDocument/2006/relationships/image" Target="media/image8.wmf"/><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oleObject" Target="embeddings/oleObject29.bin"/><Relationship Id="rId64" Type="http://schemas.openxmlformats.org/officeDocument/2006/relationships/oleObject" Target="embeddings/oleObject35.bin"/><Relationship Id="rId69" Type="http://schemas.openxmlformats.org/officeDocument/2006/relationships/oleObject" Target="embeddings/oleObject37.bin"/><Relationship Id="rId77" Type="http://schemas.openxmlformats.org/officeDocument/2006/relationships/image" Target="media/image31.wmf"/><Relationship Id="rId100" Type="http://schemas.openxmlformats.org/officeDocument/2006/relationships/image" Target="media/image41.wmf"/><Relationship Id="rId105" Type="http://schemas.openxmlformats.org/officeDocument/2006/relationships/oleObject" Target="embeddings/oleObject57.bin"/><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image" Target="media/image29.wmf"/><Relationship Id="rId80" Type="http://schemas.openxmlformats.org/officeDocument/2006/relationships/oleObject" Target="embeddings/oleObject43.bin"/><Relationship Id="rId85" Type="http://schemas.openxmlformats.org/officeDocument/2006/relationships/oleObject" Target="embeddings/oleObject46.bin"/><Relationship Id="rId93" Type="http://schemas.openxmlformats.org/officeDocument/2006/relationships/oleObject" Target="embeddings/oleObject50.bin"/><Relationship Id="rId98" Type="http://schemas.openxmlformats.org/officeDocument/2006/relationships/oleObject" Target="embeddings/oleObject5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3.wmf"/><Relationship Id="rId67" Type="http://schemas.openxmlformats.org/officeDocument/2006/relationships/image" Target="media/image26.jpeg"/><Relationship Id="rId103" Type="http://schemas.openxmlformats.org/officeDocument/2006/relationships/oleObject" Target="embeddings/oleObject56.bin"/><Relationship Id="rId108" Type="http://schemas.openxmlformats.org/officeDocument/2006/relationships/oleObject" Target="embeddings/oleObject59.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oleObject" Target="embeddings/oleObject33.bin"/><Relationship Id="rId70" Type="http://schemas.openxmlformats.org/officeDocument/2006/relationships/image" Target="media/image28.wmf"/><Relationship Id="rId75" Type="http://schemas.openxmlformats.org/officeDocument/2006/relationships/image" Target="media/image30.wmf"/><Relationship Id="rId83" Type="http://schemas.openxmlformats.org/officeDocument/2006/relationships/oleObject" Target="embeddings/oleObject44.bin"/><Relationship Id="rId88" Type="http://schemas.openxmlformats.org/officeDocument/2006/relationships/image" Target="media/image36.wmf"/><Relationship Id="rId91" Type="http://schemas.openxmlformats.org/officeDocument/2006/relationships/image" Target="media/image38.wmf"/><Relationship Id="rId96" Type="http://schemas.openxmlformats.org/officeDocument/2006/relationships/oleObject" Target="embeddings/oleObject53.bin"/><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image" Target="media/image44.wmf"/><Relationship Id="rId10"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image" Target="media/image33.jpeg"/><Relationship Id="rId86" Type="http://schemas.openxmlformats.org/officeDocument/2006/relationships/image" Target="media/image35.wmf"/><Relationship Id="rId94" Type="http://schemas.openxmlformats.org/officeDocument/2006/relationships/oleObject" Target="embeddings/oleObject51.bin"/><Relationship Id="rId99" Type="http://schemas.openxmlformats.org/officeDocument/2006/relationships/image" Target="media/image40.jpeg"/><Relationship Id="rId101" Type="http://schemas.openxmlformats.org/officeDocument/2006/relationships/oleObject" Target="embeddings/oleObject55.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5.wmf"/><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image" Target="media/image39.wmf"/><Relationship Id="rId104" Type="http://schemas.openxmlformats.org/officeDocument/2006/relationships/image" Target="media/image43.wmf"/><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8</cp:revision>
  <dcterms:created xsi:type="dcterms:W3CDTF">2020-07-05T08:26:00Z</dcterms:created>
  <dcterms:modified xsi:type="dcterms:W3CDTF">2020-07-05T11:36:00Z</dcterms:modified>
</cp:coreProperties>
</file>