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B615" w14:textId="2CC1615B" w:rsidR="00766E2E" w:rsidRDefault="002D0361">
      <w:pPr>
        <w:rPr>
          <w:rFonts w:ascii="仿宋" w:eastAsia="仿宋" w:hAnsi="仿宋"/>
        </w:rPr>
      </w:pPr>
      <w:r w:rsidRPr="002D0361">
        <w:rPr>
          <w:rFonts w:ascii="仿宋" w:eastAsia="仿宋" w:hAnsi="仿宋" w:hint="eastAsia"/>
        </w:rPr>
        <w:t>第一大题：</w:t>
      </w:r>
      <w:r>
        <w:rPr>
          <w:rFonts w:ascii="仿宋" w:eastAsia="仿宋" w:hAnsi="仿宋" w:hint="eastAsia"/>
        </w:rPr>
        <w:t>证明</w:t>
      </w:r>
      <w:r w:rsidRPr="002D0361">
        <w:rPr>
          <w:rFonts w:ascii="仿宋" w:eastAsia="仿宋" w:hAnsi="仿宋" w:hint="eastAsia"/>
        </w:rPr>
        <w:t>：</w:t>
      </w:r>
    </w:p>
    <w:p w14:paraId="11E1D1EE" w14:textId="001214A0" w:rsidR="002D0361" w:rsidRDefault="002D036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（1）建立直角坐标系，同时用</w:t>
      </w:r>
      <w:r w:rsidRPr="00294F4A">
        <w:rPr>
          <w:position w:val="-12"/>
        </w:rPr>
        <w:object w:dxaOrig="1160" w:dyaOrig="360" w14:anchorId="6885E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18pt" o:ole="">
            <v:imagedata r:id="rId5" o:title=""/>
          </v:shape>
          <o:OLEObject Type="Embed" ProgID="Equation.DSMT4" ShapeID="_x0000_i1025" DrawAspect="Content" ObjectID="_1655747268" r:id="rId6"/>
        </w:object>
      </w:r>
      <w:r>
        <w:rPr>
          <w:rFonts w:ascii="仿宋" w:eastAsia="仿宋" w:hAnsi="仿宋" w:hint="eastAsia"/>
        </w:rPr>
        <w:t>唯一地描述该凸多边形</w:t>
      </w:r>
      <w:r w:rsidR="00B66986" w:rsidRPr="00294F4A">
        <w:rPr>
          <w:position w:val="-6"/>
        </w:rPr>
        <w:object w:dxaOrig="240" w:dyaOrig="220" w14:anchorId="76DFBAE7">
          <v:shape id="_x0000_i1026" type="#_x0000_t75" style="width:12pt;height:10.8pt" o:ole="">
            <v:imagedata r:id="rId7" o:title=""/>
          </v:shape>
          <o:OLEObject Type="Embed" ProgID="Equation.DSMT4" ShapeID="_x0000_i1026" DrawAspect="Content" ObjectID="_1655747269" r:id="rId8"/>
        </w:object>
      </w:r>
      <w:r>
        <w:rPr>
          <w:rFonts w:ascii="仿宋" w:eastAsia="仿宋" w:hAnsi="仿宋" w:hint="eastAsia"/>
        </w:rPr>
        <w:t>的上界和下界。</w:t>
      </w:r>
    </w:p>
    <w:p w14:paraId="0B625F67" w14:textId="0E620E4F" w:rsidR="002D0361" w:rsidRDefault="002D0361" w:rsidP="002D036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由于由</w:t>
      </w:r>
      <w:r w:rsidRPr="00294F4A">
        <w:rPr>
          <w:position w:val="-12"/>
        </w:rPr>
        <w:object w:dxaOrig="1160" w:dyaOrig="360" w14:anchorId="0E496BCA">
          <v:shape id="_x0000_i1027" type="#_x0000_t75" style="width:58.2pt;height:18pt" o:ole="">
            <v:imagedata r:id="rId5" o:title=""/>
          </v:shape>
          <o:OLEObject Type="Embed" ProgID="Equation.DSMT4" ShapeID="_x0000_i1027" DrawAspect="Content" ObjectID="_1655747270" r:id="rId9"/>
        </w:object>
      </w:r>
      <w:r>
        <w:rPr>
          <w:rFonts w:ascii="仿宋" w:eastAsia="仿宋" w:hAnsi="仿宋" w:hint="eastAsia"/>
        </w:rPr>
        <w:t>围成的图形为一凸多边形，</w:t>
      </w:r>
      <w:r w:rsidR="00B66986" w:rsidRPr="00294F4A">
        <w:rPr>
          <w:position w:val="-12"/>
        </w:rPr>
        <w:object w:dxaOrig="1160" w:dyaOrig="360" w14:anchorId="63AD6755">
          <v:shape id="_x0000_i1028" type="#_x0000_t75" style="width:58.2pt;height:18pt" o:ole="">
            <v:imagedata r:id="rId5" o:title=""/>
          </v:shape>
          <o:OLEObject Type="Embed" ProgID="Equation.DSMT4" ShapeID="_x0000_i1028" DrawAspect="Content" ObjectID="_1655747271" r:id="rId10"/>
        </w:object>
      </w:r>
      <w:r w:rsidR="00B66986">
        <w:rPr>
          <w:rFonts w:ascii="仿宋" w:eastAsia="仿宋" w:hAnsi="仿宋" w:hint="eastAsia"/>
        </w:rPr>
        <w:t>两函数及其导数均可微。</w:t>
      </w:r>
      <w:r>
        <w:rPr>
          <w:rFonts w:ascii="仿宋" w:eastAsia="仿宋" w:hAnsi="仿宋" w:hint="eastAsia"/>
        </w:rPr>
        <w:t>同时根据函数映射的性质可知，方程</w:t>
      </w:r>
      <w:r w:rsidRPr="00294F4A">
        <w:rPr>
          <w:position w:val="-12"/>
        </w:rPr>
        <w:object w:dxaOrig="1320" w:dyaOrig="360" w14:anchorId="5D22A6AC">
          <v:shape id="_x0000_i1029" type="#_x0000_t75" style="width:66pt;height:18pt" o:ole="">
            <v:imagedata r:id="rId11" o:title=""/>
          </v:shape>
          <o:OLEObject Type="Embed" ProgID="Equation.DSMT4" ShapeID="_x0000_i1029" DrawAspect="Content" ObjectID="_1655747272" r:id="rId12"/>
        </w:object>
      </w:r>
      <w:r>
        <w:rPr>
          <w:rFonts w:ascii="仿宋" w:eastAsia="仿宋" w:hAnsi="仿宋" w:hint="eastAsia"/>
        </w:rPr>
        <w:t>存在两解</w:t>
      </w:r>
      <w:r w:rsidRPr="00294F4A">
        <w:rPr>
          <w:position w:val="-12"/>
        </w:rPr>
        <w:object w:dxaOrig="540" w:dyaOrig="360" w14:anchorId="4CA62A05">
          <v:shape id="_x0000_i1030" type="#_x0000_t75" style="width:27pt;height:18pt" o:ole="">
            <v:imagedata r:id="rId13" o:title=""/>
          </v:shape>
          <o:OLEObject Type="Embed" ProgID="Equation.DSMT4" ShapeID="_x0000_i1030" DrawAspect="Content" ObjectID="_1655747273" r:id="rId14"/>
        </w:object>
      </w:r>
      <w:r>
        <w:rPr>
          <w:rFonts w:ascii="仿宋" w:eastAsia="仿宋" w:hAnsi="仿宋" w:hint="eastAsia"/>
        </w:rPr>
        <w:t>，且两解位置处满足式：</w:t>
      </w:r>
    </w:p>
    <w:p w14:paraId="406942B6" w14:textId="76C289F2" w:rsidR="002D0361" w:rsidRDefault="002D0361" w:rsidP="002D0361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32"/>
        </w:rPr>
        <w:object w:dxaOrig="1840" w:dyaOrig="720" w14:anchorId="68A2872D">
          <v:shape id="_x0000_i1031" type="#_x0000_t75" style="width:91.8pt;height:36pt" o:ole="">
            <v:imagedata r:id="rId15" o:title=""/>
          </v:shape>
          <o:OLEObject Type="Embed" ProgID="Equation.DSMT4" ShapeID="_x0000_i1031" DrawAspect="Content" ObjectID="_1655747274" r:id="rId16"/>
        </w:object>
      </w:r>
      <w:r>
        <w:rPr>
          <w:rFonts w:ascii="仿宋" w:eastAsia="仿宋" w:hAnsi="仿宋" w:hint="eastAsia"/>
        </w:rPr>
        <w:t>（1）</w:t>
      </w:r>
    </w:p>
    <w:p w14:paraId="203309A5" w14:textId="2E8569A6" w:rsidR="00B66986" w:rsidRPr="002D0361" w:rsidRDefault="00B66986" w:rsidP="00B6698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且显然地同一函数在</w:t>
      </w:r>
      <w:r w:rsidRPr="00294F4A">
        <w:rPr>
          <w:position w:val="-12"/>
        </w:rPr>
        <w:object w:dxaOrig="540" w:dyaOrig="360" w14:anchorId="4936FB1C">
          <v:shape id="_x0000_i1032" type="#_x0000_t75" style="width:27pt;height:18pt" o:ole="">
            <v:imagedata r:id="rId13" o:title=""/>
          </v:shape>
          <o:OLEObject Type="Embed" ProgID="Equation.DSMT4" ShapeID="_x0000_i1032" DrawAspect="Content" ObjectID="_1655747275" r:id="rId17"/>
        </w:object>
      </w:r>
      <w:r>
        <w:rPr>
          <w:rFonts w:ascii="仿宋" w:eastAsia="仿宋" w:hAnsi="仿宋" w:hint="eastAsia"/>
        </w:rPr>
        <w:t>两点处的导数值异号。</w:t>
      </w:r>
    </w:p>
    <w:p w14:paraId="115217CD" w14:textId="04AC7ECD" w:rsidR="00B66986" w:rsidRDefault="00B66986" w:rsidP="00B6698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根据连续函数性质</w:t>
      </w:r>
      <w:r w:rsidR="002F7E52">
        <w:rPr>
          <w:rFonts w:ascii="仿宋" w:eastAsia="仿宋" w:hAnsi="仿宋" w:hint="eastAsia"/>
        </w:rPr>
        <w:t>可以推断</w:t>
      </w:r>
      <w:r>
        <w:rPr>
          <w:rFonts w:ascii="仿宋" w:eastAsia="仿宋" w:hAnsi="仿宋" w:hint="eastAsia"/>
        </w:rPr>
        <w:t>，对于任意</w:t>
      </w:r>
      <w:r w:rsidR="002F7E52">
        <w:rPr>
          <w:rFonts w:ascii="仿宋" w:eastAsia="仿宋" w:hAnsi="仿宋" w:hint="eastAsia"/>
        </w:rPr>
        <w:t>给定</w:t>
      </w:r>
      <w:r>
        <w:rPr>
          <w:rFonts w:ascii="仿宋" w:eastAsia="仿宋" w:hAnsi="仿宋" w:hint="eastAsia"/>
        </w:rPr>
        <w:t>的斜率</w:t>
      </w:r>
      <w:r w:rsidRPr="00294F4A">
        <w:rPr>
          <w:position w:val="-6"/>
        </w:rPr>
        <w:object w:dxaOrig="200" w:dyaOrig="279" w14:anchorId="2EBD1A72">
          <v:shape id="_x0000_i1033" type="#_x0000_t75" style="width:10.2pt;height:13.8pt" o:ole="">
            <v:imagedata r:id="rId18" o:title=""/>
          </v:shape>
          <o:OLEObject Type="Embed" ProgID="Equation.DSMT4" ShapeID="_x0000_i1033" DrawAspect="Content" ObjectID="_1655747276" r:id="rId19"/>
        </w:object>
      </w:r>
      <w:r>
        <w:rPr>
          <w:rFonts w:ascii="仿宋" w:eastAsia="仿宋" w:hAnsi="仿宋" w:hint="eastAsia"/>
        </w:rPr>
        <w:t>，必</w:t>
      </w:r>
      <w:r w:rsidR="002D0361">
        <w:rPr>
          <w:rFonts w:ascii="仿宋" w:eastAsia="仿宋" w:hAnsi="仿宋" w:hint="eastAsia"/>
        </w:rPr>
        <w:t>存在</w:t>
      </w:r>
      <w:r>
        <w:rPr>
          <w:rFonts w:ascii="仿宋" w:eastAsia="仿宋" w:hAnsi="仿宋" w:hint="eastAsia"/>
        </w:rPr>
        <w:t>两</w:t>
      </w:r>
      <w:r w:rsidR="002D0361">
        <w:rPr>
          <w:rFonts w:ascii="仿宋" w:eastAsia="仿宋" w:hAnsi="仿宋" w:hint="eastAsia"/>
        </w:rPr>
        <w:t>条直线</w:t>
      </w:r>
      <w:r w:rsidRPr="00294F4A">
        <w:rPr>
          <w:position w:val="-12"/>
        </w:rPr>
        <w:object w:dxaOrig="1300" w:dyaOrig="360" w14:anchorId="03FDEEF3">
          <v:shape id="_x0000_i1034" type="#_x0000_t75" style="width:64.8pt;height:18pt" o:ole="">
            <v:imagedata r:id="rId20" o:title=""/>
          </v:shape>
          <o:OLEObject Type="Embed" ProgID="Equation.DSMT4" ShapeID="_x0000_i1034" DrawAspect="Content" ObjectID="_1655747277" r:id="rId21"/>
        </w:object>
      </w:r>
      <w:r>
        <w:rPr>
          <w:rFonts w:ascii="仿宋" w:eastAsia="仿宋" w:hAnsi="仿宋" w:hint="eastAsia"/>
        </w:rPr>
        <w:t>，</w:t>
      </w:r>
      <w:r w:rsidRPr="00294F4A">
        <w:rPr>
          <w:position w:val="-12"/>
        </w:rPr>
        <w:object w:dxaOrig="1359" w:dyaOrig="360" w14:anchorId="25971C25">
          <v:shape id="_x0000_i1035" type="#_x0000_t75" style="width:67.8pt;height:18pt" o:ole="">
            <v:imagedata r:id="rId22" o:title=""/>
          </v:shape>
          <o:OLEObject Type="Embed" ProgID="Equation.DSMT4" ShapeID="_x0000_i1035" DrawAspect="Content" ObjectID="_1655747278" r:id="rId23"/>
        </w:object>
      </w:r>
      <w:r>
        <w:rPr>
          <w:rFonts w:ascii="仿宋" w:eastAsia="仿宋" w:hAnsi="仿宋" w:hint="eastAsia"/>
        </w:rPr>
        <w:t>，</w:t>
      </w:r>
      <w:r w:rsidRPr="00294F4A">
        <w:rPr>
          <w:position w:val="-12"/>
        </w:rPr>
        <w:object w:dxaOrig="840" w:dyaOrig="360" w14:anchorId="142329C8">
          <v:shape id="_x0000_i1036" type="#_x0000_t75" style="width:42pt;height:18pt" o:ole="">
            <v:imagedata r:id="rId24" o:title=""/>
          </v:shape>
          <o:OLEObject Type="Embed" ProgID="Equation.DSMT4" ShapeID="_x0000_i1036" DrawAspect="Content" ObjectID="_1655747279" r:id="rId25"/>
        </w:object>
      </w:r>
      <w:r>
        <w:rPr>
          <w:rFonts w:ascii="仿宋" w:eastAsia="仿宋" w:hAnsi="仿宋" w:hint="eastAsia"/>
        </w:rPr>
        <w:t>与该封闭图形相切。必然地，如果存在等分线，等分线应当在这两条线之间取到。</w:t>
      </w:r>
    </w:p>
    <w:p w14:paraId="43AB6C36" w14:textId="2185BAB1" w:rsidR="00B66986" w:rsidRDefault="00B66986" w:rsidP="00B6698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此时，待证命题转化为：证明存在</w:t>
      </w:r>
      <w:r w:rsidRPr="00294F4A">
        <w:rPr>
          <w:position w:val="-12"/>
        </w:rPr>
        <w:object w:dxaOrig="2340" w:dyaOrig="360" w14:anchorId="3A3D282D">
          <v:shape id="_x0000_i1037" type="#_x0000_t75" style="width:117pt;height:18pt" o:ole="">
            <v:imagedata r:id="rId26" o:title=""/>
          </v:shape>
          <o:OLEObject Type="Embed" ProgID="Equation.DSMT4" ShapeID="_x0000_i1037" DrawAspect="Content" ObjectID="_1655747280" r:id="rId27"/>
        </w:object>
      </w:r>
      <w:r>
        <w:rPr>
          <w:rFonts w:ascii="仿宋" w:eastAsia="仿宋" w:hAnsi="仿宋" w:hint="eastAsia"/>
        </w:rPr>
        <w:t>，使得凸集</w:t>
      </w:r>
      <w:r w:rsidRPr="00294F4A">
        <w:rPr>
          <w:position w:val="-6"/>
        </w:rPr>
        <w:object w:dxaOrig="240" w:dyaOrig="220" w14:anchorId="44B19F50">
          <v:shape id="_x0000_i1038" type="#_x0000_t75" style="width:12pt;height:10.8pt" o:ole="">
            <v:imagedata r:id="rId28" o:title=""/>
          </v:shape>
          <o:OLEObject Type="Embed" ProgID="Equation.DSMT4" ShapeID="_x0000_i1038" DrawAspect="Content" ObjectID="_1655747281" r:id="rId29"/>
        </w:object>
      </w:r>
      <w:r>
        <w:rPr>
          <w:rFonts w:ascii="仿宋" w:eastAsia="仿宋" w:hAnsi="仿宋" w:hint="eastAsia"/>
        </w:rPr>
        <w:t>被直线</w:t>
      </w:r>
      <w:r w:rsidRPr="00294F4A">
        <w:rPr>
          <w:position w:val="-6"/>
        </w:rPr>
        <w:object w:dxaOrig="139" w:dyaOrig="279" w14:anchorId="70987255">
          <v:shape id="_x0000_i1039" type="#_x0000_t75" style="width:7.2pt;height:13.8pt" o:ole="">
            <v:imagedata r:id="rId30" o:title=""/>
          </v:shape>
          <o:OLEObject Type="Embed" ProgID="Equation.DSMT4" ShapeID="_x0000_i1039" DrawAspect="Content" ObjectID="_1655747282" r:id="rId31"/>
        </w:object>
      </w:r>
      <w:r>
        <w:rPr>
          <w:rFonts w:ascii="仿宋" w:eastAsia="仿宋" w:hAnsi="仿宋" w:hint="eastAsia"/>
        </w:rPr>
        <w:t>分割产生的两个区域</w:t>
      </w:r>
      <w:r w:rsidRPr="00B66986">
        <w:rPr>
          <w:position w:val="-12"/>
        </w:rPr>
        <w:object w:dxaOrig="620" w:dyaOrig="360" w14:anchorId="7EB43451">
          <v:shape id="_x0000_i1040" type="#_x0000_t75" style="width:31.2pt;height:18pt" o:ole="">
            <v:imagedata r:id="rId32" o:title=""/>
          </v:shape>
          <o:OLEObject Type="Embed" ProgID="Equation.DSMT4" ShapeID="_x0000_i1040" DrawAspect="Content" ObjectID="_1655747283" r:id="rId33"/>
        </w:object>
      </w:r>
      <w:r>
        <w:rPr>
          <w:rFonts w:ascii="仿宋" w:eastAsia="仿宋" w:hAnsi="仿宋" w:hint="eastAsia"/>
        </w:rPr>
        <w:t>满足等式：</w:t>
      </w:r>
    </w:p>
    <w:p w14:paraId="05DAADD6" w14:textId="0D1444DC" w:rsidR="002D0361" w:rsidRDefault="00B66986" w:rsidP="00B66986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12"/>
        </w:rPr>
        <w:object w:dxaOrig="1420" w:dyaOrig="360" w14:anchorId="764C8CC5">
          <v:shape id="_x0000_i1041" type="#_x0000_t75" style="width:70.8pt;height:18pt" o:ole="">
            <v:imagedata r:id="rId34" o:title=""/>
          </v:shape>
          <o:OLEObject Type="Embed" ProgID="Equation.DSMT4" ShapeID="_x0000_i1041" DrawAspect="Content" ObjectID="_1655747284" r:id="rId35"/>
        </w:object>
      </w:r>
      <w:r>
        <w:rPr>
          <w:rFonts w:ascii="仿宋" w:eastAsia="仿宋" w:hAnsi="仿宋" w:hint="eastAsia"/>
        </w:rPr>
        <w:t>（2）</w:t>
      </w:r>
    </w:p>
    <w:p w14:paraId="5DA254F2" w14:textId="023FA4E3" w:rsidR="00B66986" w:rsidRDefault="00B66986" w:rsidP="00B6698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如果我们采用面积函数</w:t>
      </w:r>
      <w:r w:rsidRPr="00294F4A">
        <w:rPr>
          <w:position w:val="-10"/>
        </w:rPr>
        <w:object w:dxaOrig="499" w:dyaOrig="320" w14:anchorId="5859BA06">
          <v:shape id="_x0000_i1042" type="#_x0000_t75" style="width:25.2pt;height:16.2pt" o:ole="">
            <v:imagedata r:id="rId36" o:title=""/>
          </v:shape>
          <o:OLEObject Type="Embed" ProgID="Equation.DSMT4" ShapeID="_x0000_i1042" DrawAspect="Content" ObjectID="_1655747285" r:id="rId37"/>
        </w:object>
      </w:r>
      <w:r>
        <w:rPr>
          <w:rFonts w:ascii="仿宋" w:eastAsia="仿宋" w:hAnsi="仿宋" w:hint="eastAsia"/>
        </w:rPr>
        <w:t>来描述直线分割产生的，离原点较近的区域的面积，则显然可知</w:t>
      </w:r>
      <w:r w:rsidRPr="00294F4A">
        <w:rPr>
          <w:position w:val="-10"/>
        </w:rPr>
        <w:object w:dxaOrig="499" w:dyaOrig="320" w14:anchorId="1FB60A51">
          <v:shape id="_x0000_i1043" type="#_x0000_t75" style="width:25.2pt;height:16.2pt" o:ole="">
            <v:imagedata r:id="rId38" o:title=""/>
          </v:shape>
          <o:OLEObject Type="Embed" ProgID="Equation.DSMT4" ShapeID="_x0000_i1043" DrawAspect="Content" ObjectID="_1655747286" r:id="rId39"/>
        </w:object>
      </w:r>
      <w:r>
        <w:rPr>
          <w:rFonts w:ascii="仿宋" w:eastAsia="仿宋" w:hAnsi="仿宋" w:hint="eastAsia"/>
        </w:rPr>
        <w:t>唯一地与分割线</w:t>
      </w:r>
      <w:r w:rsidRPr="00294F4A">
        <w:rPr>
          <w:position w:val="-6"/>
        </w:rPr>
        <w:object w:dxaOrig="139" w:dyaOrig="279" w14:anchorId="69B42210">
          <v:shape id="_x0000_i1044" type="#_x0000_t75" style="width:7.2pt;height:13.8pt" o:ole="">
            <v:imagedata r:id="rId30" o:title=""/>
          </v:shape>
          <o:OLEObject Type="Embed" ProgID="Equation.DSMT4" ShapeID="_x0000_i1044" DrawAspect="Content" ObjectID="_1655747287" r:id="rId40"/>
        </w:object>
      </w:r>
      <w:r>
        <w:rPr>
          <w:rFonts w:ascii="仿宋" w:eastAsia="仿宋" w:hAnsi="仿宋" w:hint="eastAsia"/>
        </w:rPr>
        <w:t>的截距</w:t>
      </w:r>
      <w:r w:rsidRPr="00294F4A">
        <w:rPr>
          <w:position w:val="-6"/>
        </w:rPr>
        <w:object w:dxaOrig="200" w:dyaOrig="279" w14:anchorId="46CD72AF">
          <v:shape id="_x0000_i1045" type="#_x0000_t75" style="width:10.2pt;height:13.8pt" o:ole="">
            <v:imagedata r:id="rId41" o:title=""/>
          </v:shape>
          <o:OLEObject Type="Embed" ProgID="Equation.DSMT4" ShapeID="_x0000_i1045" DrawAspect="Content" ObjectID="_1655747288" r:id="rId42"/>
        </w:object>
      </w:r>
      <w:r>
        <w:rPr>
          <w:rFonts w:ascii="仿宋" w:eastAsia="仿宋" w:hAnsi="仿宋" w:hint="eastAsia"/>
        </w:rPr>
        <w:t>相关。根据几何原理</w:t>
      </w:r>
      <w:r w:rsidR="002F7E52">
        <w:rPr>
          <w:rFonts w:ascii="仿宋" w:eastAsia="仿宋" w:hAnsi="仿宋" w:hint="eastAsia"/>
        </w:rPr>
        <w:t>，容易</w:t>
      </w:r>
      <w:r>
        <w:rPr>
          <w:rFonts w:ascii="仿宋" w:eastAsia="仿宋" w:hAnsi="仿宋" w:hint="eastAsia"/>
        </w:rPr>
        <w:t>证明：</w:t>
      </w:r>
    </w:p>
    <w:p w14:paraId="04BA82FC" w14:textId="724F1C1D" w:rsidR="002F7E52" w:rsidRDefault="002F7E52" w:rsidP="002F7E52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20"/>
        </w:rPr>
        <w:object w:dxaOrig="2380" w:dyaOrig="440" w14:anchorId="3B0E8018">
          <v:shape id="_x0000_i1046" type="#_x0000_t75" style="width:118.8pt;height:22.2pt" o:ole="">
            <v:imagedata r:id="rId43" o:title=""/>
          </v:shape>
          <o:OLEObject Type="Embed" ProgID="Equation.DSMT4" ShapeID="_x0000_i1046" DrawAspect="Content" ObjectID="_1655747289" r:id="rId44"/>
        </w:object>
      </w:r>
      <w:r>
        <w:rPr>
          <w:rFonts w:ascii="仿宋" w:eastAsia="仿宋" w:hAnsi="仿宋" w:hint="eastAsia"/>
        </w:rPr>
        <w:t>（3）</w:t>
      </w:r>
    </w:p>
    <w:p w14:paraId="1E5A42A6" w14:textId="51A69102" w:rsidR="002F7E52" w:rsidRDefault="002F7E52" w:rsidP="002F7E5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这一等式说明了</w:t>
      </w:r>
      <w:r w:rsidRPr="00294F4A">
        <w:rPr>
          <w:position w:val="-10"/>
        </w:rPr>
        <w:object w:dxaOrig="499" w:dyaOrig="320" w14:anchorId="03A22138">
          <v:shape id="_x0000_i1047" type="#_x0000_t75" style="width:25.2pt;height:16.2pt" o:ole="">
            <v:imagedata r:id="rId38" o:title=""/>
          </v:shape>
          <o:OLEObject Type="Embed" ProgID="Equation.DSMT4" ShapeID="_x0000_i1047" DrawAspect="Content" ObjectID="_1655747290" r:id="rId45"/>
        </w:object>
      </w:r>
      <w:r>
        <w:rPr>
          <w:rFonts w:ascii="仿宋" w:eastAsia="仿宋" w:hAnsi="仿宋" w:hint="eastAsia"/>
        </w:rPr>
        <w:t>函数的连续性。同时，函数具有如下特征值：</w:t>
      </w:r>
    </w:p>
    <w:p w14:paraId="7E15E28C" w14:textId="0C109F0C" w:rsidR="002F7E52" w:rsidRDefault="002F7E52" w:rsidP="002F7E52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12"/>
        </w:rPr>
        <w:object w:dxaOrig="1980" w:dyaOrig="360" w14:anchorId="561C05A0">
          <v:shape id="_x0000_i1048" type="#_x0000_t75" style="width:99pt;height:18pt" o:ole="">
            <v:imagedata r:id="rId46" o:title=""/>
          </v:shape>
          <o:OLEObject Type="Embed" ProgID="Equation.DSMT4" ShapeID="_x0000_i1048" DrawAspect="Content" ObjectID="_1655747291" r:id="rId47"/>
        </w:object>
      </w:r>
      <w:r>
        <w:rPr>
          <w:rFonts w:ascii="仿宋" w:eastAsia="仿宋" w:hAnsi="仿宋" w:hint="eastAsia"/>
        </w:rPr>
        <w:t>（4）</w:t>
      </w:r>
    </w:p>
    <w:p w14:paraId="5FF66BC9" w14:textId="28213E28" w:rsidR="002F7E52" w:rsidRDefault="002F7E52" w:rsidP="002F7E5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此时，基于连续函数的性质，我们可知：</w:t>
      </w:r>
    </w:p>
    <w:p w14:paraId="191D62C2" w14:textId="74B2539E" w:rsidR="002F7E52" w:rsidRDefault="002F7E52" w:rsidP="002F7E52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14"/>
        </w:rPr>
        <w:object w:dxaOrig="2920" w:dyaOrig="380" w14:anchorId="79EB51F8">
          <v:shape id="_x0000_i1049" type="#_x0000_t75" style="width:145.8pt;height:19.2pt" o:ole="">
            <v:imagedata r:id="rId48" o:title=""/>
          </v:shape>
          <o:OLEObject Type="Embed" ProgID="Equation.DSMT4" ShapeID="_x0000_i1049" DrawAspect="Content" ObjectID="_1655747292" r:id="rId49"/>
        </w:object>
      </w:r>
      <w:r>
        <w:rPr>
          <w:rFonts w:ascii="仿宋" w:eastAsia="仿宋" w:hAnsi="仿宋" w:hint="eastAsia"/>
        </w:rPr>
        <w:t>（5）</w:t>
      </w:r>
    </w:p>
    <w:p w14:paraId="783EC071" w14:textId="179A8EE5" w:rsidR="002F7E52" w:rsidRDefault="002F7E52" w:rsidP="002F7E5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显然地，原命题得证。</w:t>
      </w:r>
    </w:p>
    <w:p w14:paraId="1F689CFE" w14:textId="5B1AD32A" w:rsidR="002F7E52" w:rsidRDefault="002F7E52" w:rsidP="002F7E52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2F23C7E7" w14:textId="14B8F7B4" w:rsidR="002F7E52" w:rsidRDefault="002F7E52" w:rsidP="002F7E5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（2）在给定直线斜率</w:t>
      </w:r>
      <w:r w:rsidRPr="00294F4A">
        <w:rPr>
          <w:position w:val="-6"/>
        </w:rPr>
        <w:object w:dxaOrig="200" w:dyaOrig="279" w14:anchorId="2B05FFB4">
          <v:shape id="_x0000_i1050" type="#_x0000_t75" style="width:10.2pt;height:13.8pt" o:ole="">
            <v:imagedata r:id="rId50" o:title=""/>
          </v:shape>
          <o:OLEObject Type="Embed" ProgID="Equation.DSMT4" ShapeID="_x0000_i1050" DrawAspect="Content" ObjectID="_1655747293" r:id="rId51"/>
        </w:object>
      </w:r>
      <w:r>
        <w:rPr>
          <w:rFonts w:ascii="仿宋" w:eastAsia="仿宋" w:hAnsi="仿宋" w:hint="eastAsia"/>
        </w:rPr>
        <w:t>后，对该直线斜率取倒数的相反数：</w:t>
      </w:r>
    </w:p>
    <w:p w14:paraId="1703774E" w14:textId="0863B939" w:rsidR="002F7E52" w:rsidRDefault="002F7E52" w:rsidP="002F7E52">
      <w:pPr>
        <w:jc w:val="center"/>
        <w:rPr>
          <w:rFonts w:ascii="仿宋" w:eastAsia="仿宋" w:hAnsi="仿宋"/>
        </w:rPr>
      </w:pPr>
      <w:r w:rsidRPr="00294F4A">
        <w:rPr>
          <w:position w:val="-24"/>
        </w:rPr>
        <w:object w:dxaOrig="840" w:dyaOrig="620" w14:anchorId="6A2429C7">
          <v:shape id="_x0000_i1051" type="#_x0000_t75" style="width:42pt;height:31.2pt" o:ole="">
            <v:imagedata r:id="rId52" o:title=""/>
          </v:shape>
          <o:OLEObject Type="Embed" ProgID="Equation.DSMT4" ShapeID="_x0000_i1051" DrawAspect="Content" ObjectID="_1655747294" r:id="rId53"/>
        </w:object>
      </w:r>
      <w:r>
        <w:rPr>
          <w:rFonts w:ascii="仿宋" w:eastAsia="仿宋" w:hAnsi="仿宋" w:hint="eastAsia"/>
        </w:rPr>
        <w:t>（6）</w:t>
      </w:r>
    </w:p>
    <w:p w14:paraId="71FAACB2" w14:textId="7654DDB8" w:rsidR="002F7E52" w:rsidRDefault="002F7E52" w:rsidP="002F7E5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然后引用（1）中已经证完的结论即可证明此题。</w:t>
      </w:r>
    </w:p>
    <w:p w14:paraId="30CAD800" w14:textId="07F0E59C" w:rsidR="002F7E52" w:rsidRDefault="002F7E52" w:rsidP="002F7E52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112C8093" w14:textId="77777777" w:rsidR="002F7E52" w:rsidRDefault="002F7E52" w:rsidP="002F7E52">
      <w:pPr>
        <w:rPr>
          <w:rFonts w:ascii="仿宋" w:eastAsia="仿宋" w:hAnsi="仿宋"/>
        </w:rPr>
      </w:pPr>
    </w:p>
    <w:p w14:paraId="3FA54779" w14:textId="1C7B54A6" w:rsidR="002F7E52" w:rsidRDefault="002F7E52" w:rsidP="002F7E5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（3）注意到：（1）中构造的面积函数</w:t>
      </w:r>
      <w:r w:rsidRPr="00294F4A">
        <w:rPr>
          <w:position w:val="-10"/>
        </w:rPr>
        <w:object w:dxaOrig="499" w:dyaOrig="320" w14:anchorId="7EDCBA59">
          <v:shape id="_x0000_i1052" type="#_x0000_t75" style="width:25.2pt;height:16.2pt" o:ole="">
            <v:imagedata r:id="rId36" o:title=""/>
          </v:shape>
          <o:OLEObject Type="Embed" ProgID="Equation.DSMT4" ShapeID="_x0000_i1052" DrawAspect="Content" ObjectID="_1655747295" r:id="rId54"/>
        </w:object>
      </w:r>
      <w:r>
        <w:rPr>
          <w:rFonts w:ascii="仿宋" w:eastAsia="仿宋" w:hAnsi="仿宋" w:hint="eastAsia"/>
        </w:rPr>
        <w:t>显然为一个连续递增的函数。那么，我们指出如下定理必然成立：</w:t>
      </w:r>
    </w:p>
    <w:p w14:paraId="426B1934" w14:textId="3D679130" w:rsidR="002F7E52" w:rsidRPr="00D40F42" w:rsidRDefault="002F7E52" w:rsidP="002F7E5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引理1</w:t>
      </w:r>
      <w:r>
        <w:rPr>
          <w:rFonts w:ascii="仿宋" w:eastAsia="仿宋" w:hAnsi="仿宋"/>
        </w:rPr>
        <w:t xml:space="preserve">  </w:t>
      </w:r>
      <w:r w:rsidR="00D40F42">
        <w:rPr>
          <w:rFonts w:ascii="仿宋" w:eastAsia="仿宋" w:hAnsi="仿宋" w:hint="eastAsia"/>
        </w:rPr>
        <w:t>对于给定的凸多边形</w:t>
      </w:r>
      <w:r w:rsidR="00D40F42" w:rsidRPr="00294F4A">
        <w:rPr>
          <w:position w:val="-6"/>
        </w:rPr>
        <w:object w:dxaOrig="240" w:dyaOrig="220" w14:anchorId="4F32B7AA">
          <v:shape id="_x0000_i1053" type="#_x0000_t75" style="width:12pt;height:10.8pt" o:ole="">
            <v:imagedata r:id="rId7" o:title=""/>
          </v:shape>
          <o:OLEObject Type="Embed" ProgID="Equation.DSMT4" ShapeID="_x0000_i1053" DrawAspect="Content" ObjectID="_1655747296" r:id="rId55"/>
        </w:object>
      </w:r>
      <w:r w:rsidR="00D40F42">
        <w:rPr>
          <w:rFonts w:ascii="仿宋" w:eastAsia="仿宋" w:hAnsi="仿宋" w:hint="eastAsia"/>
        </w:rPr>
        <w:t>和斜率</w:t>
      </w:r>
      <w:r w:rsidR="00D40F42" w:rsidRPr="00294F4A">
        <w:rPr>
          <w:position w:val="-6"/>
        </w:rPr>
        <w:object w:dxaOrig="200" w:dyaOrig="279" w14:anchorId="156E3074">
          <v:shape id="_x0000_i1054" type="#_x0000_t75" style="width:10.2pt;height:13.8pt" o:ole="">
            <v:imagedata r:id="rId18" o:title=""/>
          </v:shape>
          <o:OLEObject Type="Embed" ProgID="Equation.DSMT4" ShapeID="_x0000_i1054" DrawAspect="Content" ObjectID="_1655747297" r:id="rId56"/>
        </w:object>
      </w:r>
      <w:r w:rsidR="00D40F42">
        <w:rPr>
          <w:rFonts w:ascii="仿宋" w:eastAsia="仿宋" w:hAnsi="仿宋" w:hint="eastAsia"/>
        </w:rPr>
        <w:t>，存在唯一一条斜率为</w:t>
      </w:r>
      <w:r w:rsidR="00D40F42" w:rsidRPr="00294F4A">
        <w:rPr>
          <w:position w:val="-6"/>
        </w:rPr>
        <w:object w:dxaOrig="200" w:dyaOrig="279" w14:anchorId="4FFC21A9">
          <v:shape id="_x0000_i1055" type="#_x0000_t75" style="width:10.2pt;height:13.8pt" o:ole="">
            <v:imagedata r:id="rId18" o:title=""/>
          </v:shape>
          <o:OLEObject Type="Embed" ProgID="Equation.DSMT4" ShapeID="_x0000_i1055" DrawAspect="Content" ObjectID="_1655747298" r:id="rId57"/>
        </w:object>
      </w:r>
      <w:r w:rsidR="00D40F42">
        <w:rPr>
          <w:rFonts w:ascii="仿宋" w:eastAsia="仿宋" w:hAnsi="仿宋" w:hint="eastAsia"/>
        </w:rPr>
        <w:t>的直线，能够等分凸多边形</w:t>
      </w:r>
      <w:r w:rsidR="00D40F42" w:rsidRPr="00294F4A">
        <w:rPr>
          <w:position w:val="-6"/>
        </w:rPr>
        <w:object w:dxaOrig="240" w:dyaOrig="220" w14:anchorId="6BAA9570">
          <v:shape id="_x0000_i1056" type="#_x0000_t75" style="width:12pt;height:10.8pt" o:ole="">
            <v:imagedata r:id="rId7" o:title=""/>
          </v:shape>
          <o:OLEObject Type="Embed" ProgID="Equation.DSMT4" ShapeID="_x0000_i1056" DrawAspect="Content" ObjectID="_1655747299" r:id="rId58"/>
        </w:object>
      </w:r>
      <w:r w:rsidR="00D40F42">
        <w:rPr>
          <w:rFonts w:ascii="仿宋" w:eastAsia="仿宋" w:hAnsi="仿宋" w:hint="eastAsia"/>
        </w:rPr>
        <w:t>。</w:t>
      </w:r>
    </w:p>
    <w:p w14:paraId="0535D238" w14:textId="3317E9D6" w:rsidR="00D40F42" w:rsidRPr="00D40F42" w:rsidRDefault="00D40F42" w:rsidP="00D40F4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由此，我们指出：在给定斜率</w:t>
      </w:r>
      <w:r w:rsidRPr="00294F4A">
        <w:rPr>
          <w:position w:val="-6"/>
        </w:rPr>
        <w:object w:dxaOrig="200" w:dyaOrig="279" w14:anchorId="1B1CA026">
          <v:shape id="_x0000_i1057" type="#_x0000_t75" style="width:10.2pt;height:13.8pt" o:ole="">
            <v:imagedata r:id="rId18" o:title=""/>
          </v:shape>
          <o:OLEObject Type="Embed" ProgID="Equation.DSMT4" ShapeID="_x0000_i1057" DrawAspect="Content" ObjectID="_1655747300" r:id="rId59"/>
        </w:object>
      </w:r>
      <w:r>
        <w:rPr>
          <w:rFonts w:ascii="仿宋" w:eastAsia="仿宋" w:hAnsi="仿宋" w:hint="eastAsia"/>
        </w:rPr>
        <w:t>的情形下，斜率为</w:t>
      </w:r>
      <w:r w:rsidRPr="00294F4A">
        <w:rPr>
          <w:position w:val="-6"/>
        </w:rPr>
        <w:object w:dxaOrig="200" w:dyaOrig="279" w14:anchorId="2D3AEF3C">
          <v:shape id="_x0000_i1058" type="#_x0000_t75" style="width:10.2pt;height:13.8pt" o:ole="">
            <v:imagedata r:id="rId18" o:title=""/>
          </v:shape>
          <o:OLEObject Type="Embed" ProgID="Equation.DSMT4" ShapeID="_x0000_i1058" DrawAspect="Content" ObjectID="_1655747301" r:id="rId60"/>
        </w:object>
      </w:r>
      <w:r>
        <w:rPr>
          <w:rFonts w:ascii="仿宋" w:eastAsia="仿宋" w:hAnsi="仿宋" w:hint="eastAsia"/>
        </w:rPr>
        <w:t>且能够等分凸多边形</w:t>
      </w:r>
      <w:r w:rsidRPr="00294F4A">
        <w:rPr>
          <w:position w:val="-6"/>
        </w:rPr>
        <w:object w:dxaOrig="240" w:dyaOrig="220" w14:anchorId="48F8A098">
          <v:shape id="_x0000_i1059" type="#_x0000_t75" style="width:12pt;height:10.8pt" o:ole="">
            <v:imagedata r:id="rId7" o:title=""/>
          </v:shape>
          <o:OLEObject Type="Embed" ProgID="Equation.DSMT4" ShapeID="_x0000_i1059" DrawAspect="Content" ObjectID="_1655747302" r:id="rId61"/>
        </w:object>
      </w:r>
      <w:r>
        <w:rPr>
          <w:rFonts w:ascii="仿宋" w:eastAsia="仿宋" w:hAnsi="仿宋" w:hint="eastAsia"/>
        </w:rPr>
        <w:t>的直线唯一，同时斜率为</w:t>
      </w:r>
      <w:r w:rsidRPr="00D40F42">
        <w:rPr>
          <w:position w:val="-24"/>
        </w:rPr>
        <w:object w:dxaOrig="400" w:dyaOrig="620" w14:anchorId="72AF6BAB">
          <v:shape id="_x0000_i1060" type="#_x0000_t75" style="width:19.8pt;height:31.2pt" o:ole="">
            <v:imagedata r:id="rId62" o:title=""/>
          </v:shape>
          <o:OLEObject Type="Embed" ProgID="Equation.DSMT4" ShapeID="_x0000_i1060" DrawAspect="Content" ObjectID="_1655747303" r:id="rId63"/>
        </w:object>
      </w:r>
      <w:r>
        <w:rPr>
          <w:rFonts w:ascii="仿宋" w:eastAsia="仿宋" w:hAnsi="仿宋" w:hint="eastAsia"/>
        </w:rPr>
        <w:t>（即与上文所述直线垂直）且能够等分凸多边形</w:t>
      </w:r>
      <w:r w:rsidRPr="00294F4A">
        <w:rPr>
          <w:position w:val="-6"/>
        </w:rPr>
        <w:object w:dxaOrig="240" w:dyaOrig="220" w14:anchorId="4EC2823F">
          <v:shape id="_x0000_i1061" type="#_x0000_t75" style="width:12pt;height:10.8pt" o:ole="">
            <v:imagedata r:id="rId7" o:title=""/>
          </v:shape>
          <o:OLEObject Type="Embed" ProgID="Equation.DSMT4" ShapeID="_x0000_i1061" DrawAspect="Content" ObjectID="_1655747304" r:id="rId64"/>
        </w:object>
      </w:r>
      <w:r>
        <w:rPr>
          <w:rFonts w:ascii="仿宋" w:eastAsia="仿宋" w:hAnsi="仿宋" w:hint="eastAsia"/>
        </w:rPr>
        <w:t>的直线唯一。</w:t>
      </w:r>
    </w:p>
    <w:p w14:paraId="0285B853" w14:textId="39B45590" w:rsidR="002F7E52" w:rsidRDefault="00D40F42" w:rsidP="002F7E5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这一对正交的直线将凸多边形</w:t>
      </w:r>
      <w:r w:rsidRPr="00294F4A">
        <w:rPr>
          <w:position w:val="-6"/>
        </w:rPr>
        <w:object w:dxaOrig="240" w:dyaOrig="220" w14:anchorId="41689079">
          <v:shape id="_x0000_i1062" type="#_x0000_t75" style="width:12pt;height:10.8pt" o:ole="">
            <v:imagedata r:id="rId7" o:title=""/>
          </v:shape>
          <o:OLEObject Type="Embed" ProgID="Equation.DSMT4" ShapeID="_x0000_i1062" DrawAspect="Content" ObjectID="_1655747305" r:id="rId65"/>
        </w:object>
      </w:r>
      <w:r>
        <w:rPr>
          <w:rFonts w:ascii="仿宋" w:eastAsia="仿宋" w:hAnsi="仿宋" w:hint="eastAsia"/>
        </w:rPr>
        <w:t>分为四个区域：</w:t>
      </w:r>
      <w:r w:rsidRPr="00294F4A">
        <w:rPr>
          <w:position w:val="-12"/>
        </w:rPr>
        <w:object w:dxaOrig="1280" w:dyaOrig="360" w14:anchorId="0C035213">
          <v:shape id="_x0000_i1063" type="#_x0000_t75" style="width:64.2pt;height:18pt" o:ole="">
            <v:imagedata r:id="rId66" o:title=""/>
          </v:shape>
          <o:OLEObject Type="Embed" ProgID="Equation.DSMT4" ShapeID="_x0000_i1063" DrawAspect="Content" ObjectID="_1655747306" r:id="rId67"/>
        </w:object>
      </w:r>
      <w:r>
        <w:rPr>
          <w:rFonts w:ascii="仿宋" w:eastAsia="仿宋" w:hAnsi="仿宋" w:hint="eastAsia"/>
        </w:rPr>
        <w:t>。自然地，这四个区域应当满足方程组：</w:t>
      </w:r>
    </w:p>
    <w:p w14:paraId="56434782" w14:textId="046DCEDC" w:rsidR="00D40F42" w:rsidRDefault="00D40F42" w:rsidP="00D40F42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124"/>
        </w:rPr>
        <w:object w:dxaOrig="1719" w:dyaOrig="2600" w14:anchorId="7D420D7F">
          <v:shape id="_x0000_i1064" type="#_x0000_t75" style="width:85.8pt;height:130.2pt" o:ole="">
            <v:imagedata r:id="rId68" o:title=""/>
          </v:shape>
          <o:OLEObject Type="Embed" ProgID="Equation.DSMT4" ShapeID="_x0000_i1064" DrawAspect="Content" ObjectID="_1655747307" r:id="rId69"/>
        </w:object>
      </w:r>
      <w:r>
        <w:rPr>
          <w:rFonts w:ascii="仿宋" w:eastAsia="仿宋" w:hAnsi="仿宋" w:hint="eastAsia"/>
        </w:rPr>
        <w:t>（7）</w:t>
      </w:r>
    </w:p>
    <w:p w14:paraId="03A57C15" w14:textId="6FEB970A" w:rsidR="00D40F42" w:rsidRDefault="00D40F42" w:rsidP="00D40F4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显然该方程组存在唯一解：</w:t>
      </w:r>
    </w:p>
    <w:p w14:paraId="3C0E4448" w14:textId="5B77CAF0" w:rsidR="00D40F42" w:rsidRDefault="00D40F42" w:rsidP="00D40F42">
      <w:pPr>
        <w:ind w:firstLine="420"/>
        <w:jc w:val="center"/>
        <w:rPr>
          <w:rFonts w:ascii="仿宋" w:eastAsia="仿宋" w:hAnsi="仿宋"/>
        </w:rPr>
      </w:pPr>
      <w:r w:rsidRPr="00294F4A">
        <w:rPr>
          <w:position w:val="-24"/>
        </w:rPr>
        <w:object w:dxaOrig="2680" w:dyaOrig="620" w14:anchorId="48B7267F">
          <v:shape id="_x0000_i1065" type="#_x0000_t75" style="width:133.8pt;height:31.2pt" o:ole="">
            <v:imagedata r:id="rId70" o:title=""/>
          </v:shape>
          <o:OLEObject Type="Embed" ProgID="Equation.DSMT4" ShapeID="_x0000_i1065" DrawAspect="Content" ObjectID="_1655747308" r:id="rId71"/>
        </w:object>
      </w:r>
      <w:r>
        <w:rPr>
          <w:rFonts w:ascii="仿宋" w:eastAsia="仿宋" w:hAnsi="仿宋" w:hint="eastAsia"/>
        </w:rPr>
        <w:t>（8）</w:t>
      </w:r>
    </w:p>
    <w:p w14:paraId="1DB13C2C" w14:textId="57288C57" w:rsidR="00D40F42" w:rsidRDefault="0093287E" w:rsidP="00D40F4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原</w:t>
      </w:r>
      <w:r w:rsidR="00D40F42">
        <w:rPr>
          <w:rFonts w:ascii="仿宋" w:eastAsia="仿宋" w:hAnsi="仿宋" w:hint="eastAsia"/>
        </w:rPr>
        <w:t>命题得证。</w:t>
      </w:r>
    </w:p>
    <w:p w14:paraId="5889C889" w14:textId="0D1CF734" w:rsidR="00D40F42" w:rsidRPr="00D40F42" w:rsidRDefault="00D40F42" w:rsidP="00D40F42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sectPr w:rsidR="00D40F42" w:rsidRPr="00D4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F"/>
    <w:rsid w:val="002D0361"/>
    <w:rsid w:val="002F7E52"/>
    <w:rsid w:val="00357C0F"/>
    <w:rsid w:val="00766E2E"/>
    <w:rsid w:val="00882297"/>
    <w:rsid w:val="0093287E"/>
    <w:rsid w:val="00B66986"/>
    <w:rsid w:val="00D4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B816"/>
  <w15:chartTrackingRefBased/>
  <w15:docId w15:val="{62C10EEA-E4C2-4444-B043-C3FC9F8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5.wmf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4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5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3.wmf"/><Relationship Id="rId70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1FBF-0397-43AC-ADDF-DC606499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4</cp:revision>
  <dcterms:created xsi:type="dcterms:W3CDTF">2020-07-08T12:17:00Z</dcterms:created>
  <dcterms:modified xsi:type="dcterms:W3CDTF">2020-07-08T13:00:00Z</dcterms:modified>
</cp:coreProperties>
</file>