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72"/>
        </w:rPr>
        <w:t>个人报告</w:t>
      </w:r>
    </w:p>
    <w:p/>
    <w:p/>
    <w:p>
      <w:pPr>
        <w:spacing w:after="160"/>
        <w:jc w:val="center"/>
      </w:pPr>
      <w:r>
        <w:rPr>
          <w:rFonts w:ascii="宋体" w:hAnsi="宋体" w:eastAsia="宋体"/>
          <w:sz w:val="32"/>
        </w:rPr>
        <w:t>课程名称：</w:t>
      </w:r>
      <w:r>
        <w:rPr>
          <w:rFonts w:ascii="宋体" w:hAnsi="宋体" w:eastAsia="宋体"/>
          <w:sz w:val="32"/>
        </w:rPr>
        <w:t>软件工程行业案例分析与实现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设计名称：</w:t>
      </w:r>
      <w:r>
        <w:rPr>
          <w:rFonts w:ascii="宋体" w:hAnsi="宋体" w:eastAsia="宋体"/>
          <w:sz w:val="32"/>
        </w:rPr>
        <w:t>基于RAG的医疗领域智能问答系统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专业班级：</w:t>
      </w:r>
      <w:r>
        <w:rPr>
          <w:rFonts w:ascii="宋体" w:hAnsi="宋体" w:eastAsia="宋体"/>
          <w:sz w:val="32"/>
        </w:rPr>
        <w:t>软件2301班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学　　号：</w:t>
      </w:r>
      <w:r>
        <w:rPr>
          <w:rFonts w:ascii="宋体" w:hAnsi="宋体" w:eastAsia="宋体"/>
          <w:sz w:val="32"/>
        </w:rPr>
        <w:t>2023001004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学生姓名：</w:t>
      </w:r>
      <w:r>
        <w:rPr>
          <w:rFonts w:ascii="宋体" w:hAnsi="宋体" w:eastAsia="宋体"/>
          <w:sz w:val="32"/>
        </w:rPr>
        <w:t>赵六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小组角色：</w:t>
      </w:r>
      <w:r>
        <w:rPr>
          <w:rFonts w:ascii="宋体" w:hAnsi="宋体" w:eastAsia="宋体"/>
          <w:sz w:val="32"/>
        </w:rPr>
        <w:t>组员 / RAG知识库构建与文档处理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指导教师：</w:t>
      </w:r>
      <w:r>
        <w:rPr>
          <w:rFonts w:ascii="宋体" w:hAnsi="宋体" w:eastAsia="宋体"/>
          <w:sz w:val="32"/>
        </w:rPr>
        <w:t>XXX</w:t>
      </w:r>
    </w:p>
    <w:p>
      <w:pPr>
        <w:spacing w:after="160"/>
        <w:jc w:val="center"/>
      </w:pPr>
      <w:r>
        <w:rPr>
          <w:rFonts w:ascii="宋体" w:hAnsi="宋体" w:eastAsia="宋体"/>
          <w:sz w:val="32"/>
        </w:rPr>
        <w:t>日　　期：</w:t>
      </w:r>
      <w:r>
        <w:rPr>
          <w:rFonts w:ascii="宋体" w:hAnsi="宋体" w:eastAsia="宋体"/>
          <w:sz w:val="32"/>
        </w:rPr>
        <w:t>2026年8月24日</w:t>
      </w:r>
    </w:p>
    <w:p>
      <w:r>
        <w:br w:type="page"/>
      </w:r>
    </w:p>
    <w:p>
      <w:pPr>
        <w:pStyle w:val="Heading1"/>
      </w:pPr>
      <w:r>
        <w:t>第一章  概述</w:t>
      </w:r>
    </w:p>
    <w:p>
      <w:pPr>
        <w:pStyle w:val="Heading2"/>
      </w:pPr>
      <w:r>
        <w:t>一、所选题目</w:t>
      </w:r>
    </w:p>
    <w:p>
      <w:pPr>
        <w:ind w:firstLine="425"/>
      </w:pPr>
      <w:r>
        <w:rPr>
          <w:rFonts w:ascii="宋体" w:hAnsi="宋体" w:eastAsia="宋体"/>
          <w:sz w:val="24"/>
        </w:rPr>
        <w:t>基于RAG的医疗领域智能问答系统。</w:t>
      </w:r>
    </w:p>
    <w:p>
      <w:pPr>
        <w:ind w:firstLine="425"/>
      </w:pPr>
      <w:r>
        <w:rPr>
          <w:rFonts w:ascii="宋体" w:hAnsi="宋体" w:eastAsia="宋体"/>
          <w:sz w:val="24"/>
        </w:rPr>
        <w:t>本题目要求设计并实现一个基于检索增强生成（Retrieval-Augmented Generation，RAG）技术的医疗领域智能问答系统。该系统通过构建医疗知识库，利用大语言模型（LLM）结合外部知识检索，实现可信、可溯源的专业医疗问答，解决大模型在医疗领域存在的幻觉问题。</w:t>
      </w:r>
    </w:p>
    <w:p>
      <w:pPr>
        <w:pStyle w:val="Heading2"/>
      </w:pPr>
      <w:r>
        <w:t>二、项目概况</w:t>
      </w:r>
    </w:p>
    <w:p>
      <w:pPr>
        <w:ind w:firstLine="425"/>
      </w:pPr>
      <w:r>
        <w:rPr>
          <w:rFonts w:ascii="宋体" w:hAnsi="宋体" w:eastAsia="宋体"/>
          <w:sz w:val="24"/>
        </w:rPr>
        <w:t>本项目旨在构建一个基于RAG技术的医疗领域智能问答系统，解决大语言模型在医疗问答中常见的幻觉问题。系统通过文档解析、文本分块、向量化存储和混合检索技术，从医疗知识库中检索相关文档片段，再结合大语言模型生成准确的回答。</w:t>
      </w:r>
    </w:p>
    <w:p>
      <w:pPr>
        <w:ind w:firstLine="425"/>
      </w:pPr>
      <w:r>
        <w:rPr>
          <w:rFonts w:ascii="宋体" w:hAnsi="宋体" w:eastAsia="宋体"/>
          <w:sz w:val="24"/>
        </w:rPr>
        <w:t>技术栈包括：后端使用FastAPI框架构建RESTful API，前端使用Vue.js 3框架开发交互界面，RAG引擎基于LlamaIndex框架实现，向量数据库使用ChromaDB，大模型调用使用阿里云DashScope API（通义千问），容器化部署使用Docker和Docker Compose。</w:t>
      </w:r>
    </w:p>
    <w:p>
      <w:pPr>
        <w:ind w:firstLine="425"/>
      </w:pPr>
      <w:r>
        <w:rPr>
          <w:rFonts w:ascii="宋体" w:hAnsi="宋体" w:eastAsia="宋体"/>
          <w:sz w:val="24"/>
        </w:rPr>
        <w:t>系统主要功能包括：（1）用户认证：基于JWT的注册、登录与身份验证；（2）文档管理：支持PDF/Word文档的上传、列表查询和删除，上传后自动向量化；（3）智能问答：基于RAG技术检索知识库并生成回答，支持多轮对话和回答来源溯源；（4）Docker一键部署：前端、后端、Redis三容器编排部署。</w:t>
      </w:r>
    </w:p>
    <w:p>
      <w:pPr>
        <w:pStyle w:val="Heading2"/>
      </w:pPr>
      <w:r>
        <w:t>三、个人工作概述</w:t>
      </w:r>
    </w:p>
    <w:p>
      <w:pPr>
        <w:ind w:firstLine="425"/>
      </w:pPr>
      <w:r>
        <w:rPr>
          <w:rFonts w:ascii="宋体" w:hAnsi="宋体" w:eastAsia="宋体"/>
          <w:sz w:val="24"/>
        </w:rPr>
        <w:t>在本次课程设计中，我的角色是组员 / RAG知识库构建与文档处理。我负责的核心模块包括：文档解析与分块、Embedding向量化、ChromaDB向量存储、混合检索器配置。</w:t>
      </w:r>
    </w:p>
    <w:p>
      <w:pPr>
        <w:ind w:firstLine="425"/>
      </w:pPr>
      <w:r>
        <w:rPr>
          <w:rFonts w:ascii="宋体" w:hAnsi="宋体" w:eastAsia="宋体"/>
          <w:sz w:val="24"/>
        </w:rPr>
        <w:t>在5天的开发周期中，我严格按照项目计划完成各项任务，与团队成员密切协作，确保项目按时交付。以下是个人负责的代码文件清单：</w:t>
      </w:r>
    </w:p>
    <w:p>
      <w:pPr>
        <w:pStyle w:val="Heading3"/>
      </w:pPr>
      <w:r>
        <w:t>个人负责代码文件清单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文件路径</w:t>
            </w:r>
          </w:p>
        </w:tc>
        <w:tc>
          <w:tcPr>
            <w:tcW w:type="dxa" w:w="5102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功能说明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backend/rag/document_processor.py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文档加载与分块处理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backend/rag/embedding_setup.py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DashScope Embedding模型配置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backend/rag/vector_store.py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ChromaDB向量存储管理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backend/rag/retriever.py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混合检索器（BM25+向量）</w:t>
            </w:r>
          </w:p>
        </w:tc>
      </w:tr>
    </w:tbl>
    <w:p/>
    <w:p>
      <w:pPr>
        <w:pStyle w:val="Heading3"/>
      </w:pPr>
      <w:r>
        <w:t>个人任务分工表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任务编号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任务名称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计划完成时间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完成状态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任务1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文档解析与分块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第1天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任务2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Embedding向量化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第2天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任务3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ChromaDB向量存储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第3天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任务4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混合检索器配置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第4天</w:t>
            </w:r>
          </w:p>
        </w:tc>
        <w:tc>
          <w:tcPr>
            <w:tcW w:type="dxa" w:w="1417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已完成</w:t>
            </w:r>
          </w:p>
        </w:tc>
      </w:tr>
    </w:tbl>
    <w:p>
      <w:r>
        <w:br w:type="page"/>
      </w:r>
    </w:p>
    <w:p>
      <w:pPr>
        <w:pStyle w:val="Heading1"/>
      </w:pPr>
      <w:r>
        <w:t>第二章  个人开发日志</w:t>
      </w:r>
    </w:p>
    <w:p>
      <w:pPr>
        <w:ind w:firstLine="425"/>
      </w:pPr>
      <w:r>
        <w:rPr>
          <w:rFonts w:ascii="宋体" w:hAnsi="宋体" w:eastAsia="宋体"/>
          <w:sz w:val="24"/>
        </w:rPr>
        <w:t>本章记录了5天开发过程中每天的主要工作内容、遇到的问题及解决方案，以及关键代码实现。</w:t>
      </w:r>
    </w:p>
    <w:p>
      <w:pPr>
        <w:pStyle w:val="Heading2"/>
      </w:pPr>
      <w:r>
        <w:t>第一天（2026年8月20日）</w:t>
      </w:r>
    </w:p>
    <w:p>
      <w:pPr>
        <w:pStyle w:val="Heading3"/>
      </w:pPr>
      <w:r>
        <w:t>（一）主要工作内容</w:t>
      </w:r>
    </w:p>
    <w:p>
      <w:pPr>
        <w:pStyle w:val="ListNumber"/>
      </w:pPr>
      <w:r>
        <w:rPr>
          <w:rFonts w:ascii="宋体" w:hAnsi="宋体" w:eastAsia="宋体"/>
          <w:sz w:val="24"/>
        </w:rPr>
        <w:t>参与项目启动会议，明确个人负责模块：RAG知识库构建与文档处理</w:t>
      </w:r>
    </w:p>
    <w:p>
      <w:pPr>
        <w:pStyle w:val="ListNumber"/>
      </w:pPr>
      <w:r>
        <w:rPr>
          <w:rFonts w:ascii="宋体" w:hAnsi="宋体" w:eastAsia="宋体"/>
          <w:sz w:val="24"/>
        </w:rPr>
        <w:t>学习RAG基础理论：文档分块策略、Embedding原理、向量数据库概念</w:t>
      </w:r>
    </w:p>
    <w:p>
      <w:pPr>
        <w:pStyle w:val="ListNumber"/>
      </w:pPr>
      <w:r>
        <w:rPr>
          <w:rFonts w:ascii="宋体" w:hAnsi="宋体" w:eastAsia="宋体"/>
          <w:sz w:val="24"/>
        </w:rPr>
        <w:t>研究LlamaIndex框架文档：了解SimpleDirectoryReader、SentenceSplitter、VectorStoreIndex等核心组件</w:t>
      </w:r>
    </w:p>
    <w:p>
      <w:pPr>
        <w:pStyle w:val="ListNumber"/>
      </w:pPr>
      <w:r>
        <w:rPr>
          <w:rFonts w:ascii="宋体" w:hAnsi="宋体" w:eastAsia="宋体"/>
          <w:sz w:val="24"/>
        </w:rPr>
        <w:t>调研医疗领域文档格式：PDF医学指南、Word病例报告、TXT医学知识文本</w:t>
      </w:r>
    </w:p>
    <w:p>
      <w:pPr>
        <w:pStyle w:val="ListNumber"/>
      </w:pPr>
      <w:r>
        <w:rPr>
          <w:rFonts w:ascii="宋体" w:hAnsi="宋体" w:eastAsia="宋体"/>
          <w:sz w:val="24"/>
        </w:rPr>
        <w:t>设计文档处理管道：文件加载→文本提取→语义分块→向量化→存储</w:t>
      </w:r>
    </w:p>
    <w:p>
      <w:pPr>
        <w:pStyle w:val="Heading3"/>
      </w:pPr>
      <w:r>
        <w:t>（二）遇到的问题</w:t>
      </w:r>
    </w:p>
    <w:p>
      <w:pPr>
        <w:pStyle w:val="ListBullet"/>
      </w:pPr>
      <w:r>
        <w:rPr>
          <w:rFonts w:ascii="宋体" w:hAnsi="宋体" w:eastAsia="宋体"/>
          <w:sz w:val="24"/>
        </w:rPr>
        <w:t>对RAG中文档分块策略（固定大小分块 vs 语义分块）的选择不确定</w:t>
      </w:r>
    </w:p>
    <w:p>
      <w:pPr>
        <w:pStyle w:val="ListBullet"/>
      </w:pPr>
      <w:r>
        <w:rPr>
          <w:rFonts w:ascii="宋体" w:hAnsi="宋体" w:eastAsia="宋体"/>
          <w:sz w:val="24"/>
        </w:rPr>
        <w:t>DashScope Embedding模型的调用方式不熟悉</w:t>
      </w:r>
    </w:p>
    <w:p>
      <w:pPr>
        <w:pStyle w:val="Heading3"/>
      </w:pPr>
      <w:r>
        <w:t>（三）解决方案</w:t>
      </w:r>
    </w:p>
    <w:p>
      <w:pPr>
        <w:pStyle w:val="ListBullet"/>
      </w:pPr>
      <w:r>
        <w:rPr>
          <w:rFonts w:ascii="宋体" w:hAnsi="宋体" w:eastAsia="宋体"/>
          <w:sz w:val="24"/>
        </w:rPr>
        <w:t>查阅RAG相关论文和LlamaIndex文档，了解到对于医疗领域文档，建议使用SentenceSplitter进行语义分块，设置chunk_size=512, chunk_overlap=50</w:t>
      </w:r>
    </w:p>
    <w:p>
      <w:pPr>
        <w:pStyle w:val="ListBullet"/>
      </w:pPr>
      <w:r>
        <w:rPr>
          <w:rFonts w:ascii="宋体" w:hAnsi="宋体" w:eastAsia="宋体"/>
          <w:sz w:val="24"/>
        </w:rPr>
        <w:t>查阅DashScope API文档，使用llama-index-embeddings-dashscope包提供的DashScopeEmbedding类</w:t>
      </w:r>
    </w:p>
    <w:p>
      <w:pPr>
        <w:pStyle w:val="Heading3"/>
      </w:pPr>
      <w:r>
        <w:t>（四）关键代码实现</w:t>
      </w:r>
    </w:p>
    <w:p>
      <w:pPr>
        <w:spacing w:before="120" w:after="120"/>
        <w:ind w:left="567"/>
        <w:shd w:val="clear" w:color="auto" w:fill="F5F5F5"/>
      </w:pPr>
      <w:r>
        <w:rPr>
          <w:rFonts w:ascii="Consolas" w:hAnsi="Consolas"/>
          <w:color w:val="333333"/>
          <w:sz w:val="19"/>
        </w:rPr>
        <w:t># backend/rag/embedding_setup.py - Embedding模型配置</w:t>
        <w:br/>
        <w:t>from llama_index.embeddings.dashscope import DashScopeEmbedding</w:t>
        <w:br/>
        <w:t>from llama_index.core import Settings</w:t>
        <w:br/>
        <w:t>from config import settings</w:t>
        <w:br/>
        <w:br/>
        <w:t>def setup_embedding():</w:t>
        <w:br/>
        <w:t xml:space="preserve">    '''配置DashScope Embedding模型'''</w:t>
        <w:br/>
        <w:t xml:space="preserve">    embed_model = DashScopeEmbedding(</w:t>
        <w:br/>
        <w:t xml:space="preserve">        model_name="text-embedding-v2",</w:t>
        <w:br/>
        <w:t xml:space="preserve">        api_key=settings.DASHSCOPE_API_KEY,</w:t>
        <w:br/>
        <w:t xml:space="preserve">        embed_batch_size=10</w:t>
        <w:br/>
        <w:t xml:space="preserve">    )</w:t>
        <w:br/>
        <w:t xml:space="preserve">    Settings.embed_model = embed_model</w:t>
        <w:br/>
        <w:t xml:space="preserve">    return embed_model</w:t>
        <w:br/>
        <w:br/>
        <w:t># Embedding维度: 1536</w:t>
        <w:br/>
        <w:t># text-embedding-v2支持中英文，适合医疗领域文档</w:t>
      </w:r>
    </w:p>
    <w:p>
      <w:pPr>
        <w:pStyle w:val="Heading3"/>
      </w:pPr>
      <w:r>
        <w:t>（五）当日进度</w:t>
      </w:r>
    </w:p>
    <w:p>
      <w:pPr>
        <w:ind w:firstLine="425"/>
      </w:pPr>
      <w:r>
        <w:rPr>
          <w:rFonts w:ascii="宋体" w:hAnsi="宋体" w:eastAsia="宋体"/>
          <w:sz w:val="24"/>
        </w:rPr>
        <w:t>Embedding模型配置完成，文档处理管道设计完成</w:t>
      </w:r>
    </w:p>
    <w:p>
      <w:pPr>
        <w:pStyle w:val="Heading3"/>
      </w:pPr>
      <w:r>
        <w:t>当日问题与解决方案汇总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编号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解决方案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对RAG中文档分块策略（固定大小分块 vs 语义分块）的选择不确定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查阅RAG相关论文和LlamaIndex文档，了解到对于医疗领域文档，建议使用SentenceSpl...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DashScope Embedding模型的调用方式不熟悉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查阅DashScope API文档，使用llama-index-embeddings-dashsco...</w:t>
            </w:r>
          </w:p>
        </w:tc>
      </w:tr>
    </w:tbl>
    <w:p/>
    <w:p>
      <w:pPr>
        <w:pStyle w:val="Heading2"/>
      </w:pPr>
      <w:r>
        <w:t>第二天（2026年8月21日）</w:t>
      </w:r>
    </w:p>
    <w:p>
      <w:pPr>
        <w:pStyle w:val="Heading3"/>
      </w:pPr>
      <w:r>
        <w:t>（一）主要工作内容</w:t>
      </w:r>
    </w:p>
    <w:p>
      <w:pPr>
        <w:pStyle w:val="ListNumber"/>
      </w:pPr>
      <w:r>
        <w:rPr>
          <w:rFonts w:ascii="宋体" w:hAnsi="宋体" w:eastAsia="宋体"/>
          <w:sz w:val="24"/>
        </w:rPr>
        <w:t>编写rag/document_processor.py - 文档加载与分块处理模块</w:t>
      </w:r>
    </w:p>
    <w:p>
      <w:pPr>
        <w:pStyle w:val="ListNumber"/>
      </w:pPr>
      <w:r>
        <w:rPr>
          <w:rFonts w:ascii="宋体" w:hAnsi="宋体" w:eastAsia="宋体"/>
          <w:sz w:val="24"/>
        </w:rPr>
        <w:t>实现PDF文档加载：使用PyPDF2或pdfplumber提取文本</w:t>
      </w:r>
    </w:p>
    <w:p>
      <w:pPr>
        <w:pStyle w:val="ListNumber"/>
      </w:pPr>
      <w:r>
        <w:rPr>
          <w:rFonts w:ascii="宋体" w:hAnsi="宋体" w:eastAsia="宋体"/>
          <w:sz w:val="24"/>
        </w:rPr>
        <w:t>实现Word文档加载：使用python-docx提取文本</w:t>
      </w:r>
    </w:p>
    <w:p>
      <w:pPr>
        <w:pStyle w:val="ListNumber"/>
      </w:pPr>
      <w:r>
        <w:rPr>
          <w:rFonts w:ascii="宋体" w:hAnsi="宋体" w:eastAsia="宋体"/>
          <w:sz w:val="24"/>
        </w:rPr>
        <w:t>配置SentenceSplitter分块参数：chunk_size=512, chunk_overlap=50</w:t>
      </w:r>
    </w:p>
    <w:p>
      <w:pPr>
        <w:pStyle w:val="ListNumber"/>
      </w:pPr>
      <w:r>
        <w:rPr>
          <w:rFonts w:ascii="宋体" w:hAnsi="宋体" w:eastAsia="宋体"/>
          <w:sz w:val="24"/>
        </w:rPr>
        <w:t>添加文档元数据：文件名、页码、章节等信息</w:t>
      </w:r>
    </w:p>
    <w:p>
      <w:pPr>
        <w:pStyle w:val="Heading3"/>
      </w:pPr>
      <w:r>
        <w:t>（二）遇到的问题</w:t>
      </w:r>
    </w:p>
    <w:p>
      <w:pPr>
        <w:pStyle w:val="ListBullet"/>
      </w:pPr>
      <w:r>
        <w:rPr>
          <w:rFonts w:ascii="宋体" w:hAnsi="宋体" w:eastAsia="宋体"/>
          <w:sz w:val="24"/>
        </w:rPr>
        <w:t>PDF文档中包含表格和图片，文本提取不完整</w:t>
      </w:r>
    </w:p>
    <w:p>
      <w:pPr>
        <w:pStyle w:val="ListBullet"/>
      </w:pPr>
      <w:r>
        <w:rPr>
          <w:rFonts w:ascii="宋体" w:hAnsi="宋体" w:eastAsia="宋体"/>
          <w:sz w:val="24"/>
        </w:rPr>
        <w:t>部分医疗文档是扫描版PDF，无法直接提取文本</w:t>
      </w:r>
    </w:p>
    <w:p>
      <w:pPr>
        <w:pStyle w:val="ListBullet"/>
      </w:pPr>
      <w:r>
        <w:rPr>
          <w:rFonts w:ascii="宋体" w:hAnsi="宋体" w:eastAsia="宋体"/>
          <w:sz w:val="24"/>
        </w:rPr>
        <w:t>分块后某些文本片段语义不完整，影响检索质量</w:t>
      </w:r>
    </w:p>
    <w:p>
      <w:pPr>
        <w:pStyle w:val="Heading3"/>
      </w:pPr>
      <w:r>
        <w:t>（三）解决方案</w:t>
      </w:r>
    </w:p>
    <w:p>
      <w:pPr>
        <w:pStyle w:val="ListBullet"/>
      </w:pPr>
      <w:r>
        <w:rPr>
          <w:rFonts w:ascii="宋体" w:hAnsi="宋体" w:eastAsia="宋体"/>
          <w:sz w:val="24"/>
        </w:rPr>
        <w:t>在SimpleDirectoryReader中配置文件提取器，对PDF使用PyPDFReader，对Word使用DocxReader</w:t>
      </w:r>
    </w:p>
    <w:p>
      <w:pPr>
        <w:pStyle w:val="ListBullet"/>
      </w:pPr>
      <w:r>
        <w:rPr>
          <w:rFonts w:ascii="宋体" w:hAnsi="宋体" w:eastAsia="宋体"/>
          <w:sz w:val="24"/>
        </w:rPr>
        <w:t>对扫描版PDF暂时跳过（需OCR处理），在文档中标注需要OCR支持</w:t>
      </w:r>
    </w:p>
    <w:p>
      <w:pPr>
        <w:pStyle w:val="ListBullet"/>
      </w:pPr>
      <w:r>
        <w:rPr>
          <w:rFonts w:ascii="宋体" w:hAnsi="宋体" w:eastAsia="宋体"/>
          <w:sz w:val="24"/>
        </w:rPr>
        <w:t>调整chunk_overlap为50，确保分块边界处的上下文不丢失</w:t>
      </w:r>
    </w:p>
    <w:p>
      <w:pPr>
        <w:pStyle w:val="Heading3"/>
      </w:pPr>
      <w:r>
        <w:t>（四）关键代码实现</w:t>
      </w:r>
    </w:p>
    <w:p>
      <w:pPr>
        <w:spacing w:before="120" w:after="120"/>
        <w:ind w:left="567"/>
        <w:shd w:val="clear" w:color="auto" w:fill="F5F5F5"/>
      </w:pPr>
      <w:r>
        <w:rPr>
          <w:rFonts w:ascii="Consolas" w:hAnsi="Consolas"/>
          <w:color w:val="333333"/>
          <w:sz w:val="19"/>
        </w:rPr>
        <w:t># backend/rag/document_processor.py - 文档处理</w:t>
        <w:br/>
        <w:t>from llama_index.core import SimpleDirectoryReader</w:t>
        <w:br/>
        <w:t>from llama_index.core.node_parser import SentenceSplitter</w:t>
        <w:br/>
        <w:t>from pathlib import Path</w:t>
        <w:br/>
        <w:t>from config import settings</w:t>
        <w:br/>
        <w:br/>
        <w:t>def load_and_process_documents(data_dir: str = None):</w:t>
        <w:br/>
        <w:t xml:space="preserve">    '''加载并处理文档'''</w:t>
        <w:br/>
        <w:t xml:space="preserve">    dir_path = data_dir or settings.DATA_DIR</w:t>
        <w:br/>
        <w:t xml:space="preserve">    if not Path(dir_path).exists():</w:t>
        <w:br/>
        <w:t xml:space="preserve">        return []</w:t>
        <w:br/>
        <w:br/>
        <w:t xml:space="preserve">    # 1. 加载文档</w:t>
        <w:br/>
        <w:t xml:space="preserve">    reader = SimpleDirectoryReader(</w:t>
        <w:br/>
        <w:t xml:space="preserve">        input_dir=dir_path,</w:t>
        <w:br/>
        <w:t xml:space="preserve">        recursive=True,</w:t>
        <w:br/>
        <w:t xml:space="preserve">        required_exts=[".pdf", ".docx", ".doc", ".txt"]</w:t>
        <w:br/>
        <w:t xml:space="preserve">    )</w:t>
        <w:br/>
        <w:t xml:space="preserve">    documents = reader.load_data()</w:t>
        <w:br/>
        <w:t xml:space="preserve">    print(f"加载了 {len(documents)} 个文档")</w:t>
        <w:br/>
        <w:br/>
        <w:t xml:space="preserve">    # 2. 配置分块器</w:t>
        <w:br/>
        <w:t xml:space="preserve">    splitter = SentenceSplitter(</w:t>
        <w:br/>
        <w:t xml:space="preserve">        chunk_size=512,</w:t>
        <w:br/>
        <w:t xml:space="preserve">        chunk_overlap=50</w:t>
        <w:br/>
        <w:t xml:space="preserve">    )</w:t>
        <w:br/>
        <w:br/>
        <w:t xml:space="preserve">    # 3. 执行分块</w:t>
        <w:br/>
        <w:t xml:space="preserve">    nodes = splitter.get_nodes_from_documents(documents)</w:t>
        <w:br/>
        <w:t xml:space="preserve">    print(f"分块完成，共 {len(nodes)} 个文本块")</w:t>
        <w:br/>
        <w:br/>
        <w:t xml:space="preserve">    return nodes</w:t>
      </w:r>
    </w:p>
    <w:p>
      <w:pPr>
        <w:pStyle w:val="Heading3"/>
      </w:pPr>
      <w:r>
        <w:t>（五）当日进度</w:t>
      </w:r>
    </w:p>
    <w:p>
      <w:pPr>
        <w:ind w:firstLine="425"/>
      </w:pPr>
      <w:r>
        <w:rPr>
          <w:rFonts w:ascii="宋体" w:hAnsi="宋体" w:eastAsia="宋体"/>
          <w:sz w:val="24"/>
        </w:rPr>
        <w:t>文档处理模块开发完成，支持PDF/Word/TXT格式</w:t>
      </w:r>
    </w:p>
    <w:p>
      <w:pPr>
        <w:pStyle w:val="Heading3"/>
      </w:pPr>
      <w:r>
        <w:t>当日问题与解决方案汇总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编号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解决方案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PDF文档中包含表格和图片，文本提取不完整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在SimpleDirectoryReader中配置文件提取器，对PDF使用PyPDFReader，对...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部分医疗文档是扫描版PDF，无法直接提取文本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对扫描版PDF暂时跳过（需OCR处理），在文档中标注需要OCR支持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问题3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分块后某些文本片段语义不完整，影响检索质量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调整chunk_overlap为50，确保分块边界处的上下文不丢失</w:t>
            </w:r>
          </w:p>
        </w:tc>
      </w:tr>
    </w:tbl>
    <w:p/>
    <w:p>
      <w:pPr>
        <w:pStyle w:val="Heading2"/>
      </w:pPr>
      <w:r>
        <w:t>第三天（2026年8月22日）</w:t>
      </w:r>
    </w:p>
    <w:p>
      <w:pPr>
        <w:pStyle w:val="Heading3"/>
      </w:pPr>
      <w:r>
        <w:t>（一）主要工作内容</w:t>
      </w:r>
    </w:p>
    <w:p>
      <w:pPr>
        <w:pStyle w:val="ListNumber"/>
      </w:pPr>
      <w:r>
        <w:rPr>
          <w:rFonts w:ascii="宋体" w:hAnsi="宋体" w:eastAsia="宋体"/>
          <w:sz w:val="24"/>
        </w:rPr>
        <w:t>编写rag/vector_store.py - ChromaDB向量存储管理模块</w:t>
      </w:r>
    </w:p>
    <w:p>
      <w:pPr>
        <w:pStyle w:val="ListNumber"/>
      </w:pPr>
      <w:r>
        <w:rPr>
          <w:rFonts w:ascii="宋体" w:hAnsi="宋体" w:eastAsia="宋体"/>
          <w:sz w:val="24"/>
        </w:rPr>
        <w:t>实现ChromaDB持久化客户端初始化：使用PersistentClient</w:t>
      </w:r>
    </w:p>
    <w:p>
      <w:pPr>
        <w:pStyle w:val="ListNumber"/>
      </w:pPr>
      <w:r>
        <w:rPr>
          <w:rFonts w:ascii="宋体" w:hAnsi="宋体" w:eastAsia="宋体"/>
          <w:sz w:val="24"/>
        </w:rPr>
        <w:t>创建向量存储集合：medical_knowledge</w:t>
      </w:r>
    </w:p>
    <w:p>
      <w:pPr>
        <w:pStyle w:val="ListNumber"/>
      </w:pPr>
      <w:r>
        <w:rPr>
          <w:rFonts w:ascii="宋体" w:hAnsi="宋体" w:eastAsia="宋体"/>
          <w:sz w:val="24"/>
        </w:rPr>
        <w:t>配置LlamaIndex的ChromaVectorStore适配器</w:t>
      </w:r>
    </w:p>
    <w:p>
      <w:pPr>
        <w:pStyle w:val="ListNumber"/>
      </w:pPr>
      <w:r>
        <w:rPr>
          <w:rFonts w:ascii="宋体" w:hAnsi="宋体" w:eastAsia="宋体"/>
          <w:sz w:val="24"/>
        </w:rPr>
        <w:t>编写rag/retriever.py - 混合检索器模块</w:t>
      </w:r>
    </w:p>
    <w:p>
      <w:pPr>
        <w:pStyle w:val="ListNumber"/>
      </w:pPr>
      <w:r>
        <w:rPr>
          <w:rFonts w:ascii="宋体" w:hAnsi="宋体" w:eastAsia="宋体"/>
          <w:sz w:val="24"/>
        </w:rPr>
        <w:t>实现BM25Retriever + VectorIndexRetriever的QueryFusion融合检索</w:t>
      </w:r>
    </w:p>
    <w:p>
      <w:pPr>
        <w:pStyle w:val="Heading3"/>
      </w:pPr>
      <w:r>
        <w:t>（二）遇到的问题</w:t>
      </w:r>
    </w:p>
    <w:p>
      <w:pPr>
        <w:pStyle w:val="ListBullet"/>
      </w:pPr>
      <w:r>
        <w:rPr>
          <w:rFonts w:ascii="宋体" w:hAnsi="宋体" w:eastAsia="宋体"/>
          <w:sz w:val="24"/>
        </w:rPr>
        <w:t>ChromaDB在Docker中持久化数据时，容器重启后数据丢失</w:t>
      </w:r>
    </w:p>
    <w:p>
      <w:pPr>
        <w:pStyle w:val="ListBullet"/>
      </w:pPr>
      <w:r>
        <w:rPr>
          <w:rFonts w:ascii="宋体" w:hAnsi="宋体" w:eastAsia="宋体"/>
          <w:sz w:val="24"/>
        </w:rPr>
        <w:t>混合检索器的融合权重设置不当，BM25结果占比过高</w:t>
      </w:r>
    </w:p>
    <w:p>
      <w:pPr>
        <w:pStyle w:val="ListBullet"/>
      </w:pPr>
      <w:r>
        <w:rPr>
          <w:rFonts w:ascii="宋体" w:hAnsi="宋体" w:eastAsia="宋体"/>
          <w:sz w:val="24"/>
        </w:rPr>
        <w:t>ChromaDB的collection元数据格式与LlamaIndex期望的不一致</w:t>
      </w:r>
    </w:p>
    <w:p>
      <w:pPr>
        <w:pStyle w:val="Heading3"/>
      </w:pPr>
      <w:r>
        <w:t>（三）解决方案</w:t>
      </w:r>
    </w:p>
    <w:p>
      <w:pPr>
        <w:pStyle w:val="ListBullet"/>
      </w:pPr>
      <w:r>
        <w:rPr>
          <w:rFonts w:ascii="宋体" w:hAnsi="宋体" w:eastAsia="宋体"/>
          <w:sz w:val="24"/>
        </w:rPr>
        <w:t>在docker-compose.yml中为ChromaDB配置数据卷挂载</w:t>
      </w:r>
    </w:p>
    <w:p>
      <w:pPr>
        <w:pStyle w:val="ListBullet"/>
      </w:pPr>
      <w:r>
        <w:rPr>
          <w:rFonts w:ascii="宋体" w:hAnsi="宋体" w:eastAsia="宋体"/>
          <w:sz w:val="24"/>
        </w:rPr>
        <w:t>通过实验对比不同权重，设置reciprocal_rerank策略，similarity_top_k=5</w:t>
      </w:r>
    </w:p>
    <w:p>
      <w:pPr>
        <w:pStyle w:val="ListBullet"/>
      </w:pPr>
      <w:r>
        <w:rPr>
          <w:rFonts w:ascii="宋体" w:hAnsi="宋体" w:eastAsia="宋体"/>
          <w:sz w:val="24"/>
        </w:rPr>
        <w:t>确保ChromaDB的metadata字段使用LlamaIndex支持的格式（字符串值）</w:t>
      </w:r>
    </w:p>
    <w:p>
      <w:pPr>
        <w:pStyle w:val="Heading3"/>
      </w:pPr>
      <w:r>
        <w:t>（四）关键代码实现</w:t>
      </w:r>
    </w:p>
    <w:p>
      <w:pPr>
        <w:spacing w:before="120" w:after="120"/>
        <w:ind w:left="567"/>
        <w:shd w:val="clear" w:color="auto" w:fill="F5F5F5"/>
      </w:pPr>
      <w:r>
        <w:rPr>
          <w:rFonts w:ascii="Consolas" w:hAnsi="Consolas"/>
          <w:color w:val="333333"/>
          <w:sz w:val="19"/>
        </w:rPr>
        <w:t># backend/rag/vector_store.py - 向量存储</w:t>
        <w:br/>
        <w:t>import chromadb</w:t>
        <w:br/>
        <w:t>from llama_index.vector_stores.chroma import ChromaVectorStore</w:t>
        <w:br/>
        <w:t>from llama_index.core.storage.storage_context import StorageContext</w:t>
        <w:br/>
        <w:t>from config import settings</w:t>
        <w:br/>
        <w:br/>
        <w:t>def setup_vector_store():</w:t>
        <w:br/>
        <w:t xml:space="preserve">    '''初始化ChromaDB向量存储'''</w:t>
        <w:br/>
        <w:t xml:space="preserve">    db = chromadb.PersistentClient(path=settings.CHROMA_DB_PATH)</w:t>
        <w:br/>
        <w:t xml:space="preserve">    chroma_collection = db.get_or_create_collection(</w:t>
        <w:br/>
        <w:t xml:space="preserve">        name="medical_knowledge",</w:t>
        <w:br/>
        <w:t xml:space="preserve">        metadata={"description": "医疗领域知识库"}</w:t>
        <w:br/>
        <w:t xml:space="preserve">    )</w:t>
        <w:br/>
        <w:t xml:space="preserve">    vector_store = ChromaVectorStore(chroma_collection)</w:t>
        <w:br/>
        <w:t xml:space="preserve">    storage_context = StorageContext.from_defaults(vector_store=vector_store)</w:t>
        <w:br/>
        <w:t xml:space="preserve">    return vector_store, storage_context</w:t>
        <w:br/>
        <w:br/>
        <w:t># backend/rag/retriever.py - 混合检索器</w:t>
        <w:br/>
        <w:t>from llama_index.core.retrievers import QueryFusionRetriever</w:t>
        <w:br/>
        <w:t>from llama_index.retrievers.bm25 import BM25Retriever</w:t>
        <w:br/>
        <w:br/>
        <w:t>def create_hybrid_retriever(index, nodes):</w:t>
        <w:br/>
        <w:t xml:space="preserve">    '''创建混合检索器（向量检索+BM25检索）'''</w:t>
        <w:br/>
        <w:t xml:space="preserve">    vector_retriever = index.as_retriever(similarity_top_k=5)</w:t>
        <w:br/>
        <w:t xml:space="preserve">    bm25_retriever = BM25Retriever.from_defaults(</w:t>
        <w:br/>
        <w:t xml:space="preserve">        nodes=nodes, similarity_top_k=5</w:t>
        <w:br/>
        <w:t xml:space="preserve">    )</w:t>
        <w:br/>
        <w:t xml:space="preserve">    hybrid_retriever = QueryFusionRetriever(</w:t>
        <w:br/>
        <w:t xml:space="preserve">        retrievers=[vector_retriever, bm25_retriever],</w:t>
        <w:br/>
        <w:t xml:space="preserve">        similarity_top_k=5,</w:t>
        <w:br/>
        <w:t xml:space="preserve">        mode="reciprocal_rerank"</w:t>
        <w:br/>
        <w:t xml:space="preserve">    )</w:t>
        <w:br/>
        <w:t xml:space="preserve">    return hybrid_retriever</w:t>
      </w:r>
    </w:p>
    <w:p>
      <w:pPr>
        <w:pStyle w:val="Heading3"/>
      </w:pPr>
      <w:r>
        <w:t>（五）当日进度</w:t>
      </w:r>
    </w:p>
    <w:p>
      <w:pPr>
        <w:ind w:firstLine="425"/>
      </w:pPr>
      <w:r>
        <w:rPr>
          <w:rFonts w:ascii="宋体" w:hAnsi="宋体" w:eastAsia="宋体"/>
          <w:sz w:val="24"/>
        </w:rPr>
        <w:t>向量存储和混合检索器开发完成</w:t>
      </w:r>
    </w:p>
    <w:p>
      <w:pPr>
        <w:pStyle w:val="Heading3"/>
      </w:pPr>
      <w:r>
        <w:t>当日问题与解决方案汇总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编号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解决方案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ChromaDB在Docker中持久化数据时，容器重启后数据丢失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在docker-compose.yml中为ChromaDB配置数据卷挂载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混合检索器的融合权重设置不当，BM25结果占比过高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通过实验对比不同权重，设置reciprocal_rerank策略，similarity_top_k=...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问题3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ChromaDB的collection元数据格式与LlamaIndex期望的不一致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确保ChromaDB的metadata字段使用LlamaIndex支持的格式（字符串值）</w:t>
            </w:r>
          </w:p>
        </w:tc>
      </w:tr>
    </w:tbl>
    <w:p/>
    <w:p>
      <w:pPr>
        <w:pStyle w:val="Heading2"/>
      </w:pPr>
      <w:r>
        <w:t>第四天（2026年8月23日）</w:t>
      </w:r>
    </w:p>
    <w:p>
      <w:pPr>
        <w:pStyle w:val="Heading3"/>
      </w:pPr>
      <w:r>
        <w:t>（一）主要工作内容</w:t>
      </w:r>
    </w:p>
    <w:p>
      <w:pPr>
        <w:pStyle w:val="ListNumber"/>
      </w:pPr>
      <w:r>
        <w:rPr>
          <w:rFonts w:ascii="宋体" w:hAnsi="宋体" w:eastAsia="宋体"/>
          <w:sz w:val="24"/>
        </w:rPr>
        <w:t>协助张三编写rag/engine.py - RAG引擎核心逻辑</w:t>
      </w:r>
    </w:p>
    <w:p>
      <w:pPr>
        <w:pStyle w:val="ListNumber"/>
      </w:pPr>
      <w:r>
        <w:rPr>
          <w:rFonts w:ascii="宋体" w:hAnsi="宋体" w:eastAsia="宋体"/>
          <w:sz w:val="24"/>
        </w:rPr>
        <w:t>设计医疗领域Prompt模板：引导模型基于知识库回答，拒绝回答知识库外问题</w:t>
      </w:r>
    </w:p>
    <w:p>
      <w:pPr>
        <w:pStyle w:val="ListNumber"/>
      </w:pPr>
      <w:r>
        <w:rPr>
          <w:rFonts w:ascii="宋体" w:hAnsi="宋体" w:eastAsia="宋体"/>
          <w:sz w:val="24"/>
        </w:rPr>
        <w:t>实现回答来源溯源：从检索结果中提取source_nodes信息</w:t>
      </w:r>
    </w:p>
    <w:p>
      <w:pPr>
        <w:pStyle w:val="ListNumber"/>
      </w:pPr>
      <w:r>
        <w:rPr>
          <w:rFonts w:ascii="宋体" w:hAnsi="宋体" w:eastAsia="宋体"/>
          <w:sz w:val="24"/>
        </w:rPr>
        <w:t>测试RAG管道：上传测试文档→提问→验证检索和生成效果</w:t>
      </w:r>
    </w:p>
    <w:p>
      <w:pPr>
        <w:pStyle w:val="ListNumber"/>
      </w:pPr>
      <w:r>
        <w:rPr>
          <w:rFonts w:ascii="宋体" w:hAnsi="宋体" w:eastAsia="宋体"/>
          <w:sz w:val="24"/>
        </w:rPr>
        <w:t>优化检索参数：调整chunk_size、similarity_top_k等参数</w:t>
      </w:r>
    </w:p>
    <w:p>
      <w:pPr>
        <w:pStyle w:val="Heading3"/>
      </w:pPr>
      <w:r>
        <w:t>（二）遇到的问题</w:t>
      </w:r>
    </w:p>
    <w:p>
      <w:pPr>
        <w:pStyle w:val="ListBullet"/>
      </w:pPr>
      <w:r>
        <w:rPr>
          <w:rFonts w:ascii="宋体" w:hAnsi="宋体" w:eastAsia="宋体"/>
          <w:sz w:val="24"/>
        </w:rPr>
        <w:t>检索结果中包含不相关的文档片段，影响回答质量</w:t>
      </w:r>
    </w:p>
    <w:p>
      <w:pPr>
        <w:pStyle w:val="ListBullet"/>
      </w:pPr>
      <w:r>
        <w:rPr>
          <w:rFonts w:ascii="宋体" w:hAnsi="宋体" w:eastAsia="宋体"/>
          <w:sz w:val="24"/>
        </w:rPr>
        <w:t>模型有时不遵循Prompt指令，回答知识库外的问题</w:t>
      </w:r>
    </w:p>
    <w:p>
      <w:pPr>
        <w:pStyle w:val="ListBullet"/>
      </w:pPr>
      <w:r>
        <w:rPr>
          <w:rFonts w:ascii="宋体" w:hAnsi="宋体" w:eastAsia="宋体"/>
          <w:sz w:val="24"/>
        </w:rPr>
        <w:t>中文医疗术语的分词效果不佳，BM25检索准确率低</w:t>
      </w:r>
    </w:p>
    <w:p>
      <w:pPr>
        <w:pStyle w:val="Heading3"/>
      </w:pPr>
      <w:r>
        <w:t>（三）解决方案</w:t>
      </w:r>
    </w:p>
    <w:p>
      <w:pPr>
        <w:pStyle w:val="ListBullet"/>
      </w:pPr>
      <w:r>
        <w:rPr>
          <w:rFonts w:ascii="宋体" w:hAnsi="宋体" w:eastAsia="宋体"/>
          <w:sz w:val="24"/>
        </w:rPr>
        <w:t>降低similarity_top_k从10到5，减少噪声；增加相似度阈值过滤</w:t>
      </w:r>
    </w:p>
    <w:p>
      <w:pPr>
        <w:pStyle w:val="ListBullet"/>
      </w:pPr>
      <w:r>
        <w:rPr>
          <w:rFonts w:ascii="宋体" w:hAnsi="宋体" w:eastAsia="宋体"/>
          <w:sz w:val="24"/>
        </w:rPr>
        <w:t>在Prompt模板中增加明确的约束指令，设置temperature=0.1</w:t>
      </w:r>
    </w:p>
    <w:p>
      <w:pPr>
        <w:pStyle w:val="ListBullet"/>
      </w:pPr>
      <w:r>
        <w:rPr>
          <w:rFonts w:ascii="宋体" w:hAnsi="宋体" w:eastAsia="宋体"/>
          <w:sz w:val="24"/>
        </w:rPr>
        <w:t>在BM25检索前对中文文本进行jieba分词预处理</w:t>
      </w:r>
    </w:p>
    <w:p>
      <w:pPr>
        <w:pStyle w:val="Heading3"/>
      </w:pPr>
      <w:r>
        <w:t>（四）关键代码实现</w:t>
      </w:r>
    </w:p>
    <w:p>
      <w:pPr>
        <w:spacing w:before="120" w:after="120"/>
        <w:ind w:left="567"/>
        <w:shd w:val="clear" w:color="auto" w:fill="F5F5F5"/>
      </w:pPr>
      <w:r>
        <w:rPr>
          <w:rFonts w:ascii="Consolas" w:hAnsi="Consolas"/>
          <w:color w:val="333333"/>
          <w:sz w:val="19"/>
        </w:rPr>
        <w:t># backend/rag/prompt_template.py - Prompt模板</w:t>
        <w:br/>
        <w:t>MEDICAL_SYSTEM_PROMPT = '''你是一个专业的医疗领域智能问答助手。请遵循以下规则：</w:t>
        <w:br/>
        <w:br/>
        <w:t>1. 仅基于提供的知识库内容回答问题，不要编造信息。</w:t>
        <w:br/>
        <w:t>2. 如果知识库中没有相关信息，请明确告知用户"根据现有知识库，我无法回答这个问题"。</w:t>
        <w:br/>
        <w:t>3. 回答时请引用知识库中的具体内容，确保回答准确、专业。</w:t>
        <w:br/>
        <w:t>4. 对于医疗诊断和治疗建议，请在回答末尾添加免责声明。</w:t>
        <w:br/>
        <w:t>5. 回答使用中文，语言简洁明了。</w:t>
        <w:br/>
        <w:br/>
        <w:t>知识库内容：</w:t>
        <w:br/>
        <w:t>{context}</w:t>
        <w:br/>
        <w:br/>
        <w:t>用户问题：{query}</w:t>
        <w:br/>
        <w:br/>
        <w:t>请基于以上知识库内容回答：'''</w:t>
        <w:br/>
        <w:br/>
        <w:t>MEDICAL_DISCLAIMER = '''</w:t>
        <w:br/>
        <w:t>免责声明：以上信息仅供参考，不构成医疗建议。如有健康问题，请及时就医并遵医嘱。''''</w:t>
      </w:r>
    </w:p>
    <w:p>
      <w:pPr>
        <w:pStyle w:val="Heading3"/>
      </w:pPr>
      <w:r>
        <w:t>（五）当日进度</w:t>
      </w:r>
    </w:p>
    <w:p>
      <w:pPr>
        <w:ind w:firstLine="425"/>
      </w:pPr>
      <w:r>
        <w:rPr>
          <w:rFonts w:ascii="宋体" w:hAnsi="宋体" w:eastAsia="宋体"/>
          <w:sz w:val="24"/>
        </w:rPr>
        <w:t>RAG引擎核心逻辑完成，Prompt模板设计完成</w:t>
      </w:r>
    </w:p>
    <w:p>
      <w:pPr>
        <w:pStyle w:val="Heading3"/>
      </w:pPr>
      <w:r>
        <w:t>当日问题与解决方案汇总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编号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解决方案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检索结果中包含不相关的文档片段，影响回答质量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降低similarity_top_k从10到5，减少噪声；增加相似度阈值过滤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模型有时不遵循Prompt指令，回答知识库外的问题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在Prompt模板中增加明确的约束指令，设置temperature=0.1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问题3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中文医疗术语的分词效果不佳，BM25检索准确率低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在BM25检索前对中文文本进行jieba分词预处理</w:t>
            </w:r>
          </w:p>
        </w:tc>
      </w:tr>
    </w:tbl>
    <w:p/>
    <w:p>
      <w:pPr>
        <w:pStyle w:val="Heading2"/>
      </w:pPr>
      <w:r>
        <w:t>第五天（2026年8月24日）</w:t>
      </w:r>
    </w:p>
    <w:p>
      <w:pPr>
        <w:pStyle w:val="Heading3"/>
      </w:pPr>
      <w:r>
        <w:t>（一）主要工作内容</w:t>
      </w:r>
    </w:p>
    <w:p>
      <w:pPr>
        <w:pStyle w:val="ListNumber"/>
      </w:pPr>
      <w:r>
        <w:rPr>
          <w:rFonts w:ascii="宋体" w:hAnsi="宋体" w:eastAsia="宋体"/>
          <w:sz w:val="24"/>
        </w:rPr>
        <w:t>进行RAG引擎整体测试：使用多组医疗问题验证检索和生成效果</w:t>
      </w:r>
    </w:p>
    <w:p>
      <w:pPr>
        <w:pStyle w:val="ListNumber"/>
      </w:pPr>
      <w:r>
        <w:rPr>
          <w:rFonts w:ascii="宋体" w:hAnsi="宋体" w:eastAsia="宋体"/>
          <w:sz w:val="24"/>
        </w:rPr>
        <w:t>测试不同类型问题：疾病症状、用药指导、检查指标解读等</w:t>
      </w:r>
    </w:p>
    <w:p>
      <w:pPr>
        <w:pStyle w:val="ListNumber"/>
      </w:pPr>
      <w:r>
        <w:rPr>
          <w:rFonts w:ascii="宋体" w:hAnsi="宋体" w:eastAsia="宋体"/>
          <w:sz w:val="24"/>
        </w:rPr>
        <w:t>优化文档分块参数：最终确定chunk_size=512, chunk_overlap=50</w:t>
      </w:r>
    </w:p>
    <w:p>
      <w:pPr>
        <w:pStyle w:val="ListNumber"/>
      </w:pPr>
      <w:r>
        <w:rPr>
          <w:rFonts w:ascii="宋体" w:hAnsi="宋体" w:eastAsia="宋体"/>
          <w:sz w:val="24"/>
        </w:rPr>
        <w:t>编写RAG模块使用说明文档</w:t>
      </w:r>
    </w:p>
    <w:p>
      <w:pPr>
        <w:pStyle w:val="ListNumber"/>
      </w:pPr>
      <w:r>
        <w:rPr>
          <w:rFonts w:ascii="宋体" w:hAnsi="宋体" w:eastAsia="宋体"/>
          <w:sz w:val="24"/>
        </w:rPr>
        <w:t>协助钱七进行系统测试，提供测试数据</w:t>
      </w:r>
    </w:p>
    <w:p>
      <w:pPr>
        <w:pStyle w:val="ListNumber"/>
      </w:pPr>
      <w:r>
        <w:rPr>
          <w:rFonts w:ascii="宋体" w:hAnsi="宋体" w:eastAsia="宋体"/>
          <w:sz w:val="24"/>
        </w:rPr>
        <w:t>准备答辩演示数据：准备5个典型医疗问答案例</w:t>
      </w:r>
    </w:p>
    <w:p>
      <w:pPr>
        <w:pStyle w:val="Heading3"/>
      </w:pPr>
      <w:r>
        <w:t>（二）遇到的问题</w:t>
      </w:r>
    </w:p>
    <w:p>
      <w:pPr>
        <w:pStyle w:val="ListBullet"/>
      </w:pPr>
      <w:r>
        <w:rPr>
          <w:rFonts w:ascii="宋体" w:hAnsi="宋体" w:eastAsia="宋体"/>
          <w:sz w:val="24"/>
        </w:rPr>
        <w:t>部分问题检索结果为空（知识库覆盖不足）</w:t>
      </w:r>
    </w:p>
    <w:p>
      <w:pPr>
        <w:pStyle w:val="ListBullet"/>
      </w:pPr>
      <w:r>
        <w:rPr>
          <w:rFonts w:ascii="宋体" w:hAnsi="宋体" w:eastAsia="宋体"/>
          <w:sz w:val="24"/>
        </w:rPr>
        <w:t>回答生成时间较长（5-8秒），影响用户体验</w:t>
      </w:r>
    </w:p>
    <w:p>
      <w:pPr>
        <w:pStyle w:val="Heading3"/>
      </w:pPr>
      <w:r>
        <w:t>（三）解决方案</w:t>
      </w:r>
    </w:p>
    <w:p>
      <w:pPr>
        <w:pStyle w:val="ListBullet"/>
      </w:pPr>
      <w:r>
        <w:rPr>
          <w:rFonts w:ascii="宋体" w:hAnsi="宋体" w:eastAsia="宋体"/>
          <w:sz w:val="24"/>
        </w:rPr>
        <w:t>增加更多医疗文档覆盖不同疾病领域；设置友好的空结果提示</w:t>
      </w:r>
    </w:p>
    <w:p>
      <w:pPr>
        <w:pStyle w:val="ListBullet"/>
      </w:pPr>
      <w:r>
        <w:rPr>
          <w:rFonts w:ascii="宋体" w:hAnsi="宋体" w:eastAsia="宋体"/>
          <w:sz w:val="24"/>
        </w:rPr>
        <w:t>使用DashScope的qwen-turbo模型（快速版）替代qwen-plus，牺牲少量质量换取速度</w:t>
      </w:r>
    </w:p>
    <w:p>
      <w:pPr>
        <w:pStyle w:val="Heading3"/>
      </w:pPr>
      <w:r>
        <w:t>（四）关键代码实现</w:t>
      </w:r>
    </w:p>
    <w:p>
      <w:pPr>
        <w:spacing w:before="120" w:after="120"/>
        <w:ind w:left="567"/>
        <w:shd w:val="clear" w:color="auto" w:fill="F5F5F5"/>
      </w:pPr>
      <w:r>
        <w:rPr>
          <w:rFonts w:ascii="Consolas" w:hAnsi="Consolas"/>
          <w:color w:val="333333"/>
          <w:sz w:val="19"/>
        </w:rPr>
        <w:t># 测试用例示例</w:t>
        <w:br/>
        <w:t>test_cases = [</w:t>
        <w:br/>
        <w:t xml:space="preserve">    {</w:t>
        <w:br/>
        <w:t xml:space="preserve">        "question": "高血压患者的日常饮食注意事项有哪些？",</w:t>
        <w:br/>
        <w:t xml:space="preserve">        "expected_keywords": ["低盐", "低脂", "蔬菜", "水果"],</w:t>
        <w:br/>
        <w:t xml:space="preserve">        "category": "疾病预防"</w:t>
        <w:br/>
        <w:t xml:space="preserve">    },</w:t>
        <w:br/>
        <w:t xml:space="preserve">    {</w:t>
        <w:br/>
        <w:t xml:space="preserve">        "question": "糖尿病患者可以吃哪些水果？",</w:t>
        <w:br/>
        <w:t xml:space="preserve">        "expected_keywords": ["低糖", "苹果", "柚子", "适量"],</w:t>
        <w:br/>
        <w:t xml:space="preserve">        "category": "饮食指导"</w:t>
        <w:br/>
        <w:t xml:space="preserve">    },</w:t>
        <w:br/>
        <w:t xml:space="preserve">    {</w:t>
        <w:br/>
        <w:t xml:space="preserve">        "question": "感冒了应该吃什么药？",</w:t>
        <w:br/>
        <w:t xml:space="preserve">        "expected_keywords": ["对症治疗", "休息", "多饮水"],</w:t>
        <w:br/>
        <w:t xml:space="preserve">        "category": "用药指导"</w:t>
        <w:br/>
        <w:t xml:space="preserve">    }</w:t>
        <w:br/>
        <w:t>]</w:t>
        <w:br/>
        <w:br/>
        <w:t>for case in test_cases:</w:t>
        <w:br/>
        <w:t xml:space="preserve">    response = chat_engine.chat(case["question"])</w:t>
        <w:br/>
        <w:t xml:space="preserve">    print(f"问题: {case['question']}")</w:t>
        <w:br/>
        <w:t xml:space="preserve">    print(f"回答: {response}")</w:t>
        <w:br/>
        <w:t xml:space="preserve">    print(f"关键词覆盖: {[kw for kw in case['expected_keywords'] if kw in str(response)]}")</w:t>
        <w:br/>
        <w:t xml:space="preserve">    print()</w:t>
      </w:r>
    </w:p>
    <w:p>
      <w:pPr>
        <w:pStyle w:val="Heading3"/>
      </w:pPr>
      <w:r>
        <w:t>（五）当日进度</w:t>
      </w:r>
    </w:p>
    <w:p>
      <w:pPr>
        <w:ind w:firstLine="425"/>
      </w:pPr>
      <w:r>
        <w:rPr>
          <w:rFonts w:ascii="宋体" w:hAnsi="宋体" w:eastAsia="宋体"/>
          <w:sz w:val="24"/>
        </w:rPr>
        <w:t>RAG引擎测试通过，所有功能验证成功</w:t>
      </w:r>
    </w:p>
    <w:p>
      <w:pPr>
        <w:pStyle w:val="Heading3"/>
      </w:pPr>
      <w:r>
        <w:t>当日问题与解决方案汇总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50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编号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问题描述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解决方案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问题1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部分问题检索结果为空（知识库覆盖不足）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增加更多医疗文档覆盖不同疾病领域；设置友好的空结果提示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回答生成时间较长（5-8秒），影响用户体验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使用DashScope的qwen-turbo模型（快速版）替代qwen-plus，牺牲少量质量换取速...</w:t>
            </w:r>
          </w:p>
        </w:tc>
      </w:tr>
    </w:tbl>
    <w:p/>
    <w:p>
      <w:r>
        <w:br w:type="page"/>
      </w:r>
    </w:p>
    <w:p>
      <w:pPr>
        <w:pStyle w:val="Heading1"/>
      </w:pPr>
      <w:r>
        <w:t>第三章  个人总结与心得体会</w:t>
      </w:r>
    </w:p>
    <w:p>
      <w:pPr>
        <w:pStyle w:val="Heading2"/>
      </w:pPr>
      <w:r>
        <w:t>一、技术收获</w:t>
      </w:r>
    </w:p>
    <w:p>
      <w:pPr>
        <w:ind w:firstLine="425"/>
      </w:pPr>
      <w:r>
        <w:rPr>
          <w:rFonts w:ascii="宋体" w:hAnsi="宋体" w:eastAsia="宋体"/>
          <w:sz w:val="24"/>
        </w:rPr>
        <w:t>通过本次课程设计，我深入理解了RAG技术的核心——文档处理管道。从文档加载、文本分块到向量化存储，我完整地实现了RAG的数据处理流水线。特别是对文档分块策略的理解，我认识到chunk_size和chunk_overlap的选择直接影响检索质量。</w:t>
      </w:r>
    </w:p>
    <w:p>
      <w:pPr>
        <w:ind w:firstLine="425"/>
      </w:pPr>
      <w:r>
        <w:rPr>
          <w:rFonts w:ascii="宋体" w:hAnsi="宋体" w:eastAsia="宋体"/>
          <w:sz w:val="24"/>
        </w:rPr>
        <w:t>在Embedding和向量存储方面，我学会了使用DashScope的text-embedding-v2模型进行文本向量化，使用ChromaDB进行高效的向量存储和相似度检索。混合检索器（BM25+向量）的实现让我理解了不同检索算法的互补优势。</w:t>
      </w:r>
    </w:p>
    <w:p>
      <w:pPr>
        <w:pStyle w:val="Heading2"/>
      </w:pPr>
      <w:r>
        <w:t>二、实践体会</w:t>
      </w:r>
    </w:p>
    <w:p>
      <w:pPr>
        <w:ind w:firstLine="425"/>
      </w:pPr>
      <w:r>
        <w:rPr>
          <w:rFonts w:ascii="宋体" w:hAnsi="宋体" w:eastAsia="宋体"/>
          <w:sz w:val="24"/>
        </w:rPr>
        <w:t>在Prompt Engineering方面，我设计了医疗领域专用的Prompt模板，通过明确的约束指令引导模型仅基于知识库回答，有效降低了幻觉问题。这让我深刻体会到了提示词工程对大模型应用的重要性。</w:t>
      </w:r>
    </w:p>
    <w:p>
      <w:pPr>
        <w:ind w:firstLine="425"/>
      </w:pPr>
      <w:r>
        <w:rPr>
          <w:rFonts w:ascii="宋体" w:hAnsi="宋体" w:eastAsia="宋体"/>
          <w:sz w:val="24"/>
        </w:rPr>
        <w:t>本次项目让我认识到RAG系统的效果高度依赖于数据质量和参数调优。今后我将继续探索更高级的RAG技术，如Reranking重排序、Multi-Query检索、文档摘要索引等，进一步提升问答系统的准确性和可靠性。</w:t>
      </w:r>
    </w:p>
    <w:p>
      <w:pPr>
        <w:pStyle w:val="Heading2"/>
      </w:pPr>
      <w:r>
        <w:t>三、个人能力提升总结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能力维度</w:t>
            </w:r>
          </w:p>
        </w:tc>
        <w:tc>
          <w:tcPr>
            <w:tcW w:type="dxa" w:w="5669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提升内容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提升程度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技术能力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掌握了文档解析与分块、Embedding向量化、ChromaDB向量存储、混合检索器配置等核心技术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显著提升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团队协作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与4名组员协作完成项目，参与每日站会和代码评审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明显改善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问题解决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独立解决开发中遇到的13个技术问题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有效提升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项目管理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理解了软件开发全流程：需求→设计→编码→测试→部署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宋体" w:hAnsi="宋体" w:eastAsia="宋体"/>
                <w:sz w:val="21"/>
              </w:rPr>
              <w:t>深入理解</w:t>
            </w:r>
          </w:p>
        </w:tc>
      </w:tr>
    </w:tbl>
    <w:p/>
    <w:p>
      <w:pPr>
        <w:pStyle w:val="Heading2"/>
      </w:pPr>
      <w:r>
        <w:t>四、参考资料</w:t>
      </w:r>
    </w:p>
    <w:p>
      <w:pPr>
        <w:ind w:left="283"/>
      </w:pPr>
      <w:r>
        <w:rPr>
          <w:rFonts w:ascii="宋体" w:hAnsi="宋体" w:eastAsia="宋体"/>
          <w:sz w:val="21"/>
        </w:rPr>
        <w:t>[1] Lewis P, et al. Retrieval-Augmented Generation for Knowledge-Intensive NLP Tasks. arXiv:2005.11401, 2020.</w:t>
      </w:r>
    </w:p>
    <w:p>
      <w:pPr>
        <w:ind w:left="283"/>
      </w:pPr>
      <w:r>
        <w:rPr>
          <w:rFonts w:ascii="宋体" w:hAnsi="宋体" w:eastAsia="宋体"/>
          <w:sz w:val="21"/>
        </w:rPr>
        <w:t>[2] LlamaIndex官方文档. https://docs.llamaindex.ai/</w:t>
      </w:r>
    </w:p>
    <w:p>
      <w:pPr>
        <w:ind w:left="283"/>
      </w:pPr>
      <w:r>
        <w:rPr>
          <w:rFonts w:ascii="宋体" w:hAnsi="宋体" w:eastAsia="宋体"/>
          <w:sz w:val="21"/>
        </w:rPr>
        <w:t>[3] FastAPI官方文档. https://fastapi.tiangolo.com/</w:t>
      </w:r>
    </w:p>
    <w:p>
      <w:pPr>
        <w:ind w:left="283"/>
      </w:pPr>
      <w:r>
        <w:rPr>
          <w:rFonts w:ascii="宋体" w:hAnsi="宋体" w:eastAsia="宋体"/>
          <w:sz w:val="21"/>
        </w:rPr>
        <w:t>[4] Vue.js官方文档. https://vuejs.org/</w:t>
      </w:r>
    </w:p>
    <w:p>
      <w:pPr>
        <w:ind w:left="283"/>
      </w:pPr>
      <w:r>
        <w:rPr>
          <w:rFonts w:ascii="宋体" w:hAnsi="宋体" w:eastAsia="宋体"/>
          <w:sz w:val="21"/>
        </w:rPr>
        <w:t>[5] DashScope API文档. https://help.aliyun.com/zh/dashscope/</w:t>
      </w:r>
    </w:p>
    <w:p>
      <w:pPr>
        <w:ind w:left="283"/>
      </w:pPr>
      <w:r>
        <w:rPr>
          <w:rFonts w:ascii="宋体" w:hAnsi="宋体" w:eastAsia="宋体"/>
          <w:sz w:val="21"/>
        </w:rPr>
        <w:t>[6] ChromaDB官方文档. https://docs.trychroma.com/</w:t>
      </w:r>
    </w:p>
    <w:p>
      <w:pPr>
        <w:ind w:left="283"/>
      </w:pPr>
      <w:r>
        <w:rPr>
          <w:rFonts w:ascii="宋体" w:hAnsi="宋体" w:eastAsia="宋体"/>
          <w:sz w:val="21"/>
        </w:rPr>
        <w:t>[7] Docker官方文档. https://docs.docker.com/</w:t>
      </w:r>
    </w:p>
    <w:p>
      <w:pPr>
        <w:ind w:left="283"/>
      </w:pPr>
      <w:r>
        <w:rPr>
          <w:rFonts w:ascii="宋体" w:hAnsi="宋体" w:eastAsia="宋体"/>
          <w:sz w:val="21"/>
        </w:rPr>
        <w:t>[8] Element Plus组件库. https://element-plus.org/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97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97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