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API参数配置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说明：</w:t>
      </w:r>
      <w:r>
        <w:rPr>
          <w:rFonts w:hint="eastAsia"/>
          <w:lang w:val="en-US" w:eastAsia="zh-CN"/>
        </w:rPr>
        <w:t>以下为API所需参数配置，括号中第一个字符串为参数名，后面是参数说明。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密钥配置测试期间使用与测试环境相同的，正式开始运营后配置新密钥。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>/********************APP加密密钥******************/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i/>
          <w:color w:val="0000C0"/>
          <w:sz w:val="20"/>
        </w:rPr>
        <w:t>App_Secrity_Key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2A00FF"/>
          <w:sz w:val="20"/>
        </w:rPr>
        <w:t>"APP_SECRITY_KEY"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color w:val="2A00FF"/>
          <w:sz w:val="20"/>
        </w:rPr>
        <w:t>"APP加密KEY"</w:t>
      </w:r>
      <w:r>
        <w:rPr>
          <w:rFonts w:hint="eastAsia" w:ascii="Courier New" w:hAnsi="Courier New"/>
          <w:color w:val="000000"/>
          <w:sz w:val="20"/>
        </w:rPr>
        <w:t>),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>/********************APIX******************/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i/>
          <w:color w:val="0000C0"/>
          <w:sz w:val="20"/>
        </w:rPr>
        <w:t>Apix_Very_Key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2A00FF"/>
          <w:sz w:val="20"/>
        </w:rPr>
        <w:t>"APIX_VERY_KEY"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color w:val="2A00FF"/>
          <w:sz w:val="20"/>
        </w:rPr>
        <w:t>"APIX[征信、个人信息校验] 密钥"</w:t>
      </w:r>
      <w:r>
        <w:rPr>
          <w:rFonts w:hint="eastAsia" w:ascii="Courier New" w:hAnsi="Courier New"/>
          <w:color w:val="000000"/>
          <w:sz w:val="20"/>
        </w:rPr>
        <w:t>),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i/>
          <w:color w:val="0000C0"/>
          <w:sz w:val="20"/>
        </w:rPr>
        <w:t>Apix_Dishonest_Key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2A00FF"/>
          <w:sz w:val="20"/>
        </w:rPr>
        <w:t>"APIX_DISHONEST_KEY"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color w:val="2A00FF"/>
          <w:sz w:val="20"/>
        </w:rPr>
        <w:t>"APIX[失信数据查询] 密钥"</w:t>
      </w:r>
      <w:r>
        <w:rPr>
          <w:rFonts w:hint="eastAsia" w:ascii="Courier New" w:hAnsi="Courier New"/>
          <w:color w:val="000000"/>
          <w:sz w:val="20"/>
        </w:rPr>
        <w:t>),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>/********************风险监控系统******************/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i/>
          <w:color w:val="0000C0"/>
          <w:sz w:val="20"/>
        </w:rPr>
        <w:t>Risk_Partner_Id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2A00FF"/>
          <w:sz w:val="20"/>
        </w:rPr>
        <w:t>"RISK_PARTNER_ID"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color w:val="2A00FF"/>
          <w:sz w:val="20"/>
        </w:rPr>
        <w:t>"风险监控系统商户ID"</w:t>
      </w:r>
      <w:r>
        <w:rPr>
          <w:rFonts w:hint="eastAsia" w:ascii="Courier New" w:hAnsi="Courier New"/>
          <w:color w:val="000000"/>
          <w:sz w:val="20"/>
        </w:rPr>
        <w:t>),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i/>
          <w:color w:val="0000C0"/>
          <w:sz w:val="20"/>
        </w:rPr>
        <w:t>Risk_Partner_Key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2A00FF"/>
          <w:sz w:val="20"/>
        </w:rPr>
        <w:t>"RISK_PARTNER_KEY"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color w:val="2A00FF"/>
          <w:sz w:val="20"/>
        </w:rPr>
        <w:t>"风险监控系统密钥"</w:t>
      </w:r>
      <w:r>
        <w:rPr>
          <w:rFonts w:hint="eastAsia" w:ascii="Courier New" w:hAnsi="Courier New"/>
          <w:color w:val="000000"/>
          <w:sz w:val="20"/>
        </w:rPr>
        <w:t>),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i/>
          <w:color w:val="0000C0"/>
          <w:sz w:val="20"/>
        </w:rPr>
        <w:t>Risk_Api_System_Url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2A00FF"/>
          <w:sz w:val="20"/>
        </w:rPr>
        <w:t>"RISK_API_SYSTEM_URL"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color w:val="2A00FF"/>
          <w:sz w:val="20"/>
        </w:rPr>
        <w:t>"风险监控系统API访问地址"</w:t>
      </w:r>
      <w:r>
        <w:rPr>
          <w:rFonts w:hint="eastAsia" w:ascii="Courier New" w:hAnsi="Courier New"/>
          <w:color w:val="000000"/>
          <w:sz w:val="20"/>
        </w:rPr>
        <w:t>),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i/>
          <w:color w:val="0000C0"/>
          <w:sz w:val="20"/>
        </w:rPr>
        <w:t>Risk_Api_Partner_Id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2A00FF"/>
          <w:sz w:val="20"/>
        </w:rPr>
        <w:t>"RISK_API_PARTNER_ID"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color w:val="2A00FF"/>
          <w:sz w:val="20"/>
        </w:rPr>
        <w:t>"风险监控系统API商户ID"</w:t>
      </w:r>
      <w:r>
        <w:rPr>
          <w:rFonts w:hint="eastAsia" w:ascii="Courier New" w:hAnsi="Courier New"/>
          <w:color w:val="000000"/>
          <w:sz w:val="20"/>
        </w:rPr>
        <w:t>),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i/>
          <w:color w:val="0000C0"/>
          <w:sz w:val="20"/>
        </w:rPr>
        <w:t>Risk_Api_Partner_Key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2A00FF"/>
          <w:sz w:val="20"/>
        </w:rPr>
        <w:t>"RISK_API_PARTNER_KEY"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color w:val="2A00FF"/>
          <w:sz w:val="20"/>
        </w:rPr>
        <w:t>"风险监控系统API密钥"</w:t>
      </w:r>
      <w:r>
        <w:rPr>
          <w:rFonts w:hint="eastAsia" w:ascii="Courier New" w:hAnsi="Courier New"/>
          <w:color w:val="000000"/>
          <w:sz w:val="20"/>
        </w:rPr>
        <w:t>),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>/********************博恩软件内部专用******************/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i/>
          <w:color w:val="0000C0"/>
          <w:sz w:val="20"/>
        </w:rPr>
        <w:t>Born_Partner_Id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2A00FF"/>
          <w:sz w:val="20"/>
        </w:rPr>
        <w:t>"BORN_PARTNER_ID"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color w:val="2A00FF"/>
          <w:sz w:val="20"/>
        </w:rPr>
        <w:t>"博恩内部接口商户ID"</w:t>
      </w:r>
      <w:r>
        <w:rPr>
          <w:rFonts w:hint="eastAsia" w:ascii="Courier New" w:hAnsi="Courier New"/>
          <w:color w:val="000000"/>
          <w:sz w:val="20"/>
        </w:rPr>
        <w:t>),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i/>
          <w:color w:val="0000C0"/>
          <w:sz w:val="20"/>
        </w:rPr>
        <w:t>Born_Partner_Key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2A00FF"/>
          <w:sz w:val="20"/>
        </w:rPr>
        <w:t>"BORN_PARTNER_KEY"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color w:val="2A00FF"/>
          <w:sz w:val="20"/>
        </w:rPr>
        <w:t>"博恩内部接口密钥"</w:t>
      </w:r>
      <w:r>
        <w:rPr>
          <w:rFonts w:hint="eastAsia" w:ascii="Courier New" w:hAnsi="Courier New"/>
          <w:color w:val="000000"/>
          <w:sz w:val="20"/>
        </w:rPr>
        <w:t>),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</w:rPr>
      </w:pP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暂未配置</w:t>
      </w:r>
      <w:bookmarkStart w:id="0" w:name="_GoBack"/>
      <w:bookmarkEnd w:id="0"/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>/********************金蝶******************/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i/>
          <w:color w:val="0000C0"/>
          <w:sz w:val="20"/>
        </w:rPr>
        <w:t>Kingdee_Partner_Id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2A00FF"/>
          <w:sz w:val="20"/>
        </w:rPr>
        <w:t>"KINGDEE_PARTNER_ID"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color w:val="2A00FF"/>
          <w:sz w:val="20"/>
        </w:rPr>
        <w:t>"金蝶商户ID"</w:t>
      </w:r>
      <w:r>
        <w:rPr>
          <w:rFonts w:hint="eastAsia" w:ascii="Courier New" w:hAnsi="Courier New"/>
          <w:color w:val="000000"/>
          <w:sz w:val="20"/>
        </w:rPr>
        <w:t>),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i/>
          <w:color w:val="0000C0"/>
          <w:sz w:val="20"/>
        </w:rPr>
        <w:t>Kingdee_Partner_Key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2A00FF"/>
          <w:sz w:val="20"/>
        </w:rPr>
        <w:t>"KINGDEE_PARTNER_KEY"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color w:val="2A00FF"/>
          <w:sz w:val="20"/>
        </w:rPr>
        <w:t>"金蝶密钥"</w:t>
      </w:r>
      <w:r>
        <w:rPr>
          <w:rFonts w:hint="eastAsia" w:ascii="Courier New" w:hAnsi="Courier New"/>
          <w:color w:val="000000"/>
          <w:sz w:val="20"/>
        </w:rPr>
        <w:t>),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i/>
          <w:color w:val="0000C0"/>
          <w:sz w:val="20"/>
        </w:rPr>
        <w:t>Kingdee_Api_System_Url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2A00FF"/>
          <w:sz w:val="20"/>
        </w:rPr>
        <w:t>"KINGDEE_API_SYSTEM_URL"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color w:val="2A00FF"/>
          <w:sz w:val="20"/>
        </w:rPr>
        <w:t>"金蝶系统API访问地址"</w:t>
      </w:r>
      <w:r>
        <w:rPr>
          <w:rFonts w:hint="eastAsia" w:ascii="Courier New" w:hAnsi="Courier New"/>
          <w:color w:val="000000"/>
          <w:sz w:val="20"/>
        </w:rPr>
        <w:t>),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i/>
          <w:color w:val="0000C0"/>
          <w:sz w:val="20"/>
        </w:rPr>
        <w:t>Kingdee_Api_Partner_Id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2A00FF"/>
          <w:sz w:val="20"/>
        </w:rPr>
        <w:t>"KINGDEE_API_PARTNER_ID"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color w:val="2A00FF"/>
          <w:sz w:val="20"/>
        </w:rPr>
        <w:t>"金蝶系统API商户ID"</w:t>
      </w:r>
      <w:r>
        <w:rPr>
          <w:rFonts w:hint="eastAsia" w:ascii="Courier New" w:hAnsi="Courier New"/>
          <w:color w:val="000000"/>
          <w:sz w:val="20"/>
        </w:rPr>
        <w:t>),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i/>
          <w:color w:val="0000C0"/>
          <w:sz w:val="20"/>
        </w:rPr>
        <w:t>Kingdee_Api_Partner_Key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2A00FF"/>
          <w:sz w:val="20"/>
        </w:rPr>
        <w:t>"KINGDEE_API_PARTNER_KEY"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color w:val="2A00FF"/>
          <w:sz w:val="20"/>
        </w:rPr>
        <w:t>"金蝶系统API密钥"</w:t>
      </w:r>
      <w:r>
        <w:rPr>
          <w:rFonts w:hint="eastAsia" w:ascii="Courier New" w:hAnsi="Courier New"/>
          <w:color w:val="000000"/>
          <w:sz w:val="20"/>
        </w:rPr>
        <w:t>),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i/>
          <w:color w:val="0000C0"/>
          <w:sz w:val="20"/>
        </w:rPr>
        <w:t>FACE_URL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2A00FF"/>
          <w:sz w:val="20"/>
        </w:rPr>
        <w:t>"FACE_URL"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color w:val="2A00FF"/>
          <w:sz w:val="20"/>
        </w:rPr>
        <w:t>"PC端地址"</w:t>
      </w:r>
      <w:r>
        <w:rPr>
          <w:rFonts w:hint="eastAsia" w:ascii="Courier New" w:hAnsi="Courier New"/>
          <w:color w:val="000000"/>
          <w:sz w:val="20"/>
        </w:rPr>
        <w:t>),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7CE53D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2016-10-15T12:15:00Z</dcterms:created>
  <dc:creator>Administrator</dc:creator>
  <cp:lastModifiedBy>Administrator</cp:lastModifiedBy>
  <dcterms:modified xsi:type="dcterms:W3CDTF">2016-10-15T12:24:39Z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