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Microsoft Sans Serif" w:hAnsi="Microsoft Sans Serif" w:eastAsia="华文楷体" w:cs="Microsoft Sans Serif"/>
          <w:sz w:val="30"/>
          <w:szCs w:val="30"/>
        </w:rPr>
      </w:pPr>
    </w:p>
    <w:p>
      <w:pPr>
        <w:jc w:val="center"/>
        <w:rPr>
          <w:rFonts w:hint="eastAsia" w:ascii="Microsoft Sans Serif" w:hAnsi="Microsoft Sans Serif" w:cs="Microsoft Sans Serif"/>
          <w:b/>
          <w:sz w:val="36"/>
          <w:szCs w:val="36"/>
        </w:rPr>
      </w:pPr>
      <w:r>
        <w:rPr>
          <w:rFonts w:hint="eastAsia" w:ascii="Microsoft Sans Serif" w:hAnsi="Microsoft Sans Serif" w:cs="Microsoft Sans Serif"/>
          <w:b/>
          <w:spacing w:val="380"/>
          <w:sz w:val="36"/>
          <w:szCs w:val="36"/>
        </w:rPr>
        <w:t>实验报告</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
      <w:tblGrid>
        <w:gridCol w:w="1157"/>
        <w:gridCol w:w="794"/>
        <w:gridCol w:w="599"/>
        <w:gridCol w:w="1260"/>
        <w:gridCol w:w="1620"/>
        <w:gridCol w:w="707"/>
        <w:gridCol w:w="373"/>
        <w:gridCol w:w="1236"/>
        <w:gridCol w:w="1870"/>
      </w:tblGrid>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453" w:hRule="atLeast"/>
          <w:jc w:val="center"/>
        </w:trPr>
        <w:tc>
          <w:tcPr>
            <w:tcW w:w="1157" w:type="dxa"/>
            <w:noWrap w:val="0"/>
            <w:vAlign w:val="center"/>
          </w:tcPr>
          <w:p>
            <w:pPr>
              <w:jc w:val="center"/>
              <w:rPr>
                <w:rFonts w:ascii="Microsoft Sans Serif" w:hAnsi="Microsoft Sans Serif" w:cs="Microsoft Sans Serif"/>
                <w:szCs w:val="21"/>
              </w:rPr>
            </w:pPr>
            <w:r>
              <w:rPr>
                <w:rFonts w:ascii="Microsoft Sans Serif" w:hAnsi="Microsoft Sans Serif" w:cs="Microsoft Sans Serif"/>
                <w:szCs w:val="21"/>
              </w:rPr>
              <w:t>学    号</w:t>
            </w:r>
          </w:p>
        </w:tc>
        <w:tc>
          <w:tcPr>
            <w:tcW w:w="1393" w:type="dxa"/>
            <w:gridSpan w:val="2"/>
            <w:noWrap w:val="0"/>
            <w:vAlign w:val="center"/>
          </w:tcPr>
          <w:p>
            <w:pPr>
              <w:jc w:val="center"/>
              <w:rPr>
                <w:rFonts w:ascii="宋体" w:hAnsi="宋体" w:cs="Microsoft Sans Serif"/>
                <w:spacing w:val="60"/>
                <w:szCs w:val="21"/>
              </w:rPr>
            </w:pPr>
            <w:r>
              <w:rPr>
                <w:rFonts w:hint="eastAsia" w:ascii="宋体" w:hAnsi="宋体" w:cs="Microsoft Sans Serif"/>
                <w:spacing w:val="60"/>
                <w:szCs w:val="21"/>
              </w:rPr>
              <w:t>19020011038</w:t>
            </w:r>
          </w:p>
        </w:tc>
        <w:tc>
          <w:tcPr>
            <w:tcW w:w="1260" w:type="dxa"/>
            <w:noWrap w:val="0"/>
            <w:vAlign w:val="center"/>
          </w:tcPr>
          <w:p>
            <w:pPr>
              <w:jc w:val="center"/>
              <w:rPr>
                <w:rFonts w:ascii="Microsoft Sans Serif" w:hAnsi="Microsoft Sans Serif" w:cs="Microsoft Sans Serif"/>
                <w:szCs w:val="21"/>
              </w:rPr>
            </w:pPr>
            <w:r>
              <w:rPr>
                <w:rFonts w:ascii="Microsoft Sans Serif" w:hAnsi="Microsoft Sans Serif" w:cs="Microsoft Sans Serif"/>
                <w:szCs w:val="21"/>
              </w:rPr>
              <w:t>姓    名</w:t>
            </w:r>
          </w:p>
        </w:tc>
        <w:tc>
          <w:tcPr>
            <w:tcW w:w="1620" w:type="dxa"/>
            <w:noWrap w:val="0"/>
            <w:vAlign w:val="center"/>
          </w:tcPr>
          <w:p>
            <w:pPr>
              <w:jc w:val="center"/>
              <w:rPr>
                <w:rFonts w:hint="eastAsia" w:ascii="仿宋" w:hAnsi="仿宋" w:eastAsia="仿宋"/>
                <w:w w:val="80"/>
                <w:szCs w:val="21"/>
              </w:rPr>
            </w:pPr>
            <w:r>
              <w:rPr>
                <w:rFonts w:hint="eastAsia" w:ascii="仿宋" w:hAnsi="仿宋" w:eastAsia="仿宋"/>
                <w:w w:val="80"/>
                <w:szCs w:val="21"/>
              </w:rPr>
              <w:t>岳宇轩</w:t>
            </w:r>
          </w:p>
        </w:tc>
        <w:tc>
          <w:tcPr>
            <w:tcW w:w="1080" w:type="dxa"/>
            <w:gridSpan w:val="2"/>
            <w:noWrap w:val="0"/>
            <w:vAlign w:val="center"/>
          </w:tcPr>
          <w:p>
            <w:pPr>
              <w:jc w:val="center"/>
              <w:rPr>
                <w:rFonts w:ascii="Microsoft Sans Serif" w:hAnsi="Microsoft Sans Serif" w:cs="Microsoft Sans Serif"/>
                <w:szCs w:val="21"/>
              </w:rPr>
            </w:pPr>
            <w:r>
              <w:rPr>
                <w:rFonts w:ascii="Microsoft Sans Serif" w:hAnsi="Microsoft Sans Serif" w:cs="Microsoft Sans Serif"/>
                <w:szCs w:val="21"/>
              </w:rPr>
              <w:t>专业班级</w:t>
            </w:r>
          </w:p>
        </w:tc>
        <w:tc>
          <w:tcPr>
            <w:tcW w:w="3106" w:type="dxa"/>
            <w:gridSpan w:val="2"/>
            <w:noWrap w:val="0"/>
            <w:vAlign w:val="center"/>
          </w:tcPr>
          <w:p>
            <w:pPr>
              <w:jc w:val="center"/>
              <w:rPr>
                <w:rFonts w:ascii="Microsoft Sans Serif" w:hAnsi="Microsoft Sans Serif" w:eastAsia="华文楷体" w:cs="Microsoft Sans Serif"/>
                <w:szCs w:val="21"/>
              </w:rPr>
            </w:pPr>
            <w:r>
              <w:rPr>
                <w:rFonts w:hint="eastAsia" w:ascii="Microsoft Sans Serif" w:hAnsi="Microsoft Sans Serif" w:eastAsia="华文楷体" w:cs="Microsoft Sans Serif"/>
                <w:szCs w:val="21"/>
              </w:rPr>
              <w:t>19级计算机科学与技术慧与班</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453" w:hRule="atLeast"/>
          <w:jc w:val="center"/>
        </w:trPr>
        <w:tc>
          <w:tcPr>
            <w:tcW w:w="1157" w:type="dxa"/>
            <w:noWrap w:val="0"/>
            <w:vAlign w:val="center"/>
          </w:tcPr>
          <w:p>
            <w:pPr>
              <w:jc w:val="center"/>
              <w:rPr>
                <w:rFonts w:ascii="Microsoft Sans Serif" w:hAnsi="Microsoft Sans Serif" w:cs="Microsoft Sans Serif"/>
                <w:szCs w:val="21"/>
              </w:rPr>
            </w:pPr>
            <w:r>
              <w:rPr>
                <w:rFonts w:ascii="Microsoft Sans Serif" w:hAnsi="Microsoft Sans Serif" w:cs="Microsoft Sans Serif"/>
                <w:szCs w:val="21"/>
              </w:rPr>
              <w:t>课程名称</w:t>
            </w:r>
          </w:p>
        </w:tc>
        <w:tc>
          <w:tcPr>
            <w:tcW w:w="4273" w:type="dxa"/>
            <w:gridSpan w:val="4"/>
            <w:noWrap w:val="0"/>
            <w:vAlign w:val="center"/>
          </w:tcPr>
          <w:p>
            <w:pPr>
              <w:jc w:val="center"/>
              <w:rPr>
                <w:rFonts w:hint="eastAsia"/>
                <w:b/>
                <w:bCs/>
                <w:szCs w:val="21"/>
              </w:rPr>
            </w:pPr>
            <w:r>
              <w:rPr>
                <w:rFonts w:hint="eastAsia" w:ascii="宋体" w:hAnsi="宋体" w:cs="Microsoft Sans Serif"/>
                <w:b/>
                <w:bCs/>
                <w:szCs w:val="21"/>
              </w:rPr>
              <w:t>《数据库系统》</w:t>
            </w:r>
          </w:p>
        </w:tc>
        <w:tc>
          <w:tcPr>
            <w:tcW w:w="1080" w:type="dxa"/>
            <w:gridSpan w:val="2"/>
            <w:noWrap w:val="0"/>
            <w:vAlign w:val="center"/>
          </w:tcPr>
          <w:p>
            <w:pPr>
              <w:jc w:val="center"/>
              <w:rPr>
                <w:rFonts w:hint="eastAsia" w:ascii="宋体" w:hAnsi="宋体" w:cs="Microsoft Sans Serif"/>
                <w:b/>
                <w:bCs/>
                <w:szCs w:val="21"/>
              </w:rPr>
            </w:pPr>
            <w:r>
              <w:rPr>
                <w:rFonts w:hint="eastAsia" w:ascii="宋体" w:hAnsi="宋体" w:cs="Microsoft Sans Serif"/>
                <w:szCs w:val="21"/>
              </w:rPr>
              <w:t>学期</w:t>
            </w:r>
          </w:p>
        </w:tc>
        <w:tc>
          <w:tcPr>
            <w:tcW w:w="3106" w:type="dxa"/>
            <w:gridSpan w:val="2"/>
            <w:noWrap w:val="0"/>
            <w:vAlign w:val="center"/>
          </w:tcPr>
          <w:p>
            <w:pPr>
              <w:jc w:val="center"/>
              <w:rPr>
                <w:rFonts w:hint="eastAsia" w:ascii="宋体" w:hAnsi="宋体" w:cs="Microsoft Sans Serif"/>
                <w:b/>
                <w:bCs/>
                <w:szCs w:val="21"/>
              </w:rPr>
            </w:pPr>
            <w:r>
              <w:rPr>
                <w:rFonts w:hint="eastAsia" w:ascii="宋体" w:hAnsi="宋体" w:cs="Microsoft Sans Serif"/>
                <w:b/>
                <w:bCs/>
                <w:szCs w:val="21"/>
              </w:rPr>
              <w:t>20</w:t>
            </w:r>
            <w:r>
              <w:rPr>
                <w:rFonts w:ascii="宋体" w:hAnsi="宋体" w:cs="Microsoft Sans Serif"/>
                <w:b/>
                <w:bCs/>
                <w:szCs w:val="21"/>
              </w:rPr>
              <w:t>22</w:t>
            </w:r>
            <w:r>
              <w:rPr>
                <w:rFonts w:hint="eastAsia" w:ascii="宋体" w:hAnsi="宋体" w:cs="Microsoft Sans Serif"/>
                <w:b/>
                <w:bCs/>
                <w:szCs w:val="21"/>
              </w:rPr>
              <w:t>年春季学期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453" w:hRule="atLeast"/>
          <w:jc w:val="center"/>
        </w:trPr>
        <w:tc>
          <w:tcPr>
            <w:tcW w:w="1157" w:type="dxa"/>
            <w:noWrap w:val="0"/>
            <w:vAlign w:val="center"/>
          </w:tcPr>
          <w:p>
            <w:pPr>
              <w:jc w:val="center"/>
              <w:rPr>
                <w:rFonts w:ascii="宋体" w:hAnsi="宋体" w:cs="Microsoft Sans Serif"/>
                <w:szCs w:val="21"/>
              </w:rPr>
            </w:pPr>
            <w:r>
              <w:rPr>
                <w:rFonts w:hint="eastAsia" w:ascii="宋体" w:hAnsi="宋体" w:cs="Microsoft Sans Serif"/>
                <w:szCs w:val="21"/>
              </w:rPr>
              <w:t>任课</w:t>
            </w:r>
            <w:r>
              <w:rPr>
                <w:rFonts w:ascii="宋体" w:hAnsi="宋体" w:cs="Microsoft Sans Serif"/>
                <w:szCs w:val="21"/>
              </w:rPr>
              <w:t>教师</w:t>
            </w:r>
          </w:p>
        </w:tc>
        <w:tc>
          <w:tcPr>
            <w:tcW w:w="1393" w:type="dxa"/>
            <w:gridSpan w:val="2"/>
            <w:noWrap w:val="0"/>
            <w:vAlign w:val="center"/>
          </w:tcPr>
          <w:p>
            <w:pPr>
              <w:jc w:val="center"/>
              <w:rPr>
                <w:rFonts w:hint="eastAsia" w:ascii="宋体" w:hAnsi="宋体" w:cs="Microsoft Sans Serif"/>
                <w:szCs w:val="21"/>
              </w:rPr>
            </w:pPr>
            <w:r>
              <w:rPr>
                <w:rFonts w:hint="eastAsia" w:ascii="宋体" w:hAnsi="宋体" w:cs="Microsoft Sans Serif"/>
                <w:szCs w:val="21"/>
              </w:rPr>
              <w:t>刘洁</w:t>
            </w:r>
          </w:p>
        </w:tc>
        <w:tc>
          <w:tcPr>
            <w:tcW w:w="1260" w:type="dxa"/>
            <w:noWrap w:val="0"/>
            <w:vAlign w:val="center"/>
          </w:tcPr>
          <w:p>
            <w:pPr>
              <w:jc w:val="center"/>
              <w:rPr>
                <w:rFonts w:ascii="宋体" w:hAnsi="宋体" w:cs="Microsoft Sans Serif"/>
                <w:szCs w:val="21"/>
              </w:rPr>
            </w:pPr>
            <w:r>
              <w:rPr>
                <w:rFonts w:hint="eastAsia" w:ascii="Microsoft Sans Serif" w:hAnsi="Microsoft Sans Serif" w:cs="Microsoft Sans Serif"/>
                <w:szCs w:val="21"/>
              </w:rPr>
              <w:t>完成</w:t>
            </w:r>
            <w:r>
              <w:rPr>
                <w:rFonts w:ascii="Microsoft Sans Serif" w:hAnsi="Microsoft Sans Serif" w:cs="Microsoft Sans Serif"/>
                <w:szCs w:val="21"/>
              </w:rPr>
              <w:t>日期</w:t>
            </w:r>
          </w:p>
        </w:tc>
        <w:tc>
          <w:tcPr>
            <w:tcW w:w="2327" w:type="dxa"/>
            <w:gridSpan w:val="2"/>
            <w:noWrap w:val="0"/>
            <w:vAlign w:val="center"/>
          </w:tcPr>
          <w:p>
            <w:pPr>
              <w:jc w:val="center"/>
              <w:rPr>
                <w:rFonts w:hint="default" w:ascii="宋体" w:hAnsi="宋体" w:eastAsia="宋体" w:cs="Microsoft Sans Serif"/>
                <w:szCs w:val="21"/>
                <w:lang w:val="en-US" w:eastAsia="zh-CN"/>
              </w:rPr>
            </w:pPr>
            <w:r>
              <w:rPr>
                <w:rFonts w:hint="eastAsia" w:ascii="宋体" w:hAnsi="宋体" w:cs="Microsoft Sans Serif"/>
                <w:szCs w:val="21"/>
              </w:rPr>
              <w:t>2022/</w:t>
            </w:r>
            <w:r>
              <w:rPr>
                <w:rFonts w:hint="eastAsia" w:ascii="宋体" w:hAnsi="宋体" w:cs="Microsoft Sans Serif"/>
                <w:szCs w:val="21"/>
                <w:lang w:val="en-US" w:eastAsia="zh-CN"/>
              </w:rPr>
              <w:t>5</w:t>
            </w:r>
            <w:r>
              <w:rPr>
                <w:rFonts w:ascii="宋体" w:hAnsi="宋体" w:cs="Microsoft Sans Serif"/>
                <w:szCs w:val="21"/>
              </w:rPr>
              <w:t>/</w:t>
            </w:r>
            <w:r>
              <w:rPr>
                <w:rFonts w:hint="eastAsia" w:ascii="宋体" w:hAnsi="宋体" w:cs="Microsoft Sans Serif"/>
                <w:szCs w:val="21"/>
                <w:lang w:val="en-US" w:eastAsia="zh-CN"/>
              </w:rPr>
              <w:t>23</w:t>
            </w:r>
          </w:p>
        </w:tc>
        <w:tc>
          <w:tcPr>
            <w:tcW w:w="1609" w:type="dxa"/>
            <w:gridSpan w:val="2"/>
            <w:noWrap w:val="0"/>
            <w:vAlign w:val="center"/>
          </w:tcPr>
          <w:p>
            <w:pPr>
              <w:jc w:val="center"/>
              <w:rPr>
                <w:rFonts w:hint="eastAsia" w:ascii="Microsoft Sans Serif" w:hAnsi="Microsoft Sans Serif" w:cs="Microsoft Sans Serif"/>
                <w:szCs w:val="21"/>
              </w:rPr>
            </w:pPr>
            <w:r>
              <w:rPr>
                <w:rFonts w:hint="eastAsia" w:ascii="宋体" w:hAnsi="宋体" w:cs="Microsoft Sans Serif"/>
                <w:szCs w:val="21"/>
              </w:rPr>
              <w:t>实验课时间</w:t>
            </w:r>
          </w:p>
        </w:tc>
        <w:tc>
          <w:tcPr>
            <w:tcW w:w="1870" w:type="dxa"/>
            <w:noWrap w:val="0"/>
            <w:vAlign w:val="center"/>
          </w:tcPr>
          <w:p>
            <w:pPr>
              <w:jc w:val="center"/>
              <w:rPr>
                <w:rFonts w:hint="default" w:eastAsia="宋体"/>
                <w:szCs w:val="21"/>
                <w:lang w:val="en-US" w:eastAsia="zh-CN"/>
              </w:rPr>
            </w:pPr>
            <w:r>
              <w:rPr>
                <w:rFonts w:hint="eastAsia"/>
                <w:szCs w:val="21"/>
              </w:rPr>
              <w:t>2</w:t>
            </w:r>
            <w:r>
              <w:rPr>
                <w:szCs w:val="21"/>
              </w:rPr>
              <w:t>022/</w:t>
            </w:r>
            <w:r>
              <w:rPr>
                <w:rFonts w:hint="eastAsia"/>
                <w:szCs w:val="21"/>
                <w:lang w:val="en-US" w:eastAsia="zh-CN"/>
              </w:rPr>
              <w:t>5</w:t>
            </w:r>
            <w:r>
              <w:rPr>
                <w:szCs w:val="21"/>
              </w:rPr>
              <w:t>/</w:t>
            </w:r>
            <w:r>
              <w:rPr>
                <w:rFonts w:hint="eastAsia"/>
                <w:szCs w:val="21"/>
                <w:lang w:val="en-US" w:eastAsia="zh-CN"/>
              </w:rPr>
              <w:t>23</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453" w:hRule="atLeast"/>
          <w:jc w:val="center"/>
        </w:trPr>
        <w:tc>
          <w:tcPr>
            <w:tcW w:w="1951" w:type="dxa"/>
            <w:gridSpan w:val="2"/>
            <w:noWrap w:val="0"/>
            <w:vAlign w:val="center"/>
          </w:tcPr>
          <w:p>
            <w:pPr>
              <w:rPr>
                <w:rFonts w:ascii="Microsoft Sans Serif" w:hAnsi="Microsoft Sans Serif" w:cs="Microsoft Sans Serif"/>
                <w:szCs w:val="21"/>
              </w:rPr>
            </w:pPr>
            <w:r>
              <w:rPr>
                <w:rFonts w:hint="eastAsia" w:ascii="Microsoft Sans Serif" w:hAnsi="Microsoft Sans Serif" w:cs="Microsoft Sans Serif"/>
                <w:spacing w:val="40"/>
                <w:szCs w:val="21"/>
              </w:rPr>
              <w:t>实验</w:t>
            </w:r>
            <w:r>
              <w:rPr>
                <w:rFonts w:ascii="Microsoft Sans Serif" w:hAnsi="Microsoft Sans Serif" w:cs="Microsoft Sans Serif"/>
                <w:spacing w:val="40"/>
                <w:szCs w:val="21"/>
              </w:rPr>
              <w:t>名</w:t>
            </w:r>
            <w:r>
              <w:rPr>
                <w:rFonts w:ascii="Microsoft Sans Serif" w:hAnsi="Microsoft Sans Serif" w:cs="Microsoft Sans Serif"/>
                <w:szCs w:val="21"/>
              </w:rPr>
              <w:t>称</w:t>
            </w:r>
          </w:p>
        </w:tc>
        <w:tc>
          <w:tcPr>
            <w:tcW w:w="7665" w:type="dxa"/>
            <w:gridSpan w:val="7"/>
            <w:noWrap w:val="0"/>
            <w:vAlign w:val="center"/>
          </w:tcPr>
          <w:p>
            <w:pPr>
              <w:jc w:val="center"/>
              <w:rPr>
                <w:rFonts w:hint="eastAsia" w:ascii="宋体" w:hAnsi="宋体" w:cs="Microsoft Sans Serif"/>
                <w:szCs w:val="21"/>
              </w:rPr>
            </w:pPr>
            <w:r>
              <w:rPr>
                <w:rFonts w:hint="eastAsia" w:ascii="宋体" w:hAnsi="宋体" w:cs="Microsoft Sans Serif"/>
                <w:szCs w:val="21"/>
              </w:rPr>
              <w:t>实验五使用SQL Server学习数据库备份、恢复</w:t>
            </w:r>
          </w:p>
          <w:p>
            <w:pPr>
              <w:jc w:val="center"/>
              <w:rPr>
                <w:rFonts w:ascii="宋体" w:hAnsi="宋体" w:cs="Microsoft Sans Serif"/>
                <w:szCs w:val="21"/>
              </w:rPr>
            </w:pPr>
            <w:r>
              <w:rPr>
                <w:rFonts w:hint="eastAsia" w:ascii="宋体" w:hAnsi="宋体" w:cs="Microsoft Sans Serif"/>
                <w:szCs w:val="21"/>
              </w:rPr>
              <w:t>技术，深入理解DBMS事务技术原理</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10800" w:hRule="atLeast"/>
          <w:jc w:val="center"/>
        </w:trPr>
        <w:tc>
          <w:tcPr>
            <w:tcW w:w="9616" w:type="dxa"/>
            <w:gridSpan w:val="9"/>
            <w:noWrap w:val="0"/>
            <w:vAlign w:val="top"/>
          </w:tcPr>
          <w:p>
            <w:pPr>
              <w:pStyle w:val="15"/>
              <w:ind w:firstLine="0" w:firstLineChars="0"/>
              <w:rPr>
                <w:rFonts w:hint="eastAsia" w:ascii="Microsoft Sans Serif" w:cs="Microsoft Sans Serif"/>
              </w:rPr>
            </w:pPr>
          </w:p>
          <w:p>
            <w:pPr>
              <w:rPr>
                <w:rFonts w:hint="eastAsia" w:ascii="宋体" w:hAnsi="宋体" w:cs="Microsoft Sans Serif"/>
                <w:b/>
                <w:bCs/>
                <w:sz w:val="24"/>
                <w:szCs w:val="28"/>
              </w:rPr>
            </w:pPr>
            <w:r>
              <w:rPr>
                <w:rFonts w:hint="eastAsia" w:ascii="Microsoft Sans Serif" w:cs="Microsoft Sans Serif"/>
                <w:b/>
                <w:bCs/>
                <w:sz w:val="24"/>
                <w:szCs w:val="28"/>
              </w:rPr>
              <w:t>一、实验要求（1</w:t>
            </w:r>
            <w:r>
              <w:rPr>
                <w:rFonts w:ascii="Microsoft Sans Serif" w:cs="Microsoft Sans Serif"/>
                <w:b/>
                <w:bCs/>
                <w:sz w:val="24"/>
                <w:szCs w:val="28"/>
              </w:rPr>
              <w:t>0</w:t>
            </w:r>
            <w:r>
              <w:rPr>
                <w:rFonts w:hint="eastAsia" w:ascii="Microsoft Sans Serif" w:cs="Microsoft Sans Serif"/>
                <w:b/>
                <w:bCs/>
                <w:sz w:val="24"/>
                <w:szCs w:val="28"/>
              </w:rPr>
              <w:t>%）</w:t>
            </w:r>
          </w:p>
          <w:p>
            <w:pPr>
              <w:rPr>
                <w:rFonts w:hint="default" w:ascii="Helvetica" w:hAnsi="Helvetica" w:eastAsia="Helvetica" w:cs="Helvetica"/>
                <w:i w:val="0"/>
                <w:iCs w:val="0"/>
                <w:caps w:val="0"/>
                <w:color w:val="111111"/>
                <w:spacing w:val="0"/>
                <w:sz w:val="27"/>
                <w:szCs w:val="27"/>
                <w:shd w:val="clear" w:fill="FFFFFF"/>
              </w:rPr>
            </w:pPr>
          </w:p>
          <w:p>
            <w:pPr>
              <w:rPr>
                <w:rFonts w:hint="default" w:ascii="Helvetica" w:hAnsi="Helvetica" w:eastAsia="Helvetica" w:cs="Helvetica"/>
                <w:i w:val="0"/>
                <w:iCs w:val="0"/>
                <w:caps w:val="0"/>
                <w:color w:val="111111"/>
                <w:spacing w:val="0"/>
                <w:sz w:val="27"/>
                <w:szCs w:val="27"/>
                <w:shd w:val="clear" w:fill="FFFFFF"/>
              </w:rPr>
            </w:pPr>
            <w:r>
              <w:rPr>
                <w:rFonts w:hint="default" w:ascii="Helvetica" w:hAnsi="Helvetica" w:eastAsia="Helvetica" w:cs="Helvetica"/>
                <w:i w:val="0"/>
                <w:iCs w:val="0"/>
                <w:caps w:val="0"/>
                <w:color w:val="111111"/>
                <w:spacing w:val="0"/>
                <w:sz w:val="27"/>
                <w:szCs w:val="27"/>
                <w:shd w:val="clear" w:fill="FFFFFF"/>
              </w:rPr>
              <w:t>实验要求:</w:t>
            </w:r>
          </w:p>
          <w:p>
            <w:pPr>
              <w:rPr>
                <w:rFonts w:hint="default" w:ascii="Helvetica" w:hAnsi="Helvetica" w:eastAsia="Helvetica" w:cs="Helvetica"/>
                <w:i w:val="0"/>
                <w:iCs w:val="0"/>
                <w:caps w:val="0"/>
                <w:color w:val="111111"/>
                <w:spacing w:val="0"/>
                <w:sz w:val="27"/>
                <w:szCs w:val="27"/>
                <w:shd w:val="clear" w:fill="FFFFFF"/>
              </w:rPr>
            </w:pPr>
            <w:r>
              <w:rPr>
                <w:rFonts w:hint="default" w:ascii="Helvetica" w:hAnsi="Helvetica" w:eastAsia="Helvetica" w:cs="Helvetica"/>
                <w:i w:val="0"/>
                <w:iCs w:val="0"/>
                <w:caps w:val="0"/>
                <w:color w:val="111111"/>
                <w:spacing w:val="0"/>
                <w:sz w:val="27"/>
                <w:szCs w:val="27"/>
                <w:shd w:val="clear" w:fill="FFFFFF"/>
              </w:rPr>
              <w:t>1.对实验2所设计的数据库进行备份，包括数据文件和日志文件的备份，要求至少使用两种备份方法，如海量备份和增量备份。</w:t>
            </w:r>
          </w:p>
          <w:p>
            <w:pPr>
              <w:rPr>
                <w:rFonts w:hint="default" w:ascii="Helvetica" w:hAnsi="Helvetica" w:eastAsia="Helvetica" w:cs="Helvetica"/>
                <w:i w:val="0"/>
                <w:iCs w:val="0"/>
                <w:caps w:val="0"/>
                <w:color w:val="111111"/>
                <w:spacing w:val="0"/>
                <w:sz w:val="27"/>
                <w:szCs w:val="27"/>
                <w:shd w:val="clear" w:fill="FFFFFF"/>
              </w:rPr>
            </w:pPr>
            <w:r>
              <w:rPr>
                <w:rFonts w:hint="default" w:ascii="Helvetica" w:hAnsi="Helvetica" w:eastAsia="Helvetica" w:cs="Helvetica"/>
                <w:i w:val="0"/>
                <w:iCs w:val="0"/>
                <w:caps w:val="0"/>
                <w:color w:val="111111"/>
                <w:spacing w:val="0"/>
                <w:sz w:val="27"/>
                <w:szCs w:val="27"/>
                <w:shd w:val="clear" w:fill="FFFFFF"/>
              </w:rPr>
              <w:t>2利用备份对数据库进行恢复操作，理解事务故障恢复、系统故障恢复以及介质故障恢复原理。</w:t>
            </w:r>
          </w:p>
          <w:p>
            <w:pPr>
              <w:rPr>
                <w:rFonts w:hint="default" w:ascii="Helvetica" w:hAnsi="Helvetica" w:eastAsia="Helvetica" w:cs="Helvetica"/>
                <w:i w:val="0"/>
                <w:iCs w:val="0"/>
                <w:caps w:val="0"/>
                <w:color w:val="111111"/>
                <w:spacing w:val="0"/>
                <w:sz w:val="27"/>
                <w:szCs w:val="27"/>
                <w:shd w:val="clear" w:fill="FFFFFF"/>
              </w:rPr>
            </w:pPr>
            <w:r>
              <w:rPr>
                <w:rFonts w:hint="default" w:ascii="Helvetica" w:hAnsi="Helvetica" w:eastAsia="Helvetica" w:cs="Helvetica"/>
                <w:i w:val="0"/>
                <w:iCs w:val="0"/>
                <w:caps w:val="0"/>
                <w:color w:val="111111"/>
                <w:spacing w:val="0"/>
                <w:sz w:val="27"/>
                <w:szCs w:val="27"/>
                <w:shd w:val="clear" w:fill="FFFFFF"/>
              </w:rPr>
              <w:t>3.通过备份和恢复，理解数据库关于事务、日志、备份和恢复等概念。理解一个数据库DBMS事务处理的原理和应用。</w:t>
            </w:r>
          </w:p>
          <w:p>
            <w:pPr>
              <w:rPr>
                <w:rFonts w:hint="eastAsia" w:ascii="Microsoft Sans Serif" w:cs="Microsoft Sans Serif"/>
                <w:sz w:val="24"/>
                <w:szCs w:val="28"/>
              </w:rPr>
            </w:pPr>
          </w:p>
          <w:p>
            <w:pPr>
              <w:numPr>
                <w:ilvl w:val="0"/>
                <w:numId w:val="1"/>
              </w:numPr>
              <w:rPr>
                <w:rFonts w:ascii="宋体" w:hAnsi="宋体" w:cs="Microsoft Sans Serif"/>
                <w:b/>
                <w:bCs/>
                <w:sz w:val="24"/>
                <w:szCs w:val="28"/>
              </w:rPr>
            </w:pPr>
            <w:r>
              <w:rPr>
                <w:rFonts w:hint="eastAsia" w:ascii="Microsoft Sans Serif" w:cs="Microsoft Sans Serif"/>
                <w:b/>
                <w:bCs/>
                <w:sz w:val="24"/>
                <w:szCs w:val="28"/>
              </w:rPr>
              <w:t>实验</w:t>
            </w:r>
            <w:r>
              <w:rPr>
                <w:rFonts w:ascii="Microsoft Sans Serif" w:cs="Microsoft Sans Serif"/>
                <w:b/>
                <w:bCs/>
                <w:sz w:val="24"/>
                <w:szCs w:val="28"/>
              </w:rPr>
              <w:t>内容</w:t>
            </w:r>
            <w:r>
              <w:rPr>
                <w:rFonts w:hint="eastAsia" w:ascii="Microsoft Sans Serif" w:cs="Microsoft Sans Serif"/>
                <w:b/>
                <w:bCs/>
                <w:sz w:val="24"/>
                <w:szCs w:val="28"/>
              </w:rPr>
              <w:t>及步骤（8</w:t>
            </w:r>
            <w:r>
              <w:rPr>
                <w:rFonts w:ascii="Microsoft Sans Serif" w:cs="Microsoft Sans Serif"/>
                <w:b/>
                <w:bCs/>
                <w:sz w:val="24"/>
                <w:szCs w:val="28"/>
              </w:rPr>
              <w:t>0</w:t>
            </w:r>
            <w:r>
              <w:rPr>
                <w:rFonts w:hint="eastAsia" w:ascii="Microsoft Sans Serif" w:cs="Microsoft Sans Serif"/>
                <w:b/>
                <w:bCs/>
                <w:sz w:val="24"/>
                <w:szCs w:val="28"/>
              </w:rPr>
              <w:t>%）</w:t>
            </w:r>
            <w:r>
              <w:rPr>
                <w:rFonts w:hint="eastAsia" w:ascii="宋体" w:hAnsi="宋体" w:cs="Microsoft Sans Serif"/>
                <w:b/>
                <w:bCs/>
                <w:sz w:val="24"/>
                <w:szCs w:val="28"/>
              </w:rPr>
              <w:t xml:space="preserve"> </w:t>
            </w:r>
          </w:p>
          <w:p>
            <w:pPr>
              <w:rPr>
                <w:rFonts w:hint="eastAsia" w:ascii="宋体" w:hAnsi="宋体" w:cs="Microsoft Sans Serif"/>
                <w:b/>
                <w:bCs/>
                <w:sz w:val="24"/>
                <w:szCs w:val="28"/>
              </w:rPr>
            </w:pPr>
          </w:p>
          <w:p>
            <w:pPr>
              <w:rPr>
                <w:rFonts w:hint="eastAsia" w:ascii="宋体" w:hAnsi="宋体" w:cs="Microsoft Sans Serif"/>
                <w:b/>
                <w:bCs/>
                <w:sz w:val="24"/>
                <w:szCs w:val="28"/>
                <w:lang w:val="en-US" w:eastAsia="zh-CN"/>
              </w:rPr>
            </w:pPr>
            <w:r>
              <w:rPr>
                <w:rFonts w:hint="eastAsia" w:ascii="宋体" w:hAnsi="宋体" w:cs="Microsoft Sans Serif"/>
                <w:b/>
                <w:bCs/>
                <w:sz w:val="24"/>
                <w:szCs w:val="28"/>
                <w:lang w:val="en-US" w:eastAsia="zh-CN"/>
              </w:rPr>
              <w:t>1.1实现海量备份</w:t>
            </w:r>
          </w:p>
          <w:p>
            <w:pPr>
              <w:rPr>
                <w:rFonts w:hint="eastAsia" w:ascii="宋体" w:hAnsi="宋体" w:cs="Microsoft Sans Serif"/>
                <w:b/>
                <w:bCs/>
                <w:sz w:val="24"/>
                <w:szCs w:val="28"/>
                <w:lang w:val="en-US" w:eastAsia="zh-CN"/>
              </w:rPr>
            </w:pPr>
          </w:p>
          <w:p>
            <w:pPr>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右键数据库，选择任务-&gt;备份，打开如下页面</w:t>
            </w:r>
          </w:p>
          <w:p>
            <w:pPr>
              <w:rPr>
                <w:rFonts w:hint="default" w:ascii="Helvetica" w:hAnsi="Helvetica" w:eastAsia="Helvetica" w:cs="Helvetica"/>
                <w:i w:val="0"/>
                <w:iCs w:val="0"/>
                <w:caps w:val="0"/>
                <w:color w:val="111111"/>
                <w:spacing w:val="0"/>
                <w:sz w:val="27"/>
                <w:szCs w:val="27"/>
                <w:shd w:val="clear" w:fill="FFFFFF"/>
                <w:lang w:val="en-US" w:eastAsia="zh-CN"/>
              </w:rPr>
            </w:pPr>
          </w:p>
          <w:p>
            <w:pPr>
              <w:rPr>
                <w:rFonts w:hint="eastAsia" w:ascii="宋体" w:hAnsi="宋体" w:cs="Microsoft Sans Serif"/>
                <w:b/>
                <w:bCs/>
                <w:sz w:val="24"/>
                <w:szCs w:val="28"/>
              </w:rPr>
            </w:pPr>
            <w:r>
              <w:drawing>
                <wp:inline distT="0" distB="0" distL="114300" distR="114300">
                  <wp:extent cx="5784850" cy="3430905"/>
                  <wp:effectExtent l="0" t="0" r="635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784850" cy="3430905"/>
                          </a:xfrm>
                          <a:prstGeom prst="rect">
                            <a:avLst/>
                          </a:prstGeom>
                          <a:noFill/>
                          <a:ln>
                            <a:noFill/>
                          </a:ln>
                        </pic:spPr>
                      </pic:pic>
                    </a:graphicData>
                  </a:graphic>
                </wp:inline>
              </w:drawing>
            </w:r>
          </w:p>
          <w:p>
            <w:pPr>
              <w:rPr>
                <w:rFonts w:hint="eastAsia" w:ascii="宋体" w:hAnsi="宋体" w:cs="Microsoft Sans Serif"/>
                <w:b/>
                <w:bCs/>
                <w:sz w:val="24"/>
                <w:szCs w:val="28"/>
              </w:rPr>
            </w:pPr>
          </w:p>
          <w:p>
            <w:pPr>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因为要进行海量备份，所以在备份类型中选择“完整”。点击确定，弹出以下消息：</w:t>
            </w:r>
          </w:p>
          <w:p>
            <w:pPr>
              <w:rPr>
                <w:rFonts w:hint="eastAsia" w:ascii="宋体" w:hAnsi="宋体" w:cs="Microsoft Sans Serif"/>
                <w:b/>
                <w:bCs/>
                <w:sz w:val="24"/>
                <w:szCs w:val="28"/>
                <w:lang w:val="en-US" w:eastAsia="zh-CN"/>
              </w:rPr>
            </w:pPr>
          </w:p>
          <w:p>
            <w:pPr>
              <w:rPr>
                <w:rFonts w:hint="default" w:ascii="宋体" w:hAnsi="宋体" w:cs="Microsoft Sans Serif"/>
                <w:b/>
                <w:bCs/>
                <w:sz w:val="24"/>
                <w:szCs w:val="28"/>
                <w:lang w:val="en-US" w:eastAsia="zh-CN"/>
              </w:rPr>
            </w:pPr>
            <w:r>
              <w:rPr>
                <w:rFonts w:ascii="宋体" w:hAnsi="宋体" w:eastAsia="宋体" w:cs="宋体"/>
                <w:sz w:val="24"/>
                <w:szCs w:val="24"/>
              </w:rPr>
              <w:drawing>
                <wp:inline distT="0" distB="0" distL="114300" distR="114300">
                  <wp:extent cx="5915025" cy="1314450"/>
                  <wp:effectExtent l="0" t="0" r="9525"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5915025" cy="1314450"/>
                          </a:xfrm>
                          <a:prstGeom prst="rect">
                            <a:avLst/>
                          </a:prstGeom>
                          <a:noFill/>
                          <a:ln w="9525">
                            <a:noFill/>
                          </a:ln>
                        </pic:spPr>
                      </pic:pic>
                    </a:graphicData>
                  </a:graphic>
                </wp:inline>
              </w:drawing>
            </w:r>
          </w:p>
          <w:p>
            <w:pPr>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（注：实验要求是对实验2的数据库进行备份，但我在做实验2时把它命名为experiment3了）</w:t>
            </w:r>
          </w:p>
          <w:p>
            <w:pPr>
              <w:widowControl w:val="0"/>
              <w:numPr>
                <w:ilvl w:val="0"/>
                <w:numId w:val="0"/>
              </w:numPr>
              <w:spacing w:line="0" w:lineRule="atLeast"/>
              <w:ind w:leftChars="0"/>
              <w:jc w:val="both"/>
              <w:rPr>
                <w:rFonts w:hint="eastAsia"/>
                <w:lang w:val="en-US" w:eastAsia="zh-CN"/>
              </w:rPr>
            </w:pPr>
          </w:p>
          <w:p>
            <w:pPr>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访问刚刚备份的存储路径，发现确实可以看到该备份文件：</w:t>
            </w:r>
          </w:p>
          <w:p>
            <w:pPr>
              <w:rPr>
                <w:rFonts w:hint="default" w:ascii="Helvetica" w:hAnsi="Helvetica" w:eastAsia="Helvetica" w:cs="Helvetica"/>
                <w:i w:val="0"/>
                <w:iCs w:val="0"/>
                <w:caps w:val="0"/>
                <w:color w:val="111111"/>
                <w:spacing w:val="0"/>
                <w:sz w:val="27"/>
                <w:szCs w:val="27"/>
                <w:shd w:val="clear" w:fill="FFFFFF"/>
                <w:lang w:val="en-US" w:eastAsia="zh-CN"/>
              </w:rPr>
            </w:pPr>
            <w:r>
              <w:drawing>
                <wp:inline distT="0" distB="0" distL="114300" distR="114300">
                  <wp:extent cx="5963920" cy="867410"/>
                  <wp:effectExtent l="0" t="0" r="1778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963920" cy="867410"/>
                          </a:xfrm>
                          <a:prstGeom prst="rect">
                            <a:avLst/>
                          </a:prstGeom>
                          <a:noFill/>
                          <a:ln>
                            <a:noFill/>
                          </a:ln>
                        </pic:spPr>
                      </pic:pic>
                    </a:graphicData>
                  </a:graphic>
                </wp:inline>
              </w:drawing>
            </w:r>
          </w:p>
          <w:p>
            <w:pPr>
              <w:widowControl w:val="0"/>
              <w:numPr>
                <w:ilvl w:val="0"/>
                <w:numId w:val="0"/>
              </w:numPr>
              <w:spacing w:line="0" w:lineRule="atLeast"/>
              <w:ind w:leftChars="0"/>
              <w:jc w:val="both"/>
              <w:rPr>
                <w:rFonts w:hint="eastAsia"/>
                <w:lang w:val="en-US" w:eastAsia="zh-CN"/>
              </w:rPr>
            </w:pPr>
          </w:p>
          <w:p>
            <w:pPr>
              <w:widowControl w:val="0"/>
              <w:numPr>
                <w:ilvl w:val="0"/>
                <w:numId w:val="0"/>
              </w:numPr>
              <w:spacing w:line="0" w:lineRule="atLeast"/>
              <w:ind w:leftChars="0"/>
              <w:jc w:val="both"/>
              <w:rPr>
                <w:rFonts w:hint="default"/>
                <w:lang w:val="en-US" w:eastAsia="zh-CN"/>
              </w:rPr>
            </w:pPr>
          </w:p>
          <w:p>
            <w:pPr>
              <w:widowControl w:val="0"/>
              <w:numPr>
                <w:ilvl w:val="0"/>
                <w:numId w:val="0"/>
              </w:numPr>
              <w:spacing w:line="0" w:lineRule="atLeast"/>
              <w:jc w:val="both"/>
              <w:rPr>
                <w:rFonts w:hint="default"/>
                <w:lang w:val="en-US" w:eastAsia="zh-CN"/>
              </w:rPr>
            </w:pPr>
          </w:p>
          <w:p>
            <w:pPr>
              <w:numPr>
                <w:numId w:val="0"/>
              </w:numPr>
              <w:rPr>
                <w:rFonts w:hint="eastAsia" w:ascii="宋体" w:hAnsi="宋体"/>
                <w:b/>
                <w:bCs/>
                <w:sz w:val="24"/>
                <w:szCs w:val="28"/>
                <w:lang w:val="en-US" w:eastAsia="zh-CN"/>
              </w:rPr>
            </w:pPr>
            <w:r>
              <w:rPr>
                <w:rFonts w:hint="eastAsia" w:ascii="宋体" w:hAnsi="宋体"/>
                <w:b/>
                <w:bCs/>
                <w:sz w:val="24"/>
                <w:szCs w:val="28"/>
                <w:lang w:val="en-US" w:eastAsia="zh-CN"/>
              </w:rPr>
              <w:t>1.2实现增量备份</w:t>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pPr>
            <w:r>
              <w:drawing>
                <wp:inline distT="0" distB="0" distL="114300" distR="114300">
                  <wp:extent cx="5964555" cy="4352925"/>
                  <wp:effectExtent l="0" t="0" r="1714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964555" cy="4352925"/>
                          </a:xfrm>
                          <a:prstGeom prst="rect">
                            <a:avLst/>
                          </a:prstGeom>
                          <a:noFill/>
                          <a:ln>
                            <a:noFill/>
                          </a:ln>
                        </pic:spPr>
                      </pic:pic>
                    </a:graphicData>
                  </a:graphic>
                </wp:inline>
              </w:drawing>
            </w:r>
          </w:p>
          <w:p>
            <w:pPr>
              <w:widowControl w:val="0"/>
              <w:numPr>
                <w:ilvl w:val="0"/>
                <w:numId w:val="0"/>
              </w:numPr>
              <w:spacing w:line="0" w:lineRule="atLeast"/>
              <w:jc w:val="both"/>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在备份类型中选择“差异”，点击“确定”。</w:t>
            </w:r>
          </w:p>
          <w:p>
            <w:pPr>
              <w:widowControl w:val="0"/>
              <w:numPr>
                <w:ilvl w:val="0"/>
                <w:numId w:val="0"/>
              </w:numPr>
              <w:spacing w:line="0" w:lineRule="atLeast"/>
              <w:jc w:val="both"/>
              <w:rPr>
                <w:rFonts w:hint="default"/>
                <w:lang w:val="en-US" w:eastAsia="zh-CN"/>
              </w:rPr>
            </w:pPr>
            <w:r>
              <w:drawing>
                <wp:inline distT="0" distB="0" distL="114300" distR="114300">
                  <wp:extent cx="5964555" cy="4352925"/>
                  <wp:effectExtent l="0" t="0" r="1714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964555" cy="4352925"/>
                          </a:xfrm>
                          <a:prstGeom prst="rect">
                            <a:avLst/>
                          </a:prstGeom>
                          <a:noFill/>
                          <a:ln>
                            <a:noFill/>
                          </a:ln>
                        </pic:spPr>
                      </pic:pic>
                    </a:graphicData>
                  </a:graphic>
                </wp:inline>
              </w:drawing>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弹出以下消息：</w:t>
            </w:r>
          </w:p>
          <w:p>
            <w:pPr>
              <w:widowControl w:val="0"/>
              <w:numPr>
                <w:ilvl w:val="0"/>
                <w:numId w:val="0"/>
              </w:numPr>
              <w:spacing w:line="0" w:lineRule="atLeast"/>
              <w:jc w:val="both"/>
              <w:rPr>
                <w:rFonts w:hint="default"/>
                <w:lang w:val="en-US" w:eastAsia="zh-CN"/>
              </w:rPr>
            </w:pPr>
            <w:r>
              <w:drawing>
                <wp:inline distT="0" distB="0" distL="114300" distR="114300">
                  <wp:extent cx="5915025" cy="131445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915025" cy="1314450"/>
                          </a:xfrm>
                          <a:prstGeom prst="rect">
                            <a:avLst/>
                          </a:prstGeom>
                          <a:noFill/>
                          <a:ln>
                            <a:noFill/>
                          </a:ln>
                        </pic:spPr>
                      </pic:pic>
                    </a:graphicData>
                  </a:graphic>
                </wp:inline>
              </w:drawing>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ascii="Helvetica" w:hAnsi="Helvetica" w:eastAsia="Helvetica" w:cs="Helvetica"/>
                <w:i w:val="0"/>
                <w:iCs w:val="0"/>
                <w:caps w:val="0"/>
                <w:color w:val="111111"/>
                <w:spacing w:val="0"/>
                <w:sz w:val="27"/>
                <w:szCs w:val="27"/>
                <w:shd w:val="clear" w:fill="FFFFFF"/>
              </w:rPr>
            </w:pPr>
            <w:r>
              <w:rPr>
                <w:rFonts w:hint="eastAsia" w:ascii="Helvetica" w:hAnsi="Helvetica" w:eastAsia="Helvetica" w:cs="Helvetica"/>
                <w:i w:val="0"/>
                <w:iCs w:val="0"/>
                <w:caps w:val="0"/>
                <w:color w:val="111111"/>
                <w:spacing w:val="0"/>
                <w:sz w:val="27"/>
                <w:szCs w:val="27"/>
                <w:shd w:val="clear" w:fill="FFFFFF"/>
                <w:lang w:val="en-US" w:eastAsia="zh-CN"/>
              </w:rPr>
              <w:t>2.1</w:t>
            </w:r>
            <w:r>
              <w:rPr>
                <w:rFonts w:hint="default" w:ascii="Helvetica" w:hAnsi="Helvetica" w:eastAsia="Helvetica" w:cs="Helvetica"/>
                <w:i w:val="0"/>
                <w:iCs w:val="0"/>
                <w:caps w:val="0"/>
                <w:color w:val="111111"/>
                <w:spacing w:val="0"/>
                <w:sz w:val="27"/>
                <w:szCs w:val="27"/>
                <w:shd w:val="clear" w:fill="FFFFFF"/>
              </w:rPr>
              <w:t>利用备份对数据库进行恢复操作</w:t>
            </w:r>
          </w:p>
          <w:p>
            <w:pPr>
              <w:rPr>
                <w:rFonts w:hint="eastAsia"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右键数据库，选择任务-&gt;备份，打开如下页面</w:t>
            </w:r>
          </w:p>
          <w:p>
            <w:pPr>
              <w:widowControl w:val="0"/>
              <w:numPr>
                <w:ilvl w:val="0"/>
                <w:numId w:val="0"/>
              </w:numPr>
              <w:spacing w:line="0" w:lineRule="atLeast"/>
              <w:jc w:val="both"/>
              <w:rPr>
                <w:rFonts w:hint="default" w:ascii="Helvetica" w:hAnsi="Helvetica" w:eastAsia="Helvetica" w:cs="Helvetica"/>
                <w:i w:val="0"/>
                <w:iCs w:val="0"/>
                <w:caps w:val="0"/>
                <w:color w:val="111111"/>
                <w:spacing w:val="0"/>
                <w:sz w:val="27"/>
                <w:szCs w:val="27"/>
                <w:shd w:val="clear" w:fill="FFFFFF"/>
              </w:rPr>
            </w:pPr>
            <w:r>
              <w:rPr>
                <w:rFonts w:ascii="宋体" w:hAnsi="宋体" w:eastAsia="宋体" w:cs="宋体"/>
                <w:sz w:val="24"/>
                <w:szCs w:val="24"/>
              </w:rPr>
              <w:drawing>
                <wp:inline distT="0" distB="0" distL="114300" distR="114300">
                  <wp:extent cx="6141085" cy="5113020"/>
                  <wp:effectExtent l="0" t="0" r="12065" b="1143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6141085" cy="5113020"/>
                          </a:xfrm>
                          <a:prstGeom prst="rect">
                            <a:avLst/>
                          </a:prstGeom>
                          <a:noFill/>
                          <a:ln w="9525">
                            <a:noFill/>
                          </a:ln>
                        </pic:spPr>
                      </pic:pic>
                    </a:graphicData>
                  </a:graphic>
                </wp:inline>
              </w:drawing>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ascii="Helvetica" w:hAnsi="Helvetica" w:eastAsia="Helvetica" w:cs="Helvetica"/>
                <w:i w:val="0"/>
                <w:iCs w:val="0"/>
                <w:caps w:val="0"/>
                <w:color w:val="111111"/>
                <w:spacing w:val="0"/>
                <w:sz w:val="27"/>
                <w:szCs w:val="27"/>
                <w:shd w:val="clear" w:fill="FFFFFF"/>
                <w:lang w:val="en-US" w:eastAsia="zh-CN"/>
              </w:rPr>
            </w:pPr>
            <w:r>
              <w:rPr>
                <w:rFonts w:hint="eastAsia" w:ascii="Helvetica" w:hAnsi="Helvetica" w:eastAsia="Helvetica" w:cs="Helvetica"/>
                <w:i w:val="0"/>
                <w:iCs w:val="0"/>
                <w:caps w:val="0"/>
                <w:color w:val="111111"/>
                <w:spacing w:val="0"/>
                <w:sz w:val="27"/>
                <w:szCs w:val="27"/>
                <w:shd w:val="clear" w:fill="FFFFFF"/>
                <w:lang w:val="en-US" w:eastAsia="zh-CN"/>
              </w:rPr>
              <w:t>在目标数据库处选择新建一个数据库</w:t>
            </w:r>
            <w:r>
              <w:rPr>
                <w:rFonts w:hint="default" w:ascii="Helvetica" w:hAnsi="Helvetica" w:eastAsia="Helvetica" w:cs="Helvetica"/>
                <w:i w:val="0"/>
                <w:iCs w:val="0"/>
                <w:caps w:val="0"/>
                <w:color w:val="111111"/>
                <w:spacing w:val="0"/>
                <w:sz w:val="27"/>
                <w:szCs w:val="27"/>
                <w:shd w:val="clear" w:fill="FFFFFF"/>
                <w:lang w:val="en-US" w:eastAsia="zh-CN"/>
              </w:rPr>
              <w:t>”</w:t>
            </w:r>
            <w:r>
              <w:rPr>
                <w:rFonts w:hint="eastAsia" w:ascii="Helvetica" w:hAnsi="Helvetica" w:eastAsia="Helvetica" w:cs="Helvetica"/>
                <w:i w:val="0"/>
                <w:iCs w:val="0"/>
                <w:caps w:val="0"/>
                <w:color w:val="111111"/>
                <w:spacing w:val="0"/>
                <w:sz w:val="27"/>
                <w:szCs w:val="27"/>
                <w:shd w:val="clear" w:fill="FFFFFF"/>
                <w:lang w:val="en-US" w:eastAsia="zh-CN"/>
              </w:rPr>
              <w:t>exp3_re</w:t>
            </w:r>
            <w:r>
              <w:rPr>
                <w:rFonts w:hint="default" w:ascii="Helvetica" w:hAnsi="Helvetica" w:eastAsia="Helvetica" w:cs="Helvetica"/>
                <w:i w:val="0"/>
                <w:iCs w:val="0"/>
                <w:caps w:val="0"/>
                <w:color w:val="111111"/>
                <w:spacing w:val="0"/>
                <w:sz w:val="27"/>
                <w:szCs w:val="27"/>
                <w:shd w:val="clear" w:fill="FFFFFF"/>
                <w:lang w:val="en-US" w:eastAsia="zh-CN"/>
              </w:rPr>
              <w:t>”</w:t>
            </w:r>
            <w:r>
              <w:rPr>
                <w:rFonts w:hint="eastAsia" w:ascii="Helvetica" w:hAnsi="Helvetica" w:eastAsia="Helvetica" w:cs="Helvetica"/>
                <w:i w:val="0"/>
                <w:iCs w:val="0"/>
                <w:caps w:val="0"/>
                <w:color w:val="111111"/>
                <w:spacing w:val="0"/>
                <w:sz w:val="27"/>
                <w:szCs w:val="27"/>
                <w:shd w:val="clear" w:fill="FFFFFF"/>
                <w:lang w:val="en-US" w:eastAsia="zh-CN"/>
              </w:rPr>
              <w:t>作为备份恢复的数据库，在还原计划中选择第一次进行海量备份的备份文件，点击确定后，显示以下消息：</w:t>
            </w:r>
          </w:p>
          <w:p>
            <w:pPr>
              <w:widowControl w:val="0"/>
              <w:numPr>
                <w:ilvl w:val="0"/>
                <w:numId w:val="0"/>
              </w:numPr>
              <w:spacing w:line="0" w:lineRule="atLeast"/>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924175" cy="1704975"/>
                  <wp:effectExtent l="0" t="0" r="9525" b="952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4"/>
                          <a:stretch>
                            <a:fillRect/>
                          </a:stretch>
                        </pic:blipFill>
                        <pic:spPr>
                          <a:xfrm>
                            <a:off x="0" y="0"/>
                            <a:ext cx="2924175" cy="1704975"/>
                          </a:xfrm>
                          <a:prstGeom prst="rect">
                            <a:avLst/>
                          </a:prstGeom>
                          <a:noFill/>
                          <a:ln w="9525">
                            <a:noFill/>
                          </a:ln>
                        </pic:spPr>
                      </pic:pic>
                    </a:graphicData>
                  </a:graphic>
                </wp:inline>
              </w:drawing>
            </w:r>
          </w:p>
          <w:p>
            <w:pPr>
              <w:widowControl w:val="0"/>
              <w:numPr>
                <w:ilvl w:val="0"/>
                <w:numId w:val="0"/>
              </w:numPr>
              <w:spacing w:line="0" w:lineRule="atLeast"/>
              <w:jc w:val="both"/>
              <w:rPr>
                <w:rFonts w:hint="eastAsia" w:ascii="宋体" w:hAnsi="宋体" w:cs="宋体"/>
                <w:sz w:val="24"/>
                <w:szCs w:val="24"/>
                <w:lang w:val="en-US" w:eastAsia="zh-CN"/>
              </w:rPr>
            </w:pPr>
            <w:r>
              <w:rPr>
                <w:rFonts w:hint="eastAsia" w:ascii="宋体" w:hAnsi="宋体" w:cs="宋体"/>
                <w:sz w:val="24"/>
                <w:szCs w:val="24"/>
                <w:lang w:val="en-US" w:eastAsia="zh-CN"/>
              </w:rPr>
              <w:t>在SQL Sever中查看，确实看到</w:t>
            </w:r>
            <w:r>
              <w:rPr>
                <w:rFonts w:hint="default" w:ascii="宋体" w:hAnsi="宋体" w:cs="宋体"/>
                <w:sz w:val="24"/>
                <w:szCs w:val="24"/>
                <w:lang w:val="en-US" w:eastAsia="zh-CN"/>
              </w:rPr>
              <w:t>”</w:t>
            </w:r>
            <w:r>
              <w:rPr>
                <w:rFonts w:hint="eastAsia" w:ascii="宋体" w:hAnsi="宋体" w:cs="宋体"/>
                <w:sz w:val="24"/>
                <w:szCs w:val="24"/>
                <w:lang w:val="en-US" w:eastAsia="zh-CN"/>
              </w:rPr>
              <w:t>exp3_re</w:t>
            </w:r>
            <w:r>
              <w:rPr>
                <w:rFonts w:hint="default" w:ascii="宋体" w:hAnsi="宋体" w:cs="宋体"/>
                <w:sz w:val="24"/>
                <w:szCs w:val="24"/>
                <w:lang w:val="en-US" w:eastAsia="zh-CN"/>
              </w:rPr>
              <w:t>”</w:t>
            </w:r>
            <w:r>
              <w:rPr>
                <w:rFonts w:hint="eastAsia" w:ascii="宋体" w:hAnsi="宋体" w:cs="宋体"/>
                <w:sz w:val="24"/>
                <w:szCs w:val="24"/>
                <w:lang w:val="en-US" w:eastAsia="zh-CN"/>
              </w:rPr>
              <w:t>数据库。对比其表结构和数据等信息，发现与原备份数据库一致。</w:t>
            </w:r>
          </w:p>
          <w:p>
            <w:pPr>
              <w:widowControl w:val="0"/>
              <w:numPr>
                <w:ilvl w:val="0"/>
                <w:numId w:val="0"/>
              </w:numPr>
              <w:spacing w:line="0" w:lineRule="atLeast"/>
              <w:jc w:val="both"/>
              <w:rPr>
                <w:rFonts w:hint="eastAsia" w:ascii="宋体" w:hAnsi="宋体" w:cs="宋体"/>
                <w:sz w:val="24"/>
                <w:szCs w:val="24"/>
                <w:lang w:val="en-US" w:eastAsia="zh-CN"/>
              </w:rPr>
            </w:pPr>
          </w:p>
          <w:p>
            <w:pPr>
              <w:widowControl w:val="0"/>
              <w:numPr>
                <w:ilvl w:val="0"/>
                <w:numId w:val="0"/>
              </w:numPr>
              <w:spacing w:line="0" w:lineRule="atLeast"/>
              <w:jc w:val="both"/>
              <w:rPr>
                <w:rFonts w:hint="eastAsia" w:ascii="宋体" w:hAnsi="宋体" w:cs="宋体"/>
                <w:sz w:val="24"/>
                <w:szCs w:val="24"/>
                <w:lang w:val="en-US" w:eastAsia="zh-CN"/>
              </w:rPr>
            </w:pPr>
          </w:p>
          <w:p>
            <w:pPr>
              <w:widowControl w:val="0"/>
              <w:numPr>
                <w:ilvl w:val="0"/>
                <w:numId w:val="0"/>
              </w:numPr>
              <w:spacing w:line="0" w:lineRule="atLeast"/>
              <w:jc w:val="both"/>
              <w:rPr>
                <w:rFonts w:hint="eastAsia" w:ascii="宋体" w:hAnsi="宋体" w:cs="宋体"/>
                <w:sz w:val="24"/>
                <w:szCs w:val="24"/>
                <w:lang w:val="en-US" w:eastAsia="zh-CN"/>
              </w:rPr>
            </w:pPr>
          </w:p>
          <w:p>
            <w:pPr>
              <w:widowControl w:val="0"/>
              <w:numPr>
                <w:ilvl w:val="0"/>
                <w:numId w:val="0"/>
              </w:numPr>
              <w:spacing w:line="0" w:lineRule="atLeast"/>
              <w:jc w:val="both"/>
              <w:rPr>
                <w:rFonts w:hint="default" w:ascii="宋体" w:hAnsi="宋体" w:cs="宋体"/>
                <w:sz w:val="24"/>
                <w:szCs w:val="24"/>
                <w:lang w:val="en-US" w:eastAsia="zh-CN"/>
              </w:rPr>
            </w:pPr>
          </w:p>
          <w:p>
            <w:pPr>
              <w:numPr>
                <w:numId w:val="0"/>
              </w:numPr>
              <w:rPr>
                <w:rFonts w:hint="default" w:ascii="宋体" w:hAnsi="宋体"/>
                <w:b/>
                <w:bCs/>
                <w:sz w:val="24"/>
                <w:szCs w:val="28"/>
              </w:rPr>
            </w:pPr>
            <w:r>
              <w:rPr>
                <w:rFonts w:hint="eastAsia" w:ascii="宋体" w:hAnsi="宋体"/>
                <w:b/>
                <w:bCs/>
                <w:sz w:val="24"/>
                <w:szCs w:val="28"/>
                <w:lang w:val="en-US" w:eastAsia="zh-CN"/>
              </w:rPr>
              <w:t>2.2</w:t>
            </w:r>
            <w:r>
              <w:rPr>
                <w:rFonts w:hint="default" w:ascii="宋体" w:hAnsi="宋体"/>
                <w:b/>
                <w:bCs/>
                <w:sz w:val="24"/>
                <w:szCs w:val="28"/>
              </w:rPr>
              <w:t>理解事务故障恢复、系统故障恢复以及介质故障恢复原理。</w:t>
            </w:r>
          </w:p>
          <w:p>
            <w:pPr>
              <w:numPr>
                <w:numId w:val="0"/>
              </w:numPr>
              <w:rPr>
                <w:rFonts w:hint="default" w:ascii="宋体" w:hAnsi="宋体"/>
                <w:b/>
                <w:bCs/>
                <w:sz w:val="24"/>
                <w:szCs w:val="28"/>
              </w:rPr>
            </w:pP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·事物故障：事务故障指某个事务在运行过程中由于种种原因未运行至正常终止点就夭折了。</w:t>
            </w: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b/>
                <w:bCs/>
                <w:sz w:val="28"/>
                <w:szCs w:val="28"/>
                <w:lang w:val="en-US" w:eastAsia="zh-CN"/>
              </w:rPr>
              <w:t>事物故障恢复</w:t>
            </w:r>
            <w:r>
              <w:rPr>
                <w:rFonts w:hint="eastAsia" w:ascii="宋体" w:hAnsi="宋体" w:cs="宋体"/>
                <w:sz w:val="28"/>
                <w:szCs w:val="28"/>
                <w:lang w:val="en-US" w:eastAsia="zh-CN"/>
              </w:rPr>
              <w:t>：恢复方法：撤销事务。即清除该事务对数据库的所有修改，使得这个事务像根本没有启动过一样。（需要从后到前撤销，最新完成的操作的更新影响要先消失。因此，需要从后到前扫描日志文件。）</w:t>
            </w:r>
          </w:p>
          <w:p>
            <w:pPr>
              <w:numPr>
                <w:ilvl w:val="0"/>
                <w:numId w:val="0"/>
              </w:numPr>
              <w:rPr>
                <w:rFonts w:hint="default" w:ascii="宋体" w:hAnsi="宋体"/>
                <w:b/>
                <w:bCs/>
                <w:sz w:val="28"/>
                <w:szCs w:val="32"/>
                <w:lang w:val="en-US" w:eastAsia="zh-CN"/>
              </w:rPr>
            </w:pPr>
          </w:p>
          <w:p>
            <w:pPr>
              <w:widowControl w:val="0"/>
              <w:numPr>
                <w:ilvl w:val="0"/>
                <w:numId w:val="0"/>
              </w:numPr>
              <w:spacing w:line="0" w:lineRule="atLeast"/>
              <w:jc w:val="both"/>
              <w:rPr>
                <w:rFonts w:hint="default" w:ascii="宋体" w:hAnsi="宋体" w:cs="宋体"/>
                <w:sz w:val="28"/>
                <w:szCs w:val="28"/>
                <w:lang w:val="en-US" w:eastAsia="zh-CN"/>
              </w:rPr>
            </w:pPr>
            <w:r>
              <w:rPr>
                <w:rFonts w:hint="eastAsia" w:ascii="宋体" w:hAnsi="宋体" w:cs="宋体"/>
                <w:sz w:val="28"/>
                <w:szCs w:val="28"/>
                <w:lang w:val="en-US" w:eastAsia="zh-CN"/>
              </w:rPr>
              <w:t>·系统故障：</w:t>
            </w:r>
            <w:r>
              <w:rPr>
                <w:rFonts w:hint="default" w:ascii="宋体" w:hAnsi="宋体" w:cs="宋体"/>
                <w:sz w:val="28"/>
                <w:szCs w:val="28"/>
                <w:lang w:val="en-US" w:eastAsia="zh-CN"/>
              </w:rPr>
              <w:t>系统故障是指造成系统停止运转的任何事件，使得系统需要重新启动。</w:t>
            </w:r>
          </w:p>
          <w:p>
            <w:pPr>
              <w:widowControl w:val="0"/>
              <w:numPr>
                <w:ilvl w:val="0"/>
                <w:numId w:val="0"/>
              </w:numPr>
              <w:spacing w:line="0" w:lineRule="atLeast"/>
              <w:jc w:val="both"/>
              <w:rPr>
                <w:rFonts w:hint="default"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b/>
                <w:bCs/>
                <w:sz w:val="28"/>
                <w:szCs w:val="28"/>
                <w:lang w:val="en-US" w:eastAsia="zh-CN"/>
              </w:rPr>
              <w:t>系统故障恢复</w:t>
            </w:r>
            <w:r>
              <w:rPr>
                <w:rFonts w:hint="eastAsia" w:ascii="宋体" w:hAnsi="宋体" w:cs="宋体"/>
                <w:sz w:val="28"/>
                <w:szCs w:val="28"/>
                <w:lang w:val="en-US" w:eastAsia="zh-CN"/>
              </w:rPr>
              <w:t>：</w:t>
            </w:r>
            <w:r>
              <w:rPr>
                <w:rFonts w:hint="default" w:ascii="宋体" w:hAnsi="宋体" w:cs="宋体"/>
                <w:sz w:val="28"/>
                <w:szCs w:val="28"/>
                <w:lang w:val="en-US" w:eastAsia="zh-CN"/>
              </w:rPr>
              <w:t>恢复方法：①清除尚未完成的事务对数据库的所有修改，UNDM（撤销）所有未完成的</w:t>
            </w:r>
            <w:r>
              <w:rPr>
                <w:rFonts w:hint="eastAsia" w:ascii="宋体" w:hAnsi="宋体" w:cs="宋体"/>
                <w:sz w:val="28"/>
                <w:szCs w:val="28"/>
                <w:lang w:val="en-US" w:eastAsia="zh-CN"/>
              </w:rPr>
              <w:t>事务</w:t>
            </w:r>
            <w:r>
              <w:rPr>
                <w:rFonts w:hint="default" w:ascii="宋体" w:hAnsi="宋体" w:cs="宋体"/>
                <w:sz w:val="28"/>
                <w:szCs w:val="28"/>
                <w:lang w:val="en-US" w:eastAsia="zh-CN"/>
              </w:rPr>
              <w:t>（从后往前）。②将缓冲区中已完成事务提交的结果写入数据库，REDO（重做）所有已提交的事务（从前往后）。</w:t>
            </w:r>
          </w:p>
          <w:p>
            <w:pPr>
              <w:widowControl w:val="0"/>
              <w:numPr>
                <w:ilvl w:val="0"/>
                <w:numId w:val="0"/>
              </w:numPr>
              <w:spacing w:line="0" w:lineRule="atLeast"/>
              <w:jc w:val="both"/>
              <w:rPr>
                <w:rFonts w:hint="default" w:ascii="宋体" w:hAnsi="宋体" w:cs="宋体"/>
                <w:sz w:val="28"/>
                <w:szCs w:val="28"/>
                <w:lang w:val="en-US" w:eastAsia="zh-CN"/>
              </w:rPr>
            </w:pP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·介质故障：</w:t>
            </w:r>
            <w:r>
              <w:rPr>
                <w:rFonts w:hint="default" w:ascii="宋体" w:hAnsi="宋体" w:cs="宋体"/>
                <w:sz w:val="28"/>
                <w:szCs w:val="28"/>
                <w:lang w:val="en-US" w:eastAsia="zh-CN"/>
              </w:rPr>
              <w:t>硬件故障使存储在硬盘上的数据丢失</w:t>
            </w:r>
            <w:r>
              <w:rPr>
                <w:rFonts w:hint="eastAsia" w:ascii="宋体" w:hAnsi="宋体" w:cs="宋体"/>
                <w:sz w:val="28"/>
                <w:szCs w:val="28"/>
                <w:lang w:val="en-US" w:eastAsia="zh-CN"/>
              </w:rPr>
              <w:t>。</w:t>
            </w:r>
          </w:p>
          <w:p>
            <w:pPr>
              <w:widowControl w:val="0"/>
              <w:numPr>
                <w:ilvl w:val="0"/>
                <w:numId w:val="0"/>
              </w:numPr>
              <w:spacing w:line="0" w:lineRule="atLeast"/>
              <w:jc w:val="both"/>
              <w:rPr>
                <w:rFonts w:hint="default"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b/>
                <w:bCs/>
                <w:sz w:val="28"/>
                <w:szCs w:val="28"/>
                <w:lang w:val="en-US" w:eastAsia="zh-CN"/>
              </w:rPr>
              <w:t>介质故障恢复</w:t>
            </w:r>
            <w:r>
              <w:rPr>
                <w:rFonts w:hint="eastAsia" w:ascii="宋体" w:hAnsi="宋体" w:cs="宋体"/>
                <w:sz w:val="28"/>
                <w:szCs w:val="28"/>
                <w:lang w:val="en-US" w:eastAsia="zh-CN"/>
              </w:rPr>
              <w:t>：</w:t>
            </w:r>
            <w:r>
              <w:rPr>
                <w:rFonts w:hint="default" w:ascii="宋体" w:hAnsi="宋体" w:cs="宋体"/>
                <w:sz w:val="28"/>
                <w:szCs w:val="28"/>
                <w:lang w:val="en-US" w:eastAsia="zh-CN"/>
              </w:rPr>
              <w:t>恢复方法：①在新磁盘上，导入最新的数据库备份文件。</w:t>
            </w:r>
          </w:p>
          <w:p>
            <w:pPr>
              <w:widowControl w:val="0"/>
              <w:numPr>
                <w:ilvl w:val="0"/>
                <w:numId w:val="0"/>
              </w:numPr>
              <w:spacing w:line="0" w:lineRule="atLeast"/>
              <w:jc w:val="both"/>
              <w:rPr>
                <w:rFonts w:hint="default" w:ascii="宋体" w:hAnsi="宋体" w:cs="宋体"/>
                <w:sz w:val="28"/>
                <w:szCs w:val="28"/>
                <w:lang w:val="en-US" w:eastAsia="zh-CN"/>
              </w:rPr>
            </w:pPr>
            <w:r>
              <w:rPr>
                <w:rFonts w:hint="default" w:ascii="宋体" w:hAnsi="宋体" w:cs="宋体"/>
                <w:sz w:val="28"/>
                <w:szCs w:val="28"/>
                <w:lang w:val="en-US" w:eastAsia="zh-CN"/>
              </w:rPr>
              <w:t>②根据日志文件，找出来从该最新备份后开始，到故障发生时，哪些事务已经完成。REDO(重做)所有已提交的事务。（从前往后）。</w:t>
            </w:r>
          </w:p>
          <w:p>
            <w:pPr>
              <w:widowControl w:val="0"/>
              <w:numPr>
                <w:ilvl w:val="0"/>
                <w:numId w:val="0"/>
              </w:numPr>
              <w:spacing w:line="0" w:lineRule="atLeast"/>
              <w:jc w:val="both"/>
              <w:rPr>
                <w:rFonts w:hint="default" w:ascii="Arial" w:hAnsi="Arial" w:cs="Arial"/>
                <w:i w:val="0"/>
                <w:iCs w:val="0"/>
                <w:caps w:val="0"/>
                <w:color w:val="4D4D4D"/>
                <w:spacing w:val="0"/>
                <w:sz w:val="24"/>
                <w:szCs w:val="24"/>
                <w:shd w:val="clear" w:fill="FFFFFF"/>
                <w:lang w:val="en-US" w:eastAsia="zh-CN"/>
              </w:rPr>
            </w:pPr>
          </w:p>
          <w:p>
            <w:pPr>
              <w:widowControl w:val="0"/>
              <w:numPr>
                <w:ilvl w:val="0"/>
                <w:numId w:val="0"/>
              </w:numPr>
              <w:spacing w:line="0" w:lineRule="atLeast"/>
              <w:jc w:val="both"/>
              <w:rPr>
                <w:rFonts w:hint="default" w:ascii="Arial" w:hAnsi="Arial" w:eastAsia="宋体" w:cs="Arial"/>
                <w:i w:val="0"/>
                <w:iCs w:val="0"/>
                <w:caps w:val="0"/>
                <w:color w:val="4D4D4D"/>
                <w:spacing w:val="0"/>
                <w:sz w:val="24"/>
                <w:szCs w:val="24"/>
                <w:shd w:val="clear" w:fill="FFFFFF"/>
                <w:lang w:val="en-US" w:eastAsia="zh-CN"/>
              </w:rPr>
            </w:pPr>
          </w:p>
          <w:p>
            <w:pPr>
              <w:numPr>
                <w:numId w:val="0"/>
              </w:numPr>
              <w:rPr>
                <w:rFonts w:hint="default" w:ascii="宋体" w:hAnsi="宋体"/>
                <w:b/>
                <w:bCs/>
                <w:sz w:val="24"/>
                <w:szCs w:val="28"/>
                <w:lang w:val="en-US" w:eastAsia="zh-CN"/>
              </w:rPr>
            </w:pPr>
            <w:r>
              <w:rPr>
                <w:rFonts w:hint="eastAsia" w:ascii="宋体" w:hAnsi="宋体"/>
                <w:b/>
                <w:bCs/>
                <w:sz w:val="24"/>
                <w:szCs w:val="28"/>
                <w:lang w:val="en-US" w:eastAsia="zh-CN"/>
              </w:rPr>
              <w:t>3.1</w:t>
            </w:r>
            <w:r>
              <w:rPr>
                <w:rFonts w:hint="default" w:ascii="宋体" w:hAnsi="宋体"/>
                <w:b/>
                <w:bCs/>
                <w:sz w:val="24"/>
                <w:szCs w:val="28"/>
              </w:rPr>
              <w:t>理解数据库关于事务、日志、备份和恢复等概念</w:t>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·事务：</w:t>
            </w:r>
          </w:p>
          <w:p>
            <w:pPr>
              <w:widowControl w:val="0"/>
              <w:numPr>
                <w:ilvl w:val="0"/>
                <w:numId w:val="0"/>
              </w:numPr>
              <w:spacing w:line="0" w:lineRule="atLeast"/>
              <w:ind w:firstLine="560" w:firstLineChars="200"/>
              <w:jc w:val="both"/>
              <w:rPr>
                <w:rFonts w:hint="eastAsia" w:ascii="宋体" w:hAnsi="宋体" w:cs="宋体"/>
                <w:sz w:val="28"/>
                <w:szCs w:val="28"/>
                <w:lang w:val="en-US" w:eastAsia="zh-CN"/>
              </w:rPr>
            </w:pPr>
            <w:r>
              <w:rPr>
                <w:rFonts w:hint="default" w:ascii="宋体" w:hAnsi="宋体" w:cs="宋体"/>
                <w:sz w:val="28"/>
                <w:szCs w:val="28"/>
                <w:lang w:val="en-US" w:eastAsia="zh-CN"/>
              </w:rPr>
              <w:t>数据库的</w:t>
            </w:r>
            <w:r>
              <w:rPr>
                <w:rFonts w:hint="eastAsia" w:ascii="宋体" w:hAnsi="宋体" w:cs="宋体"/>
                <w:sz w:val="28"/>
                <w:szCs w:val="28"/>
                <w:lang w:val="en-US" w:eastAsia="zh-CN"/>
              </w:rPr>
              <w:t>事务（Transaction）是一种机制、一个操作序列，包含了一组数据库操作命令。</w:t>
            </w:r>
          </w:p>
          <w:p>
            <w:pPr>
              <w:widowControl w:val="0"/>
              <w:numPr>
                <w:ilvl w:val="0"/>
                <w:numId w:val="0"/>
              </w:numPr>
              <w:spacing w:line="0" w:lineRule="atLeast"/>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事务把所有的命令作为一个整体一起向系统提交或撤销操作请求，即这一组数据库命令要么都执行，要么都不执行，因此事务是一个不可分割的工作逻辑单元。</w:t>
            </w:r>
            <w:r>
              <w:rPr>
                <w:rFonts w:hint="eastAsia" w:ascii="宋体" w:hAnsi="宋体" w:cs="宋体"/>
                <w:sz w:val="28"/>
                <w:szCs w:val="28"/>
                <w:lang w:val="en-US" w:eastAsia="zh-CN"/>
              </w:rPr>
              <w:br w:type="textWrapping"/>
            </w:r>
            <w:r>
              <w:rPr>
                <w:rFonts w:hint="eastAsia" w:ascii="宋体" w:hAnsi="宋体" w:cs="宋体"/>
                <w:sz w:val="28"/>
                <w:szCs w:val="28"/>
                <w:lang w:val="en-US" w:eastAsia="zh-CN"/>
              </w:rPr>
              <w:t xml:space="preserve">    在数据库系统上执行并发操作时，事务是作为最小的控制单元来使用的，特别适用于多用户同时操作的数据库系统。例如，航空公司的订票系统、银行、保险公司以及证券交易系统等。</w:t>
            </w:r>
          </w:p>
          <w:p>
            <w:pPr>
              <w:widowControl w:val="0"/>
              <w:numPr>
                <w:ilvl w:val="0"/>
                <w:numId w:val="0"/>
              </w:numPr>
              <w:spacing w:line="0" w:lineRule="atLeast"/>
              <w:jc w:val="both"/>
              <w:rPr>
                <w:rFonts w:hint="eastAsia" w:ascii="宋体" w:hAnsi="宋体" w:cs="宋体"/>
                <w:sz w:val="28"/>
                <w:szCs w:val="28"/>
                <w:lang w:val="en-US" w:eastAsia="zh-CN"/>
              </w:rPr>
            </w:pPr>
          </w:p>
          <w:p>
            <w:pPr>
              <w:widowControl w:val="0"/>
              <w:numPr>
                <w:ilvl w:val="0"/>
                <w:numId w:val="0"/>
              </w:numPr>
              <w:spacing w:line="0" w:lineRule="atLeast"/>
              <w:jc w:val="both"/>
              <w:rPr>
                <w:rFonts w:hint="default" w:ascii="宋体" w:hAnsi="宋体" w:cs="宋体"/>
                <w:sz w:val="28"/>
                <w:szCs w:val="28"/>
                <w:lang w:val="en-US" w:eastAsia="zh-CN"/>
              </w:rPr>
            </w:pPr>
            <w:r>
              <w:rPr>
                <w:rFonts w:hint="eastAsia" w:ascii="宋体" w:hAnsi="宋体" w:cs="宋体"/>
                <w:sz w:val="28"/>
                <w:szCs w:val="28"/>
                <w:lang w:val="en-US" w:eastAsia="zh-CN"/>
              </w:rPr>
              <w:t>·日志：</w:t>
            </w:r>
          </w:p>
          <w:p>
            <w:pPr>
              <w:widowControl w:val="0"/>
              <w:numPr>
                <w:ilvl w:val="0"/>
                <w:numId w:val="0"/>
              </w:numPr>
              <w:spacing w:line="0" w:lineRule="atLeast"/>
              <w:ind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数据库都具有事务日志，用于记录所有事务以及每个事务对数据库所做的修改。事务日志是数据库的重要组件，如果系统出现故障，则可能需要使用事务日志将数据库恢复到一致状态。删除或移动事务日志以前，必须完全了解此操作带来的后果。</w:t>
            </w: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default"/>
                <w:lang w:val="en-US" w:eastAsia="zh-CN"/>
              </w:rPr>
            </w:pP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·备份：</w:t>
            </w:r>
          </w:p>
          <w:p>
            <w:pPr>
              <w:widowControl w:val="0"/>
              <w:numPr>
                <w:ilvl w:val="0"/>
                <w:numId w:val="0"/>
              </w:numPr>
              <w:spacing w:line="0" w:lineRule="atLeast"/>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数据库备份就是将数据库的内容全部复制出来保存到计算机的另一个位置或者其他存储设备上。在本次实验中用到了海量备份和增量备份。海量备份可以备份全部的内容，但耗费比较大；使用增量备份可以只增加数据库中新增加的内容，比较的方便。没有重复数据，备份量不大，时间短。</w:t>
            </w:r>
            <w:r>
              <w:rPr>
                <w:rFonts w:hint="default" w:ascii="宋体" w:hAnsi="宋体" w:cs="宋体"/>
                <w:sz w:val="28"/>
                <w:szCs w:val="28"/>
                <w:lang w:val="en-US" w:eastAsia="zh-CN"/>
              </w:rPr>
              <w:t>缺点：需要上次完全备份及完全备份之后所有的增量备份才能恢复</w:t>
            </w:r>
            <w:r>
              <w:rPr>
                <w:rFonts w:hint="eastAsia" w:ascii="宋体" w:hAnsi="宋体" w:cs="宋体"/>
                <w:sz w:val="28"/>
                <w:szCs w:val="28"/>
                <w:lang w:val="en-US" w:eastAsia="zh-CN"/>
              </w:rPr>
              <w:t>。</w:t>
            </w:r>
          </w:p>
          <w:p>
            <w:pPr>
              <w:widowControl w:val="0"/>
              <w:numPr>
                <w:ilvl w:val="0"/>
                <w:numId w:val="0"/>
              </w:numPr>
              <w:spacing w:line="0" w:lineRule="atLeast"/>
              <w:ind w:firstLine="560" w:firstLineChars="200"/>
              <w:jc w:val="both"/>
              <w:rPr>
                <w:rFonts w:hint="default" w:ascii="宋体" w:hAnsi="宋体" w:cs="宋体"/>
                <w:sz w:val="28"/>
                <w:szCs w:val="28"/>
                <w:lang w:val="en-US" w:eastAsia="zh-CN"/>
              </w:rPr>
            </w:pPr>
          </w:p>
          <w:p>
            <w:pPr>
              <w:widowControl w:val="0"/>
              <w:numPr>
                <w:ilvl w:val="0"/>
                <w:numId w:val="0"/>
              </w:numPr>
              <w:spacing w:line="0" w:lineRule="atLeast"/>
              <w:jc w:val="both"/>
              <w:rPr>
                <w:rFonts w:hint="eastAsia" w:ascii="宋体" w:hAnsi="宋体" w:cs="宋体"/>
                <w:sz w:val="28"/>
                <w:szCs w:val="28"/>
                <w:lang w:val="en-US" w:eastAsia="zh-CN"/>
              </w:rPr>
            </w:pPr>
            <w:r>
              <w:rPr>
                <w:rFonts w:hint="eastAsia" w:ascii="宋体" w:hAnsi="宋体" w:cs="宋体"/>
                <w:sz w:val="28"/>
                <w:szCs w:val="28"/>
                <w:lang w:val="en-US" w:eastAsia="zh-CN"/>
              </w:rPr>
              <w:t>·恢复：</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数据恢复就是把从数据库中备份出来的数据重新还原给原来的数据库。</w:t>
            </w:r>
          </w:p>
          <w:p>
            <w:pPr>
              <w:widowControl w:val="0"/>
              <w:numPr>
                <w:ilvl w:val="0"/>
                <w:numId w:val="0"/>
              </w:numPr>
              <w:spacing w:line="0" w:lineRule="atLeast"/>
              <w:ind w:firstLine="560"/>
              <w:jc w:val="both"/>
              <w:rPr>
                <w:rFonts w:hint="default" w:ascii="宋体" w:hAnsi="宋体" w:cs="宋体"/>
                <w:sz w:val="28"/>
                <w:szCs w:val="28"/>
                <w:lang w:val="en-US" w:eastAsia="zh-CN"/>
              </w:rPr>
            </w:pPr>
          </w:p>
          <w:p>
            <w:pPr>
              <w:widowControl w:val="0"/>
              <w:numPr>
                <w:ilvl w:val="0"/>
                <w:numId w:val="0"/>
              </w:numPr>
              <w:spacing w:line="0" w:lineRule="atLeast"/>
              <w:jc w:val="both"/>
              <w:rPr>
                <w:rFonts w:hint="default"/>
                <w:lang w:val="en-US" w:eastAsia="zh-CN"/>
              </w:rPr>
            </w:pPr>
          </w:p>
          <w:p>
            <w:pPr>
              <w:numPr>
                <w:numId w:val="0"/>
              </w:numPr>
              <w:rPr>
                <w:rFonts w:hint="eastAsia" w:ascii="宋体" w:hAnsi="宋体"/>
                <w:b/>
                <w:bCs/>
                <w:sz w:val="24"/>
                <w:szCs w:val="28"/>
                <w:lang w:val="en-US" w:eastAsia="zh-CN"/>
              </w:rPr>
            </w:pPr>
            <w:r>
              <w:rPr>
                <w:rFonts w:hint="eastAsia" w:ascii="宋体" w:hAnsi="宋体"/>
                <w:b/>
                <w:bCs/>
                <w:sz w:val="24"/>
                <w:szCs w:val="28"/>
                <w:lang w:val="en-US" w:eastAsia="zh-CN"/>
              </w:rPr>
              <w:t>3.2</w:t>
            </w:r>
            <w:r>
              <w:rPr>
                <w:rFonts w:hint="default" w:ascii="宋体" w:hAnsi="宋体"/>
                <w:b/>
                <w:bCs/>
                <w:sz w:val="24"/>
                <w:szCs w:val="28"/>
                <w:lang w:val="en-US" w:eastAsia="zh-CN"/>
              </w:rPr>
              <w:t>理解一个数据库DBMS事务处理的原理和应用</w:t>
            </w:r>
            <w:r>
              <w:rPr>
                <w:rFonts w:hint="eastAsia" w:ascii="宋体" w:hAnsi="宋体"/>
                <w:b/>
                <w:bCs/>
                <w:sz w:val="24"/>
                <w:szCs w:val="28"/>
                <w:lang w:val="en-US" w:eastAsia="zh-CN"/>
              </w:rPr>
              <w:t>：</w:t>
            </w:r>
          </w:p>
          <w:p>
            <w:pPr>
              <w:widowControl w:val="0"/>
              <w:numPr>
                <w:ilvl w:val="0"/>
                <w:numId w:val="0"/>
              </w:numPr>
              <w:spacing w:line="0" w:lineRule="atLeast"/>
              <w:jc w:val="both"/>
              <w:rPr>
                <w:rFonts w:hint="default" w:ascii="宋体" w:hAnsi="宋体" w:cs="宋体"/>
                <w:sz w:val="28"/>
                <w:szCs w:val="28"/>
                <w:lang w:val="en-US" w:eastAsia="zh-CN"/>
              </w:rPr>
            </w:pPr>
          </w:p>
          <w:p>
            <w:pPr>
              <w:widowControl w:val="0"/>
              <w:numPr>
                <w:ilvl w:val="0"/>
                <w:numId w:val="0"/>
              </w:numPr>
              <w:spacing w:line="0" w:lineRule="atLeast"/>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事务（Transaction）是访问和更新数据库的程序执行单元；事务中可能包含一个或多个sql语句，这些语句要么都执行，要么都不执行。</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start transaction标识事务开始，commit提交事务，将执行结果写入到数据库。如果sql语句执行出现问题，会调用rollback，回滚所有已经执行成功的sql语句。当然，也可以在事务中直接使用rollback语句进行回滚。</w:t>
            </w:r>
          </w:p>
          <w:p>
            <w:pPr>
              <w:widowControl w:val="0"/>
              <w:numPr>
                <w:ilvl w:val="0"/>
                <w:numId w:val="0"/>
              </w:numPr>
              <w:spacing w:line="0" w:lineRule="atLeast"/>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事务具有原子性、持久性、隔离性和一致性：</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b/>
                <w:bCs/>
                <w:sz w:val="28"/>
                <w:szCs w:val="28"/>
                <w:lang w:val="en-US" w:eastAsia="zh-CN"/>
              </w:rPr>
              <w:t>原子性</w:t>
            </w:r>
            <w:r>
              <w:rPr>
                <w:rFonts w:hint="eastAsia" w:ascii="宋体" w:hAnsi="宋体" w:cs="宋体"/>
                <w:sz w:val="28"/>
                <w:szCs w:val="28"/>
                <w:lang w:val="en-US" w:eastAsia="zh-CN"/>
              </w:rPr>
              <w:t>是指一个事务是一个不可分割的工作单位，其中的操作要么都做，要么都不做；如果事务中一个sql语句执行失败，则已执行的语句也必须回滚，数据库退回到事务前的状态。</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b/>
                <w:bCs/>
                <w:sz w:val="28"/>
                <w:szCs w:val="28"/>
                <w:lang w:val="en-US" w:eastAsia="zh-CN"/>
              </w:rPr>
              <w:t>持久性</w:t>
            </w:r>
            <w:r>
              <w:rPr>
                <w:rFonts w:hint="eastAsia" w:ascii="宋体" w:hAnsi="宋体" w:cs="宋体"/>
                <w:sz w:val="28"/>
                <w:szCs w:val="28"/>
                <w:lang w:val="en-US" w:eastAsia="zh-CN"/>
              </w:rPr>
              <w:t>是指事务一旦提交，它对数据库的改变就应该是永久性的。接下来的其他操作或故障不应该对其有任何影响。</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b/>
                <w:bCs/>
                <w:sz w:val="28"/>
                <w:szCs w:val="28"/>
                <w:lang w:val="en-US" w:eastAsia="zh-CN"/>
              </w:rPr>
              <w:t>隔离性</w:t>
            </w:r>
            <w:r>
              <w:rPr>
                <w:rFonts w:hint="eastAsia" w:ascii="宋体" w:hAnsi="宋体" w:cs="宋体"/>
                <w:sz w:val="28"/>
                <w:szCs w:val="28"/>
                <w:lang w:val="en-US" w:eastAsia="zh-CN"/>
              </w:rPr>
              <w:t>是指，事务内部的操作与其他事务是隔离的，并发执行的各个事务之间不能互相干扰。</w:t>
            </w:r>
          </w:p>
          <w:p>
            <w:pPr>
              <w:widowControl w:val="0"/>
              <w:numPr>
                <w:ilvl w:val="0"/>
                <w:numId w:val="0"/>
              </w:numPr>
              <w:spacing w:line="0" w:lineRule="atLeast"/>
              <w:ind w:firstLine="560"/>
              <w:jc w:val="both"/>
              <w:rPr>
                <w:rFonts w:hint="eastAsia" w:ascii="宋体" w:hAnsi="宋体" w:cs="宋体"/>
                <w:sz w:val="28"/>
                <w:szCs w:val="28"/>
                <w:lang w:val="en-US" w:eastAsia="zh-CN"/>
              </w:rPr>
            </w:pPr>
            <w:r>
              <w:rPr>
                <w:rFonts w:hint="eastAsia" w:ascii="宋体" w:hAnsi="宋体" w:cs="宋体"/>
                <w:b/>
                <w:bCs/>
                <w:sz w:val="28"/>
                <w:szCs w:val="28"/>
                <w:lang w:val="en-US" w:eastAsia="zh-CN"/>
              </w:rPr>
              <w:t>一致性</w:t>
            </w:r>
            <w:r>
              <w:rPr>
                <w:rFonts w:hint="eastAsia" w:ascii="宋体" w:hAnsi="宋体" w:cs="宋体"/>
                <w:sz w:val="28"/>
                <w:szCs w:val="28"/>
                <w:lang w:val="en-US" w:eastAsia="zh-CN"/>
              </w:rPr>
              <w:t>是指事务执行结束后，数据库的完整性约束没有被破坏，事务执行的前后都是合法的数据状态。</w:t>
            </w:r>
          </w:p>
          <w:p>
            <w:pPr>
              <w:widowControl w:val="0"/>
              <w:numPr>
                <w:ilvl w:val="0"/>
                <w:numId w:val="0"/>
              </w:numPr>
              <w:spacing w:line="0" w:lineRule="atLeast"/>
              <w:jc w:val="both"/>
              <w:rPr>
                <w:rFonts w:ascii="微软雅黑" w:hAnsi="微软雅黑" w:eastAsia="微软雅黑" w:cs="微软雅黑"/>
                <w:i w:val="0"/>
                <w:iCs w:val="0"/>
                <w:caps w:val="0"/>
                <w:color w:val="000000"/>
                <w:spacing w:val="0"/>
                <w:sz w:val="18"/>
                <w:szCs w:val="18"/>
                <w:shd w:val="clear" w:fill="FFFFFF"/>
              </w:rPr>
            </w:pPr>
          </w:p>
          <w:p>
            <w:pPr>
              <w:widowControl w:val="0"/>
              <w:numPr>
                <w:ilvl w:val="0"/>
                <w:numId w:val="0"/>
              </w:numPr>
              <w:spacing w:line="0" w:lineRule="atLeast"/>
              <w:jc w:val="both"/>
              <w:rPr>
                <w:rFonts w:hint="default" w:ascii="微软雅黑" w:hAnsi="微软雅黑" w:eastAsia="微软雅黑" w:cs="微软雅黑"/>
                <w:i w:val="0"/>
                <w:iCs w:val="0"/>
                <w:caps w:val="0"/>
                <w:color w:val="000000"/>
                <w:spacing w:val="0"/>
                <w:sz w:val="18"/>
                <w:szCs w:val="18"/>
                <w:shd w:val="clear" w:fill="FFFFFF"/>
                <w:lang w:val="en-US" w:eastAsia="zh-CN"/>
              </w:rPr>
            </w:pPr>
          </w:p>
          <w:p>
            <w:pPr>
              <w:numPr>
                <w:ilvl w:val="0"/>
                <w:numId w:val="1"/>
              </w:numPr>
              <w:rPr>
                <w:rFonts w:hint="eastAsia" w:ascii="宋体" w:hAnsi="宋体"/>
                <w:b/>
                <w:bCs/>
                <w:sz w:val="24"/>
                <w:szCs w:val="28"/>
              </w:rPr>
            </w:pPr>
            <w:r>
              <w:rPr>
                <w:rFonts w:hint="eastAsia" w:ascii="Microsoft Sans Serif" w:cs="Microsoft Sans Serif"/>
                <w:b/>
                <w:bCs/>
                <w:sz w:val="24"/>
                <w:szCs w:val="28"/>
              </w:rPr>
              <w:t>心得总结</w:t>
            </w:r>
            <w:r>
              <w:rPr>
                <w:rFonts w:hint="eastAsia" w:ascii="宋体" w:hAnsi="宋体"/>
                <w:b/>
                <w:bCs/>
                <w:sz w:val="24"/>
                <w:szCs w:val="28"/>
              </w:rPr>
              <w:t>（写出自己在完成实验过程中遇到的问题、解决方法，以及体会、收获等（1</w:t>
            </w:r>
            <w:r>
              <w:rPr>
                <w:rFonts w:ascii="宋体" w:hAnsi="宋体"/>
                <w:b/>
                <w:bCs/>
                <w:sz w:val="24"/>
                <w:szCs w:val="28"/>
              </w:rPr>
              <w:t>0</w:t>
            </w:r>
            <w:r>
              <w:rPr>
                <w:rFonts w:hint="eastAsia" w:ascii="宋体" w:hAnsi="宋体"/>
                <w:b/>
                <w:bCs/>
                <w:sz w:val="24"/>
                <w:szCs w:val="28"/>
              </w:rPr>
              <w:t>%）</w:t>
            </w:r>
          </w:p>
          <w:p>
            <w:pPr>
              <w:rPr>
                <w:rFonts w:hint="eastAsia" w:ascii="宋体" w:hAnsi="宋体" w:cs="Microsoft Sans Serif"/>
              </w:rPr>
            </w:pPr>
          </w:p>
          <w:p>
            <w:pPr>
              <w:widowControl w:val="0"/>
              <w:numPr>
                <w:ilvl w:val="0"/>
                <w:numId w:val="0"/>
              </w:numPr>
              <w:spacing w:line="0" w:lineRule="atLeast"/>
              <w:ind w:firstLine="720" w:firstLineChars="200"/>
              <w:jc w:val="both"/>
              <w:rPr>
                <w:rFonts w:hint="default" w:ascii="宋体" w:hAnsi="宋体" w:cs="宋体"/>
                <w:sz w:val="36"/>
                <w:szCs w:val="36"/>
                <w:lang w:val="en-US" w:eastAsia="zh-CN"/>
              </w:rPr>
            </w:pPr>
            <w:r>
              <w:rPr>
                <w:rFonts w:hint="eastAsia" w:ascii="宋体" w:hAnsi="宋体" w:cs="宋体"/>
                <w:sz w:val="36"/>
                <w:szCs w:val="36"/>
                <w:lang w:val="en-US" w:eastAsia="zh-CN"/>
              </w:rPr>
              <w:t>通过本次实验，我熟悉了SQL Sever中的数据库备份与恢复操作，实际操作动手进行了一个数据库的备份与恢复，加深了对于事务故障恢复、系统故障恢复以及介质故障恢复以及事务、日志、备份和恢复等概念的理解。</w:t>
            </w:r>
          </w:p>
          <w:p>
            <w:pPr>
              <w:widowControl w:val="0"/>
              <w:numPr>
                <w:ilvl w:val="0"/>
                <w:numId w:val="0"/>
              </w:numPr>
              <w:spacing w:line="0" w:lineRule="atLeast"/>
              <w:ind w:firstLine="720" w:firstLineChars="200"/>
              <w:jc w:val="both"/>
              <w:rPr>
                <w:rFonts w:hint="eastAsia" w:ascii="宋体" w:hAnsi="宋体" w:cs="宋体"/>
                <w:sz w:val="36"/>
                <w:szCs w:val="36"/>
                <w:lang w:val="en-US" w:eastAsia="zh-CN"/>
              </w:rPr>
            </w:pPr>
            <w:r>
              <w:rPr>
                <w:rFonts w:hint="eastAsia" w:ascii="宋体" w:hAnsi="宋体" w:cs="宋体"/>
                <w:sz w:val="36"/>
                <w:szCs w:val="36"/>
                <w:lang w:val="en-US" w:eastAsia="zh-CN"/>
              </w:rPr>
              <w:t>首先，数据库在运行过程中可能会因为各种各样的原因导致故障，比如由于设计不当引发的故障，由于客户操作不当导致的bug，由于黑客和恶意病毒入侵导致的故障，或者机器故障等等。这些故障可以按照事务故障恢复、系统故障恢复以及介质故障恢复进行分类。</w:t>
            </w:r>
          </w:p>
          <w:p>
            <w:pPr>
              <w:widowControl w:val="0"/>
              <w:numPr>
                <w:ilvl w:val="0"/>
                <w:numId w:val="0"/>
              </w:numPr>
              <w:spacing w:line="0" w:lineRule="atLeast"/>
              <w:ind w:firstLine="720" w:firstLineChars="200"/>
              <w:jc w:val="both"/>
              <w:rPr>
                <w:rFonts w:hint="eastAsia" w:ascii="宋体" w:hAnsi="宋体" w:cs="宋体"/>
                <w:sz w:val="36"/>
                <w:szCs w:val="36"/>
                <w:lang w:val="en-US" w:eastAsia="zh-CN"/>
              </w:rPr>
            </w:pPr>
            <w:r>
              <w:rPr>
                <w:rFonts w:hint="eastAsia" w:ascii="宋体" w:hAnsi="宋体" w:cs="宋体"/>
                <w:sz w:val="36"/>
                <w:szCs w:val="36"/>
                <w:lang w:val="en-US" w:eastAsia="zh-CN"/>
              </w:rPr>
              <w:t>因此，需要把数据库中的信息先另存下来，如果数据库出现问题，则可使用这些信息进行恢复。这就是数据库的备份与恢复功能。其中备份又分为海量备份和增量备份。海量备份直接存储所有信息，而增量备份只备份新增加的信息，二者各有优缺点，使用时需要根据情况结合使用。</w:t>
            </w:r>
          </w:p>
          <w:p>
            <w:pPr>
              <w:widowControl w:val="0"/>
              <w:numPr>
                <w:ilvl w:val="0"/>
                <w:numId w:val="0"/>
              </w:numPr>
              <w:spacing w:line="0" w:lineRule="atLeast"/>
              <w:ind w:firstLine="720" w:firstLineChars="200"/>
              <w:jc w:val="both"/>
              <w:rPr>
                <w:rFonts w:hint="eastAsia" w:ascii="宋体" w:hAnsi="宋体" w:cs="宋体"/>
                <w:sz w:val="36"/>
                <w:szCs w:val="36"/>
                <w:lang w:val="en-US" w:eastAsia="zh-CN"/>
              </w:rPr>
            </w:pPr>
            <w:r>
              <w:rPr>
                <w:rFonts w:hint="eastAsia" w:ascii="宋体" w:hAnsi="宋体" w:cs="宋体"/>
                <w:sz w:val="36"/>
                <w:szCs w:val="36"/>
                <w:lang w:val="en-US" w:eastAsia="zh-CN"/>
              </w:rPr>
              <w:t>事务是DBMS工作的最小单元，一个事务中包含了多条sql语句，他们要么都执行，要么都不执行；事务执行互不干扰；事务的进行一定会保证结束之后系统的状态合法，符合各项约束条件。</w:t>
            </w:r>
          </w:p>
          <w:p>
            <w:pPr>
              <w:widowControl w:val="0"/>
              <w:numPr>
                <w:ilvl w:val="0"/>
                <w:numId w:val="0"/>
              </w:numPr>
              <w:spacing w:line="0" w:lineRule="atLeast"/>
              <w:ind w:firstLine="720" w:firstLineChars="200"/>
              <w:jc w:val="both"/>
              <w:rPr>
                <w:rFonts w:hint="default" w:ascii="宋体" w:hAnsi="宋体" w:cs="宋体"/>
                <w:sz w:val="36"/>
                <w:szCs w:val="36"/>
                <w:lang w:val="en-US" w:eastAsia="zh-CN"/>
              </w:rPr>
            </w:pPr>
            <w:r>
              <w:rPr>
                <w:rFonts w:hint="eastAsia" w:ascii="宋体" w:hAnsi="宋体" w:cs="宋体"/>
                <w:sz w:val="36"/>
                <w:szCs w:val="36"/>
                <w:lang w:val="en-US" w:eastAsia="zh-CN"/>
              </w:rPr>
              <w:t>通过备份与恢复功能，数据库的安全性和可靠性有了巨大的提升。</w:t>
            </w:r>
            <w:bookmarkStart w:id="0" w:name="_GoBack"/>
            <w:bookmarkEnd w:id="0"/>
          </w:p>
          <w:p>
            <w:pPr>
              <w:rPr>
                <w:rFonts w:hint="eastAsia" w:ascii="宋体" w:hAnsi="宋体" w:cs="Microsoft Sans Serif"/>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CellMar>
            <w:top w:w="0" w:type="dxa"/>
            <w:left w:w="108" w:type="dxa"/>
            <w:bottom w:w="0" w:type="dxa"/>
            <w:right w:w="108" w:type="dxa"/>
          </w:tblCellMar>
        </w:tblPrEx>
        <w:trPr>
          <w:trHeight w:val="10800" w:hRule="atLeast"/>
          <w:jc w:val="center"/>
        </w:trPr>
        <w:tc>
          <w:tcPr>
            <w:tcW w:w="9616" w:type="dxa"/>
            <w:gridSpan w:val="9"/>
            <w:noWrap w:val="0"/>
            <w:vAlign w:val="top"/>
          </w:tcPr>
          <w:p>
            <w:pPr>
              <w:pStyle w:val="15"/>
              <w:ind w:firstLine="0" w:firstLineChars="0"/>
              <w:rPr>
                <w:rFonts w:hint="eastAsia" w:ascii="Microsoft Sans Serif" w:eastAsia="宋体" w:cs="Microsoft Sans Serif"/>
                <w:lang w:val="en-US" w:eastAsia="zh-CN"/>
              </w:rPr>
            </w:pPr>
          </w:p>
        </w:tc>
      </w:tr>
    </w:tbl>
    <w:p>
      <w:pPr>
        <w:rPr>
          <w:rFonts w:ascii="Microsoft Sans Serif" w:hAnsi="Microsoft Sans Serif" w:cs="Microsoft Sans Serif"/>
          <w:szCs w:val="21"/>
        </w:rPr>
      </w:pPr>
    </w:p>
    <w:sectPr>
      <w:footerReference r:id="rId5" w:type="default"/>
      <w:pgSz w:w="11906" w:h="16838"/>
      <w:pgMar w:top="1474" w:right="1134" w:bottom="1304" w:left="1134" w:header="851" w:footer="992" w:gutter="284"/>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Sans Serif">
    <w:panose1 w:val="020B0604020202020204"/>
    <w:charset w:val="00"/>
    <w:family w:val="swiss"/>
    <w:pitch w:val="default"/>
    <w:sig w:usb0="E5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rPr>
        <w:rStyle w:val="10"/>
      </w:rPr>
      <w:instrText xml:space="preserve"> PAGE </w:instrText>
    </w:r>
    <w:r>
      <w:fldChar w:fldCharType="separate"/>
    </w:r>
    <w:r>
      <w:rPr>
        <w:rStyle w:val="10"/>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DE3D9F"/>
    <w:multiLevelType w:val="singleLevel"/>
    <w:tmpl w:val="21DE3D9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172A27"/>
    <w:rsid w:val="0000779C"/>
    <w:rsid w:val="00016419"/>
    <w:rsid w:val="00017147"/>
    <w:rsid w:val="00040853"/>
    <w:rsid w:val="00057FA2"/>
    <w:rsid w:val="000670F0"/>
    <w:rsid w:val="00080934"/>
    <w:rsid w:val="000A09D7"/>
    <w:rsid w:val="000A1715"/>
    <w:rsid w:val="000A46AD"/>
    <w:rsid w:val="000B3109"/>
    <w:rsid w:val="000C43FC"/>
    <w:rsid w:val="000D461F"/>
    <w:rsid w:val="000E0137"/>
    <w:rsid w:val="001025DC"/>
    <w:rsid w:val="00133618"/>
    <w:rsid w:val="001415B5"/>
    <w:rsid w:val="0015201C"/>
    <w:rsid w:val="00153E3A"/>
    <w:rsid w:val="00164D39"/>
    <w:rsid w:val="00165C2B"/>
    <w:rsid w:val="0017096D"/>
    <w:rsid w:val="00172545"/>
    <w:rsid w:val="00194B2B"/>
    <w:rsid w:val="001D6B52"/>
    <w:rsid w:val="0022295C"/>
    <w:rsid w:val="00225C1C"/>
    <w:rsid w:val="00231C7D"/>
    <w:rsid w:val="002731AA"/>
    <w:rsid w:val="002735D1"/>
    <w:rsid w:val="00273679"/>
    <w:rsid w:val="00273E7D"/>
    <w:rsid w:val="002F3F90"/>
    <w:rsid w:val="003050E8"/>
    <w:rsid w:val="0030555A"/>
    <w:rsid w:val="00324546"/>
    <w:rsid w:val="003247EE"/>
    <w:rsid w:val="003324AB"/>
    <w:rsid w:val="00373EAB"/>
    <w:rsid w:val="003827FE"/>
    <w:rsid w:val="0039091B"/>
    <w:rsid w:val="003A3090"/>
    <w:rsid w:val="003A6004"/>
    <w:rsid w:val="003B238A"/>
    <w:rsid w:val="003B3A0C"/>
    <w:rsid w:val="003D5013"/>
    <w:rsid w:val="003D68B5"/>
    <w:rsid w:val="003F0FA8"/>
    <w:rsid w:val="003F3C8A"/>
    <w:rsid w:val="00400AD7"/>
    <w:rsid w:val="0043091F"/>
    <w:rsid w:val="00436D5D"/>
    <w:rsid w:val="00437AA2"/>
    <w:rsid w:val="00473E76"/>
    <w:rsid w:val="00474AA4"/>
    <w:rsid w:val="00481A6F"/>
    <w:rsid w:val="00484A16"/>
    <w:rsid w:val="004F4255"/>
    <w:rsid w:val="00501F90"/>
    <w:rsid w:val="00517675"/>
    <w:rsid w:val="00523FAC"/>
    <w:rsid w:val="00554067"/>
    <w:rsid w:val="005705E0"/>
    <w:rsid w:val="005851D0"/>
    <w:rsid w:val="005A083B"/>
    <w:rsid w:val="005A1DB9"/>
    <w:rsid w:val="005A55A2"/>
    <w:rsid w:val="005B041A"/>
    <w:rsid w:val="005C002D"/>
    <w:rsid w:val="005D0600"/>
    <w:rsid w:val="00602BC9"/>
    <w:rsid w:val="006216EB"/>
    <w:rsid w:val="00646703"/>
    <w:rsid w:val="00656776"/>
    <w:rsid w:val="006811C7"/>
    <w:rsid w:val="006B7ECE"/>
    <w:rsid w:val="006C3BB2"/>
    <w:rsid w:val="006C507B"/>
    <w:rsid w:val="006E54F8"/>
    <w:rsid w:val="006F4D02"/>
    <w:rsid w:val="00722954"/>
    <w:rsid w:val="00762A52"/>
    <w:rsid w:val="0077763E"/>
    <w:rsid w:val="00794E2C"/>
    <w:rsid w:val="00797FFB"/>
    <w:rsid w:val="007C0EED"/>
    <w:rsid w:val="007D65D5"/>
    <w:rsid w:val="007F241B"/>
    <w:rsid w:val="00801119"/>
    <w:rsid w:val="0081450F"/>
    <w:rsid w:val="008165C6"/>
    <w:rsid w:val="00821A49"/>
    <w:rsid w:val="00846DD8"/>
    <w:rsid w:val="0084730B"/>
    <w:rsid w:val="0087007D"/>
    <w:rsid w:val="00870111"/>
    <w:rsid w:val="00873865"/>
    <w:rsid w:val="0088462C"/>
    <w:rsid w:val="0089058E"/>
    <w:rsid w:val="008A121A"/>
    <w:rsid w:val="008C0ADE"/>
    <w:rsid w:val="008C32AA"/>
    <w:rsid w:val="00914DE0"/>
    <w:rsid w:val="009175EC"/>
    <w:rsid w:val="009331CF"/>
    <w:rsid w:val="00961E1D"/>
    <w:rsid w:val="00963B60"/>
    <w:rsid w:val="00972CA2"/>
    <w:rsid w:val="009849CD"/>
    <w:rsid w:val="009D2C41"/>
    <w:rsid w:val="009F03FD"/>
    <w:rsid w:val="009F6AC5"/>
    <w:rsid w:val="00A03BDC"/>
    <w:rsid w:val="00A075CE"/>
    <w:rsid w:val="00A45084"/>
    <w:rsid w:val="00AA2EE7"/>
    <w:rsid w:val="00AA6392"/>
    <w:rsid w:val="00AC347C"/>
    <w:rsid w:val="00AC53D5"/>
    <w:rsid w:val="00AD4C5E"/>
    <w:rsid w:val="00AD6A10"/>
    <w:rsid w:val="00AE5DD9"/>
    <w:rsid w:val="00B36862"/>
    <w:rsid w:val="00B3779E"/>
    <w:rsid w:val="00B40952"/>
    <w:rsid w:val="00B47933"/>
    <w:rsid w:val="00B76652"/>
    <w:rsid w:val="00BF1AE1"/>
    <w:rsid w:val="00C0796C"/>
    <w:rsid w:val="00C30F2F"/>
    <w:rsid w:val="00C33190"/>
    <w:rsid w:val="00C33A49"/>
    <w:rsid w:val="00C46626"/>
    <w:rsid w:val="00C510B9"/>
    <w:rsid w:val="00C5731B"/>
    <w:rsid w:val="00C665CF"/>
    <w:rsid w:val="00C77D3B"/>
    <w:rsid w:val="00CA11B7"/>
    <w:rsid w:val="00CA1D39"/>
    <w:rsid w:val="00CC3AAA"/>
    <w:rsid w:val="00CC53F1"/>
    <w:rsid w:val="00CC5441"/>
    <w:rsid w:val="00CF3711"/>
    <w:rsid w:val="00CF5E56"/>
    <w:rsid w:val="00D01727"/>
    <w:rsid w:val="00D35601"/>
    <w:rsid w:val="00D4260A"/>
    <w:rsid w:val="00D60052"/>
    <w:rsid w:val="00D634A4"/>
    <w:rsid w:val="00D64158"/>
    <w:rsid w:val="00DD131A"/>
    <w:rsid w:val="00DE74C6"/>
    <w:rsid w:val="00E11E24"/>
    <w:rsid w:val="00E42AB1"/>
    <w:rsid w:val="00E71F3D"/>
    <w:rsid w:val="00E75C53"/>
    <w:rsid w:val="00E878E8"/>
    <w:rsid w:val="00EA0674"/>
    <w:rsid w:val="00EB52BC"/>
    <w:rsid w:val="00EC5497"/>
    <w:rsid w:val="00ED73E9"/>
    <w:rsid w:val="00F20CCE"/>
    <w:rsid w:val="00F5200B"/>
    <w:rsid w:val="00F6026C"/>
    <w:rsid w:val="00FC438D"/>
    <w:rsid w:val="00FD0E43"/>
    <w:rsid w:val="00FD4797"/>
    <w:rsid w:val="00FE6D3C"/>
    <w:rsid w:val="091B4C54"/>
    <w:rsid w:val="09D453EA"/>
    <w:rsid w:val="0D881F5B"/>
    <w:rsid w:val="0FA25363"/>
    <w:rsid w:val="10616A49"/>
    <w:rsid w:val="1733497D"/>
    <w:rsid w:val="194F050D"/>
    <w:rsid w:val="1BB20CB0"/>
    <w:rsid w:val="22B62596"/>
    <w:rsid w:val="2BC95F78"/>
    <w:rsid w:val="400B75FC"/>
    <w:rsid w:val="480510C5"/>
    <w:rsid w:val="4A6C72AF"/>
    <w:rsid w:val="50363737"/>
    <w:rsid w:val="5D2C2954"/>
    <w:rsid w:val="5FAB6946"/>
    <w:rsid w:val="611778D9"/>
    <w:rsid w:val="66EA2DD5"/>
    <w:rsid w:val="67606039"/>
    <w:rsid w:val="71A6206E"/>
    <w:rsid w:val="733D5A26"/>
    <w:rsid w:val="7506380B"/>
    <w:rsid w:val="775609ED"/>
    <w:rsid w:val="789B7C6C"/>
    <w:rsid w:val="7EF055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jc w:val="both"/>
    </w:pPr>
    <w:rPr>
      <w:rFonts w:ascii="Times New Roman" w:hAnsi="Times New Roman" w:eastAsia="宋体" w:cs="Times New Roman"/>
      <w:kern w:val="2"/>
      <w:sz w:val="21"/>
      <w:szCs w:val="22"/>
      <w:lang w:val="en-US" w:eastAsia="zh-CN" w:bidi="ar-SA"/>
    </w:rPr>
  </w:style>
  <w:style w:type="character" w:default="1" w:styleId="8">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table" w:styleId="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
    <w:name w:val="Strong"/>
    <w:basedOn w:val="8"/>
    <w:qFormat/>
    <w:uiPriority w:val="22"/>
    <w:rPr>
      <w:b/>
    </w:rPr>
  </w:style>
  <w:style w:type="character" w:styleId="10">
    <w:name w:val="page number"/>
    <w:qFormat/>
    <w:uiPriority w:val="0"/>
  </w:style>
  <w:style w:type="character" w:styleId="11">
    <w:name w:val="Hyperlink"/>
    <w:unhideWhenUsed/>
    <w:qFormat/>
    <w:uiPriority w:val="99"/>
    <w:rPr>
      <w:color w:val="0000FF"/>
      <w:u w:val="single"/>
    </w:rPr>
  </w:style>
  <w:style w:type="character" w:customStyle="1" w:styleId="12">
    <w:name w:val="批注框文本 字符"/>
    <w:link w:val="2"/>
    <w:semiHidden/>
    <w:qFormat/>
    <w:uiPriority w:val="99"/>
    <w:rPr>
      <w:sz w:val="18"/>
      <w:szCs w:val="18"/>
    </w:rPr>
  </w:style>
  <w:style w:type="character" w:customStyle="1" w:styleId="13">
    <w:name w:val="页脚 字符"/>
    <w:link w:val="3"/>
    <w:semiHidden/>
    <w:qFormat/>
    <w:uiPriority w:val="99"/>
    <w:rPr>
      <w:sz w:val="18"/>
      <w:szCs w:val="18"/>
    </w:rPr>
  </w:style>
  <w:style w:type="character" w:customStyle="1" w:styleId="14">
    <w:name w:val="页眉 字符"/>
    <w:link w:val="4"/>
    <w:semiHidden/>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_Style 14"/>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实验模板.dotx</Template>
  <Company>山西大学计算机与信息技术学院</Company>
  <Pages>9</Pages>
  <Words>2677</Words>
  <Characters>3865</Characters>
  <Lines>17</Lines>
  <Paragraphs>4</Paragraphs>
  <TotalTime>6</TotalTime>
  <ScaleCrop>false</ScaleCrop>
  <LinksUpToDate>false</LinksUpToDate>
  <CharactersWithSpaces>3942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2010-08-24T08:32:00Z</dcterms:created>
  <dc:creator>gaojw</dc:creator>
  <cp:lastModifiedBy>yuuu</cp:lastModifiedBy>
  <cp:lastPrinted>2009-03-24T11:14:00Z</cp:lastPrinted>
  <dcterms:modified xsi:type="dcterms:W3CDTF">2022-05-23T05:43:28Z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F285ACB402DE4BCBB504D4BBFC1B1345</vt:lpwstr>
  </property>
</Properties>
</file>