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姓名：岳宇轩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学号：19020011038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科目：数据结构与算法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指导老师：纪筱鹏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1实验题目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Huffman树以及Huffman编码的算法实现</w:t>
      </w: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2实验目的</w:t>
      </w: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1.了解该树的应用实例，熟悉掌握Huffman树的构造方法及 Huffman编码的应用，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2.了解Huffman树在通信、编码领域的应用过程</w:t>
      </w:r>
      <w:r>
        <w:rPr>
          <w:rFonts w:hint="eastAsia"/>
          <w:b/>
          <w:bCs/>
          <w:sz w:val="36"/>
          <w:szCs w:val="36"/>
          <w:lang w:val="en-US" w:eastAsia="zh-CN"/>
        </w:rPr>
        <w:t>。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3实验要求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1.输入一段100—200字的英文短文，存入一文件a中。2.写函数统计短文出现的字母个数n及每个字母的出现次数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3.写函数以字母出现次数作权值，建Huffman树(n个叶子)，给出每个字母的Huffman编码。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4.用每个字母编码对原短文进行编码，码文存入文件b中。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5.用Huffman树对b中码文进行译码，结果存入文件c中，比较a、c是否一致，以检验编码、译码的正确性。</w:t>
      </w: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4实验内容和实验步骤</w:t>
      </w: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4.1需求分析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t>陈述程序设计的任务，强调程序要做什么，明确规定: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t>输入的形式和输入值的范围;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输入的形式：输入字符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输入值范围：0-128的字符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t>输出的形式;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输出b和c是否一致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t>程序所能实现的功能;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构建Huffman树以及Huffman编码，对输入进行编码和解码</w:t>
      </w: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4.2概要设计</w:t>
      </w: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4.2.1数据结构定义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Huffman树定义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typedef struct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letter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unsigned int 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unsigned int 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right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>Tree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Huffman编码定义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typedef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>Code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4.2.2主程序流程</w:t>
      </w:r>
    </w:p>
    <w:p>
      <w:pPr>
        <w:jc w:val="left"/>
      </w:pPr>
      <w:r>
        <w:drawing>
          <wp:inline distT="0" distB="0" distL="114300" distR="114300">
            <wp:extent cx="4991100" cy="767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4.2.3各程序模块之间的调用关系</w:t>
      </w:r>
    </w:p>
    <w:p>
      <w:pPr>
        <w:jc w:val="left"/>
      </w:pPr>
      <w:r>
        <w:drawing>
          <wp:inline distT="0" distB="0" distL="114300" distR="114300">
            <wp:extent cx="5273675" cy="51212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4.3详细设计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p.s.可能是编码的问题，加中文注释编译不通过，一直没有解决这个问题，所以把相关函数的分析写在下面了）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4.3.1主程序入口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Code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hc[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 = {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nullptr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InputAndSave(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"a.txt"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CreateHuffmanTree(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"a.txt"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CreateHuffmanCode(hc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Encode(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"a.txt"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"b.txt"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Decode(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"b.txt"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"c.txt"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"a.txt is %s to c.txt"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Compare(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"a.txt"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"c.txt"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) ?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 xml:space="preserve">"equal"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"not equal"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free(ht)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分析：主函数一开始声明了三个变量：hc，ht,n，分别代表Huffman编码，Huffman树，输入文章中不同的字符数。接着一次调用有如下功能的函数：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1输入英文文章并保存到a.txt中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2构造Huffman树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3获取Huffman编码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4短文编码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5短文解码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6调用函数比较原文与解码后的结果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4.3.2文章读入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InputAndSave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*filename)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*fp = fopen(filename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"w"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"Please input an essay, end with an enter:"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ch = getchar()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(ch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fputc(ch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fp)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fclose(fp)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分析：先打开（没有则新建）一个文件，每次循环得到一个输入字符并存入文件中，当输入为换行符时退出循环。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4.3.3构造Huffman树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CreateHuffmanTree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*filename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&amp;ht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&amp;n)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*fp = fopen(filename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count[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128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 = {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ch = fgetc(fp)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(ch == </w:t>
      </w:r>
      <w:r>
        <w:rPr>
          <w:rFonts w:hint="default" w:ascii="monospace" w:hAnsi="monospace" w:eastAsia="monospace" w:cs="monospace"/>
          <w:color w:val="908B25"/>
          <w:sz w:val="30"/>
          <w:szCs w:val="30"/>
          <w:shd w:val="clear" w:fill="2B2B2B"/>
        </w:rPr>
        <w:t>EOF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(count[ch] ==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n +=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count[ch] +=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fclose(fp)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 = (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>Tree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malloc(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* n *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sizeof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 = ht +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128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(count[i] !=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p-&gt;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letter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count[i]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right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 = p +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= n +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 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s1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s2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Select(ht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-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s2)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ht[s1].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ht[s2].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ht[s1].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+ ht[s2].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s1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right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 s2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letter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\0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首先用一个count[128]的数组用来存储字符在文章中出现的次数，如果是首次出现，则表示文章中字符类型增加1，所以n+=1。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不使用0号单元，从0-127遍历count数组，如果不为0，表示文章中有出现这个字符，则需要将它存入Huffman树，初始化节点的letter为其字符本身，weight为出现次数，左右子树和父亲默认为0.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回顾Huffman树的构建过程：从所有没有父节点的节点中挑出权值最小的两个，作为左右子树合并到一个新节点上。所以我们要先在ht[1....i-1]中挑出weight最小的两个。这里使用的Select函数（后面会具体分析该函数的实现）。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设置这两个节点的父节点为新节点，设置新节点的weight为这两个的weight之和，左右孩子分别为这两个节点，父节点默认为0，letter值为</w:t>
      </w:r>
      <w:r>
        <w:rPr>
          <w:rFonts w:hint="default"/>
          <w:b w:val="0"/>
          <w:bCs w:val="0"/>
          <w:sz w:val="44"/>
          <w:szCs w:val="44"/>
          <w:lang w:val="en-US" w:eastAsia="zh-CN"/>
        </w:rPr>
        <w:t>’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\0’（这个其实无所谓）.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Select函数：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Select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&amp;s1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&amp;s2)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count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 &lt;= 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!=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(count ==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s1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count++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(count ==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&lt; ht[s1].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  s2 = s1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s1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  s2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count++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&lt; ht[s1].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  s2 = s1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s1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&lt; ht[s2].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&amp;&amp; 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weight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&gt; ht[s1].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  s2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1用一个变量count来记录已经挑选出的节点数量，自然设置初始值为0。用s1记录最小的结点，用s2记录次最小结点。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2对ht[1..n]进行循环遍历（这里的n在构造Huffman树的函数中，随着每次调用Select函数，它的值都会+1.</w:t>
      </w:r>
      <w:r>
        <w:rPr>
          <w:rFonts w:hint="eastAsia"/>
          <w:b w:val="0"/>
          <w:bCs w:val="0"/>
          <w:sz w:val="44"/>
          <w:szCs w:val="44"/>
          <w:highlight w:val="yellow"/>
          <w:lang w:val="en-US" w:eastAsia="zh-CN"/>
        </w:rPr>
        <w:t>也就是说,ht[0]是不使用的空间，ht[1..n]存储叶子节点，ht[n+1..2n-1]存储Huffman树构建过程中新加入的节点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3对于其中没有父节点的结点，有以下三种情况：count==0，count==1，count&gt;1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4对于count==0的情况，直接把当前节点作为s1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5对于count==1的情况，如果当前节点weight小于s1，则把s1赋值给s2，把当前节点赋值给s1；否则，把当前结点赋值给s2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6对于count&gt;1的情况，当前结点weight小于s1，则把s1赋值给s2，把当前节点赋值给s1；若当前结点weight大于s1且小于s2，则把当前结点赋值给s2；初次之外不进行其它操作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0070C0"/>
          <w:sz w:val="44"/>
          <w:szCs w:val="4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4.3.4获取Huffman编码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CreateHuffmanCode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Code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hc[]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position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 &lt;= 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*cd = 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*) malloc(n *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sizeof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char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cd[n -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\0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position = n -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unsigned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parent = 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unsigned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current = i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(parent !=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(current == ht[parent].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cd[position] 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'0'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else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cd[position] 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current = parent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parent = ht[parent].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position--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position++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cd = cd + position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hc[i] = cd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对于每个叶子结点，从叶子结点向上走到根节点，求取Huffman编码，用cd存储它的编码，最终存入hc中。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用current指向当前节点，用parent指向当前节点的父节点，用position记录当前边的0/1应当存入cd的位置。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循环遍历每个叶子结点，当其节点不为0时，若current是parent的左孩子，则在position处放入0，否则放入1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cd指针前移：由于不同叶子结点深度不同，所以其编码长度也是不同的。cd前移position个单位，可以指向最后一次存入编码（也就是编码首位）的位置。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将cd存入hc中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4.3.5短文编码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Encode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*src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*dst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Code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hc[]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*fsrc = fopen(src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*fdst = fopen(dst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"w"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ch = fgetc(fsrc)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(ch == </w:t>
      </w:r>
      <w:r>
        <w:rPr>
          <w:rFonts w:hint="default" w:ascii="monospace" w:hAnsi="monospace" w:eastAsia="monospace" w:cs="monospace"/>
          <w:color w:val="908B25"/>
          <w:sz w:val="30"/>
          <w:szCs w:val="30"/>
          <w:shd w:val="clear" w:fill="2B2B2B"/>
        </w:rPr>
        <w:t>EOF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 &lt;= n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(ht[i].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letter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== ch)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(hc[i][j] !=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\0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fputc(hc[i][j]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fdst)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j++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fclose(fsrc)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fclose(fdst)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该函数的实现分为两部分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首先在树中查找该字符对应的位置，再在Huffman编码中找到它的编码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将编码依次写入目标文件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color w:val="0070C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4.3.6短文解码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Decode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*src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*dst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Tree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*fsrc = fopen(src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*fdst = fopen(dst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"w"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unsigned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position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* n -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while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(ht[position].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fputc(ht[position].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letter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fdst)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position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* n -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ch = fgetc(fsrc)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if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(ch == </w:t>
      </w:r>
      <w:r>
        <w:rPr>
          <w:rFonts w:hint="default" w:ascii="monospace" w:hAnsi="monospace" w:eastAsia="monospace" w:cs="monospace"/>
          <w:color w:val="908B25"/>
          <w:sz w:val="30"/>
          <w:szCs w:val="30"/>
          <w:shd w:val="clear" w:fill="2B2B2B"/>
        </w:rPr>
        <w:t>EOF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(ch ==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   position = ht[position].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else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position = ht[position].</w:t>
      </w:r>
      <w:r>
        <w:rPr>
          <w:rFonts w:hint="default" w:ascii="monospace" w:hAnsi="monospace" w:eastAsia="monospace" w:cs="monospace"/>
          <w:color w:val="9373A5"/>
          <w:sz w:val="30"/>
          <w:szCs w:val="30"/>
          <w:shd w:val="clear" w:fill="2B2B2B"/>
        </w:rPr>
        <w:t>right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fclose(fsrc)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fclose(fdst)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解码的过程是根据编码从根节点开始走，走到叶子结点就输出对应字符，然后再从根节点开始走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根据ht的结构，2n-1的位置是存储的根节点（</w:t>
      </w:r>
      <w:r>
        <w:rPr>
          <w:rFonts w:hint="eastAsia"/>
          <w:b w:val="0"/>
          <w:bCs w:val="0"/>
          <w:color w:val="0070C0"/>
          <w:sz w:val="44"/>
          <w:szCs w:val="44"/>
          <w:lang w:val="en-US" w:eastAsia="zh-CN"/>
        </w:rPr>
        <w:t>这里我一开始想成n-1了，卡了好久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）。用position表示当前结点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如果当前结点是叶子结点（可以用左孩子是0来判断），则将当前结点的letter输出到dst文件，然后要更新position的位置为根节点2n-1(</w:t>
      </w:r>
      <w:r>
        <w:rPr>
          <w:rFonts w:hint="eastAsia"/>
          <w:b w:val="0"/>
          <w:bCs w:val="0"/>
          <w:color w:val="FF0000"/>
          <w:sz w:val="44"/>
          <w:szCs w:val="44"/>
          <w:lang w:val="en-US" w:eastAsia="zh-CN"/>
        </w:rPr>
        <w:t>注意，如果是叶子节点的话，就不要再读取编码了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如果当前结点不是叶子结点，则读取一位编码，如果是0，向左孩子走；如果是1，向右孩子走。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4.3.7原文与解码后短文比较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Compare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*first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const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*second)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*f1 = fopen(first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30"/>
          <w:szCs w:val="30"/>
          <w:shd w:val="clear" w:fill="2B2B2B"/>
        </w:rPr>
        <w:t xml:space="preserve">FILE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*f2 = fopen(second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(!feof(f1) &amp;&amp; !feof(f2)) {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c1 = fgetc(f1)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char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c2 = fgetc(f2)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(c1 != c2)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res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(!feof(f1) || !feof(f2))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res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fclose(f1)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fclose(f2)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分析：逐个字符比较两个文件，如果字符不同则挑出循环，如果两个文件没有同事到达末尾，则不同。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44"/>
          <w:szCs w:val="44"/>
          <w:vertAlign w:val="baseline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4.4调试分析：输入总字符数为m，编码字符数n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函数名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O(n)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30"/>
                <w:szCs w:val="30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Select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O(mlogn)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30"/>
                <w:szCs w:val="30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Encode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Decode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Compare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O(n^2)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CreateHuffmanTree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>O(m)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CreateHuffmanCode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FFC66D"/>
                <w:sz w:val="30"/>
                <w:szCs w:val="30"/>
                <w:shd w:val="clear" w:fill="2B2B2B"/>
              </w:rPr>
              <w:t>InputAndSave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5实验用测试数据和相关结果分析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5.1实验结果</w:t>
      </w:r>
    </w:p>
    <w:p>
      <w:pPr>
        <w:jc w:val="both"/>
      </w:pPr>
      <w:r>
        <w:drawing>
          <wp:inline distT="0" distB="0" distL="114300" distR="114300">
            <wp:extent cx="5269865" cy="14636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5.2实验总结</w:t>
      </w:r>
    </w:p>
    <w:p>
      <w:pPr>
        <w:numPr>
          <w:ilvl w:val="0"/>
          <w:numId w:val="0"/>
        </w:numPr>
        <w:ind w:firstLine="880" w:firstLineChars="200"/>
        <w:jc w:val="left"/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  <w:t>心得：在求取两个最小数的时候，可以用一个变量来存储已挑选出的数量，这样能好想许多</w:t>
      </w:r>
    </w:p>
    <w:p>
      <w:pPr>
        <w:widowControl w:val="0"/>
        <w:numPr>
          <w:ilvl w:val="0"/>
          <w:numId w:val="0"/>
        </w:numPr>
        <w:ind w:firstLine="880" w:firstLineChars="200"/>
        <w:jc w:val="left"/>
        <w:rPr>
          <w:rFonts w:hint="default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  <w:t>问题：没想明白，如果Encode函数的参数不传ht的话该怎样实现。hc并不能体现字符和对应编码之间的关系，所以需要ht作为中间桥梁，先根据字符在ht中查下标，再根据下标在hc中查编码。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EC7A5"/>
    <w:multiLevelType w:val="singleLevel"/>
    <w:tmpl w:val="BB5EC7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C83911"/>
    <w:multiLevelType w:val="singleLevel"/>
    <w:tmpl w:val="1EC83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63C708"/>
    <w:multiLevelType w:val="singleLevel"/>
    <w:tmpl w:val="6963C7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9E8118"/>
    <w:multiLevelType w:val="singleLevel"/>
    <w:tmpl w:val="729E81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7978AE6"/>
    <w:multiLevelType w:val="singleLevel"/>
    <w:tmpl w:val="77978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E38D8"/>
    <w:rsid w:val="2DF767A9"/>
    <w:rsid w:val="33453B28"/>
    <w:rsid w:val="4B40493A"/>
    <w:rsid w:val="519F6F32"/>
    <w:rsid w:val="57803C73"/>
    <w:rsid w:val="6D0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2566</Words>
  <Characters>5235</Characters>
  <Lines>0</Lines>
  <Paragraphs>0</Paragraphs>
  <TotalTime>0</TotalTime>
  <ScaleCrop>false</ScaleCrop>
  <LinksUpToDate>false</LinksUpToDate>
  <CharactersWithSpaces>7029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2021-04-30T04:18:20Z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397864AE8B494D1097BFE68F86A04E56</vt:lpwstr>
  </property>
</Properties>
</file>