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习题五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一、1.×；2.√   二、1. </w:t>
      </w:r>
      <w:r>
        <w:rPr>
          <w:position w:val="-10"/>
          <w:szCs w:val="21"/>
        </w:rPr>
        <w:object>
          <v:shape id="_x0000_i1025" o:spt="75" type="#_x0000_t75" style="height:17pt;width:76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 xml:space="preserve">；2.  </w:t>
      </w:r>
      <w:r>
        <w:rPr>
          <w:position w:val="-24"/>
          <w:szCs w:val="21"/>
        </w:rPr>
        <w:object>
          <v:shape id="_x0000_i1026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 xml:space="preserve">    3.</w:t>
      </w:r>
      <w:r>
        <w:rPr>
          <w:rFonts w:hint="eastAsia"/>
          <w:position w:val="-28"/>
          <w:szCs w:val="21"/>
        </w:rPr>
        <w:object>
          <v:shape id="_x0000_i1027" o:spt="75" type="#_x0000_t75" style="height:33pt;width:36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;  4.</w:t>
      </w:r>
      <w:r>
        <w:rPr>
          <w:rFonts w:hint="eastAsia"/>
          <w:position w:val="-30"/>
          <w:szCs w:val="21"/>
        </w:rPr>
        <w:object>
          <v:shape id="_x0000_i1028" o:spt="75" type="#_x0000_t75" style="height:36pt;width:6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三、1.</w:t>
      </w:r>
      <w:r>
        <w:rPr>
          <w:position w:val="-6"/>
          <w:szCs w:val="21"/>
        </w:rPr>
        <w:object>
          <v:shape id="_x0000_i1029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Cs w:val="21"/>
        </w:rPr>
        <w:t xml:space="preserve">；2. </w:t>
      </w:r>
      <w:r>
        <w:rPr>
          <w:position w:val="-6"/>
          <w:szCs w:val="21"/>
        </w:rPr>
        <w:object>
          <v:shape id="_x0000_i1030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Cs w:val="21"/>
        </w:rPr>
        <w:t>,  3.C,   4.A</w:t>
      </w:r>
    </w:p>
    <w:p>
      <w:pPr>
        <w:rPr>
          <w:rFonts w:hint="eastAsia"/>
          <w:szCs w:val="21"/>
        </w:rPr>
      </w:pPr>
      <w:r>
        <w:rPr>
          <w:rFonts w:hint="eastAsia"/>
          <w:position w:val="-58"/>
          <w:szCs w:val="21"/>
        </w:rPr>
        <w:object>
          <v:shape id="_x0000_i1031" o:spt="75" type="#_x0000_t75" style="height:64pt;width:4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position w:val="-24"/>
          <w:szCs w:val="21"/>
        </w:rPr>
        <w:object>
          <v:shape id="_x0000_i1032" o:spt="75" type="#_x0000_t75" style="height:31.15pt;width:38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pageBreakBefore/>
        <w:rPr>
          <w:rFonts w:hint="eastAsia"/>
          <w:b/>
          <w:sz w:val="24"/>
        </w:rPr>
      </w:pPr>
      <w:r>
        <w:rPr>
          <w:position w:val="-54"/>
          <w:szCs w:val="21"/>
        </w:rPr>
        <w:object>
          <v:shape id="_x0000_i1033" o:spt="75" type="#_x0000_t75" style="height:60.25pt;width:16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  <w:r>
        <w:rPr>
          <w:position w:val="-30"/>
          <w:szCs w:val="21"/>
        </w:rPr>
        <w:object>
          <v:shape id="_x0000_i1034" o:spt="75" type="#_x0000_t75" style="height:36pt;width:452.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b/>
          <w:sz w:val="24"/>
        </w:rPr>
        <w:t>第二章  随机变量及其分布</w:t>
      </w: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习题一</w:t>
      </w: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position w:val="-4"/>
          <w:szCs w:val="21"/>
        </w:rPr>
        <w:object>
          <v:shape id="_x0000_i1035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szCs w:val="21"/>
        </w:rPr>
        <w:t xml:space="preserve">；    </w:t>
      </w:r>
      <w:r>
        <w:rPr>
          <w:position w:val="-24"/>
          <w:szCs w:val="21"/>
        </w:rPr>
        <w:object>
          <v:shape id="_x0000_i1036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szCs w:val="21"/>
        </w:rPr>
        <w:t xml:space="preserve">；      </w:t>
      </w:r>
      <w:r>
        <w:rPr>
          <w:position w:val="-24"/>
          <w:szCs w:val="21"/>
        </w:rPr>
        <w:object>
          <v:shape id="_x0000_i1037" o:spt="75" type="#_x0000_t75" style="height:31pt;width:22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Cs w:val="21"/>
        </w:rPr>
        <w:t xml:space="preserve">；     </w:t>
      </w:r>
      <w:r>
        <w:rPr>
          <w:position w:val="-24"/>
          <w:szCs w:val="21"/>
        </w:rPr>
        <w:object>
          <v:shape id="_x0000_i1038" o:spt="75" type="#_x0000_t75" style="height:31pt;width:18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二、1.</w:t>
      </w:r>
      <w:r>
        <w:rPr>
          <w:position w:val="-66"/>
          <w:szCs w:val="21"/>
        </w:rPr>
        <w:object>
          <v:shape id="_x0000_i1039" o:spt="75" type="#_x0000_t75" style="height:72pt;width:113.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66"/>
          <w:szCs w:val="21"/>
        </w:rPr>
        <w:object>
          <v:shape id="_x0000_i1040" o:spt="75" type="#_x0000_t75" style="height:72pt;width:128.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position w:val="-66"/>
          <w:szCs w:val="21"/>
        </w:rPr>
        <w:object>
          <v:shape id="_x0000_i1041" o:spt="75" type="#_x0000_t75" style="height:72pt;width:130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三、1.</w:t>
      </w:r>
      <w:r>
        <w:rPr>
          <w:position w:val="-30"/>
          <w:szCs w:val="21"/>
        </w:rPr>
        <w:object>
          <v:shape id="_x0000_i1042" o:spt="75" type="#_x0000_t75" style="height:36pt;width:331.1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  <w:r>
        <w:rPr>
          <w:position w:val="-30"/>
          <w:szCs w:val="21"/>
        </w:rPr>
        <w:object>
          <v:shape id="_x0000_i1043" o:spt="75" type="#_x0000_t75" style="height:36pt;width:198.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position w:val="-30"/>
          <w:szCs w:val="21"/>
        </w:rPr>
        <w:object>
          <v:shape id="_x0000_i1044" o:spt="75" type="#_x0000_t75" style="height:36pt;width:198.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</w:p>
    <w:p>
      <w:pPr>
        <w:rPr>
          <w:b/>
          <w:szCs w:val="21"/>
          <w:u w:val="dotted"/>
        </w:rPr>
      </w:pPr>
      <w:r>
        <w:rPr>
          <w:rFonts w:hint="eastAsia"/>
          <w:b/>
          <w:szCs w:val="21"/>
          <w:u w:val="dotted"/>
        </w:rPr>
        <w:t xml:space="preserve">                                                                                             </w:t>
      </w: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一、3； </w:t>
      </w:r>
      <w:r>
        <w:rPr>
          <w:rFonts w:hint="eastAsia"/>
          <w:b/>
          <w:position w:val="-10"/>
          <w:szCs w:val="21"/>
        </w:rPr>
        <w:object>
          <v:shape id="_x0000_i1045" o:spt="75" type="#_x0000_t75" style="height:18pt;width:2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b/>
          <w:szCs w:val="21"/>
        </w:rPr>
        <w:t xml:space="preserve"> </w:t>
      </w:r>
      <w:r>
        <w:rPr>
          <w:position w:val="-28"/>
          <w:szCs w:val="21"/>
        </w:rPr>
        <w:object>
          <v:shape id="_x0000_i1046" o:spt="75" type="#_x0000_t75" style="height:37pt;width:153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/>
          <w:position w:val="-30"/>
          <w:szCs w:val="21"/>
        </w:rPr>
        <w:object>
          <v:shape id="_x0000_i1047" o:spt="75" type="#_x0000_t75" style="height:36pt;width:21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四、1.</w:t>
      </w:r>
      <w:r>
        <w:rPr>
          <w:position w:val="-6"/>
          <w:szCs w:val="21"/>
        </w:rPr>
        <w:object>
          <v:shape id="_x0000_i1048" o:spt="75" type="#_x0000_t75" style="height:16pt;width:94.3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/>
          <w:szCs w:val="21"/>
        </w:rPr>
        <w:t>；2.</w:t>
      </w:r>
      <w:r>
        <w:rPr>
          <w:position w:val="-6"/>
          <w:szCs w:val="21"/>
        </w:rPr>
        <w:object>
          <v:shape id="_x0000_i1049" o:spt="75" type="#_x0000_t75" style="height:16pt;width:76.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五、设库存量为n件，销售为X，则不脱销指{X≤n}，</w:t>
      </w:r>
      <w:r>
        <w:rPr>
          <w:rFonts w:hint="eastAsia"/>
          <w:position w:val="-28"/>
          <w:szCs w:val="21"/>
        </w:rPr>
        <w:object>
          <v:shape id="_x0000_i1050" o:spt="75" type="#_x0000_t75" style="height:35pt;width:24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六、若</w:t>
      </w:r>
      <w:r>
        <w:rPr>
          <w:position w:val="-6"/>
          <w:szCs w:val="21"/>
        </w:rPr>
        <w:object>
          <v:shape id="_x0000_i1051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/>
          <w:szCs w:val="21"/>
        </w:rPr>
        <w:t>不是整数，</w:t>
      </w:r>
      <w:r>
        <w:rPr>
          <w:position w:val="-10"/>
          <w:szCs w:val="21"/>
        </w:rPr>
        <w:object>
          <v:shape id="_x0000_i1052" o:spt="75" type="#_x0000_t75" style="height:16pt;width:37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/>
          <w:szCs w:val="21"/>
        </w:rPr>
        <w:t>时最大；若</w:t>
      </w:r>
      <w:r>
        <w:rPr>
          <w:position w:val="-6"/>
          <w:szCs w:val="21"/>
        </w:rPr>
        <w:object>
          <v:shape id="_x0000_i1053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/>
          <w:szCs w:val="21"/>
        </w:rPr>
        <w:t>是整数</w:t>
      </w:r>
      <w:r>
        <w:rPr>
          <w:position w:val="-6"/>
          <w:szCs w:val="21"/>
        </w:rPr>
        <w:object>
          <v:shape id="_x0000_i1054" o:spt="75" type="#_x0000_t75" style="height:15pt;width:83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1">
            <o:LockedField>false</o:LockedField>
          </o:OLEObject>
        </w:object>
      </w:r>
      <w:r>
        <w:rPr>
          <w:rFonts w:hint="eastAsia"/>
          <w:szCs w:val="21"/>
        </w:rPr>
        <w:t>时最大。</w:t>
      </w: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习题二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rFonts w:hint="eastAsia"/>
          <w:position w:val="-10"/>
          <w:szCs w:val="21"/>
        </w:rPr>
        <w:object>
          <v:shape id="_x0000_i1055" o:spt="75" type="#_x0000_t75" style="height:16pt;width:4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color w:val="auto"/>
          <w:szCs w:val="21"/>
          <w:lang w:val="en-US" w:eastAsia="zh-CN"/>
        </w:rPr>
        <w:t>2、</w:t>
      </w:r>
      <w:r>
        <w:rPr>
          <w:rFonts w:hint="eastAsia"/>
          <w:color w:val="FF0000"/>
          <w:position w:val="-10"/>
          <w:szCs w:val="21"/>
          <w:lang w:val="en-US" w:eastAsia="zh-CN"/>
        </w:rPr>
        <w:object>
          <v:shape id="_x0000_i1056" o:spt="75" type="#_x0000_t75" style="height:18pt;width:368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A;   D</w:t>
      </w:r>
    </w:p>
    <w:p>
      <w:pPr>
        <w:ind w:left="105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三</w:t>
      </w:r>
      <w:r>
        <w:rPr>
          <w:rFonts w:hint="eastAsia"/>
          <w:szCs w:val="21"/>
        </w:rPr>
        <w:t>、</w:t>
      </w:r>
    </w:p>
    <w:p>
      <w:pPr>
        <w:rPr>
          <w:rFonts w:hint="eastAsia"/>
          <w:szCs w:val="21"/>
        </w:rPr>
      </w:pPr>
      <w:r>
        <w:rPr>
          <w:position w:val="-80"/>
          <w:szCs w:val="21"/>
        </w:rPr>
        <w:object>
          <v:shape id="_x0000_i1057" o:spt="75" type="#_x0000_t75" style="height:85.95pt;width:121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7">
            <o:LockedField>false</o:LockedField>
          </o:OLEObject>
        </w:object>
      </w:r>
      <w:r>
        <w:rPr>
          <w:rFonts w:hint="eastAsia"/>
          <w:szCs w:val="21"/>
        </w:rPr>
        <w:t xml:space="preserve"> ；2.</w:t>
      </w:r>
      <w:r>
        <w:rPr>
          <w:position w:val="-24"/>
          <w:szCs w:val="21"/>
        </w:rPr>
        <w:object>
          <v:shape id="_x0000_i1058" o:spt="75" type="#_x0000_t75" style="height:31pt;width:81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24"/>
          <w:szCs w:val="21"/>
        </w:rPr>
        <w:object>
          <v:shape id="_x0000_i1059" o:spt="75" type="#_x0000_t75" style="height:31pt;width:92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1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position w:val="-24"/>
          <w:szCs w:val="21"/>
        </w:rPr>
        <w:object>
          <v:shape id="_x0000_i1060" o:spt="75" type="#_x0000_t75" style="height:31pt;width:92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</w:p>
    <w:p>
      <w:pPr>
        <w:rPr>
          <w:rFonts w:hint="eastAsia"/>
          <w:szCs w:val="21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6DB5B"/>
    <w:multiLevelType w:val="singleLevel"/>
    <w:tmpl w:val="CE66DB5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D0655C0B"/>
    <w:multiLevelType w:val="singleLevel"/>
    <w:tmpl w:val="D0655C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7" Type="http://schemas.openxmlformats.org/officeDocument/2006/relationships/fontTable" Target="fontTable.xml"/><Relationship Id="rId76" Type="http://schemas.openxmlformats.org/officeDocument/2006/relationships/numbering" Target="numbering.xml"/><Relationship Id="rId75" Type="http://schemas.openxmlformats.org/officeDocument/2006/relationships/customXml" Target="../customXml/item1.xml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2021-03-29T03:37:50Z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