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8"/>
        </w:rPr>
      </w:pPr>
      <w:r>
        <w:rPr>
          <w:rFonts w:hint="eastAsia"/>
          <w:b/>
          <w:bCs/>
          <w:color w:val="000000"/>
          <w:sz w:val="30"/>
        </w:rPr>
        <w:t xml:space="preserve">中国海洋大学 </w:t>
      </w:r>
      <w:r>
        <w:rPr>
          <w:rFonts w:hint="eastAsia"/>
          <w:b/>
          <w:sz w:val="28"/>
        </w:rPr>
        <w:t>计算机科学与技术系</w:t>
      </w:r>
    </w:p>
    <w:p>
      <w:pPr>
        <w:jc w:val="center"/>
        <w:rPr>
          <w:rFonts w:hint="eastAsia"/>
          <w:b/>
          <w:bCs/>
          <w:color w:val="000000"/>
          <w:sz w:val="30"/>
          <w:u w:val="single"/>
        </w:rPr>
      </w:pPr>
      <w:r>
        <w:rPr>
          <w:rFonts w:hint="eastAsia"/>
          <w:b/>
          <w:bCs/>
          <w:color w:val="000000"/>
          <w:sz w:val="30"/>
          <w:u w:val="single"/>
        </w:rPr>
        <w:t>实验报告</w:t>
      </w:r>
    </w:p>
    <w:p>
      <w:pPr>
        <w:rPr>
          <w:rFonts w:hint="eastAsia"/>
          <w:u w:val="thick"/>
        </w:rPr>
      </w:pPr>
      <w:r>
        <w:rPr>
          <w:rFonts w:hint="eastAsia"/>
          <w:b/>
          <w:sz w:val="28"/>
        </w:rPr>
        <w:t xml:space="preserve">    姓</w:t>
      </w:r>
      <w:r>
        <w:rPr>
          <w:rFonts w:hint="eastAsia"/>
          <w:b/>
          <w:bCs/>
          <w:color w:val="000000"/>
          <w:sz w:val="30"/>
        </w:rPr>
        <w:t>名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lang w:val="en-US" w:eastAsia="zh-CN"/>
        </w:rPr>
        <w:t>岳宇轩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sz w:val="28"/>
        </w:rPr>
        <w:t xml:space="preserve">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lang w:val="en-US" w:eastAsia="zh-CN"/>
        </w:rPr>
        <w:t>19020011038</w:t>
      </w:r>
      <w:r>
        <w:rPr>
          <w:sz w:val="28"/>
        </w:rPr>
        <w:t xml:space="preserve"> </w:t>
      </w:r>
      <w:r>
        <w:rPr>
          <w:rFonts w:hint="eastAsia"/>
          <w:b/>
          <w:sz w:val="28"/>
        </w:rPr>
        <w:t>专业：</w:t>
      </w:r>
      <w:r>
        <w:rPr>
          <w:rFonts w:hint="eastAsia"/>
          <w:sz w:val="28"/>
        </w:rPr>
        <w:t>计算机科学与技术</w:t>
      </w:r>
    </w:p>
    <w:p>
      <w:pPr>
        <w:ind w:firstLine="555"/>
        <w:rPr>
          <w:rFonts w:hint="eastAsia"/>
          <w:sz w:val="28"/>
        </w:rPr>
      </w:pPr>
      <w:r>
        <w:rPr>
          <w:rFonts w:hint="eastAsia"/>
          <w:b/>
          <w:sz w:val="28"/>
        </w:rPr>
        <w:t>科目：</w:t>
      </w:r>
      <w:r>
        <w:rPr>
          <w:rFonts w:hint="eastAsia"/>
          <w:sz w:val="28"/>
          <w:szCs w:val="28"/>
        </w:rPr>
        <w:t xml:space="preserve">计算机系统原理 </w:t>
      </w:r>
      <w:r>
        <w:rPr>
          <w:sz w:val="28"/>
          <w:szCs w:val="28"/>
        </w:rPr>
        <w:t xml:space="preserve">          </w:t>
      </w:r>
      <w:r>
        <w:rPr>
          <w:rFonts w:hint="eastAsia"/>
          <w:b/>
          <w:sz w:val="28"/>
        </w:rPr>
        <w:t>题目：</w:t>
      </w:r>
      <w:r>
        <w:rPr>
          <w:rFonts w:hint="eastAsia"/>
          <w:sz w:val="28"/>
        </w:rPr>
        <w:t>缓冲区溢出攻击</w:t>
      </w:r>
    </w:p>
    <w:p>
      <w:pPr>
        <w:ind w:firstLine="555"/>
        <w:rPr>
          <w:sz w:val="28"/>
        </w:rPr>
      </w:pPr>
      <w:r>
        <w:rPr>
          <w:rFonts w:hint="eastAsia"/>
          <w:b/>
          <w:sz w:val="28"/>
        </w:rPr>
        <w:t xml:space="preserve">实验时间:   </w:t>
      </w:r>
      <w:r>
        <w:rPr>
          <w:rFonts w:hint="eastAsia"/>
          <w:b/>
          <w:sz w:val="28"/>
          <w:lang w:val="en-US" w:eastAsia="zh-CN"/>
        </w:rPr>
        <w:t>2020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sz w:val="28"/>
        </w:rPr>
        <w:t xml:space="preserve">年 </w:t>
      </w:r>
      <w:r>
        <w:rPr>
          <w:sz w:val="28"/>
        </w:rPr>
        <w:t xml:space="preserve"> </w:t>
      </w:r>
      <w:r>
        <w:rPr>
          <w:rFonts w:hint="eastAsia"/>
          <w:sz w:val="28"/>
          <w:lang w:val="en-US" w:eastAsia="zh-CN"/>
        </w:rPr>
        <w:t>1</w:t>
      </w:r>
      <w:r>
        <w:rPr>
          <w:rFonts w:hint="eastAsia"/>
          <w:sz w:val="28"/>
        </w:rPr>
        <w:t xml:space="preserve">月 </w:t>
      </w:r>
      <w:r>
        <w:rPr>
          <w:sz w:val="28"/>
        </w:rPr>
        <w:t xml:space="preserve"> </w:t>
      </w:r>
      <w:r>
        <w:rPr>
          <w:rFonts w:hint="eastAsia"/>
          <w:sz w:val="28"/>
          <w:lang w:val="en-US" w:eastAsia="zh-CN"/>
        </w:rPr>
        <w:t>15</w:t>
      </w:r>
      <w:r>
        <w:rPr>
          <w:rFonts w:hint="eastAsia"/>
          <w:sz w:val="28"/>
        </w:rPr>
        <w:t>日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sz w:val="28"/>
        </w:rPr>
        <w:t xml:space="preserve">  </w:t>
      </w:r>
    </w:p>
    <w:p>
      <w:pPr>
        <w:ind w:firstLine="555"/>
        <w:rPr>
          <w:rFonts w:hint="eastAsia"/>
        </w:rPr>
      </w:pPr>
      <w:r>
        <w:rPr>
          <w:rFonts w:hint="eastAsia"/>
          <w:b/>
          <w:sz w:val="28"/>
        </w:rPr>
        <w:t xml:space="preserve">实验成绩:        </w:t>
      </w:r>
      <w:r>
        <w:rPr>
          <w:b/>
          <w:sz w:val="28"/>
        </w:rPr>
        <w:t xml:space="preserve">              </w:t>
      </w:r>
      <w:r>
        <w:rPr>
          <w:rFonts w:hint="eastAsia"/>
          <w:b/>
          <w:sz w:val="28"/>
        </w:rPr>
        <w:t xml:space="preserve">实验教师: </w:t>
      </w:r>
      <w:r>
        <w:rPr>
          <w:rFonts w:hint="eastAsia"/>
          <w:sz w:val="28"/>
        </w:rPr>
        <w:t>孙鑫</w:t>
      </w:r>
    </w:p>
    <w:p>
      <w:pPr>
        <w:rPr>
          <w:rFonts w:hint="eastAsia"/>
          <w:b/>
          <w:bCs/>
          <w:sz w:val="24"/>
        </w:rPr>
      </w:pP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一、实验目的：</w:t>
      </w:r>
      <w:r>
        <w:rPr>
          <w:rFonts w:ascii="微软雅黑" w:hAnsi="微软雅黑" w:eastAsia="微软雅黑"/>
          <w:sz w:val="22"/>
        </w:rPr>
        <w:t xml:space="preserve"> </w:t>
      </w:r>
    </w:p>
    <w:p>
      <w:pPr>
        <w:spacing w:line="360" w:lineRule="auto"/>
        <w:ind w:firstLine="435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1.</w:t>
      </w:r>
      <w:r>
        <w:rPr>
          <w:rFonts w:hint="eastAsia" w:ascii="华文琥珀" w:hAnsi="宋体" w:eastAsia="华文琥珀"/>
          <w:color w:val="000000"/>
          <w:kern w:val="24"/>
          <w:sz w:val="24"/>
        </w:rPr>
        <w:t xml:space="preserve"> </w:t>
      </w:r>
      <w:r>
        <w:rPr>
          <w:rFonts w:hint="eastAsia" w:ascii="微软雅黑" w:hAnsi="微软雅黑" w:eastAsia="微软雅黑"/>
          <w:sz w:val="22"/>
        </w:rPr>
        <w:t>熟悉linux基本操作命令，其中常用工具和程序开发环境</w:t>
      </w:r>
    </w:p>
    <w:p>
      <w:pPr>
        <w:spacing w:line="360" w:lineRule="auto"/>
        <w:ind w:firstLine="435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2</w:t>
      </w:r>
      <w:r>
        <w:rPr>
          <w:rFonts w:ascii="微软雅黑" w:hAnsi="微软雅黑" w:eastAsia="微软雅黑"/>
          <w:sz w:val="22"/>
        </w:rPr>
        <w:t>.</w:t>
      </w:r>
      <w:r>
        <w:rPr>
          <w:rFonts w:hint="eastAsia" w:ascii="微软雅黑" w:hAnsi="微软雅黑" w:eastAsia="微软雅黑"/>
          <w:sz w:val="22"/>
        </w:rPr>
        <w:t xml:space="preserve"> 熟悉反汇编obnjump、调试指令gdb的操作</w:t>
      </w:r>
    </w:p>
    <w:p>
      <w:pPr>
        <w:spacing w:line="360" w:lineRule="auto"/>
        <w:ind w:firstLine="435"/>
        <w:rPr>
          <w:rFonts w:hint="eastAsia"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3.</w:t>
      </w:r>
      <w:r>
        <w:rPr>
          <w:rFonts w:ascii="微软雅黑" w:hAnsi="微软雅黑" w:eastAsia="微软雅黑"/>
          <w:sz w:val="22"/>
        </w:rPr>
        <w:t xml:space="preserve"> </w:t>
      </w:r>
      <w:r>
        <w:rPr>
          <w:rFonts w:hint="eastAsia" w:ascii="微软雅黑" w:hAnsi="微软雅黑" w:eastAsia="微软雅黑"/>
          <w:color w:val="000000"/>
          <w:sz w:val="22"/>
          <w:szCs w:val="22"/>
        </w:rPr>
        <w:t>加深对IA-32函数调用规则和栈结构的具体理解</w:t>
      </w:r>
    </w:p>
    <w:p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二、实验要求</w:t>
      </w:r>
    </w:p>
    <w:p>
      <w:pPr>
        <w:ind w:firstLine="420"/>
        <w:rPr>
          <w:rFonts w:ascii="微软雅黑" w:hAnsi="微软雅黑" w:eastAsia="微软雅黑"/>
          <w:bCs/>
          <w:sz w:val="22"/>
          <w:szCs w:val="22"/>
        </w:rPr>
      </w:pPr>
      <w:r>
        <w:rPr>
          <w:rFonts w:hint="eastAsia" w:ascii="微软雅黑" w:hAnsi="微软雅黑" w:eastAsia="微软雅黑"/>
          <w:bCs/>
          <w:sz w:val="22"/>
          <w:szCs w:val="22"/>
        </w:rPr>
        <w:t>1.</w:t>
      </w:r>
      <w:r>
        <w:rPr>
          <w:rFonts w:hint="eastAsia" w:ascii="微软雅黑" w:hAnsi="微软雅黑" w:eastAsia="微软雅黑"/>
          <w:color w:val="000000"/>
          <w:kern w:val="24"/>
          <w:sz w:val="24"/>
        </w:rPr>
        <w:t xml:space="preserve"> </w:t>
      </w:r>
      <w:r>
        <w:rPr>
          <w:rFonts w:hint="eastAsia" w:ascii="微软雅黑" w:hAnsi="微软雅黑" w:eastAsia="微软雅黑"/>
          <w:sz w:val="22"/>
        </w:rPr>
        <w:t>熟悉linux基本操作命令，还有其中常用工具和程序开发环境。以及objdump、gdb指令</w:t>
      </w:r>
    </w:p>
    <w:p>
      <w:pPr>
        <w:ind w:firstLine="440" w:firstLineChars="200"/>
        <w:rPr>
          <w:rFonts w:ascii="微软雅黑" w:hAnsi="微软雅黑" w:eastAsia="微软雅黑"/>
          <w:bCs/>
          <w:sz w:val="22"/>
          <w:szCs w:val="22"/>
        </w:rPr>
      </w:pPr>
      <w:r>
        <w:rPr>
          <w:rFonts w:hint="eastAsia" w:ascii="微软雅黑" w:hAnsi="微软雅黑" w:eastAsia="微软雅黑"/>
          <w:bCs/>
          <w:sz w:val="22"/>
          <w:szCs w:val="22"/>
        </w:rPr>
        <w:t>2.</w:t>
      </w:r>
      <w:r>
        <w:rPr>
          <w:rFonts w:ascii="微软雅黑" w:hAnsi="微软雅黑" w:eastAsia="微软雅黑"/>
          <w:bCs/>
          <w:sz w:val="22"/>
          <w:szCs w:val="22"/>
        </w:rPr>
        <w:t xml:space="preserve"> </w:t>
      </w:r>
      <w:r>
        <w:rPr>
          <w:rFonts w:hint="eastAsia" w:ascii="微软雅黑" w:hAnsi="微软雅黑" w:eastAsia="微软雅黑"/>
          <w:bCs/>
          <w:sz w:val="22"/>
          <w:szCs w:val="22"/>
        </w:rPr>
        <w:t>灵活掌握各种汇编语句，以及查询内存中的信息的方法。</w:t>
      </w:r>
    </w:p>
    <w:p>
      <w:pPr>
        <w:ind w:firstLine="440" w:firstLineChars="200"/>
        <w:rPr>
          <w:rFonts w:hint="eastAsia" w:ascii="微软雅黑" w:hAnsi="微软雅黑" w:eastAsia="微软雅黑"/>
          <w:bCs/>
          <w:sz w:val="22"/>
          <w:szCs w:val="22"/>
        </w:rPr>
      </w:pPr>
      <w:r>
        <w:rPr>
          <w:rFonts w:hint="eastAsia" w:ascii="微软雅黑" w:hAnsi="微软雅黑" w:eastAsia="微软雅黑"/>
          <w:bCs/>
          <w:sz w:val="22"/>
          <w:szCs w:val="22"/>
        </w:rPr>
        <w:t>3.</w:t>
      </w:r>
      <w:r>
        <w:rPr>
          <w:rFonts w:hint="eastAsia" w:ascii="微软雅黑" w:hAnsi="微软雅黑" w:eastAsia="微软雅黑"/>
          <w:color w:val="000000"/>
          <w:sz w:val="22"/>
          <w:szCs w:val="22"/>
        </w:rPr>
        <w:t>需要对目标可执行程序bufbomb分别完成5个难度递增的缓冲区溢出攻击。5个难度级分别命名为smoke (level 0)、fizz (level 1)、bang (level 2)、boom (level 3)和</w:t>
      </w:r>
      <w:r>
        <w:rPr>
          <w:rFonts w:ascii="微软雅黑" w:hAnsi="微软雅黑" w:eastAsia="微软雅黑"/>
          <w:color w:val="000000"/>
          <w:sz w:val="22"/>
          <w:szCs w:val="22"/>
        </w:rPr>
        <w:t>nitro</w:t>
      </w:r>
      <w:r>
        <w:rPr>
          <w:rFonts w:hint="eastAsia" w:ascii="微软雅黑" w:hAnsi="微软雅黑" w:eastAsia="微软雅黑"/>
          <w:color w:val="000000"/>
          <w:sz w:val="22"/>
          <w:szCs w:val="22"/>
        </w:rPr>
        <w:t xml:space="preserve"> (level 4)，其中smoke级最简单而</w:t>
      </w:r>
      <w:r>
        <w:rPr>
          <w:rFonts w:ascii="微软雅黑" w:hAnsi="微软雅黑" w:eastAsia="微软雅黑"/>
          <w:color w:val="000000"/>
          <w:sz w:val="22"/>
          <w:szCs w:val="22"/>
        </w:rPr>
        <w:t>nitro</w:t>
      </w:r>
      <w:r>
        <w:rPr>
          <w:rFonts w:hint="eastAsia" w:ascii="微软雅黑" w:hAnsi="微软雅黑" w:eastAsia="微软雅黑"/>
          <w:color w:val="000000"/>
          <w:sz w:val="22"/>
          <w:szCs w:val="22"/>
        </w:rPr>
        <w:t>级最困难。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三、实验内容（进行缓冲区溢出攻击方法的解释）：</w:t>
      </w:r>
    </w:p>
    <w:p>
      <w:pPr>
        <w:rPr>
          <w:b/>
          <w:bCs/>
          <w:sz w:val="24"/>
        </w:rPr>
      </w:pPr>
      <w:r>
        <w:rPr>
          <w:b/>
          <w:bCs/>
          <w:sz w:val="24"/>
        </w:rPr>
        <w:tab/>
      </w:r>
    </w:p>
    <w:p>
      <w:pPr>
        <w:rPr>
          <w:b/>
          <w:bCs/>
          <w:sz w:val="24"/>
        </w:rPr>
      </w:pPr>
    </w:p>
    <w:p>
      <w:pPr>
        <w:rPr>
          <w:b/>
          <w:bCs/>
          <w:sz w:val="24"/>
        </w:rPr>
      </w:pPr>
    </w:p>
    <w:p>
      <w:pPr>
        <w:rPr>
          <w:b/>
          <w:bCs/>
          <w:sz w:val="24"/>
        </w:rPr>
      </w:pPr>
    </w:p>
    <w:p>
      <w:pPr>
        <w:rPr>
          <w:b/>
          <w:bCs/>
          <w:sz w:val="24"/>
        </w:rPr>
      </w:pPr>
    </w:p>
    <w:p>
      <w:pPr>
        <w:rPr>
          <w:b/>
          <w:bCs/>
          <w:sz w:val="24"/>
        </w:rPr>
      </w:pPr>
    </w:p>
    <w:p>
      <w:pPr>
        <w:rPr>
          <w:b/>
          <w:bCs/>
          <w:sz w:val="24"/>
        </w:rPr>
      </w:pPr>
    </w:p>
    <w:p>
      <w:pPr>
        <w:rPr>
          <w:rFonts w:hint="default"/>
          <w:b/>
          <w:bCs/>
          <w:sz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52"/>
          <w:szCs w:val="7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smoke:</w:t>
      </w:r>
    </w:p>
    <w:p>
      <w:r>
        <w:drawing>
          <wp:inline distT="0" distB="0" distL="114300" distR="114300">
            <wp:extent cx="5273040" cy="2397125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从8049343行指令可以看到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buf缓冲区的大小为0x47，即71个字节</w:t>
      </w:r>
    </w:p>
    <w:p>
      <w:r>
        <w:drawing>
          <wp:inline distT="0" distB="0" distL="114300" distR="114300">
            <wp:extent cx="5271135" cy="2990850"/>
            <wp:effectExtent l="0" t="0" r="190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来到smoke函数，看到smoke函数的地址为0x08048b99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攻击字符串用来覆盖数组buf，进而溢出并覆盖ebp和ebp上面的返回地址，攻击字符串的大小应该是</w:t>
      </w:r>
      <w:r>
        <w:rPr>
          <w:rFonts w:hint="eastAsia"/>
          <w:lang w:val="en-US" w:eastAsia="zh-CN"/>
        </w:rPr>
        <w:t>71</w:t>
      </w:r>
      <w:r>
        <w:rPr>
          <w:rFonts w:hint="default"/>
          <w:lang w:val="en-US" w:eastAsia="zh-CN"/>
        </w:rPr>
        <w:t>+4+4=</w:t>
      </w:r>
      <w:r>
        <w:rPr>
          <w:rFonts w:hint="eastAsia"/>
          <w:lang w:val="en-US" w:eastAsia="zh-CN"/>
        </w:rPr>
        <w:t>78</w:t>
      </w:r>
      <w:r>
        <w:rPr>
          <w:rFonts w:hint="default"/>
          <w:lang w:val="en-US" w:eastAsia="zh-CN"/>
        </w:rPr>
        <w:t>个字节。攻击字符串的最后4字节应是smoke函数的地址</w:t>
      </w:r>
      <w:r>
        <w:rPr>
          <w:rFonts w:hint="eastAsia"/>
          <w:lang w:val="en-US" w:eastAsia="zh-CN"/>
        </w:rPr>
        <w:t>0x08048b99</w:t>
      </w:r>
      <w:r>
        <w:rPr>
          <w:rFonts w:hint="default"/>
          <w:lang w:val="en-US" w:eastAsia="zh-CN"/>
        </w:rPr>
        <w:t>。</w:t>
      </w:r>
    </w:p>
    <w:p>
      <w:r>
        <w:rPr>
          <w:rFonts w:hint="eastAsia"/>
          <w:lang w:val="en-US" w:eastAsia="zh-CN"/>
        </w:rPr>
        <w:t>所以，设计攻击字符串为</w:t>
      </w:r>
      <w:r>
        <w:drawing>
          <wp:inline distT="0" distB="0" distL="114300" distR="114300">
            <wp:extent cx="4541520" cy="9982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成功调用了smoke函数</w:t>
      </w:r>
    </w:p>
    <w:p>
      <w:r>
        <w:drawing>
          <wp:inline distT="0" distB="0" distL="114300" distR="114300">
            <wp:extent cx="5272405" cy="1568450"/>
            <wp:effectExtent l="0" t="0" r="63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72"/>
          <w:szCs w:val="144"/>
        </w:rPr>
      </w:pPr>
    </w:p>
    <w:p>
      <w:pPr>
        <w:rPr>
          <w:rFonts w:hint="default" w:eastAsiaTheme="minorEastAsia"/>
          <w:b/>
          <w:bCs/>
          <w:sz w:val="72"/>
          <w:szCs w:val="144"/>
          <w:lang w:val="en-US" w:eastAsia="zh-CN"/>
        </w:rPr>
      </w:pPr>
      <w:r>
        <w:rPr>
          <w:rFonts w:hint="eastAsia"/>
          <w:b/>
          <w:bCs/>
          <w:sz w:val="72"/>
          <w:szCs w:val="144"/>
          <w:lang w:val="en-US" w:eastAsia="zh-CN"/>
        </w:rPr>
        <w:t>fizz.</w:t>
      </w:r>
    </w:p>
    <w:p>
      <w:r>
        <w:drawing>
          <wp:inline distT="0" distB="0" distL="114300" distR="114300">
            <wp:extent cx="1844040" cy="3200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首先看到fizz函数的返回地址为0x08048bc6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229870"/>
            <wp:effectExtent l="0" t="0" r="63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继续看，fizz函数使用了一个参数，这个参数需要是自己的cookie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所以可以这样构造攻击串：71（冲掉buf）+4(冲掉ebp旧值）+4（用fizz函数地址替换，冲掉返回地址）+4（占位置）+4（这里到了ebp+8的位置，即需要的参数，把cookie值按照小端方式放到这里就行）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可以看到我的cookie是0x71ce13e8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所以可以得到第二题的答案为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34050" cy="1181100"/>
            <wp:effectExtent l="0" t="0" r="11430" b="762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成功！：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09895" cy="1183640"/>
            <wp:effectExtent l="0" t="0" r="6985" b="5080"/>
            <wp:docPr id="1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9895" cy="118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56"/>
          <w:szCs w:val="96"/>
          <w:lang w:val="en-US" w:eastAsia="zh-CN"/>
        </w:rPr>
      </w:pPr>
      <w:r>
        <w:rPr>
          <w:rFonts w:hint="eastAsia"/>
          <w:b/>
          <w:bCs/>
          <w:sz w:val="56"/>
          <w:szCs w:val="96"/>
          <w:lang w:val="en-US" w:eastAsia="zh-CN"/>
        </w:rPr>
        <w:t>Bang.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来到bang，首先记录一下返回地址是</w:t>
      </w:r>
    </w:p>
    <w:p>
      <w:r>
        <w:drawing>
          <wp:inline distT="0" distB="0" distL="114300" distR="114300">
            <wp:extent cx="1859280" cy="3048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接着看</w:t>
      </w:r>
    </w:p>
    <w:p>
      <w:r>
        <w:drawing>
          <wp:inline distT="0" distB="0" distL="114300" distR="114300">
            <wp:extent cx="5273040" cy="957580"/>
            <wp:effectExtent l="0" t="0" r="0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比较了0x804d1a0和0x804d198处的内容，如果不相同则跳转至0x8048c52处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2359660"/>
            <wp:effectExtent l="0" t="0" r="0" b="254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可以看到，如果跳转到了0x8048c52，则无法call calidate了，所以我们要让这两个内存处的内容相同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我先简单写了一个txt文件，前71个字节都是00，然后是00 00 00 00 17 8c 04 08，进入gdb调试，这样就可以进入bang函数了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打印出0x804d198处的内容，发现是0x71ce13e8，就是我的cookie，所以只需要修改0x804d1a0处的内容为cookie值就可了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编写攻击汇编代码，并进行反汇编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19700" cy="1047750"/>
            <wp:effectExtent l="0" t="0" r="7620" b="3810"/>
            <wp:docPr id="1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作用就是把cookie放到0x804d1a0处，然后调用bang函数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那么，怎么才能调用到这段函数呢？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可以把它写入buf数组中，buf数组会被加载进入缓冲区，找到缓冲区的地址，用它覆盖掉返回地址就行了。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86525" cy="4562475"/>
            <wp:effectExtent l="0" t="0" r="5715" b="9525"/>
            <wp:docPr id="12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通过调试，可以找到ebp为0x55683270，那么根据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230" cy="239395"/>
            <wp:effectExtent l="0" t="0" r="3810" b="444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ebp-0x47 = 0x55683229就是缓冲区首地址了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91330" cy="3016885"/>
            <wp:effectExtent l="0" t="0" r="6350" b="635"/>
            <wp:docPr id="14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1330" cy="3016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所以就可以构造出这样的攻击串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972300" cy="4733925"/>
            <wp:effectExtent l="0" t="0" r="7620" b="5715"/>
            <wp:docPr id="15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success！！！！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Boom.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要使返回值为cookie，需要把cookie值放到eax寄存器中，还需要设置ebp值为test的ebp值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91685" cy="2069465"/>
            <wp:effectExtent l="0" t="0" r="10795" b="3175"/>
            <wp:docPr id="16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206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push的地址是返回地址，是call getbuf行的pc，也就是0x8048c85</w:t>
      </w:r>
    </w:p>
    <w:p>
      <w:r>
        <w:drawing>
          <wp:inline distT="0" distB="0" distL="114300" distR="114300">
            <wp:extent cx="5270500" cy="435610"/>
            <wp:effectExtent l="0" t="0" r="2540" b="635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0" cy="2914650"/>
            <wp:effectExtent l="0" t="0" r="0" b="11430"/>
            <wp:docPr id="1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把它写到缓冲区中，并用缓冲区地址替换返回地址，构造出上图所示的攻击串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31485" cy="1120140"/>
            <wp:effectExtent l="0" t="0" r="635" b="7620"/>
            <wp:docPr id="2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/>
    <w:p>
      <w:pPr>
        <w:rPr>
          <w:rFonts w:hint="eastAsia"/>
          <w:b/>
          <w:bCs/>
          <w:sz w:val="52"/>
          <w:szCs w:val="7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nitro.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这个题废了我老多功夫了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当</w:t>
      </w:r>
      <w:r>
        <w:rPr>
          <w:rFonts w:hint="eastAsia"/>
        </w:rPr>
        <w:t>堆栈地址不固定，但是只能指定覆盖ret时返回一个固定的地址，怎么办？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通过查阅资料，可以</w:t>
      </w:r>
      <w:r>
        <w:rPr>
          <w:rFonts w:hint="eastAsia"/>
        </w:rPr>
        <w:t>使用nop来尽可能的填充我们构造的执行攻击代码的堆栈，这样当我们分配的堆栈初始地址不同时仍可以通过若干个nop跳转到我们的攻击代码。</w:t>
      </w:r>
    </w:p>
    <w:p>
      <w:r>
        <w:drawing>
          <wp:inline distT="0" distB="0" distL="114300" distR="114300">
            <wp:extent cx="5274310" cy="1611630"/>
            <wp:effectExtent l="0" t="0" r="13970" b="381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可以看到getbufn中开辟的数组大小为0x29f，即十进制671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每次运行testn的ebp都不同，所以每次getbufn里面保存的test的ebp也是随机的，但是栈顶的esp是不变的，我们就要找到每次随机的ebp与esp之间的关系来恢复ebp。我们先通过调试来看一下getbuf里面保存的ebp的值的随机范围为多少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763645"/>
            <wp:effectExtent l="0" t="0" r="635" b="635"/>
            <wp:docPr id="22" name="图片 22" descr="J5BPJWE(IYCRNLSVVFQ3D1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J5BPJWE(IYCRNLSVVFQ3D1O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695700"/>
            <wp:effectExtent l="0" t="0" r="3175" b="7620"/>
            <wp:docPr id="23" name="图片 23" descr="RT83GL[}@M516GB4(65)B@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RT83GL[}@M516GB4(65)B@E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再来看一下testn中的代码</w:t>
      </w:r>
    </w:p>
    <w:p>
      <w:r>
        <w:drawing>
          <wp:inline distT="0" distB="0" distL="114300" distR="114300">
            <wp:extent cx="5267960" cy="1657350"/>
            <wp:effectExtent l="0" t="0" r="5080" b="381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先是老套路，push ebp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mov  esp,ebp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这样就是ebp==esp了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接着esp = esp - 0x18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这样就是 esp == ebp-18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即ebp == esp + 18   这就是ebp和esp的关系，这样我们就可以通过esp来恢复ebp了。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其余操作和boom中的类似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可以得到下面所示的攻击反汇编代码：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499735" cy="3054350"/>
            <wp:effectExtent l="0" t="0" r="1905" b="8890"/>
            <wp:docPr id="25" name="图片 25" descr="MQ905VTKXLE}5V{(XK(@U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MQ905VTKXLE}5V{(XK(@U0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push的地址是testn中执行到getbufn时的pc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于是可以构造出这样的攻击串：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0810" cy="3392170"/>
            <wp:effectExtent l="0" t="0" r="1270" b="6350"/>
            <wp:docPr id="2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3392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bufn一共671字节，再+4，就是675，其中反汇编得到的字节码是15bytes，剩下的用nop填充也就是660bytes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接下来的4个字节用来覆盖返回地址，这里我们取ebp为0x55683270，那么对应缓冲区的首地址就是0x55683270 - 0x29f = 0x556832d1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58000" cy="2762250"/>
            <wp:effectExtent l="0" t="0" r="0" b="11430"/>
            <wp:docPr id="2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执行时./hex2raw后也要加 -n ，因为这被卡好久</w:t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最后记录一下实验成功的结果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64530" cy="3926840"/>
            <wp:effectExtent l="0" t="0" r="11430" b="5080"/>
            <wp:docPr id="2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392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84470" cy="3592830"/>
            <wp:effectExtent l="0" t="0" r="3810" b="3810"/>
            <wp:docPr id="2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359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p/>
    <w:p/>
    <w:p/>
    <w:p>
      <w:pPr>
        <w:rPr>
          <w:rFonts w:hint="eastAsia"/>
          <w:b/>
          <w:bCs/>
          <w:sz w:val="56"/>
          <w:szCs w:val="96"/>
          <w:lang w:val="en-US" w:eastAsia="zh-CN"/>
        </w:rPr>
      </w:pPr>
      <w:r>
        <w:rPr>
          <w:rFonts w:hint="eastAsia"/>
          <w:b/>
          <w:bCs/>
          <w:sz w:val="56"/>
          <w:szCs w:val="96"/>
          <w:lang w:val="en-US" w:eastAsia="zh-CN"/>
        </w:rPr>
        <w:t>总结：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首先找到读入数组的长度，即缓冲区的大小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攻击字符串首先要满足buf的长度，然后，还要再+4个字节，用来覆盖ebp旧值。再＋4个字节，即需要调用的函数的返回地址，替代函数返回地址。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返回地址用小端格式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当需要执行的函数要穿参数时，可以根据参数的数量冲掉ebp+8,ebp+0xc,ebp+0x10等位置，这样调用了函数后就可以直接根据ebp获得参数了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可以先写一个简单的文件使得可以进入gdb调试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攻击字符串需要进行一些其他的操作时，可以把汇编代码反汇编得到的字节序列放到buf字符串中，汇编代码中写要执行的操作和调用的函数。用缓冲区首地址替换函数返回地址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注意返回地址的选择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若要修改被攻击函数的返回值，就把要返回的内容写入eax中，还要记得修改ebp和pc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堆栈地址不固定，找固定的值和ebp之间的关系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741DB1"/>
    <w:multiLevelType w:val="singleLevel"/>
    <w:tmpl w:val="F3741D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63CD7"/>
    <w:rsid w:val="48C66D06"/>
    <w:rsid w:val="4AF27218"/>
    <w:rsid w:val="5C286C4A"/>
    <w:rsid w:val="75AB02C8"/>
    <w:rsid w:val="7C06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2020-12-25T09:49:00Z</dcterms:created>
  <dc:creator>yyx</dc:creator>
  <cp:lastModifiedBy>Ayanokoji  Kiyotaka</cp:lastModifiedBy>
  <dcterms:modified xsi:type="dcterms:W3CDTF">2021-01-02T03:07:50Z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