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56"/>
          <w:lang w:val="en-US" w:eastAsia="zh-CN"/>
        </w:rPr>
      </w:pPr>
      <w:r>
        <w:rPr>
          <w:rFonts w:hint="eastAsia"/>
          <w:b/>
          <w:bCs/>
          <w:sz w:val="56"/>
          <w:szCs w:val="56"/>
          <w:lang w:val="en-US" w:eastAsia="zh-CN"/>
        </w:rPr>
        <w:t>计算机网络实验作业4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学号：19020011038  姓名：岳宇轩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一．ICMP and Ping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打开wireshark，在C:\Windows\System32下打开windows powershell窗口，键入：</w:t>
      </w:r>
    </w:p>
    <w:p>
      <w:pPr>
        <w:ind w:left="1260" w:leftChars="0"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ping -n 10 stackflower.com，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得到下图所示结果：</w:t>
      </w:r>
    </w:p>
    <w:p>
      <w:pPr>
        <w:jc w:val="center"/>
      </w:pPr>
      <w:r>
        <w:drawing>
          <wp:inline distT="0" distB="0" distL="114300" distR="114300">
            <wp:extent cx="481965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停止wireshark抓包，查看ICMP分组如下：</w:t>
      </w:r>
    </w:p>
    <w:p>
      <w:pPr>
        <w:jc w:val="both"/>
      </w:pPr>
      <w:r>
        <w:drawing>
          <wp:inline distT="0" distB="0" distL="114300" distR="114300">
            <wp:extent cx="5268595" cy="275717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1.</w:t>
      </w:r>
      <w:r>
        <w:rPr>
          <w:rFonts w:hint="default"/>
          <w:color w:val="FF0000"/>
          <w:sz w:val="30"/>
          <w:szCs w:val="30"/>
          <w:lang w:val="en-US" w:eastAsia="zh-CN"/>
        </w:rPr>
        <w:t>What is the IP address of your host? What is the lP address of the destination host?</w:t>
      </w:r>
    </w:p>
    <w:p>
      <w:pPr>
        <w:jc w:val="center"/>
      </w:pPr>
      <w:r>
        <w:drawing>
          <wp:inline distT="0" distB="0" distL="114300" distR="114300">
            <wp:extent cx="2971800" cy="390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通过wiresharp抓取的包中的source字段和destination字段分析可知，本机IP地址为10.118.159.90,stackflower的IP地址是15.197.142.173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2.</w:t>
      </w:r>
      <w:r>
        <w:rPr>
          <w:rFonts w:hint="default"/>
          <w:color w:val="FF0000"/>
          <w:sz w:val="30"/>
          <w:szCs w:val="30"/>
          <w:lang w:val="en-US" w:eastAsia="zh-CN"/>
        </w:rPr>
        <w:t>Why is it that an ICMP packet does not have source and destination port numbers?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ICMP是IP层的协议，ICMP报文直接封装到IP数据报中，而端口号是运输层才有的,网络层是没有端口，所以ICMP包里没有源地址和目的地址的端口号。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default"/>
          <w:color w:val="FF0000"/>
          <w:sz w:val="30"/>
          <w:szCs w:val="30"/>
          <w:lang w:val="en-US" w:eastAsia="zh-CN"/>
        </w:rPr>
        <w:t>Examine one of the ping request packets sent by your host. What are the ICMP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 </w:t>
      </w:r>
      <w:r>
        <w:rPr>
          <w:rFonts w:hint="default"/>
          <w:color w:val="FF0000"/>
          <w:sz w:val="30"/>
          <w:szCs w:val="30"/>
          <w:lang w:val="en-US" w:eastAsia="zh-CN"/>
        </w:rPr>
        <w:t>type and code numbers? What other fields does this ICMP packet have? Howmany bytes are the checksum, sequence number and identifier fields?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835650" cy="1503680"/>
            <wp:effectExtent l="0" t="0" r="1270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ICMP type: 8( Echo(ping)request)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Code:0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ICMP请求分组含有的其他字段: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933825" cy="2162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Checksum:校验和 2字节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Idenifier:标识符 2字节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Sequence Number:序列号 2字节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Data:数据 32字节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default"/>
          <w:color w:val="FF0000"/>
          <w:sz w:val="30"/>
          <w:szCs w:val="30"/>
          <w:lang w:val="en-US" w:eastAsia="zh-CN"/>
        </w:rPr>
        <w:t>Examine the corresponding ping reply packet. What are the ICMP type and codenumbers? What other fields does this ICMP packet have?How many bytes are thechecksum, sequence number and identifier fields?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6170930" cy="977265"/>
            <wp:effectExtent l="0" t="0" r="12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ICMP type: 0 (Echo(ping) reply)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Code:0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ICMP应答分组含有的其他字段：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514725" cy="2324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Checksum:校验和 2字节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Identifier:标识符 2字节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Sequence Number:序列号 2字节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Data:数据  32字节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ICMP and Traceroute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515360"/>
            <wp:effectExtent l="0" t="0" r="6985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default"/>
          <w:color w:val="FF0000"/>
          <w:sz w:val="30"/>
          <w:szCs w:val="30"/>
          <w:lang w:val="en-US" w:eastAsia="zh-CN"/>
        </w:rPr>
        <w:t>What is the IP address of your host? What is the IP address of the target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 </w:t>
      </w:r>
      <w:r>
        <w:rPr>
          <w:rFonts w:hint="default"/>
          <w:color w:val="FF0000"/>
          <w:sz w:val="30"/>
          <w:szCs w:val="30"/>
          <w:lang w:val="en-US" w:eastAsia="zh-CN"/>
        </w:rPr>
        <w:t>destination host?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4310" cy="3403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my host: 10.118.159.90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target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destination host</w:t>
      </w:r>
      <w:r>
        <w:rPr>
          <w:rFonts w:hint="eastAsia"/>
          <w:sz w:val="30"/>
          <w:szCs w:val="30"/>
          <w:lang w:val="en-US" w:eastAsia="zh-CN"/>
        </w:rPr>
        <w:t>: 128.93.162.83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6.If ICMP sent UDP packets instead (as in Unix/Linux), would the IP protocol number still be 01 for the probe packets? If not, what would it be?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有不同的协议号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如果ICMP发送UDP数据报,IP协议号应该为</w:t>
      </w:r>
      <w:r>
        <w:rPr>
          <w:rFonts w:hint="eastAsia"/>
          <w:sz w:val="30"/>
          <w:szCs w:val="30"/>
          <w:lang w:val="en-US" w:eastAsia="zh-CN"/>
        </w:rPr>
        <w:t>0x11</w:t>
      </w:r>
      <w:r>
        <w:rPr>
          <w:rFonts w:hint="default"/>
          <w:sz w:val="30"/>
          <w:szCs w:val="30"/>
          <w:lang w:val="en-US" w:eastAsia="zh-CN"/>
        </w:rPr>
        <w:t>.十进制为17,表明交给UDP。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7.</w:t>
      </w:r>
      <w:r>
        <w:rPr>
          <w:rFonts w:hint="default"/>
          <w:color w:val="FF0000"/>
          <w:sz w:val="30"/>
          <w:szCs w:val="30"/>
          <w:lang w:val="en-US" w:eastAsia="zh-CN"/>
        </w:rPr>
        <w:t>Examine the ICMP echo packet in your screenshot. Is this different from the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 </w:t>
      </w:r>
      <w:r>
        <w:rPr>
          <w:rFonts w:hint="default"/>
          <w:color w:val="FF0000"/>
          <w:sz w:val="30"/>
          <w:szCs w:val="30"/>
          <w:lang w:val="en-US" w:eastAsia="zh-CN"/>
        </w:rPr>
        <w:t>ICMP ping query packets in the first half of this lab? If yes, how so?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8595" cy="1431290"/>
            <wp:effectExtent l="0" t="0" r="8255" b="165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字段是一致的，包内容是不同的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CMP报文的格式为1个字节的type，1个字节的code,2个字节的checksum，4个字节的由类型决定的部分option，以及剩下的数据部分data。由于type是8/0，那么由类型决定的部分就是2个字节的identifier和2个字节的sequence。所以只要协议类型相同，那么包包含的字段就是相同的。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这里的数据部分全部都是0。(checksum, sequence一般每个包都不同，identifier MacOS/Linux和进程号相同, Windows固定)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1593850"/>
            <wp:effectExtent l="0" t="0" r="381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8.</w:t>
      </w:r>
      <w:r>
        <w:rPr>
          <w:rFonts w:hint="default"/>
          <w:color w:val="FF0000"/>
          <w:sz w:val="30"/>
          <w:szCs w:val="30"/>
          <w:lang w:val="en-US" w:eastAsia="zh-CN"/>
        </w:rPr>
        <w:t>Examine the ICMP error packet in your screenshot. It has more fields than the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 </w:t>
      </w:r>
      <w:r>
        <w:rPr>
          <w:rFonts w:hint="default"/>
          <w:color w:val="FF0000"/>
          <w:sz w:val="30"/>
          <w:szCs w:val="30"/>
          <w:lang w:val="en-US" w:eastAsia="zh-CN"/>
        </w:rPr>
        <w:t>ICMP echo packet.What is included in those fields?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254760"/>
            <wp:effectExtent l="0" t="0" r="444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300" w:firstLineChars="10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ICMP错误数据报包括;所有IP字段和原来的ICMP字段。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只不过这里的type为11，表示 time-to-live exceeded TTL过期,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code是0，由类型决定的部分为全0的填充，数据部分为TTL减至</w:t>
      </w: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default"/>
          <w:sz w:val="30"/>
          <w:szCs w:val="30"/>
          <w:lang w:val="en-US" w:eastAsia="zh-CN"/>
        </w:rPr>
        <w:t>的那个IP报文的全部。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default"/>
          <w:color w:val="FF0000"/>
          <w:sz w:val="30"/>
          <w:szCs w:val="30"/>
          <w:lang w:val="en-US" w:eastAsia="zh-CN"/>
        </w:rPr>
        <w:t>Examine the last three ICMP packets received by the source host. How are thesepackets different from the ICMP error packets? Why are they different?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678815"/>
            <wp:effectExtent l="0" t="0" r="8255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jc w:val="both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6055" cy="1435735"/>
            <wp:effectExtent l="0" t="0" r="10795" b="120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最后三个ICMP</w:t>
      </w:r>
      <w:r>
        <w:rPr>
          <w:rFonts w:hint="eastAsia"/>
          <w:sz w:val="30"/>
          <w:szCs w:val="30"/>
          <w:lang w:val="en-US" w:eastAsia="zh-CN"/>
        </w:rPr>
        <w:t xml:space="preserve"> reply</w:t>
      </w:r>
      <w:r>
        <w:rPr>
          <w:rFonts w:hint="default"/>
          <w:sz w:val="30"/>
          <w:szCs w:val="30"/>
          <w:lang w:val="en-US" w:eastAsia="zh-CN"/>
        </w:rPr>
        <w:t>数据报</w:t>
      </w:r>
      <w:r>
        <w:rPr>
          <w:rFonts w:hint="eastAsia"/>
          <w:sz w:val="30"/>
          <w:szCs w:val="30"/>
          <w:lang w:val="en-US" w:eastAsia="zh-CN"/>
        </w:rPr>
        <w:t>的Type和Code都是0</w:t>
      </w:r>
      <w:r>
        <w:rPr>
          <w:rFonts w:hint="default"/>
          <w:sz w:val="30"/>
          <w:szCs w:val="30"/>
          <w:lang w:val="en-US" w:eastAsia="zh-CN"/>
        </w:rPr>
        <w:t>，</w:t>
      </w:r>
      <w:r>
        <w:rPr>
          <w:rFonts w:hint="eastAsia"/>
          <w:sz w:val="30"/>
          <w:szCs w:val="30"/>
          <w:lang w:val="en-US" w:eastAsia="zh-CN"/>
        </w:rPr>
        <w:t>表示</w:t>
      </w:r>
      <w:r>
        <w:rPr>
          <w:rFonts w:hint="default"/>
          <w:sz w:val="30"/>
          <w:szCs w:val="30"/>
          <w:lang w:val="en-US" w:eastAsia="zh-CN"/>
        </w:rPr>
        <w:t>回显回答，而不是11 (TTL过期)，</w:t>
      </w:r>
      <w:r>
        <w:rPr>
          <w:rFonts w:hint="eastAsia"/>
          <w:sz w:val="30"/>
          <w:szCs w:val="30"/>
          <w:lang w:val="en-US" w:eastAsia="zh-CN"/>
        </w:rPr>
        <w:t>在TTL为24时恰能把包送到目的地址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default"/>
          <w:color w:val="FF0000"/>
          <w:sz w:val="30"/>
          <w:szCs w:val="30"/>
          <w:lang w:val="en-US" w:eastAsia="zh-CN"/>
        </w:rPr>
        <w:t>Within the tracert measurements, is there a link whose delay is significantlylonger than others?Refer to the screenshot in Figure 4, is there a link whosedelay is significantly longer than others? On the basis of the router names, canyou guess the location of the two routers on the end of this link?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3515360"/>
            <wp:effectExtent l="0" t="0" r="6985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从上图可以看出第18跳到第19跳延迟最大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62.40.98.37</w:t>
      </w:r>
      <w:r>
        <w:rPr>
          <w:rFonts w:hint="eastAsia"/>
          <w:sz w:val="30"/>
          <w:szCs w:val="30"/>
          <w:lang w:val="en-US" w:eastAsia="zh-CN"/>
        </w:rPr>
        <w:t>法国巴黎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62.40.98.179</w:t>
      </w:r>
      <w:r>
        <w:rPr>
          <w:rFonts w:hint="eastAsia"/>
          <w:sz w:val="30"/>
          <w:szCs w:val="30"/>
          <w:lang w:val="en-US" w:eastAsia="zh-CN"/>
        </w:rPr>
        <w:t>英国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这条链接连接法国巴黎的路由器和英国的路由器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A824D"/>
    <w:multiLevelType w:val="singleLevel"/>
    <w:tmpl w:val="82BA824D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A218BF67"/>
    <w:multiLevelType w:val="singleLevel"/>
    <w:tmpl w:val="A218BF6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AB556A1"/>
    <w:multiLevelType w:val="singleLevel"/>
    <w:tmpl w:val="6AB556A1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3F3967FB"/>
    <w:rsid w:val="4859389F"/>
    <w:rsid w:val="56A27552"/>
    <w:rsid w:val="7564257E"/>
    <w:rsid w:val="777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907</Words>
  <Characters>2465</Characters>
  <Lines>0</Lines>
  <Paragraphs>0</Paragraphs>
  <TotalTime>6</TotalTime>
  <ScaleCrop>false</ScaleCrop>
  <LinksUpToDate>false</LinksUpToDate>
  <CharactersWithSpaces>2766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2021-11-25T14:10:46Z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3B8FC48502374DE3A054A920443EF2A8</vt:lpwstr>
  </property>
</Properties>
</file>