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DCE" w:rsidRDefault="00632743" w:rsidP="00BC5FAC">
      <w:pPr>
        <w:pStyle w:val="Default"/>
        <w:jc w:val="center"/>
        <w:rPr>
          <w:sz w:val="36"/>
          <w:szCs w:val="36"/>
        </w:rPr>
      </w:pPr>
      <w:r w:rsidRPr="00B528E1">
        <w:rPr>
          <w:rFonts w:ascii="Helvetica" w:hAnsi="Helvetica" w:cs="Helvetica"/>
          <w:b/>
          <w:bCs/>
          <w:sz w:val="32"/>
          <w:szCs w:val="32"/>
          <w:lang w:val="en"/>
        </w:rPr>
        <w:t>Programming Assignment</w:t>
      </w:r>
      <w:r>
        <w:rPr>
          <w:rFonts w:ascii="Helvetica" w:hAnsi="Helvetica" w:cs="Helvetica"/>
          <w:b/>
          <w:bCs/>
          <w:sz w:val="32"/>
          <w:szCs w:val="32"/>
          <w:lang w:val="en"/>
        </w:rPr>
        <w:t xml:space="preserve"> 1</w:t>
      </w:r>
    </w:p>
    <w:p w:rsidR="003504B5" w:rsidRDefault="003504B5" w:rsidP="006C7DCE">
      <w:pPr>
        <w:pStyle w:val="Default"/>
        <w:rPr>
          <w:sz w:val="36"/>
          <w:szCs w:val="36"/>
        </w:rPr>
      </w:pPr>
    </w:p>
    <w:p w:rsidR="006C7DCE" w:rsidRDefault="00632743" w:rsidP="006C7DCE">
      <w:pPr>
        <w:pStyle w:val="Default"/>
        <w:spacing w:line="300" w:lineRule="auto"/>
        <w:jc w:val="both"/>
      </w:pPr>
      <w:r w:rsidRPr="00BC0CEF">
        <w:rPr>
          <w:b/>
        </w:rPr>
        <w:t>Bilinear Interpolation</w:t>
      </w:r>
      <w:r>
        <w:rPr>
          <w:rFonts w:hint="eastAsia"/>
        </w:rPr>
        <w:t>：</w:t>
      </w:r>
      <w:r w:rsidR="006C7DCE" w:rsidRPr="006C7DCE">
        <w:t xml:space="preserve">One of the main tasks in image and video processing is image resizing. There are many methods for performing this task, but bilinear interpolation is very common among them. Linear interpolation is very common in 1D signals to estimate the values between two known values. In Figure </w:t>
      </w:r>
      <w:r w:rsidR="00BC0CEF">
        <w:t>1</w:t>
      </w:r>
      <w:r w:rsidR="006C7DCE" w:rsidRPr="006C7DCE">
        <w:t xml:space="preserve">, the value for queried coordinate (q) is linearly interpolated by values at coordinates 1 and 2. </w:t>
      </w:r>
    </w:p>
    <w:p w:rsidR="006C7DCE" w:rsidRDefault="006C7DCE" w:rsidP="006C7DCE">
      <w:pPr>
        <w:pStyle w:val="Default"/>
        <w:spacing w:line="300" w:lineRule="auto"/>
        <w:jc w:val="center"/>
      </w:pPr>
      <w:r w:rsidRPr="006C7DCE">
        <w:rPr>
          <w:rFonts w:ascii="Cambria Math" w:hAnsi="Cambria Math" w:cs="Cambria Math"/>
        </w:rPr>
        <w:t>𝑞</w:t>
      </w:r>
      <w:proofErr w:type="gramStart"/>
      <w:r w:rsidRPr="006C7DCE">
        <w:rPr>
          <w:rFonts w:ascii="Cambria Math" w:hAnsi="Cambria Math" w:cs="Cambria Math"/>
        </w:rPr>
        <w:t>=(</w:t>
      </w:r>
      <w:proofErr w:type="gramEnd"/>
      <w:r w:rsidRPr="006C7DCE">
        <w:rPr>
          <w:rFonts w:ascii="Cambria Math" w:hAnsi="Cambria Math" w:cs="Cambria Math"/>
        </w:rPr>
        <w:t>1.25−1)1+(2−1.25)3=0.25+2.25=2.5</w:t>
      </w:r>
    </w:p>
    <w:p w:rsidR="006C7DCE" w:rsidRDefault="006C7DCE" w:rsidP="006C7DCE">
      <w:pPr>
        <w:pStyle w:val="Default"/>
        <w:spacing w:line="300" w:lineRule="auto"/>
        <w:jc w:val="both"/>
      </w:pPr>
    </w:p>
    <w:p w:rsidR="006C7DCE" w:rsidRDefault="006C7DCE" w:rsidP="006C7DCE">
      <w:pPr>
        <w:pStyle w:val="Default"/>
        <w:spacing w:line="300" w:lineRule="auto"/>
        <w:jc w:val="center"/>
      </w:pPr>
      <w:r>
        <w:rPr>
          <w:rFonts w:hint="eastAsia"/>
          <w:noProof/>
        </w:rPr>
        <w:drawing>
          <wp:inline distT="0" distB="0" distL="0" distR="0">
            <wp:extent cx="3822795" cy="1387581"/>
            <wp:effectExtent l="19050" t="0" r="6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23039" cy="1387669"/>
                    </a:xfrm>
                    <a:prstGeom prst="rect">
                      <a:avLst/>
                    </a:prstGeom>
                    <a:noFill/>
                    <a:ln w="9525">
                      <a:noFill/>
                      <a:miter lim="800000"/>
                      <a:headEnd/>
                      <a:tailEnd/>
                    </a:ln>
                  </pic:spPr>
                </pic:pic>
              </a:graphicData>
            </a:graphic>
          </wp:inline>
        </w:drawing>
      </w:r>
    </w:p>
    <w:p w:rsidR="006C7DCE" w:rsidRPr="008627F6" w:rsidRDefault="006C7DCE" w:rsidP="006C7DCE">
      <w:pPr>
        <w:pStyle w:val="Default"/>
        <w:spacing w:line="300" w:lineRule="auto"/>
        <w:jc w:val="center"/>
      </w:pPr>
      <w:r w:rsidRPr="008627F6">
        <w:rPr>
          <w:rFonts w:ascii="Calibri" w:hAnsi="Calibri" w:cs="Calibri"/>
          <w:iCs/>
          <w:color w:val="44536A"/>
        </w:rPr>
        <w:t xml:space="preserve">Figure </w:t>
      </w:r>
      <w:r w:rsidR="009F4F46">
        <w:rPr>
          <w:rFonts w:ascii="Calibri" w:hAnsi="Calibri" w:cs="Calibri" w:hint="eastAsia"/>
          <w:iCs/>
          <w:color w:val="44536A"/>
        </w:rPr>
        <w:t>1</w:t>
      </w:r>
      <w:r w:rsidRPr="008627F6">
        <w:rPr>
          <w:rFonts w:ascii="Calibri" w:hAnsi="Calibri" w:cs="Calibri"/>
          <w:iCs/>
          <w:color w:val="44536A"/>
        </w:rPr>
        <w:t>. Linear interpolation in 1D</w:t>
      </w:r>
    </w:p>
    <w:p w:rsidR="006C7DCE" w:rsidRDefault="006C7DCE" w:rsidP="006C7DCE">
      <w:pPr>
        <w:pStyle w:val="Default"/>
        <w:spacing w:line="300" w:lineRule="auto"/>
        <w:jc w:val="both"/>
      </w:pPr>
      <w:r w:rsidRPr="006C7DCE">
        <w:t xml:space="preserve">Bilinear interpolation is its extension in 2D that used for image resizing. Suppose we want to resize a 4x4 image into a 6x6 image. As illustrated in Figure </w:t>
      </w:r>
      <w:r w:rsidR="00857738">
        <w:rPr>
          <w:rFonts w:hint="eastAsia"/>
        </w:rPr>
        <w:t>2</w:t>
      </w:r>
      <w:r w:rsidRPr="006C7DCE">
        <w:t xml:space="preserve">, the four corner pixels are aligned and the rest of pixels are linearly distributed. </w:t>
      </w:r>
    </w:p>
    <w:p w:rsidR="005D0D7B" w:rsidRPr="006C7DCE" w:rsidRDefault="005D0D7B" w:rsidP="005D0D7B">
      <w:pPr>
        <w:pStyle w:val="Default"/>
        <w:spacing w:line="300" w:lineRule="auto"/>
        <w:jc w:val="center"/>
      </w:pPr>
      <w:r>
        <w:rPr>
          <w:noProof/>
        </w:rPr>
        <w:drawing>
          <wp:inline distT="0" distB="0" distL="0" distR="0">
            <wp:extent cx="3113112" cy="2758547"/>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13390" cy="2758793"/>
                    </a:xfrm>
                    <a:prstGeom prst="rect">
                      <a:avLst/>
                    </a:prstGeom>
                    <a:noFill/>
                    <a:ln w="9525">
                      <a:noFill/>
                      <a:miter lim="800000"/>
                      <a:headEnd/>
                      <a:tailEnd/>
                    </a:ln>
                  </pic:spPr>
                </pic:pic>
              </a:graphicData>
            </a:graphic>
          </wp:inline>
        </w:drawing>
      </w:r>
    </w:p>
    <w:p w:rsidR="006C7DCE" w:rsidRPr="008627F6" w:rsidRDefault="008627F6" w:rsidP="006C7DCE">
      <w:pPr>
        <w:pStyle w:val="Default"/>
        <w:spacing w:line="300" w:lineRule="auto"/>
        <w:jc w:val="both"/>
      </w:pPr>
      <w:r>
        <w:rPr>
          <w:rFonts w:ascii="Calibri" w:hAnsi="Calibri" w:cs="Calibri"/>
          <w:iCs/>
          <w:color w:val="44536A"/>
        </w:rPr>
        <w:t xml:space="preserve">Figure </w:t>
      </w:r>
      <w:r w:rsidR="00857738">
        <w:rPr>
          <w:rFonts w:ascii="Calibri" w:hAnsi="Calibri" w:cs="Calibri" w:hint="eastAsia"/>
          <w:iCs/>
          <w:color w:val="44536A"/>
        </w:rPr>
        <w:t>2</w:t>
      </w:r>
      <w:r w:rsidR="006C7DCE" w:rsidRPr="008627F6">
        <w:rPr>
          <w:rFonts w:ascii="Calibri" w:hAnsi="Calibri" w:cs="Calibri"/>
          <w:iCs/>
          <w:color w:val="44536A"/>
        </w:rPr>
        <w:t xml:space="preserve">. Resizing a 4x4 image to 6x6. The original pixels are blue circles and the query pixels are black dots. </w:t>
      </w:r>
    </w:p>
    <w:p w:rsidR="006C7DCE" w:rsidRPr="006C7DCE" w:rsidRDefault="008627F6" w:rsidP="006C7DCE">
      <w:pPr>
        <w:pStyle w:val="Default"/>
        <w:spacing w:line="300" w:lineRule="auto"/>
        <w:jc w:val="both"/>
      </w:pPr>
      <w:r>
        <w:t xml:space="preserve">As it is depicted in Figure </w:t>
      </w:r>
      <w:r w:rsidR="00857738">
        <w:rPr>
          <w:rFonts w:hint="eastAsia"/>
        </w:rPr>
        <w:t>2</w:t>
      </w:r>
      <w:r w:rsidR="006C7DCE" w:rsidRPr="006C7DCE">
        <w:t xml:space="preserve">, there are three types of query points </w:t>
      </w:r>
    </w:p>
    <w:p w:rsidR="006C7DCE" w:rsidRPr="006C7DCE" w:rsidRDefault="006C7DCE" w:rsidP="006C7DCE">
      <w:pPr>
        <w:pStyle w:val="Default"/>
        <w:spacing w:line="300" w:lineRule="auto"/>
        <w:jc w:val="both"/>
      </w:pPr>
      <w:r w:rsidRPr="006C7DCE">
        <w:t xml:space="preserve">a. The query points that are aligned exactly at the original points (e.g. the four corner points). For this category, you can simply assign the original value to the queried value. </w:t>
      </w:r>
    </w:p>
    <w:p w:rsidR="008627F6" w:rsidRPr="006C7DCE" w:rsidRDefault="008627F6" w:rsidP="008627F6">
      <w:pPr>
        <w:pStyle w:val="Default"/>
        <w:spacing w:line="300" w:lineRule="auto"/>
        <w:jc w:val="both"/>
      </w:pPr>
      <w:r w:rsidRPr="006C7DCE">
        <w:lastRenderedPageBreak/>
        <w:t xml:space="preserve">b. The query points that are aligned at the square’s horizontal or vertical edges. To find the values for these points, use the 1D linear interpolation method that is explained earlier. </w:t>
      </w:r>
    </w:p>
    <w:p w:rsidR="008627F6" w:rsidRDefault="008627F6" w:rsidP="008627F6">
      <w:pPr>
        <w:pStyle w:val="Default"/>
        <w:spacing w:line="300" w:lineRule="auto"/>
        <w:jc w:val="center"/>
        <w:rPr>
          <w:rFonts w:ascii="Cambria Math" w:hAnsi="Cambria Math" w:cs="Cambria Math" w:hint="eastAsia"/>
        </w:rPr>
      </w:pPr>
      <w:r w:rsidRPr="006C7DCE">
        <w:rPr>
          <w:rFonts w:ascii="Cambria Math" w:hAnsi="Cambria Math" w:cs="Cambria Math"/>
        </w:rPr>
        <w:t>𝑣𝑞</w:t>
      </w:r>
      <w:proofErr w:type="gramStart"/>
      <w:r w:rsidRPr="006C7DCE">
        <w:rPr>
          <w:rFonts w:ascii="Cambria Math" w:hAnsi="Cambria Math" w:cs="Cambria Math"/>
        </w:rPr>
        <w:t>=(</w:t>
      </w:r>
      <w:proofErr w:type="gramEnd"/>
      <w:r w:rsidRPr="006C7DCE">
        <w:rPr>
          <w:rFonts w:ascii="Cambria Math" w:hAnsi="Cambria Math" w:cs="Cambria Math"/>
        </w:rPr>
        <w:t>𝑥𝑞−𝑥1)𝑣2+(𝑥2−𝑥𝑞)𝑣1</w:t>
      </w:r>
    </w:p>
    <w:p w:rsidR="008627F6" w:rsidRPr="006C7DCE" w:rsidRDefault="008627F6" w:rsidP="008627F6">
      <w:pPr>
        <w:pStyle w:val="Default"/>
        <w:spacing w:line="300" w:lineRule="auto"/>
        <w:jc w:val="center"/>
        <w:rPr>
          <w:rFonts w:ascii="Cambria Math" w:hAnsi="Cambria Math" w:cs="Cambria Math" w:hint="eastAsia"/>
        </w:rPr>
      </w:pPr>
      <w:r>
        <w:rPr>
          <w:rFonts w:ascii="Cambria Math" w:hAnsi="Cambria Math" w:cs="Cambria Math"/>
          <w:noProof/>
        </w:rPr>
        <w:drawing>
          <wp:inline distT="0" distB="0" distL="0" distR="0" wp14:anchorId="35BE31DF" wp14:editId="5C8BFBE5">
            <wp:extent cx="3507740" cy="107823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507740" cy="1078230"/>
                    </a:xfrm>
                    <a:prstGeom prst="rect">
                      <a:avLst/>
                    </a:prstGeom>
                    <a:noFill/>
                    <a:ln w="9525">
                      <a:noFill/>
                      <a:miter lim="800000"/>
                      <a:headEnd/>
                      <a:tailEnd/>
                    </a:ln>
                  </pic:spPr>
                </pic:pic>
              </a:graphicData>
            </a:graphic>
          </wp:inline>
        </w:drawing>
      </w:r>
    </w:p>
    <w:p w:rsidR="008627F6" w:rsidRPr="00EF6876" w:rsidRDefault="008627F6" w:rsidP="008627F6">
      <w:pPr>
        <w:pStyle w:val="Default"/>
        <w:spacing w:line="300" w:lineRule="auto"/>
        <w:jc w:val="center"/>
      </w:pPr>
      <w:r w:rsidRPr="00EF6876">
        <w:rPr>
          <w:rFonts w:ascii="Calibri" w:hAnsi="Calibri" w:cs="Calibri"/>
          <w:iCs/>
          <w:color w:val="44536A"/>
        </w:rPr>
        <w:t xml:space="preserve">Figure </w:t>
      </w:r>
      <w:r w:rsidR="00857738">
        <w:rPr>
          <w:rFonts w:ascii="Calibri" w:hAnsi="Calibri" w:cs="Calibri" w:hint="eastAsia"/>
          <w:iCs/>
          <w:color w:val="44536A"/>
        </w:rPr>
        <w:t>3</w:t>
      </w:r>
      <w:r w:rsidRPr="00EF6876">
        <w:rPr>
          <w:rFonts w:ascii="Calibri" w:hAnsi="Calibri" w:cs="Calibri"/>
          <w:iCs/>
          <w:color w:val="44536A"/>
        </w:rPr>
        <w:t>. Linear interpolation when the query point is at the edge</w:t>
      </w:r>
    </w:p>
    <w:p w:rsidR="008627F6" w:rsidRPr="006C7DCE" w:rsidRDefault="008627F6" w:rsidP="008627F6">
      <w:pPr>
        <w:pStyle w:val="Default"/>
        <w:spacing w:line="300" w:lineRule="auto"/>
        <w:jc w:val="both"/>
      </w:pPr>
      <w:r w:rsidRPr="006C7DCE">
        <w:t xml:space="preserve">c. The query points that are inside the square. We can find the value for the query points using twice linear interpolation. First, we find the values for green points at the edges (horizontal or vertical), and then interpolate between the green point to find the value for the queried point (red). </w:t>
      </w:r>
    </w:p>
    <w:p w:rsidR="008627F6" w:rsidRDefault="008627F6" w:rsidP="008627F6">
      <w:pPr>
        <w:pStyle w:val="Default"/>
        <w:spacing w:line="300" w:lineRule="auto"/>
        <w:jc w:val="center"/>
        <w:rPr>
          <w:rFonts w:ascii="Cambria Math" w:hAnsi="Cambria Math" w:cs="Cambria Math" w:hint="eastAsia"/>
        </w:rPr>
      </w:pPr>
      <w:r w:rsidRPr="006C7DCE">
        <w:rPr>
          <w:rFonts w:ascii="Cambria Math" w:hAnsi="Cambria Math" w:cs="Cambria Math"/>
        </w:rPr>
        <w:t>𝑣𝑞</w:t>
      </w:r>
      <w:proofErr w:type="gramStart"/>
      <w:r w:rsidRPr="006C7DCE">
        <w:rPr>
          <w:rFonts w:ascii="Cambria Math" w:hAnsi="Cambria Math" w:cs="Cambria Math"/>
        </w:rPr>
        <w:t>=(</w:t>
      </w:r>
      <w:proofErr w:type="gramEnd"/>
      <w:r w:rsidRPr="006C7DCE">
        <w:rPr>
          <w:rFonts w:ascii="Cambria Math" w:hAnsi="Cambria Math" w:cs="Cambria Math"/>
        </w:rPr>
        <w:t>1−𝑎)(1−𝑏)𝑣1+𝑎(1−𝑏)𝑣2+(1−𝑎)𝑏𝑣3+𝑎𝑏𝑣4</w:t>
      </w:r>
    </w:p>
    <w:p w:rsidR="008627F6" w:rsidRPr="006C7DCE" w:rsidRDefault="008627F6" w:rsidP="008627F6">
      <w:pPr>
        <w:pStyle w:val="Default"/>
        <w:spacing w:line="300" w:lineRule="auto"/>
        <w:jc w:val="center"/>
        <w:rPr>
          <w:rFonts w:ascii="Cambria Math" w:hAnsi="Cambria Math" w:cs="Cambria Math" w:hint="eastAsia"/>
        </w:rPr>
      </w:pPr>
      <w:r>
        <w:rPr>
          <w:rFonts w:ascii="Cambria Math" w:hAnsi="Cambria Math" w:cs="Cambria Math"/>
          <w:noProof/>
        </w:rPr>
        <w:drawing>
          <wp:inline distT="0" distB="0" distL="0" distR="0" wp14:anchorId="014B6FC4" wp14:editId="460B5113">
            <wp:extent cx="3446145" cy="2668270"/>
            <wp:effectExtent l="1905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446145" cy="2668270"/>
                    </a:xfrm>
                    <a:prstGeom prst="rect">
                      <a:avLst/>
                    </a:prstGeom>
                    <a:noFill/>
                    <a:ln w="9525">
                      <a:noFill/>
                      <a:miter lim="800000"/>
                      <a:headEnd/>
                      <a:tailEnd/>
                    </a:ln>
                  </pic:spPr>
                </pic:pic>
              </a:graphicData>
            </a:graphic>
          </wp:inline>
        </w:drawing>
      </w:r>
    </w:p>
    <w:p w:rsidR="008627F6" w:rsidRPr="00EF6876" w:rsidRDefault="008627F6" w:rsidP="008627F6">
      <w:pPr>
        <w:pStyle w:val="Default"/>
        <w:spacing w:line="300" w:lineRule="auto"/>
        <w:jc w:val="center"/>
      </w:pPr>
      <w:r w:rsidRPr="00EF6876">
        <w:rPr>
          <w:rFonts w:ascii="Calibri" w:hAnsi="Calibri" w:cs="Calibri"/>
          <w:iCs/>
          <w:color w:val="44536A"/>
        </w:rPr>
        <w:t xml:space="preserve">Figure </w:t>
      </w:r>
      <w:r w:rsidR="00857738">
        <w:rPr>
          <w:rFonts w:ascii="Calibri" w:hAnsi="Calibri" w:cs="Calibri" w:hint="eastAsia"/>
          <w:iCs/>
          <w:color w:val="44536A"/>
        </w:rPr>
        <w:t>4</w:t>
      </w:r>
      <w:r w:rsidRPr="00EF6876">
        <w:rPr>
          <w:rFonts w:ascii="Calibri" w:hAnsi="Calibri" w:cs="Calibri"/>
          <w:iCs/>
          <w:color w:val="44536A"/>
        </w:rPr>
        <w:t>. Bilinear interpolation of query point</w:t>
      </w:r>
    </w:p>
    <w:p w:rsidR="008627F6" w:rsidRDefault="008627F6" w:rsidP="008627F6">
      <w:pPr>
        <w:pStyle w:val="Default"/>
        <w:spacing w:line="300" w:lineRule="auto"/>
        <w:jc w:val="both"/>
      </w:pPr>
      <w:r w:rsidRPr="006C7DCE">
        <w:t>Write a function “</w:t>
      </w:r>
      <w:proofErr w:type="spellStart"/>
      <w:r w:rsidRPr="006C7DCE">
        <w:t>imresize</w:t>
      </w:r>
      <w:proofErr w:type="spellEnd"/>
      <w:r w:rsidRPr="006C7DCE">
        <w:t xml:space="preserve">” that gets the </w:t>
      </w:r>
      <w:r w:rsidRPr="006C7DCE">
        <w:rPr>
          <w:i/>
          <w:iCs/>
        </w:rPr>
        <w:t>original image</w:t>
      </w:r>
      <w:r w:rsidRPr="006C7DCE">
        <w:t xml:space="preserve">, </w:t>
      </w:r>
      <w:r w:rsidRPr="006C7DCE">
        <w:rPr>
          <w:i/>
          <w:iCs/>
        </w:rPr>
        <w:t>original size</w:t>
      </w:r>
      <w:r w:rsidRPr="006C7DCE">
        <w:t xml:space="preserve">, and </w:t>
      </w:r>
      <w:r w:rsidRPr="006C7DCE">
        <w:rPr>
          <w:i/>
          <w:iCs/>
        </w:rPr>
        <w:t xml:space="preserve">target size </w:t>
      </w:r>
      <w:r w:rsidRPr="006C7DCE">
        <w:t xml:space="preserve">as input and returns the output image at the target size using bilinear interpolation. Apply the </w:t>
      </w:r>
      <w:proofErr w:type="spellStart"/>
      <w:r w:rsidRPr="006C7DCE">
        <w:t>imresize</w:t>
      </w:r>
      <w:proofErr w:type="spellEnd"/>
      <w:r w:rsidRPr="006C7DCE">
        <w:t xml:space="preserve"> to </w:t>
      </w:r>
      <w:r w:rsidR="00D35153">
        <w:rPr>
          <w:rFonts w:hint="eastAsia"/>
        </w:rPr>
        <w:t xml:space="preserve">one of the </w:t>
      </w:r>
      <w:r w:rsidRPr="006C7DCE">
        <w:t>test images (256x256) to scale them to 1.5 and 0.75 (384x384 and 192x192 r</w:t>
      </w:r>
      <w:r>
        <w:t xml:space="preserve">espectively). </w:t>
      </w:r>
    </w:p>
    <w:p w:rsidR="00891D67" w:rsidRDefault="00891D67" w:rsidP="008627F6">
      <w:pPr>
        <w:pStyle w:val="Default"/>
        <w:spacing w:line="300" w:lineRule="auto"/>
        <w:jc w:val="both"/>
      </w:pPr>
    </w:p>
    <w:p w:rsidR="00891D67" w:rsidRDefault="00891D67" w:rsidP="008627F6">
      <w:pPr>
        <w:pStyle w:val="Default"/>
        <w:spacing w:line="300" w:lineRule="auto"/>
        <w:jc w:val="both"/>
        <w:rPr>
          <w:sz w:val="23"/>
          <w:szCs w:val="23"/>
        </w:rPr>
      </w:pPr>
      <w:r w:rsidRPr="00744357">
        <w:rPr>
          <w:rFonts w:ascii="Helvetica" w:hAnsi="Helvetica" w:cs="Helvetica"/>
          <w:b/>
          <w:lang w:val="en"/>
        </w:rPr>
        <w:t>提交报告</w:t>
      </w:r>
      <w:r w:rsidR="003A7B45">
        <w:rPr>
          <w:rFonts w:ascii="Helvetica" w:hAnsi="Helvetica" w:cs="Helvetica"/>
          <w:b/>
          <w:lang w:val="en"/>
        </w:rPr>
        <w:t>内容</w:t>
      </w:r>
      <w:bookmarkStart w:id="0" w:name="_GoBack"/>
      <w:bookmarkEnd w:id="0"/>
      <w:r w:rsidRPr="00744357">
        <w:rPr>
          <w:rFonts w:ascii="Helvetica" w:hAnsi="Helvetica" w:cs="Helvetica" w:hint="eastAsia"/>
          <w:b/>
          <w:lang w:val="en"/>
        </w:rPr>
        <w:t>：</w:t>
      </w:r>
      <w:r>
        <w:rPr>
          <w:rFonts w:ascii="Helvetica" w:hAnsi="Helvetica" w:cs="Helvetica"/>
          <w:lang w:val="en"/>
        </w:rPr>
        <w:t>包括实现原理</w:t>
      </w:r>
      <w:r>
        <w:rPr>
          <w:rFonts w:ascii="Helvetica" w:hAnsi="Helvetica" w:cs="Helvetica" w:hint="eastAsia"/>
          <w:lang w:val="en"/>
        </w:rPr>
        <w:t>，</w:t>
      </w:r>
      <w:r>
        <w:rPr>
          <w:rFonts w:ascii="Helvetica" w:hAnsi="Helvetica" w:cs="Helvetica"/>
          <w:lang w:val="en"/>
        </w:rPr>
        <w:t>程序输入与输出</w:t>
      </w:r>
      <w:r w:rsidR="00744357">
        <w:rPr>
          <w:rFonts w:ascii="Helvetica" w:hAnsi="Helvetica" w:cs="Helvetica"/>
          <w:lang w:val="en"/>
        </w:rPr>
        <w:t>图像</w:t>
      </w:r>
      <w:r>
        <w:rPr>
          <w:rFonts w:ascii="Helvetica" w:hAnsi="Helvetica" w:cs="Helvetica"/>
          <w:lang w:val="en"/>
        </w:rPr>
        <w:t>对比</w:t>
      </w:r>
      <w:r>
        <w:rPr>
          <w:rFonts w:ascii="Helvetica" w:hAnsi="Helvetica" w:cs="Helvetica" w:hint="eastAsia"/>
          <w:lang w:val="en"/>
        </w:rPr>
        <w:t>，</w:t>
      </w:r>
      <w:r>
        <w:rPr>
          <w:rFonts w:ascii="Helvetica" w:hAnsi="Helvetica" w:cs="Helvetica"/>
          <w:lang w:val="en"/>
        </w:rPr>
        <w:t>结果分析</w:t>
      </w:r>
      <w:r>
        <w:rPr>
          <w:rFonts w:ascii="Helvetica" w:hAnsi="Helvetica" w:cs="Helvetica" w:hint="eastAsia"/>
          <w:lang w:val="en"/>
        </w:rPr>
        <w:t>，</w:t>
      </w:r>
      <w:r>
        <w:rPr>
          <w:rFonts w:ascii="Helvetica" w:hAnsi="Helvetica" w:cs="Helvetica"/>
          <w:lang w:val="en"/>
        </w:rPr>
        <w:t>及代码</w:t>
      </w:r>
      <w:r>
        <w:rPr>
          <w:rFonts w:ascii="Helvetica" w:hAnsi="Helvetica" w:cs="Helvetica" w:hint="eastAsia"/>
          <w:lang w:val="en"/>
        </w:rPr>
        <w:t>。</w:t>
      </w:r>
      <w:r>
        <w:rPr>
          <w:rFonts w:ascii="Helvetica" w:hAnsi="Helvetica" w:cs="Helvetica"/>
          <w:lang w:val="en"/>
        </w:rPr>
        <w:t>编程语言不限</w:t>
      </w:r>
      <w:r>
        <w:rPr>
          <w:rFonts w:ascii="Helvetica" w:hAnsi="Helvetica" w:cs="Helvetica" w:hint="eastAsia"/>
          <w:lang w:val="en"/>
        </w:rPr>
        <w:t>。</w:t>
      </w:r>
    </w:p>
    <w:p w:rsidR="006C7DCE" w:rsidRPr="008627F6" w:rsidRDefault="006C7DCE" w:rsidP="006C7DCE">
      <w:pPr>
        <w:pStyle w:val="Default"/>
        <w:spacing w:line="300" w:lineRule="auto"/>
        <w:jc w:val="both"/>
      </w:pPr>
    </w:p>
    <w:sectPr w:rsidR="006C7DCE" w:rsidRPr="008627F6" w:rsidSect="00EC411D">
      <w:headerReference w:type="even" r:id="rId10"/>
      <w:headerReference w:type="default" r:id="rId11"/>
      <w:footerReference w:type="even" r:id="rId12"/>
      <w:footerReference w:type="default" r:id="rId13"/>
      <w:headerReference w:type="first" r:id="rId14"/>
      <w:footerReference w:type="first" r:id="rId15"/>
      <w:pgSz w:w="12240" w:h="16340"/>
      <w:pgMar w:top="1835" w:right="884" w:bottom="1375" w:left="145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059" w:rsidRDefault="00D43059" w:rsidP="00AF756A">
      <w:pPr>
        <w:spacing w:before="120" w:after="120" w:line="240" w:lineRule="auto"/>
      </w:pPr>
      <w:r>
        <w:separator/>
      </w:r>
    </w:p>
  </w:endnote>
  <w:endnote w:type="continuationSeparator" w:id="0">
    <w:p w:rsidR="00D43059" w:rsidRDefault="00D43059" w:rsidP="00AF756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56A" w:rsidRDefault="00AF756A" w:rsidP="00AF756A">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56A" w:rsidRDefault="00AF756A" w:rsidP="00AF756A">
    <w:pPr>
      <w:pStyle w:val="a5"/>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56A" w:rsidRDefault="00AF756A" w:rsidP="00AF756A">
    <w:pPr>
      <w:pStyle w:val="a5"/>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059" w:rsidRDefault="00D43059" w:rsidP="00AF756A">
      <w:pPr>
        <w:spacing w:before="120" w:after="120" w:line="240" w:lineRule="auto"/>
      </w:pPr>
      <w:r>
        <w:separator/>
      </w:r>
    </w:p>
  </w:footnote>
  <w:footnote w:type="continuationSeparator" w:id="0">
    <w:p w:rsidR="00D43059" w:rsidRDefault="00D43059" w:rsidP="00AF756A">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56A" w:rsidRDefault="00AF756A" w:rsidP="00AF756A">
    <w:pPr>
      <w:pStyle w:val="a4"/>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56A" w:rsidRDefault="00AF756A" w:rsidP="00AF756A">
    <w:pPr>
      <w:pStyle w:val="a4"/>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56A" w:rsidRDefault="00AF756A" w:rsidP="00AF756A">
    <w:pPr>
      <w:pStyle w:val="a4"/>
      <w:spacing w:before="120"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7DCE"/>
    <w:rsid w:val="000C7B10"/>
    <w:rsid w:val="003504B5"/>
    <w:rsid w:val="003A7B45"/>
    <w:rsid w:val="004C106C"/>
    <w:rsid w:val="004F0081"/>
    <w:rsid w:val="00531253"/>
    <w:rsid w:val="005D0D7B"/>
    <w:rsid w:val="00632743"/>
    <w:rsid w:val="006C7DCE"/>
    <w:rsid w:val="00744357"/>
    <w:rsid w:val="007464FE"/>
    <w:rsid w:val="00753F37"/>
    <w:rsid w:val="00857738"/>
    <w:rsid w:val="008627F6"/>
    <w:rsid w:val="0086657C"/>
    <w:rsid w:val="00891D67"/>
    <w:rsid w:val="00935117"/>
    <w:rsid w:val="009F4F46"/>
    <w:rsid w:val="00AF756A"/>
    <w:rsid w:val="00BC0CEF"/>
    <w:rsid w:val="00BC5FAC"/>
    <w:rsid w:val="00BF09AC"/>
    <w:rsid w:val="00C101AE"/>
    <w:rsid w:val="00CF47BC"/>
    <w:rsid w:val="00D35153"/>
    <w:rsid w:val="00D43059"/>
    <w:rsid w:val="00DB5471"/>
    <w:rsid w:val="00DD5DF7"/>
    <w:rsid w:val="00DE6B92"/>
    <w:rsid w:val="00E151D1"/>
    <w:rsid w:val="00E355B9"/>
    <w:rsid w:val="00EF6876"/>
    <w:rsid w:val="00F66E2E"/>
    <w:rsid w:val="00F81CC1"/>
    <w:rsid w:val="00FC5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BF4EA0-D994-4E8E-84F1-88F574A8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333333"/>
        <w:sz w:val="23"/>
        <w:szCs w:val="23"/>
        <w:lang w:val="en-US" w:eastAsia="zh-CN" w:bidi="ar-SA"/>
      </w:rPr>
    </w:rPrDefault>
    <w:pPrDefault>
      <w:pPr>
        <w:spacing w:beforeLines="50" w:afterLines="50" w:line="120" w:lineRule="atLeast"/>
        <w:ind w:left="357"/>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2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C7DCE"/>
    <w:pPr>
      <w:widowControl w:val="0"/>
      <w:autoSpaceDE w:val="0"/>
      <w:autoSpaceDN w:val="0"/>
      <w:adjustRightInd w:val="0"/>
      <w:spacing w:beforeLines="0" w:afterLines="0" w:line="240" w:lineRule="auto"/>
      <w:ind w:left="0"/>
      <w:jc w:val="left"/>
    </w:pPr>
    <w:rPr>
      <w:rFonts w:ascii="Times New Roman" w:hAnsi="Times New Roman" w:cs="Times New Roman"/>
      <w:color w:val="000000"/>
      <w:sz w:val="24"/>
      <w:szCs w:val="24"/>
    </w:rPr>
  </w:style>
  <w:style w:type="paragraph" w:styleId="a3">
    <w:name w:val="Balloon Text"/>
    <w:basedOn w:val="a"/>
    <w:link w:val="Char"/>
    <w:uiPriority w:val="99"/>
    <w:semiHidden/>
    <w:unhideWhenUsed/>
    <w:rsid w:val="006C7DCE"/>
    <w:pPr>
      <w:spacing w:line="240" w:lineRule="auto"/>
    </w:pPr>
    <w:rPr>
      <w:sz w:val="18"/>
      <w:szCs w:val="18"/>
    </w:rPr>
  </w:style>
  <w:style w:type="character" w:customStyle="1" w:styleId="Char">
    <w:name w:val="批注框文本 Char"/>
    <w:basedOn w:val="a0"/>
    <w:link w:val="a3"/>
    <w:uiPriority w:val="99"/>
    <w:semiHidden/>
    <w:rsid w:val="006C7DCE"/>
    <w:rPr>
      <w:sz w:val="18"/>
      <w:szCs w:val="18"/>
    </w:rPr>
  </w:style>
  <w:style w:type="paragraph" w:styleId="a4">
    <w:name w:val="header"/>
    <w:basedOn w:val="a"/>
    <w:link w:val="Char0"/>
    <w:uiPriority w:val="99"/>
    <w:semiHidden/>
    <w:unhideWhenUsed/>
    <w:rsid w:val="00AF756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sid w:val="00AF756A"/>
    <w:rPr>
      <w:sz w:val="18"/>
      <w:szCs w:val="18"/>
    </w:rPr>
  </w:style>
  <w:style w:type="paragraph" w:styleId="a5">
    <w:name w:val="footer"/>
    <w:basedOn w:val="a"/>
    <w:link w:val="Char1"/>
    <w:uiPriority w:val="99"/>
    <w:semiHidden/>
    <w:unhideWhenUsed/>
    <w:rsid w:val="00AF756A"/>
    <w:pPr>
      <w:tabs>
        <w:tab w:val="center" w:pos="4153"/>
        <w:tab w:val="right" w:pos="8306"/>
      </w:tabs>
      <w:snapToGrid w:val="0"/>
      <w:spacing w:line="240" w:lineRule="atLeast"/>
      <w:jc w:val="left"/>
    </w:pPr>
    <w:rPr>
      <w:sz w:val="18"/>
      <w:szCs w:val="18"/>
    </w:rPr>
  </w:style>
  <w:style w:type="character" w:customStyle="1" w:styleId="Char1">
    <w:name w:val="页脚 Char"/>
    <w:basedOn w:val="a0"/>
    <w:link w:val="a5"/>
    <w:uiPriority w:val="99"/>
    <w:semiHidden/>
    <w:rsid w:val="00AF75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321</Words>
  <Characters>1836</Characters>
  <Application>Microsoft Office Word</Application>
  <DocSecurity>0</DocSecurity>
  <Lines>15</Lines>
  <Paragraphs>4</Paragraphs>
  <ScaleCrop>false</ScaleCrop>
  <Company>DUT</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dc:creator>
  <cp:keywords/>
  <dc:description/>
  <cp:lastModifiedBy>音视频分析理解实验室</cp:lastModifiedBy>
  <cp:revision>26</cp:revision>
  <dcterms:created xsi:type="dcterms:W3CDTF">2016-10-26T02:04:00Z</dcterms:created>
  <dcterms:modified xsi:type="dcterms:W3CDTF">2020-03-13T23:07:00Z</dcterms:modified>
</cp:coreProperties>
</file>