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pBdr>
          <w:bottom w:val="single" w:sz="16" w:space="6" w:color="2E74B5"/>
        </w:pBdr>
      </w:pPr>
      <w:r>
        <w:rPr>
          <w:rFonts w:ascii="微软雅黑" w:hAnsi="微软雅黑" w:eastAsia="微软雅黑"/>
          <w:b/>
          <w:color w:val="0F2C4C"/>
          <w:sz w:val="50"/>
        </w:rPr>
        <w:t>基于 ESP32-C3 与 MLX90640 的</w:t>
        <w:br/>
        <w:t>热成像相机系统开发流程说明</w:t>
      </w:r>
    </w:p>
    <w:p>
      <w:pPr>
        <w:spacing w:after="360"/>
      </w:pPr>
      <w:r>
        <w:rPr>
          <w:rFonts w:ascii="微软雅黑" w:hAnsi="微软雅黑" w:eastAsia="微软雅黑"/>
          <w:color w:val="5C6670"/>
          <w:sz w:val="26"/>
        </w:rPr>
        <w:t>嵌入式采集 · WiFi Web 服务 · 热成像可视化 · 数据记录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D7DEE8"/>
          <w:left w:val="single" w:sz="8" w:space="0" w:color="D7DEE8"/>
          <w:bottom w:val="single" w:sz="8" w:space="0" w:color="D7DEE8"/>
          <w:right w:val="single" w:sz="8" w:space="0" w:color="D7DEE8"/>
          <w:insideH w:val="single" w:sz="8" w:space="0" w:color="D7DEE8"/>
          <w:insideV w:val="single" w:sz="8" w:space="0" w:color="D7DEE8"/>
        </w:tblBorders>
      </w:tblPr>
      <w:tblGrid>
        <w:gridCol w:w="9866"/>
      </w:tblGrid>
      <w:tr>
        <w:tc>
          <w:tcPr>
            <w:tcW w:type="dxa" w:w="9866"/>
            <w:shd w:fill="F5F8FB"/>
          </w:tcPr>
          <w:p>
            <w:pPr>
              <w:spacing w:after="80"/>
            </w:pPr>
            <w:r>
              <w:rPr>
                <w:rFonts w:ascii="微软雅黑" w:hAnsi="微软雅黑" w:eastAsia="微软雅黑"/>
                <w:b/>
                <w:color w:val="0F2C4C"/>
                <w:sz w:val="24"/>
              </w:rPr>
              <w:t>项目定位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color w:val="262D36"/>
                <w:sz w:val="21"/>
              </w:rPr>
              <w:t>本项目围绕 MLX90640 热红外阵列传感器与 ESP32-C3 开发板，完成从 I2C 采集、无线接入、HTTP 数据接口到浏览器热图显示的完整软件链路。当前报告用于记录开发流程、仓库文件、硬件连接方式和调试验证方法。</w:t>
            </w:r>
          </w:p>
        </w:tc>
      </w:tr>
    </w:tbl>
    <w:p>
      <w:pPr>
        <w:spacing w:after="40"/>
      </w:pPr>
    </w:p>
    <w:p>
      <w:pPr>
        <w:spacing w:after="100"/>
        <w:ind w:left="113"/>
      </w:pPr>
      <w:r>
        <w:rPr>
          <w:rFonts w:ascii="微软雅黑" w:hAnsi="微软雅黑" w:eastAsia="微软雅黑"/>
          <w:b/>
          <w:color w:val="1F4E79"/>
          <w:sz w:val="23"/>
        </w:rPr>
        <w:t>主控平台：</w:t>
      </w:r>
      <w:r>
        <w:rPr>
          <w:rFonts w:ascii="微软雅黑" w:hAnsi="微软雅黑" w:eastAsia="微软雅黑"/>
          <w:color w:val="262D36"/>
          <w:sz w:val="23"/>
        </w:rPr>
        <w:t>ESP32-C3，集成 WiFi/BLE，可承担主控与 Web Server</w:t>
      </w:r>
    </w:p>
    <w:p>
      <w:pPr>
        <w:spacing w:after="100"/>
        <w:ind w:left="113"/>
      </w:pPr>
      <w:r>
        <w:rPr>
          <w:rFonts w:ascii="微软雅黑" w:hAnsi="微软雅黑" w:eastAsia="微软雅黑"/>
          <w:b/>
          <w:color w:val="1F4E79"/>
          <w:sz w:val="23"/>
        </w:rPr>
        <w:t>热成像器件：</w:t>
      </w:r>
      <w:r>
        <w:rPr>
          <w:rFonts w:ascii="微软雅黑" w:hAnsi="微软雅黑" w:eastAsia="微软雅黑"/>
          <w:color w:val="262D36"/>
          <w:sz w:val="23"/>
        </w:rPr>
        <w:t>MLX90640，32 x 24 红外阵列，I2C 地址 0x33</w:t>
      </w:r>
    </w:p>
    <w:p>
      <w:pPr>
        <w:spacing w:after="100"/>
        <w:ind w:left="113"/>
      </w:pPr>
      <w:r>
        <w:rPr>
          <w:rFonts w:ascii="微软雅黑" w:hAnsi="微软雅黑" w:eastAsia="微软雅黑"/>
          <w:b/>
          <w:color w:val="1F4E79"/>
          <w:sz w:val="23"/>
        </w:rPr>
        <w:t>开发环境：</w:t>
      </w:r>
      <w:r>
        <w:rPr>
          <w:rFonts w:ascii="微软雅黑" w:hAnsi="微软雅黑" w:eastAsia="微软雅黑"/>
          <w:color w:val="262D36"/>
          <w:sz w:val="23"/>
        </w:rPr>
        <w:t>VS Code + PlatformIO + ESP-IDF</w:t>
      </w:r>
    </w:p>
    <w:p>
      <w:pPr>
        <w:spacing w:after="100"/>
        <w:ind w:left="113"/>
      </w:pPr>
      <w:r>
        <w:rPr>
          <w:rFonts w:ascii="微软雅黑" w:hAnsi="微软雅黑" w:eastAsia="微软雅黑"/>
          <w:b/>
          <w:color w:val="1F4E79"/>
          <w:sz w:val="23"/>
        </w:rPr>
        <w:t>仓库地址：</w:t>
      </w:r>
      <w:r>
        <w:rPr>
          <w:rFonts w:ascii="微软雅黑" w:hAnsi="微软雅黑" w:eastAsia="微软雅黑"/>
          <w:color w:val="262D36"/>
          <w:sz w:val="23"/>
        </w:rPr>
        <w:t>https://github.com/1909899270h-spec/esp32c3-mlx90640-thermal-camera</w:t>
      </w:r>
    </w:p>
    <w:p>
      <w:r>
        <w:br w:type="page"/>
      </w:r>
    </w:p>
    <w:p>
      <w:pPr>
        <w:pStyle w:val="Heading1"/>
        <w:keepNext w:val="0"/>
      </w:pPr>
      <w:r>
        <w:t>1. 系统总体链路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262D36"/>
          <w:sz w:val="21"/>
        </w:rPr>
        <w:t>系统的核心不是单独读取一个传感器，而是把“采集、网络、网页、记录”连成一条可演示的数据链路。ESP32-C3 在其中同时承担主控、无线通信和轻量级服务器角色。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09360" cy="1859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59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5C6670"/>
          <w:sz w:val="19"/>
        </w:rPr>
        <w:t>图 1  从 MLX90640 到浏览器热图的完整数据链路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传感器侧：MLX90640 输出 32 x 24 阵列温度数据，通过 I2C 与主控通信。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主控侧：ESP32-C3 完成采样调度、温度计算、数据缓存和 HTTP 接口返回。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显示侧：浏览器网页通过 JSON 接口刷新 Canvas 热图，并支持色温条与 CSV 数据记录。</w:t>
      </w:r>
    </w:p>
    <w:p>
      <w:r>
        <w:br w:type="page"/>
      </w:r>
    </w:p>
    <w:p>
      <w:pPr>
        <w:pStyle w:val="Heading1"/>
        <w:keepNext w:val="0"/>
      </w:pPr>
      <w:r>
        <w:t>2. 硬件组成与连接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262D36"/>
          <w:sz w:val="21"/>
        </w:rPr>
        <w:t>硬件搭建采用面包板与杜邦线完成，便于在调试阶段反复调整接线。系统最小硬件包括 ESP32-C3 开发板、MLX90640 红外阵列传感器、I2C 上拉电阻和供电去耦电容。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933"/>
        <w:gridCol w:w="4933"/>
      </w:tblGrid>
      <w:tr>
        <w:tc>
          <w:tcPr>
            <w:tcW w:type="dxa" w:w="4933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209121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p32_front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091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5C6670"/>
                <w:sz w:val="18"/>
              </w:rPr>
              <w:t>ESP32-C3 开发板正面</w:t>
            </w:r>
          </w:p>
        </w:tc>
        <w:tc>
          <w:tcPr>
            <w:tcW w:type="dxa" w:w="4933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20912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lx90640_sensor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091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5C6670"/>
                <w:sz w:val="18"/>
              </w:rPr>
              <w:t>MLX90640 裸传感器</w:t>
            </w:r>
          </w:p>
        </w:tc>
      </w:tr>
      <w:tr>
        <w:tc>
          <w:tcPr>
            <w:tcW w:type="dxa" w:w="4933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209121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p32_back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2091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5C6670"/>
                <w:sz w:val="18"/>
              </w:rPr>
              <w:t>开发板背面引脚标识</w:t>
            </w:r>
          </w:p>
        </w:tc>
        <w:tc>
          <w:tcPr>
            <w:tcW w:type="dxa" w:w="4933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37185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ring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3718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微软雅黑" w:hAnsi="微软雅黑" w:eastAsia="微软雅黑"/>
                <w:color w:val="5C6670"/>
                <w:sz w:val="18"/>
              </w:rPr>
              <w:t>面包板接线过程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keepNext w:val="0"/>
      </w:pPr>
      <w:r>
        <w:t>核心接线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7DEE8"/>
          <w:left w:val="single" w:sz="8" w:space="0" w:color="D7DEE8"/>
          <w:bottom w:val="single" w:sz="8" w:space="0" w:color="D7DEE8"/>
          <w:right w:val="single" w:sz="8" w:space="0" w:color="D7DEE8"/>
          <w:insideH w:val="single" w:sz="8" w:space="0" w:color="D7DEE8"/>
          <w:insideV w:val="single" w:sz="8" w:space="0" w:color="D7DEE8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232"/>
            <w:shd w:fill="EEF4FA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0F2C4C"/>
                <w:sz w:val="20"/>
              </w:rPr>
              <w:t>传感器端</w:t>
            </w:r>
          </w:p>
        </w:tc>
        <w:tc>
          <w:tcPr>
            <w:tcW w:type="dxa" w:w="2232"/>
            <w:shd w:fill="EEF4FA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0F2C4C"/>
                <w:sz w:val="20"/>
              </w:rPr>
              <w:t>ESP32-C3 端</w:t>
            </w:r>
          </w:p>
        </w:tc>
        <w:tc>
          <w:tcPr>
            <w:tcW w:type="dxa" w:w="1944"/>
            <w:shd w:fill="EEF4FA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0F2C4C"/>
                <w:sz w:val="20"/>
              </w:rPr>
              <w:t>作用</w:t>
            </w:r>
          </w:p>
        </w:tc>
        <w:tc>
          <w:tcPr>
            <w:tcW w:type="dxa" w:w="2880"/>
            <w:shd w:fill="EEF4FA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/>
                <w:color w:val="0F2C4C"/>
                <w:sz w:val="20"/>
              </w:rPr>
              <w:t>备注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MLX90640 SDA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ESP32-C3 GPIO4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I2C 数据线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5kΩ 上拉到 3.3V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MLX90640 SCL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ESP32-C3 GPIO5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I2C 时钟线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5kΩ 上拉到 3.3V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MLX90640 VDD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ESP32-C3 3.3V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传感器供电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建议 10uF 去耦电容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MLX90640 GND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ESP32-C3 GND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公共地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微软雅黑" w:hAnsi="微软雅黑" w:eastAsia="微软雅黑"/>
                <w:b w:val="0"/>
                <w:color w:val="262D36"/>
                <w:sz w:val="19"/>
              </w:rPr>
              <w:t>必须与主控共地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D7DEE8"/>
          <w:left w:val="single" w:sz="8" w:space="0" w:color="D7DEE8"/>
          <w:bottom w:val="single" w:sz="8" w:space="0" w:color="D7DEE8"/>
          <w:right w:val="single" w:sz="8" w:space="0" w:color="D7DEE8"/>
          <w:insideH w:val="single" w:sz="8" w:space="0" w:color="D7DEE8"/>
          <w:insideV w:val="single" w:sz="8" w:space="0" w:color="D7DEE8"/>
        </w:tblBorders>
      </w:tblPr>
      <w:tblGrid>
        <w:gridCol w:w="9866"/>
      </w:tblGrid>
      <w:tr>
        <w:tc>
          <w:tcPr>
            <w:tcW w:type="dxa" w:w="9866"/>
            <w:shd w:fill="F5F8FB"/>
          </w:tcPr>
          <w:p>
            <w:pPr>
              <w:spacing w:after="80"/>
            </w:pPr>
            <w:r>
              <w:rPr>
                <w:rFonts w:ascii="微软雅黑" w:hAnsi="微软雅黑" w:eastAsia="微软雅黑"/>
                <w:b/>
                <w:color w:val="0F2C4C"/>
                <w:sz w:val="24"/>
              </w:rPr>
              <w:t>电阻与电容的作用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color w:val="262D36"/>
                <w:sz w:val="21"/>
              </w:rPr>
              <w:t>SDA/SCL 是开漏/开集电极风格的总线信号，需要通过上拉电阻保持高电平；10uF 电容用于降低供电波动，减少传感器读数异常和 I2C 通信不稳定。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45118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2c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511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5C6670"/>
          <w:sz w:val="19"/>
        </w:rPr>
        <w:t>图 2  I2C 与 MLX90640 引脚配置说明</w:t>
      </w:r>
    </w:p>
    <w:p>
      <w:r>
        <w:br w:type="page"/>
      </w:r>
    </w:p>
    <w:p>
      <w:pPr>
        <w:pStyle w:val="Heading1"/>
        <w:keepNext w:val="0"/>
      </w:pPr>
      <w:r>
        <w:t>3. 开发环境与仓库结构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262D36"/>
          <w:sz w:val="21"/>
        </w:rPr>
        <w:t>开发链路以 VS Code + PlatformIO 为主。PlatformIO 负责工程依赖、ESP-IDF 框架、编译、串口烧录、SPIFFS 文件系统上传和串口监视，适合把嵌入式代码与网页资源放在同一个工程中管理。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4450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_environ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450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5C6670"/>
          <w:sz w:val="19"/>
        </w:rPr>
        <w:t>图 3  VS Code + PlatformIO 的工程配置与烧录入口</w:t>
      </w:r>
    </w:p>
    <w:p>
      <w:pPr>
        <w:pStyle w:val="Heading2"/>
        <w:keepNext w:val="0"/>
      </w:pPr>
      <w:r>
        <w:t>仓库关键文件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7DEE8"/>
          <w:left w:val="single" w:sz="6" w:space="0" w:color="D7DEE8"/>
          <w:bottom w:val="single" w:sz="6" w:space="0" w:color="D7DEE8"/>
          <w:right w:val="single" w:sz="6" w:space="0" w:color="D7DEE8"/>
          <w:insideH w:val="single" w:sz="6" w:space="0" w:color="D7DEE8"/>
          <w:insideV w:val="single" w:sz="6" w:space="0" w:color="D7DEE8"/>
        </w:tblBorders>
      </w:tblPr>
      <w:tblGrid>
        <w:gridCol w:w="9866"/>
      </w:tblGrid>
      <w:tr>
        <w:tc>
          <w:tcPr>
            <w:tcW w:type="dxa" w:w="9866"/>
            <w:shd w:fill="F6F8FA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262D36"/>
                <w:sz w:val="18"/>
              </w:rPr>
              <w:t>esp32c3-mlx90640-thermal-camera/</w:t>
            </w:r>
            <w:r>
              <w:br/>
            </w:r>
            <w:r>
              <w:rPr>
                <w:rFonts w:ascii="Consolas" w:hAnsi="Consolas" w:eastAsia="Consolas"/>
                <w:color w:val="262D36"/>
                <w:sz w:val="18"/>
              </w:rPr>
              <w:t>├─ platformio.ini                  # PlatformIO 工程、板卡、烧录与文件系统配置</w:t>
            </w:r>
            <w:r>
              <w:br/>
            </w:r>
            <w:r>
              <w:rPr>
                <w:rFonts w:ascii="Consolas" w:hAnsi="Consolas" w:eastAsia="Consolas"/>
                <w:color w:val="262D36"/>
                <w:sz w:val="18"/>
              </w:rPr>
              <w:t>├─ src/main.c                      # ESP32-C3 主程序：I2C、WiFi AP、HTTP Server、接口逻辑</w:t>
            </w:r>
            <w:r>
              <w:br/>
            </w:r>
            <w:r>
              <w:rPr>
                <w:rFonts w:ascii="Consolas" w:hAnsi="Consolas" w:eastAsia="Consolas"/>
                <w:color w:val="262D36"/>
                <w:sz w:val="18"/>
              </w:rPr>
              <w:t>├─ data/web_script.js              # 前端脚本：热图绘制、色温条、按钮交互、CSV 导出</w:t>
            </w:r>
            <w:r>
              <w:br/>
            </w:r>
            <w:r>
              <w:rPr>
                <w:rFonts w:ascii="Consolas" w:hAnsi="Consolas" w:eastAsia="Consolas"/>
                <w:color w:val="262D36"/>
                <w:sz w:val="18"/>
              </w:rPr>
              <w:t>├─ lib/MLX90640/                   # MLX90640 API 与参数计算代码</w:t>
            </w:r>
            <w:r>
              <w:br/>
            </w:r>
            <w:r>
              <w:rPr>
                <w:rFonts w:ascii="Consolas" w:hAnsi="Consolas" w:eastAsia="Consolas"/>
                <w:color w:val="262D36"/>
                <w:sz w:val="18"/>
              </w:rPr>
              <w:t>├─ tools/mock_thermal_server.py    # 无硬件调试用的本地网页与数据生成服务</w:t>
            </w:r>
            <w:r>
              <w:br/>
            </w:r>
            <w:r>
              <w:rPr>
                <w:rFonts w:ascii="Consolas" w:hAnsi="Consolas" w:eastAsia="Consolas"/>
                <w:color w:val="262D36"/>
                <w:sz w:val="18"/>
              </w:rPr>
              <w:t>├─ partitions.csv                  # Flash 分区，支持 SPIFFS 网页资源</w:t>
            </w:r>
            <w:r>
              <w:br/>
            </w:r>
            <w:r>
              <w:rPr>
                <w:rFonts w:ascii="Consolas" w:hAnsi="Consolas" w:eastAsia="Consolas"/>
                <w:color w:val="262D36"/>
                <w:sz w:val="18"/>
              </w:rPr>
              <w:t>├─ README.md                       # 仓库说明、接线、烧录、演示入口</w:t>
            </w:r>
            <w:r>
              <w:br/>
            </w:r>
            <w:r>
              <w:rPr>
                <w:rFonts w:ascii="Consolas" w:hAnsi="Consolas" w:eastAsia="Consolas"/>
                <w:color w:val="262D36"/>
                <w:sz w:val="18"/>
              </w:rPr>
              <w:t>└─ deliverables/                   # 答辩 PPT、开发流程 DOCX/PDF 与生成脚本</w:t>
            </w:r>
          </w:p>
        </w:tc>
      </w:tr>
    </w:tbl>
    <w:p>
      <w:pPr>
        <w:spacing w:after="60"/>
      </w:pP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固件端网页的 HTML/CSS 由 src/main.c 中的字符串返回，前端交互逻辑主要放在 data/web_script.js。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调试端 tools/mock_thermal_server.py 可在没有传感器稳定数据时验证热图、按钮、CSV 下载等网页功能。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README 与 deliverables 记录了硬件连接、烧录流程、文档和演示材料，便于后续开源维护。</w:t>
      </w:r>
    </w:p>
    <w:p>
      <w:pPr>
        <w:pStyle w:val="Heading1"/>
        <w:keepNext w:val="0"/>
      </w:pPr>
      <w:r>
        <w:t>4. 软件架构与关键代码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262D36"/>
          <w:sz w:val="21"/>
        </w:rPr>
        <w:t>软件部分按“采集任务 - 数据缓存 - HTTP 接口 - 网页渲染”的方式组织。这样可以把传感器采样与网页请求解耦，浏览器访问数据时读取最近一帧，而不是每次请求都阻塞等待传感器。</w:t>
      </w:r>
    </w:p>
    <w:p>
      <w:pPr>
        <w:pStyle w:val="Heading2"/>
        <w:keepNext w:val="0"/>
      </w:pPr>
      <w:r>
        <w:t>关键代码截图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366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mlx90640_in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3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5C6670"/>
          <w:sz w:val="19"/>
        </w:rPr>
        <w:t>图 4  MLX90640 初始化：I2C 参数、传感器参数读取与初始化状态判断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36970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capture_tas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97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5C6670"/>
          <w:sz w:val="19"/>
        </w:rPr>
        <w:t>图 5  温度采集任务：持续读取帧数据、计算 To 数组并更新共享缓存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94960" cy="4529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thermal_ap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529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5C6670"/>
          <w:sz w:val="19"/>
        </w:rPr>
        <w:t>图 6  网页数据接口：将最新温度数组编码为 JSON 并返回给浏览器</w:t>
      </w:r>
    </w:p>
    <w:p>
      <w:r>
        <w:br w:type="page"/>
      </w:r>
    </w:p>
    <w:p>
      <w:pPr>
        <w:pStyle w:val="Heading1"/>
        <w:keepNext w:val="0"/>
      </w:pPr>
      <w:r>
        <w:t>5. 网页热图与局域网访问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262D36"/>
          <w:sz w:val="21"/>
        </w:rPr>
        <w:t>网页端由 HTML、CSS 与 JavaScript 构成：HTML 定义按钮和画布，CSS 控制深色界面与控制栏样式，JavaScript 负责定时请求数据、Canvas 热图绘制、色温条显示、开始检测、导入数据、下载 CSV 和全屏显示。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356101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heatmap_debug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6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color w:val="5C6670"/>
          <w:sz w:val="19"/>
        </w:rPr>
        <w:t>图 7  网页热图调试效果：用于验证 Canvas、色温条、按钮交互和数据记录逻辑</w:t>
      </w:r>
    </w:p>
    <w:p>
      <w:pPr>
        <w:pStyle w:val="Heading2"/>
        <w:keepNext w:val="0"/>
      </w:pPr>
      <w:r>
        <w:t>为什么只能在局域网访问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AP 模式下，ESP32-C3 自己建立 WiFi 热点，手机或电脑连接该热点后访问 192.168.4.1。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STA 模式下，ESP32-C3 连接路由器，浏览器访问的是路由器分配给 ESP32 的局域网 IP。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这些地址属于局域网私有地址，不是公网地址；手机切换到其他网络后无法直接访问，这是网络结构原因，不是网页代码错误。</w:t>
      </w:r>
    </w:p>
    <w:p>
      <w:r>
        <w:br w:type="page"/>
      </w:r>
    </w:p>
    <w:p>
      <w:pPr>
        <w:pStyle w:val="Heading1"/>
        <w:keepNext w:val="0"/>
      </w:pPr>
      <w:r>
        <w:t>6. 调试与问题定位思路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262D36"/>
          <w:sz w:val="21"/>
        </w:rPr>
        <w:t>调试时不能只看网页是否出现热图，需要分层判断问题发生在供电、总线、数据计算还是网页显示。下面的三层判断可以覆盖大部分异常情况。</w:t>
      </w:r>
    </w:p>
    <w:p>
      <w:pPr>
        <w:pStyle w:val="Heading2"/>
        <w:keepNext w:val="0"/>
      </w:pPr>
      <w:r>
        <w:t>第一层：硬件层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确认 ESP32-C3 Type-C 供电正常，电脑设备管理器能识别 COM 口。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确认 MLX90640 的 VDD 接 3.3V、GND 共地，杜邦线没有松动或短接。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确认 SDA/SCL 上拉电阻和 10uF 去耦电容接入合理。</w:t>
      </w:r>
    </w:p>
    <w:p>
      <w:pPr>
        <w:pStyle w:val="Heading2"/>
        <w:keepNext w:val="0"/>
      </w:pPr>
      <w:r>
        <w:t>第二层：总线层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通过 I2C scan 或串口日志判断是否能扫描到 MLX90640 地址 0x33。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如果扫描不到，优先检查 GPIO4/GPIO5 是否接反、上拉是否有效、传感器引脚方向是否一致。</w:t>
      </w:r>
    </w:p>
    <w:p>
      <w:pPr>
        <w:pStyle w:val="Heading2"/>
        <w:keepNext w:val="0"/>
      </w:pPr>
      <w:r>
        <w:t>第三层：数据层与网页层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观察网页 min/max/avg 是否随热源变化，若始终为空或固定值，说明采集链路仍未稳定。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若数据正常但图像不动，检查 /thermal-data JSON、Canvas 绘制和前端刷新逻辑。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CSV 下载只记录已接收到的数据帧，不应伪造未经验证的真实采样结果。</w:t>
      </w:r>
    </w:p>
    <w:p>
      <w:r>
        <w:br w:type="page"/>
      </w:r>
    </w:p>
    <w:p>
      <w:pPr>
        <w:pStyle w:val="Heading1"/>
        <w:keepNext w:val="0"/>
      </w:pPr>
      <w:r>
        <w:t>7. 当前完成情况与后续优化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D7DEE8"/>
          <w:left w:val="single" w:sz="8" w:space="0" w:color="D7DEE8"/>
          <w:bottom w:val="single" w:sz="8" w:space="0" w:color="D7DEE8"/>
          <w:right w:val="single" w:sz="8" w:space="0" w:color="D7DEE8"/>
          <w:insideH w:val="single" w:sz="8" w:space="0" w:color="D7DEE8"/>
          <w:insideV w:val="single" w:sz="8" w:space="0" w:color="D7DEE8"/>
        </w:tblBorders>
      </w:tblPr>
      <w:tblGrid>
        <w:gridCol w:w="9866"/>
      </w:tblGrid>
      <w:tr>
        <w:tc>
          <w:tcPr>
            <w:tcW w:type="dxa" w:w="9866"/>
            <w:shd w:fill="F5F8FB"/>
          </w:tcPr>
          <w:p>
            <w:pPr>
              <w:spacing w:after="80"/>
            </w:pPr>
            <w:r>
              <w:rPr>
                <w:rFonts w:ascii="微软雅黑" w:hAnsi="微软雅黑" w:eastAsia="微软雅黑"/>
                <w:b/>
                <w:color w:val="0F2C4C"/>
                <w:sz w:val="24"/>
              </w:rPr>
              <w:t>当前状态</w:t>
            </w:r>
          </w:p>
          <w:p>
            <w:pPr>
              <w:spacing w:after="0"/>
            </w:pPr>
            <w:r>
              <w:rPr>
                <w:rFonts w:ascii="微软雅黑" w:hAnsi="微软雅黑" w:eastAsia="微软雅黑"/>
                <w:color w:val="262D36"/>
                <w:sz w:val="21"/>
              </w:rPr>
              <w:t>目前已完成 ESP32-C3 Web 服务、网页热图显示、数据接口、CSV 导出逻辑、调试数据链路和硬件接线方案；MLX90640 实时采集链路正在进行稳定性验证。</w:t>
            </w:r>
          </w:p>
        </w:tc>
      </w:tr>
    </w:tbl>
    <w:p>
      <w:pPr>
        <w:spacing w:after="40"/>
      </w:pPr>
    </w:p>
    <w:p>
      <w:pPr>
        <w:pStyle w:val="Heading2"/>
        <w:keepNext w:val="0"/>
      </w:pPr>
      <w:r>
        <w:t>已完成内容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PlatformIO 工程、ESP32-C3 固件编译、串口烧录与 SPIFFS 文件系统上传流程已经建立。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网页端支持热图可视化、色温条、开始检测、导入调试数据、全屏显示与 CSV 下载。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GitHub 仓库已整理代码、README、答辩 PPT、开发流程文档和生成脚本。</w:t>
      </w:r>
    </w:p>
    <w:p>
      <w:pPr>
        <w:pStyle w:val="Heading2"/>
        <w:keepNext w:val="0"/>
      </w:pPr>
      <w:r>
        <w:t>后续优化方向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硬件优化：PCB、传感器固定、外壳结构、供电去耦与接口防松。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算法优化：异常点滤波、帧间平滑、热点追踪、发射率与环境温度修正。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功能拓展：温度极值触发 LED 或报警器，加入阈值报警和实验记录。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网络拓展：通过上位服务器、云端转发或内网穿透，使数据不只局限于局域网查看。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识别拓展：结合红外目标识别算法，进一步发展为自动识别或设备异常检测装置。</w:t>
      </w:r>
    </w:p>
    <w:p>
      <w:pPr>
        <w:pStyle w:val="ListBullet"/>
        <w:spacing w:after="80"/>
        <w:ind w:left="312" w:hanging="142"/>
      </w:pPr>
      <w:r>
        <w:rPr>
          <w:rFonts w:ascii="微软雅黑" w:hAnsi="微软雅黑" w:eastAsia="微软雅黑"/>
          <w:color w:val="262D36"/>
          <w:sz w:val="21"/>
        </w:rPr>
        <w:t>校准系统：加入已知温度参考源或两点标定流程，对偏移和增益进行软件补偿；该方案可行，但需要稳定参考温度和传感器固定结构配合。</w:t>
      </w:r>
    </w:p>
    <w:sectPr w:rsidR="00FC693F" w:rsidRPr="0006063C" w:rsidSect="00034616">
      <w:footerReference w:type="default" r:id="rId9"/>
      <w:pgSz w:w="11906" w:h="16838"/>
      <w:pgMar w:top="1020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C6670"/>
        <w:sz w:val="18"/>
      </w:rPr>
      <w:t>微机接口与技术期末大作业 | ESP32-C3 + MLX90640 热成像相机系统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微软雅黑" w:hAnsi="微软雅黑" w:eastAsia="微软雅黑"/>
      <w:color w:val="262D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2C4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ESP32-C3 与 MLX90640 的热成像相机系统开发流程说明</dc:title>
  <dc:subject>微机接口与技术期末大作业</dc:subject>
  <dc:creator>rdfrdream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