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F4EF0">
      <w:pPr>
        <w:spacing w:line="360" w:lineRule="auto"/>
        <w:ind w:firstLine="489"/>
        <w:jc w:val="center"/>
        <w:rPr>
          <w:rFonts w:eastAsia="楷体_GB2312" w:cs="Times New Roman"/>
          <w:b/>
        </w:rPr>
      </w:pPr>
      <w:bookmarkStart w:id="0" w:name="_Hlk103095983"/>
      <w:bookmarkEnd w:id="0"/>
    </w:p>
    <w:p w14:paraId="22A435CA">
      <w:pPr>
        <w:spacing w:line="360" w:lineRule="auto"/>
        <w:ind w:firstLine="489"/>
        <w:jc w:val="center"/>
        <w:rPr>
          <w:rFonts w:eastAsia="楷体_GB2312" w:cs="Times New Roman"/>
          <w:b/>
        </w:rPr>
      </w:pPr>
    </w:p>
    <w:p w14:paraId="1CFAF110">
      <w:pPr>
        <w:spacing w:line="360" w:lineRule="auto"/>
        <w:ind w:firstLine="0" w:firstLineChars="0"/>
        <w:jc w:val="center"/>
        <w:rPr>
          <w:rFonts w:eastAsia="楷体_GB2312" w:cs="Times New Roman"/>
          <w:b/>
        </w:rPr>
      </w:pPr>
      <w:r>
        <w:rPr>
          <w:rFonts w:cs="Times New Roman"/>
        </w:rPr>
        <w:drawing>
          <wp:inline distT="0" distB="0" distL="0" distR="0">
            <wp:extent cx="3761105" cy="787400"/>
            <wp:effectExtent l="0" t="0" r="0" b="0"/>
            <wp:docPr id="4" name="图片 4" descr="中国科学院大学（横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中国科学院大学（横式）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A397">
      <w:pPr>
        <w:ind w:firstLine="1060"/>
        <w:jc w:val="center"/>
        <w:rPr>
          <w:rFonts w:eastAsia="黑体" w:cs="Times New Roman"/>
          <w:b/>
          <w:sz w:val="52"/>
          <w:szCs w:val="52"/>
        </w:rPr>
      </w:pPr>
    </w:p>
    <w:p w14:paraId="00D6BB37">
      <w:pPr>
        <w:spacing w:line="240" w:lineRule="auto"/>
        <w:ind w:firstLine="0" w:firstLineChars="0"/>
        <w:jc w:val="center"/>
        <w:rPr>
          <w:rFonts w:hint="eastAsia" w:eastAsia="黑体" w:cs="Times New Roman"/>
          <w:b/>
          <w:sz w:val="52"/>
          <w:szCs w:val="52"/>
        </w:rPr>
      </w:pPr>
      <w:r>
        <w:rPr>
          <w:rFonts w:hint="eastAsia" w:eastAsia="黑体" w:cs="Times New Roman"/>
          <w:b/>
          <w:sz w:val="52"/>
          <w:szCs w:val="52"/>
          <w:lang w:val="en-US" w:eastAsia="zh-CN"/>
        </w:rPr>
        <w:t>深度学习</w:t>
      </w:r>
      <w:r>
        <w:rPr>
          <w:rFonts w:hint="eastAsia" w:eastAsia="黑体" w:cs="Times New Roman"/>
          <w:b/>
          <w:sz w:val="52"/>
          <w:szCs w:val="52"/>
        </w:rPr>
        <w:t>课程</w:t>
      </w:r>
    </w:p>
    <w:p w14:paraId="48D8DAE9">
      <w:pPr>
        <w:spacing w:line="480" w:lineRule="exact"/>
        <w:ind w:firstLine="0" w:firstLineChars="0"/>
        <w:rPr>
          <w:rFonts w:cs="Times New Roman"/>
          <w:sz w:val="28"/>
        </w:rPr>
      </w:pPr>
    </w:p>
    <w:p w14:paraId="425303BF">
      <w:pPr>
        <w:spacing w:line="480" w:lineRule="exact"/>
        <w:ind w:firstLine="0" w:firstLineChars="0"/>
        <w:rPr>
          <w:rFonts w:cs="Times New Roman"/>
          <w:sz w:val="28"/>
        </w:rPr>
      </w:pPr>
    </w:p>
    <w:p w14:paraId="50CD5F9A">
      <w:pPr>
        <w:spacing w:line="240" w:lineRule="auto"/>
        <w:ind w:firstLine="0" w:firstLineChars="0"/>
        <w:jc w:val="center"/>
        <w:rPr>
          <w:rFonts w:eastAsia="黑体" w:cs="Times New Roman"/>
          <w:b/>
          <w:bCs/>
          <w:sz w:val="30"/>
          <w:szCs w:val="30"/>
          <w:u w:val="thick"/>
        </w:rPr>
      </w:pPr>
      <w:r>
        <w:rPr>
          <w:rFonts w:hint="eastAsia" w:eastAsia="黑体" w:cs="Times New Roman"/>
          <w:b/>
          <w:bCs/>
          <w:sz w:val="30"/>
          <w:szCs w:val="30"/>
          <w:u w:val="thick"/>
        </w:rPr>
        <w:t>实验四基于Transformer的神经机器翻译</w:t>
      </w:r>
    </w:p>
    <w:p w14:paraId="1A69A930">
      <w:pPr>
        <w:ind w:left="2100" w:firstLine="0" w:firstLineChars="0"/>
        <w:jc w:val="center"/>
        <w:rPr>
          <w:rFonts w:cs="Times New Roman"/>
          <w:sz w:val="28"/>
        </w:rPr>
      </w:pPr>
      <w:r>
        <w:rPr>
          <w:rFonts w:eastAsia="黑体" w:cs="Times New Roman"/>
          <w:b/>
          <w:bCs/>
          <w:sz w:val="30"/>
          <w:szCs w:val="30"/>
          <w:u w:val="thick"/>
        </w:rPr>
        <w:fldChar w:fldCharType="begin"/>
      </w:r>
      <w:r>
        <w:rPr>
          <w:rFonts w:eastAsia="黑体" w:cs="Times New Roman"/>
          <w:b/>
          <w:bCs/>
          <w:sz w:val="30"/>
          <w:szCs w:val="30"/>
          <w:u w:val="thick"/>
        </w:rPr>
        <w:instrText xml:space="preserve"> MACROBUTTON  AcceptAllChangesShown </w:instrText>
      </w:r>
      <w:r>
        <w:rPr>
          <w:rFonts w:eastAsia="黑体" w:cs="Times New Roman"/>
          <w:b/>
          <w:bCs/>
          <w:sz w:val="30"/>
          <w:szCs w:val="30"/>
          <w:u w:val="thick"/>
        </w:rPr>
        <w:fldChar w:fldCharType="end"/>
      </w:r>
    </w:p>
    <w:p w14:paraId="628C4544">
      <w:pPr>
        <w:spacing w:line="480" w:lineRule="exact"/>
        <w:ind w:firstLine="0" w:firstLineChars="0"/>
        <w:rPr>
          <w:rFonts w:cs="Times New Roman"/>
          <w:sz w:val="28"/>
        </w:rPr>
      </w:pPr>
    </w:p>
    <w:p w14:paraId="3A30F479">
      <w:pPr>
        <w:spacing w:line="480" w:lineRule="exact"/>
        <w:ind w:firstLine="0" w:firstLineChars="0"/>
        <w:rPr>
          <w:rFonts w:cs="Times New Roman"/>
          <w:sz w:val="28"/>
        </w:rPr>
      </w:pPr>
    </w:p>
    <w:p w14:paraId="665B4AFD">
      <w:pPr>
        <w:spacing w:line="480" w:lineRule="exact"/>
        <w:ind w:firstLine="0" w:firstLineChars="0"/>
        <w:rPr>
          <w:rFonts w:cs="Times New Roman"/>
          <w:sz w:val="28"/>
        </w:rPr>
      </w:pPr>
    </w:p>
    <w:p w14:paraId="6E7978D5">
      <w:pPr>
        <w:spacing w:line="480" w:lineRule="auto"/>
        <w:ind w:firstLine="0" w:firstLineChars="0"/>
        <w:rPr>
          <w:rFonts w:ascii="宋体" w:hAnsi="宋体"/>
          <w:b/>
          <w:bCs/>
          <w:sz w:val="28"/>
          <w:szCs w:val="28"/>
          <w:u w:val="thick"/>
        </w:rPr>
      </w:pPr>
      <w:r>
        <w:rPr>
          <w:rFonts w:hint="eastAsia" w:ascii="宋体" w:hAnsi="宋体"/>
          <w:b/>
          <w:bCs/>
          <w:sz w:val="28"/>
          <w:szCs w:val="28"/>
        </w:rPr>
        <w:t>学生</w:t>
      </w:r>
      <w:r>
        <w:rPr>
          <w:rFonts w:ascii="宋体" w:hAnsi="宋体"/>
          <w:b/>
          <w:bCs/>
          <w:sz w:val="28"/>
          <w:szCs w:val="28"/>
        </w:rPr>
        <w:t>姓名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 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李增圣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  <w:lang w:val="en-US" w:eastAsia="zh-CN"/>
        </w:rPr>
        <w:t xml:space="preserve">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 </w:t>
      </w:r>
    </w:p>
    <w:p w14:paraId="32F83308">
      <w:pPr>
        <w:spacing w:line="480" w:lineRule="auto"/>
        <w:ind w:firstLine="0" w:firstLineChars="0"/>
        <w:rPr>
          <w:rFonts w:hint="eastAsia" w:ascii="宋体" w:hAnsi="宋体"/>
          <w:b/>
          <w:bCs/>
          <w:sz w:val="28"/>
          <w:szCs w:val="28"/>
          <w:u w:val="single"/>
        </w:rPr>
      </w:pPr>
      <w:r>
        <w:rPr>
          <w:rFonts w:hint="eastAsia" w:ascii="宋体" w:hAnsi="宋体"/>
          <w:b/>
          <w:bCs/>
          <w:sz w:val="28"/>
          <w:szCs w:val="28"/>
        </w:rPr>
        <w:t>学生学号：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2024E8009282002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 </w:t>
      </w:r>
    </w:p>
    <w:p w14:paraId="4AF5D02F">
      <w:pPr>
        <w:spacing w:line="480" w:lineRule="auto"/>
        <w:ind w:firstLine="0" w:firstLineChars="0"/>
        <w:rPr>
          <w:rFonts w:hint="eastAsia"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</w:rPr>
        <w:t>指导教师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徐俊刚 </w:t>
      </w:r>
      <w:r>
        <w:rPr>
          <w:rFonts w:hint="eastAsia" w:ascii="宋体" w:hAnsi="宋体"/>
          <w:b/>
          <w:bCs/>
          <w:sz w:val="28"/>
          <w:szCs w:val="28"/>
          <w:u w:val="thick"/>
          <w:lang w:val="en-US" w:eastAsia="zh-CN"/>
        </w:rPr>
        <w:t>教授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中国科学院大学计算机科学与技术学院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</w:t>
      </w:r>
    </w:p>
    <w:p w14:paraId="49A6EC4F">
      <w:pPr>
        <w:spacing w:line="480" w:lineRule="auto"/>
        <w:ind w:firstLine="0" w:firstLineChars="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</w:rPr>
        <w:t>培养单位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  中国科学院大学材料科学与光电技术学院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</w:t>
      </w:r>
    </w:p>
    <w:p w14:paraId="69BBFC42">
      <w:pPr>
        <w:spacing w:line="480" w:lineRule="exact"/>
        <w:ind w:firstLine="0" w:firstLineChars="0"/>
        <w:rPr>
          <w:rFonts w:cs="Times New Roman"/>
          <w:b/>
          <w:bCs/>
          <w:sz w:val="28"/>
        </w:rPr>
      </w:pPr>
    </w:p>
    <w:p w14:paraId="6BC95953">
      <w:pPr>
        <w:spacing w:line="480" w:lineRule="exact"/>
        <w:ind w:firstLine="0" w:firstLineChars="0"/>
        <w:rPr>
          <w:rFonts w:cs="Times New Roman"/>
          <w:sz w:val="28"/>
        </w:rPr>
      </w:pPr>
    </w:p>
    <w:p w14:paraId="2674ADD4">
      <w:pPr>
        <w:spacing w:line="480" w:lineRule="exact"/>
        <w:ind w:firstLine="0" w:firstLineChars="0"/>
        <w:rPr>
          <w:rFonts w:cs="Times New Roman"/>
          <w:sz w:val="28"/>
        </w:rPr>
      </w:pPr>
    </w:p>
    <w:p w14:paraId="653D6E69">
      <w:pPr>
        <w:spacing w:line="480" w:lineRule="exact"/>
        <w:ind w:firstLine="0" w:firstLineChars="0"/>
        <w:jc w:val="center"/>
        <w:rPr>
          <w:rFonts w:cs="Times New Roman"/>
          <w:b/>
          <w:bCs/>
          <w:sz w:val="28"/>
        </w:rPr>
      </w:pPr>
      <w:r>
        <w:rPr>
          <w:rFonts w:hint="eastAsia" w:cs="Times New Roman"/>
          <w:b/>
          <w:bCs/>
          <w:sz w:val="28"/>
        </w:rPr>
        <w:t>202</w:t>
      </w:r>
      <w:r>
        <w:rPr>
          <w:rFonts w:hint="eastAsia" w:cs="Times New Roman"/>
          <w:b/>
          <w:bCs/>
          <w:sz w:val="28"/>
          <w:lang w:val="en-US" w:eastAsia="zh-CN"/>
        </w:rPr>
        <w:t>5</w:t>
      </w:r>
      <w:r>
        <w:rPr>
          <w:rFonts w:cs="Times New Roman"/>
          <w:b/>
          <w:bCs/>
          <w:sz w:val="28"/>
        </w:rPr>
        <w:t xml:space="preserve">年 </w:t>
      </w:r>
      <w:r>
        <w:rPr>
          <w:rFonts w:hint="eastAsia" w:cs="Times New Roman"/>
          <w:b/>
          <w:bCs/>
          <w:sz w:val="28"/>
          <w:lang w:val="en-US" w:eastAsia="zh-CN"/>
        </w:rPr>
        <w:t>5</w:t>
      </w:r>
      <w:r>
        <w:rPr>
          <w:rFonts w:cs="Times New Roman"/>
          <w:b/>
          <w:bCs/>
          <w:sz w:val="28"/>
        </w:rPr>
        <w:t xml:space="preserve"> 月</w:t>
      </w:r>
    </w:p>
    <w:p w14:paraId="6D1F392E">
      <w:pPr>
        <w:spacing w:line="480" w:lineRule="exact"/>
        <w:ind w:right="140" w:firstLine="571"/>
        <w:jc w:val="left"/>
        <w:rPr>
          <w:rFonts w:hint="eastAsia"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br w:type="page"/>
      </w:r>
    </w:p>
    <w:p w14:paraId="75423BD5">
      <w:pPr>
        <w:ind w:firstLine="480"/>
        <w:rPr>
          <w:rFonts w:cs="Times New Roma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797" w:bottom="1440" w:left="1797" w:header="851" w:footer="851" w:gutter="0"/>
          <w:cols w:space="425" w:num="1"/>
          <w:docGrid w:linePitch="326" w:charSpace="0"/>
        </w:sectPr>
      </w:pPr>
    </w:p>
    <w:p w14:paraId="4462E199">
      <w:pPr>
        <w:spacing w:before="480" w:after="360" w:line="240" w:lineRule="auto"/>
        <w:ind w:firstLine="0" w:firstLineChars="0"/>
        <w:jc w:val="center"/>
        <w:rPr>
          <w:rFonts w:eastAsia="黑体" w:cs="Times New Roman"/>
          <w:b/>
          <w:sz w:val="28"/>
          <w:szCs w:val="28"/>
        </w:rPr>
      </w:pPr>
      <w:r>
        <w:rPr>
          <w:rFonts w:eastAsia="黑体" w:cs="Times New Roman"/>
          <w:b/>
          <w:sz w:val="28"/>
          <w:szCs w:val="28"/>
        </w:rPr>
        <w:t>摘  要</w:t>
      </w:r>
    </w:p>
    <w:p w14:paraId="58126D25">
      <w:pPr>
        <w:ind w:firstLine="480"/>
        <w:rPr>
          <w:rFonts w:cs="Times New Roman"/>
        </w:rPr>
      </w:pPr>
      <w:r>
        <w:rPr>
          <w:rFonts w:hint="eastAsia" w:cs="Times New Roman"/>
        </w:rPr>
        <w:t>本实验围绕基于 Transformer 架构的神经机器翻译系统展开，旨在实现中英文句对的自动翻译，并系统评估模型表现。通过设计高效的数据处理模块（包括中英分词、低频词过滤、索引编码及掩码生成），结合多头注意力、前馈网络、位置编码等核心模块，构建了完整的 Encoder-Decoder 结构。训练过程中引入标签平滑与 Noam 学习率调度，显著提高了模型的泛化能力和收敛速度。实验采用 BLEU-4 指标进行评估，最终在 15K 句对的实验设置下，模型取得约 15.3 的 BLEU-4 得分，相比未使用标签平滑的基线模型（BLEU-4 = 14.1）实现明显提升。本实验不仅验证了 Transformer 在神经机器翻译任务中的有效性，也为后续模型优化与扩展提供了实验基础。</w:t>
      </w:r>
    </w:p>
    <w:p w14:paraId="1B35F468">
      <w:pPr>
        <w:ind w:firstLine="480"/>
        <w:rPr>
          <w:rFonts w:cs="Times New Roman"/>
        </w:rPr>
      </w:pPr>
    </w:p>
    <w:p w14:paraId="55F2131C">
      <w:pPr>
        <w:ind w:firstLine="0" w:firstLineChars="0"/>
        <w:jc w:val="left"/>
        <w:rPr>
          <w:rFonts w:cs="Times New Roman"/>
          <w:bCs/>
        </w:rPr>
      </w:pPr>
      <w:r>
        <w:rPr>
          <w:rFonts w:cs="Times New Roman"/>
          <w:b/>
          <w:bCs/>
        </w:rPr>
        <w:t>关键词：</w:t>
      </w:r>
      <w:r>
        <w:rPr>
          <w:rFonts w:hint="eastAsia" w:cs="Times New Roman"/>
          <w:b w:val="0"/>
          <w:bCs w:val="0"/>
        </w:rPr>
        <w:t>Transformer，神经机器翻译，注意力机制，标签平滑，BLEU-4</w:t>
      </w:r>
    </w:p>
    <w:p w14:paraId="42D3FDE0">
      <w:pPr>
        <w:widowControl/>
        <w:ind w:firstLine="48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DE1159B">
      <w:pPr>
        <w:widowControl/>
        <w:spacing w:line="20" w:lineRule="exact"/>
        <w:ind w:firstLine="480"/>
        <w:jc w:val="left"/>
        <w:rPr>
          <w:rFonts w:hint="eastAsia" w:cs="Times New Roman"/>
        </w:rPr>
        <w:sectPr>
          <w:footerReference r:id="rId15" w:type="first"/>
          <w:headerReference r:id="rId11" w:type="default"/>
          <w:footerReference r:id="rId13" w:type="default"/>
          <w:headerReference r:id="rId12" w:type="even"/>
          <w:footerReference r:id="rId14" w:type="even"/>
          <w:pgSz w:w="11906" w:h="16838"/>
          <w:pgMar w:top="1440" w:right="1797" w:bottom="1440" w:left="1797" w:header="851" w:footer="851" w:gutter="0"/>
          <w:pgNumType w:fmt="upperRoman" w:start="1"/>
          <w:cols w:space="425" w:num="1"/>
          <w:docGrid w:linePitch="312" w:charSpace="0"/>
        </w:sectPr>
      </w:pPr>
    </w:p>
    <w:p w14:paraId="3B213A5C">
      <w:pPr>
        <w:spacing w:before="480" w:after="360" w:line="240" w:lineRule="auto"/>
        <w:ind w:firstLine="0" w:firstLineChars="0"/>
        <w:jc w:val="center"/>
        <w:rPr>
          <w:rFonts w:eastAsia="黑体" w:cs="Times New Roman"/>
          <w:b/>
          <w:sz w:val="28"/>
          <w:szCs w:val="28"/>
        </w:rPr>
      </w:pPr>
      <w:r>
        <w:rPr>
          <w:rFonts w:eastAsia="黑体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-7627620</wp:posOffset>
                </wp:positionV>
                <wp:extent cx="914400" cy="609600"/>
                <wp:effectExtent l="1676400" t="38100" r="19050" b="609600"/>
                <wp:wrapNone/>
                <wp:docPr id="51" name="标注: 弯曲线形(带强调线)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6096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95208"/>
                            <a:gd name="adj5" fmla="val 197500"/>
                            <a:gd name="adj6" fmla="val -18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57C452B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标注: 弯曲线形(带强调线) 51" o:spid="_x0000_s1026" o:spt="45" type="#_x0000_t45" style="position:absolute;left:0pt;margin-left:271.45pt;margin-top:-600.6pt;height:48pt;width:72pt;z-index:251659264;mso-width-relative:page;mso-height-relative:page;" fillcolor="#FFFFFF" filled="t" stroked="t" coordsize="21600,21600" o:gfxdata="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1YwSz9wAAAAPAQAADwAAAAAAAAABACAAAAAiAAAAZHJzL2Rvd25yZXYueG1sUEsBAhQAFAAA&#10;AAgAh07iQLL2/8GWAgAAVgUAAA4AAAAAAAAAAQAgAAAAKwEAAGRycy9lMm9Eb2MueG1sUEsFBgAA&#10;AAAGAAYAWQEAADMGAAAAAA==&#10;" adj="-39600,42660,-20565,4050,-1800,405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57C452B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黑体" w:cs="Times New Roman"/>
          <w:b/>
          <w:sz w:val="28"/>
          <w:szCs w:val="28"/>
        </w:rPr>
        <w:t>目  录</w:t>
      </w:r>
    </w:p>
    <w:p w14:paraId="04C8C141">
      <w:pPr>
        <w:ind w:firstLine="480"/>
        <w:jc w:val="center"/>
        <w:rPr>
          <w:rFonts w:cs="Times New Roman"/>
          <w:szCs w:val="21"/>
        </w:rPr>
      </w:pP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b/>
          <w:bCs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</w:p>
    <w:p w14:paraId="007B96DE">
      <w:pPr>
        <w:pStyle w:val="18"/>
        <w:tabs>
          <w:tab w:val="right" w:leader="dot" w:pos="8312"/>
          <w:tab w:val="clear" w:pos="8296"/>
        </w:tabs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rPr>
          <w:bCs/>
        </w:rPr>
        <w:fldChar w:fldCharType="begin"/>
      </w:r>
      <w:r>
        <w:rPr>
          <w:bCs/>
        </w:rPr>
        <w:instrText xml:space="preserve"> HYPERLINK \l _Toc14231 </w:instrText>
      </w:r>
      <w:r>
        <w:rPr>
          <w:bCs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pacing w:val="35"/>
          <w:w w:val="100"/>
          <w:kern w:val="44"/>
          <w:position w:val="0"/>
          <w14:numSpacing w14:val="tabular"/>
        </w:rPr>
        <w:t xml:space="preserve">第1章 </w:t>
      </w:r>
      <w:r>
        <w:rPr>
          <w:rFonts w:hint="eastAsia" w:cs="Times New Roman"/>
          <w:lang w:val="en-US" w:eastAsia="zh-CN"/>
        </w:rPr>
        <w:t>实验背景</w:t>
      </w:r>
      <w:r>
        <w:tab/>
      </w:r>
      <w:r>
        <w:fldChar w:fldCharType="begin"/>
      </w:r>
      <w:r>
        <w:instrText xml:space="preserve"> PAGEREF _Toc14231 \h </w:instrText>
      </w:r>
      <w:r>
        <w:fldChar w:fldCharType="separate"/>
      </w:r>
      <w:r>
        <w:t>3</w:t>
      </w:r>
      <w:r>
        <w:fldChar w:fldCharType="end"/>
      </w:r>
      <w:r>
        <w:rPr>
          <w:bCs/>
        </w:rPr>
        <w:fldChar w:fldCharType="end"/>
      </w:r>
    </w:p>
    <w:p w14:paraId="7F4874D2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_Toc4529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kern w:val="24"/>
        </w:rPr>
        <w:t xml:space="preserve">1.1 </w:t>
      </w:r>
      <w:r>
        <w:rPr>
          <w:rFonts w:hint="eastAsia"/>
          <w:lang w:val="en-US" w:eastAsia="zh-CN"/>
        </w:rPr>
        <w:t>实验目的</w:t>
      </w:r>
      <w:r>
        <w:tab/>
      </w:r>
      <w:r>
        <w:fldChar w:fldCharType="begin"/>
      </w:r>
      <w:r>
        <w:instrText xml:space="preserve"> PAGEREF _Toc4529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7E3AD7F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_Toc18911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1.2 </w:t>
      </w:r>
      <w:r>
        <w:rPr>
          <w:rFonts w:hint="eastAsia"/>
          <w:lang w:val="en-US" w:eastAsia="zh-CN"/>
        </w:rPr>
        <w:t>数据处理</w:t>
      </w:r>
      <w:r>
        <w:tab/>
      </w:r>
      <w:r>
        <w:fldChar w:fldCharType="begin"/>
      </w:r>
      <w:r>
        <w:instrText xml:space="preserve"> PAGEREF _Toc18911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5F37965C">
      <w:pPr>
        <w:pStyle w:val="18"/>
        <w:tabs>
          <w:tab w:val="right" w:leader="dot" w:pos="8312"/>
          <w:tab w:val="clear" w:pos="8296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_Toc21200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pacing w:val="35"/>
          <w:w w:val="100"/>
          <w:kern w:val="44"/>
          <w:position w:val="0"/>
          <w14:numSpacing w14:val="tabular"/>
        </w:rPr>
        <w:t xml:space="preserve">第2章 </w:t>
      </w:r>
      <w:r>
        <w:rPr>
          <w:rFonts w:hint="eastAsia" w:cs="Times New Roman"/>
          <w:lang w:val="en-US" w:eastAsia="zh-CN"/>
        </w:rPr>
        <w:t>实验过程</w:t>
      </w:r>
      <w:r>
        <w:tab/>
      </w:r>
      <w:r>
        <w:fldChar w:fldCharType="begin"/>
      </w:r>
      <w:r>
        <w:instrText xml:space="preserve"> PAGEREF _Toc21200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F812D43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_Toc21696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kern w:val="24"/>
        </w:rPr>
        <w:t xml:space="preserve">2.1 </w:t>
      </w:r>
      <w:r>
        <w:rPr>
          <w:rFonts w:hint="eastAsia"/>
          <w:lang w:val="en-US" w:eastAsia="zh-CN"/>
        </w:rPr>
        <w:t>数据处理</w:t>
      </w:r>
      <w:r>
        <w:tab/>
      </w:r>
      <w:r>
        <w:fldChar w:fldCharType="begin"/>
      </w:r>
      <w:r>
        <w:instrText xml:space="preserve"> PAGEREF _Toc21696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2000E486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_Toc9502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2.1.1 </w:t>
      </w:r>
      <w:r>
        <w:rPr>
          <w:rFonts w:hint="eastAsia"/>
        </w:rPr>
        <w:t>utils/tokenizer.py</w:t>
      </w:r>
      <w:r>
        <w:tab/>
      </w:r>
      <w:r>
        <w:fldChar w:fldCharType="begin"/>
      </w:r>
      <w:r>
        <w:instrText xml:space="preserve"> PAGEREF _Toc9502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B77F1B4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_Toc27685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2.1.2 </w:t>
      </w:r>
      <w:r>
        <w:rPr>
          <w:rFonts w:hint="eastAsia"/>
        </w:rPr>
        <w:t>utils/dataset.py</w:t>
      </w:r>
      <w:r>
        <w:tab/>
      </w:r>
      <w:r>
        <w:fldChar w:fldCharType="begin"/>
      </w:r>
      <w:r>
        <w:instrText xml:space="preserve"> PAGEREF _Toc27685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F48CEAA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_Toc32407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2.2 </w:t>
      </w:r>
      <w:r>
        <w:rPr>
          <w:rFonts w:hint="eastAsia"/>
        </w:rPr>
        <w:t>Transformer模型结构</w:t>
      </w:r>
      <w:r>
        <w:tab/>
      </w:r>
      <w:r>
        <w:fldChar w:fldCharType="begin"/>
      </w:r>
      <w:r>
        <w:instrText xml:space="preserve"> PAGEREF _Toc32407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3F7D3412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_Toc8414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2.2.1 </w:t>
      </w:r>
      <w:r>
        <w:rPr>
          <w:rFonts w:hint="eastAsia"/>
        </w:rPr>
        <w:t>models/modules.py</w:t>
      </w:r>
      <w:r>
        <w:tab/>
      </w:r>
      <w:r>
        <w:fldChar w:fldCharType="begin"/>
      </w:r>
      <w:r>
        <w:instrText xml:space="preserve"> PAGEREF _Toc8414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4AF7DD83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_Toc15523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2.2.2 </w:t>
      </w:r>
      <w:r>
        <w:rPr>
          <w:rFonts w:hint="eastAsia"/>
        </w:rPr>
        <w:t>models/transformer.py</w:t>
      </w:r>
      <w:r>
        <w:tab/>
      </w:r>
      <w:r>
        <w:fldChar w:fldCharType="begin"/>
      </w:r>
      <w:r>
        <w:instrText xml:space="preserve"> PAGEREF _Toc15523 \h </w:instrText>
      </w:r>
      <w:r>
        <w:fldChar w:fldCharType="separate"/>
      </w:r>
      <w:r>
        <w:t>6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17ADD51F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_Toc29498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2.3 </w:t>
      </w:r>
      <w:r>
        <w:rPr>
          <w:rFonts w:hint="eastAsia"/>
        </w:rPr>
        <w:t>模型</w:t>
      </w:r>
      <w:r>
        <w:rPr>
          <w:rFonts w:hint="eastAsia"/>
          <w:lang w:val="en-US" w:eastAsia="zh-CN"/>
        </w:rPr>
        <w:t>训练</w:t>
      </w:r>
      <w:r>
        <w:tab/>
      </w:r>
      <w:r>
        <w:fldChar w:fldCharType="begin"/>
      </w:r>
      <w:r>
        <w:instrText xml:space="preserve"> PAGEREF _Toc29498 \h </w:instrText>
      </w:r>
      <w:r>
        <w:fldChar w:fldCharType="separate"/>
      </w:r>
      <w:r>
        <w:t>7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574CAB7B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_Toc15538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2.3.1 </w:t>
      </w:r>
      <w:r>
        <w:rPr>
          <w:rFonts w:hint="eastAsia"/>
        </w:rPr>
        <w:t>utils/loss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utils.py</w:t>
      </w:r>
      <w:r>
        <w:tab/>
      </w:r>
      <w:r>
        <w:fldChar w:fldCharType="begin"/>
      </w:r>
      <w:r>
        <w:instrText xml:space="preserve"> PAGEREF _Toc15538 \h </w:instrText>
      </w:r>
      <w:r>
        <w:fldChar w:fldCharType="separate"/>
      </w:r>
      <w:r>
        <w:t>7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584B9CA7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_Toc14271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2.3.2 </w:t>
      </w:r>
      <w:r>
        <w:rPr>
          <w:rFonts w:hint="eastAsia"/>
        </w:rPr>
        <w:t>utils/predict.py</w:t>
      </w:r>
      <w:r>
        <w:tab/>
      </w:r>
      <w:r>
        <w:fldChar w:fldCharType="begin"/>
      </w:r>
      <w:r>
        <w:instrText xml:space="preserve"> PAGEREF _Toc14271 \h </w:instrText>
      </w:r>
      <w:r>
        <w:fldChar w:fldCharType="separate"/>
      </w:r>
      <w:r>
        <w:t>8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14D79047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_Toc8871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2.3.3 </w:t>
      </w:r>
      <w:r>
        <w:rPr>
          <w:rFonts w:hint="eastAsia"/>
        </w:rPr>
        <w:t>train.py</w:t>
      </w:r>
      <w:r>
        <w:tab/>
      </w:r>
      <w:r>
        <w:fldChar w:fldCharType="begin"/>
      </w:r>
      <w:r>
        <w:instrText xml:space="preserve"> PAGEREF _Toc8871 \h </w:instrText>
      </w:r>
      <w:r>
        <w:fldChar w:fldCharType="separate"/>
      </w:r>
      <w:r>
        <w:t>9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377D38BA">
      <w:pPr>
        <w:pStyle w:val="18"/>
        <w:tabs>
          <w:tab w:val="right" w:leader="dot" w:pos="8312"/>
          <w:tab w:val="clear" w:pos="8296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_Toc26229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spacing w:val="35"/>
          <w:w w:val="100"/>
          <w:kern w:val="44"/>
          <w:position w:val="0"/>
          <w14:numSpacing w14:val="tabular"/>
        </w:rPr>
        <w:t xml:space="preserve">第3章 </w:t>
      </w:r>
      <w:r>
        <w:rPr>
          <w:rFonts w:hint="eastAsia"/>
          <w:lang w:val="en-US" w:eastAsia="zh-CN"/>
        </w:rPr>
        <w:t>实验结果</w:t>
      </w:r>
      <w:r>
        <w:tab/>
      </w:r>
      <w:r>
        <w:fldChar w:fldCharType="begin"/>
      </w:r>
      <w:r>
        <w:instrText xml:space="preserve"> PAGEREF _Toc26229 \h </w:instrText>
      </w:r>
      <w:r>
        <w:fldChar w:fldCharType="separate"/>
      </w:r>
      <w:r>
        <w:t>11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A6D6F5A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_Toc876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3.1 </w:t>
      </w:r>
      <w:r>
        <w:rPr>
          <w:rFonts w:hint="eastAsia"/>
        </w:rPr>
        <w:t>BLEU4得分</w:t>
      </w:r>
      <w:r>
        <w:tab/>
      </w:r>
      <w:r>
        <w:fldChar w:fldCharType="begin"/>
      </w:r>
      <w:r>
        <w:instrText xml:space="preserve"> PAGEREF _Toc876 \h </w:instrText>
      </w:r>
      <w:r>
        <w:fldChar w:fldCharType="separate"/>
      </w:r>
      <w:r>
        <w:t>11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15E1100">
      <w:pPr>
        <w:adjustRightInd w:val="0"/>
        <w:snapToGrid w:val="0"/>
        <w:spacing w:before="120"/>
        <w:ind w:right="284" w:firstLine="571"/>
        <w:jc w:val="right"/>
        <w:rPr>
          <w:rFonts w:hint="eastAsia" w:eastAsia="黑体" w:cs="Times New Roman"/>
          <w:b/>
          <w:bCs/>
          <w:szCs w:val="28"/>
        </w:rPr>
        <w:sectPr>
          <w:headerReference r:id="rId16" w:type="default"/>
          <w:footerReference r:id="rId18" w:type="default"/>
          <w:headerReference r:id="rId17" w:type="even"/>
          <w:footerReference r:id="rId19" w:type="even"/>
          <w:pgSz w:w="11906" w:h="16838"/>
          <w:pgMar w:top="1440" w:right="1797" w:bottom="1440" w:left="1797" w:header="851" w:footer="851" w:gutter="0"/>
          <w:pgNumType w:fmt="upperRoman"/>
          <w:cols w:space="425" w:num="1"/>
          <w:docGrid w:linePitch="326" w:charSpace="0"/>
        </w:sectPr>
      </w:pPr>
      <w:r>
        <w:rPr>
          <w:rFonts w:eastAsia="黑体" w:cs="Times New Roman"/>
          <w:bCs/>
          <w:szCs w:val="28"/>
        </w:rPr>
        <w:fldChar w:fldCharType="end"/>
      </w:r>
    </w:p>
    <w:p w14:paraId="3FB3A101">
      <w:pPr>
        <w:pStyle w:val="2"/>
        <w:rPr>
          <w:rFonts w:cs="Times New Roman"/>
        </w:rPr>
      </w:pPr>
      <w:bookmarkStart w:id="1" w:name="_Toc99656528"/>
      <w:r>
        <w:rPr>
          <w:rFonts w:cs="Times New Roman"/>
        </w:rPr>
        <w:t xml:space="preserve">  </w:t>
      </w:r>
      <w:bookmarkEnd w:id="1"/>
      <w:bookmarkStart w:id="2" w:name="_Toc14231"/>
      <w:r>
        <w:rPr>
          <w:rFonts w:hint="eastAsia" w:cs="Times New Roman"/>
          <w:lang w:val="en-US" w:eastAsia="zh-CN"/>
        </w:rPr>
        <w:t>实验背景</w:t>
      </w:r>
      <w:bookmarkEnd w:id="2"/>
    </w:p>
    <w:p w14:paraId="1E57DE31">
      <w:pPr>
        <w:pStyle w:val="3"/>
        <w:numPr>
          <w:ilvl w:val="1"/>
          <w:numId w:val="2"/>
        </w:numPr>
        <w:rPr>
          <w:rFonts w:hint="eastAsia" w:cs="Times New Roman"/>
        </w:rPr>
      </w:pPr>
      <w:bookmarkStart w:id="3" w:name="_Toc99619900"/>
      <w:bookmarkStart w:id="4" w:name="_Toc99656529"/>
      <w:bookmarkStart w:id="5" w:name="_Toc99619991"/>
      <w:bookmarkStart w:id="6" w:name="_Toc99619493"/>
      <w:r>
        <w:t xml:space="preserve">  </w:t>
      </w:r>
      <w:bookmarkEnd w:id="3"/>
      <w:bookmarkEnd w:id="4"/>
      <w:bookmarkEnd w:id="5"/>
      <w:bookmarkEnd w:id="6"/>
      <w:bookmarkStart w:id="7" w:name="_Toc4529"/>
      <w:r>
        <w:rPr>
          <w:rFonts w:hint="eastAsia"/>
          <w:lang w:val="en-US" w:eastAsia="zh-CN"/>
        </w:rPr>
        <w:t>实验目的</w:t>
      </w:r>
      <w:bookmarkEnd w:id="7"/>
    </w:p>
    <w:p w14:paraId="364AF4DC">
      <w:pPr>
        <w:keepNext w:val="0"/>
        <w:keepLines w:val="0"/>
        <w:widowControl/>
        <w:suppressLineNumbers w:val="0"/>
        <w:jc w:val="left"/>
        <w:rPr>
          <w:rFonts w:hint="eastAsia" w:cs="Times New Roma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使用基于Transformer架构的神经网络模型进行中英文机器翻译。通过使用自定义的Tokenizer进行数据处理，采用基于位置编码的词嵌入方法和多头注意力机制，提高翻译效果。</w:t>
      </w:r>
    </w:p>
    <w:p w14:paraId="2613BCA3">
      <w:pPr>
        <w:pStyle w:val="3"/>
        <w:numPr>
          <w:ilvl w:val="1"/>
          <w:numId w:val="2"/>
        </w:numPr>
      </w:pPr>
      <w:r>
        <w:t xml:space="preserve">  </w:t>
      </w:r>
      <w:bookmarkStart w:id="8" w:name="_Toc18911"/>
      <w:r>
        <w:rPr>
          <w:rFonts w:hint="eastAsia"/>
          <w:lang w:val="en-US" w:eastAsia="zh-CN"/>
        </w:rPr>
        <w:t>数据处理</w:t>
      </w:r>
      <w:bookmarkEnd w:id="8"/>
    </w:p>
    <w:p w14:paraId="3B32FBEE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数据集包含五部分:</w:t>
      </w:r>
    </w:p>
    <w:p w14:paraId="489ECAF5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1) TM-training-set： TM 训练集是用于翻译模型训练的双语数据，一共提供了 199630 个句子对作为样本。包含文件 chinese.txt， english.txt， chinese.tree.txt， english.tree.txt， Alignment.txt。</w:t>
      </w:r>
    </w:p>
    <w:p w14:paraId="3131C532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2) Dev-set：Dev 集是包含 1000 个中文句子对和每个中文句子一个参考的英文对应翻译， 包含文件：Niu.dev.txt。</w:t>
      </w:r>
    </w:p>
    <w:p w14:paraId="78A6A6F4">
      <w:pPr>
        <w:ind w:firstLine="480"/>
        <w:rPr>
          <w:rFonts w:cs="Times New Roman"/>
        </w:rPr>
      </w:pPr>
      <w:r>
        <w:rPr>
          <w:rFonts w:hint="eastAsia" w:cs="Times New Roman"/>
        </w:rPr>
        <w:t>3) Test-set：测试集是包含 1000 个单语句子的测试数据文件 Niu.test.txt。</w:t>
      </w:r>
    </w:p>
    <w:p w14:paraId="3D4B004F">
      <w:r>
        <w:br w:type="page"/>
      </w:r>
    </w:p>
    <w:p w14:paraId="716504AE">
      <w:pPr>
        <w:pStyle w:val="2"/>
        <w:rPr>
          <w:rFonts w:cs="Times New Roman"/>
        </w:rPr>
      </w:pPr>
      <w:bookmarkStart w:id="9" w:name="_Toc99656531"/>
      <w:r>
        <w:rPr>
          <w:rFonts w:cs="Times New Roman"/>
        </w:rPr>
        <w:t xml:space="preserve">  </w:t>
      </w:r>
      <w:bookmarkEnd w:id="9"/>
      <w:bookmarkStart w:id="10" w:name="_Toc21200"/>
      <w:r>
        <w:rPr>
          <w:rFonts w:hint="eastAsia" w:cs="Times New Roman"/>
          <w:lang w:val="en-US" w:eastAsia="zh-CN"/>
        </w:rPr>
        <w:t>实验过程</w:t>
      </w:r>
      <w:bookmarkEnd w:id="10"/>
    </w:p>
    <w:p w14:paraId="5AA19F11">
      <w:pPr>
        <w:pStyle w:val="3"/>
        <w:numPr>
          <w:ilvl w:val="1"/>
          <w:numId w:val="3"/>
        </w:numPr>
        <w:rPr>
          <w:rFonts w:cs="Times New Roman"/>
        </w:rPr>
      </w:pPr>
      <w:bookmarkStart w:id="11" w:name="_Toc99656532"/>
      <w:r>
        <w:t xml:space="preserve">  </w:t>
      </w:r>
      <w:bookmarkEnd w:id="11"/>
      <w:bookmarkStart w:id="12" w:name="_Toc21696"/>
      <w:r>
        <w:rPr>
          <w:rFonts w:hint="eastAsia"/>
          <w:lang w:val="en-US" w:eastAsia="zh-CN"/>
        </w:rPr>
        <w:t>数据处理</w:t>
      </w:r>
      <w:bookmarkEnd w:id="12"/>
    </w:p>
    <w:p w14:paraId="52FB0843">
      <w:pPr>
        <w:pStyle w:val="4"/>
      </w:pPr>
      <w:r>
        <w:t xml:space="preserve">  </w:t>
      </w:r>
      <w:bookmarkStart w:id="13" w:name="_Toc9502"/>
      <w:r>
        <w:rPr>
          <w:rFonts w:hint="eastAsia"/>
        </w:rPr>
        <w:t>utils/tokenizer.py</w:t>
      </w:r>
      <w:bookmarkEnd w:id="13"/>
    </w:p>
    <w:p w14:paraId="43B06109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负责原始中英文本的读取、分词、词频统计、词表建立、句子编码及解码。英文分词调用 nltk.word_tokenize，中文分词使用 jieba.cut。</w:t>
      </w:r>
    </w:p>
    <w:p w14:paraId="768E761E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以 count_min 为阈值过滤低频词，建立一张包含 &lt;pad&gt;/&lt;bos&gt;/&lt;eos&gt;/unK 的通用词表，并保存 index_2_word 与 word_2_index。提供 encode_all 用于批量生成源序列与目标序列索引；another_process 完成批次 &lt;pad&gt; 填充与特殊符号插入。</w:t>
      </w:r>
    </w:p>
    <w:p w14:paraId="18A2CAFD">
      <w:pPr>
        <w:ind w:left="0" w:leftChars="0" w:firstLine="0" w:firstLineChars="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5275580" cy="5177790"/>
            <wp:effectExtent l="0" t="0" r="7620" b="3810"/>
            <wp:docPr id="1" name="图片 1" descr="2025-05-28_14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5-05-28_14200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6F56">
      <w:pPr>
        <w:ind w:firstLine="480"/>
        <w:rPr>
          <w:rFonts w:hint="eastAsia" w:cs="Times New Roman"/>
        </w:rPr>
      </w:pPr>
    </w:p>
    <w:p w14:paraId="626E5BE9">
      <w:pPr>
        <w:pStyle w:val="4"/>
      </w:pPr>
      <w:r>
        <w:t xml:space="preserve">  </w:t>
      </w:r>
      <w:bookmarkStart w:id="14" w:name="_Toc27685"/>
      <w:r>
        <w:rPr>
          <w:rFonts w:hint="eastAsia"/>
        </w:rPr>
        <w:t>utils/dataset.py</w:t>
      </w:r>
      <w:bookmarkEnd w:id="14"/>
    </w:p>
    <w:p w14:paraId="79AE19D7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将编码后的句对封装成 PyTorch Dataset，并在 Batch 中生成掩码和目标偏移。</w:t>
      </w:r>
    </w:p>
    <w:p w14:paraId="23BECC29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TranslationDataset 仅存储 src、tgt 列表，保持轻量。subsequent_mask 生成右上三角 False、左下 True 的逻辑掩码，确保解码器只能看到历史。Batch 自动构造 src_mask、tgt_mask、ntokens，并将 trg 切分为 trg（输入）和 trg_y（标签）</w:t>
      </w:r>
    </w:p>
    <w:p w14:paraId="39BB7005">
      <w:pPr>
        <w:ind w:left="0" w:leftChars="0" w:firstLine="0" w:firstLineChars="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5273040" cy="5737225"/>
            <wp:effectExtent l="0" t="0" r="10160" b="3175"/>
            <wp:docPr id="2" name="图片 2" descr="2025-05-28_14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5-05-28_14193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4D8A">
      <w:pPr>
        <w:pStyle w:val="3"/>
      </w:pPr>
      <w:r>
        <w:t xml:space="preserve">  </w:t>
      </w:r>
      <w:bookmarkStart w:id="15" w:name="_Toc32407"/>
      <w:r>
        <w:rPr>
          <w:rFonts w:hint="eastAsia"/>
        </w:rPr>
        <w:t>Transformer模型结构</w:t>
      </w:r>
      <w:bookmarkEnd w:id="15"/>
    </w:p>
    <w:p w14:paraId="12CBAFE3">
      <w:pPr>
        <w:pStyle w:val="4"/>
      </w:pPr>
      <w:r>
        <w:t xml:space="preserve">  </w:t>
      </w:r>
      <w:bookmarkStart w:id="16" w:name="_Toc8414"/>
      <w:r>
        <w:rPr>
          <w:rFonts w:hint="eastAsia"/>
        </w:rPr>
        <w:t>models/modules.py</w:t>
      </w:r>
      <w:bookmarkEnd w:id="16"/>
    </w:p>
    <w:p w14:paraId="1383B6DD">
      <w:pPr>
        <w:rPr>
          <w:rFonts w:hint="eastAsia"/>
        </w:rPr>
      </w:pPr>
      <w:r>
        <w:rPr>
          <w:rFonts w:hint="eastAsia"/>
        </w:rPr>
        <w:t>提供 Transformer 的最小功能块：多头注意力、前馈网络、子层残差连接及输出投影层。</w:t>
      </w:r>
    </w:p>
    <w:p w14:paraId="3BD32626">
      <w:pPr>
        <w:rPr>
          <w:rFonts w:hint="eastAsia"/>
          <w:lang w:eastAsia="zh-CN"/>
        </w:rPr>
      </w:pPr>
      <w:r>
        <w:rPr>
          <w:rFonts w:hint="eastAsia"/>
        </w:rPr>
        <w:t>MultiHeadedAttention 内含 4 个线性层实现 Q、K、V 变换与最终输出映射，并使用 softmax 与可选掩码。FeedForward 采用 ReLU 激活与 Dropout，隐藏层维度可配置。SublayerConnection 执行 Pre-Norm 策略（LayerNorm → 子层 → Dropout → 残差）。Generator 将解码器隐藏状态投影到词表并取 log_softmax</w:t>
      </w:r>
      <w:r>
        <w:rPr>
          <w:rFonts w:hint="eastAsia"/>
          <w:lang w:eastAsia="zh-CN"/>
        </w:rPr>
        <w:t>。</w:t>
      </w:r>
    </w:p>
    <w:p w14:paraId="29B9B24E"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6850" cy="5333365"/>
            <wp:effectExtent l="0" t="0" r="6350" b="635"/>
            <wp:docPr id="3" name="图片 3" descr="2025-05-28_142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5-05-28_1421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990D">
      <w:pPr>
        <w:ind w:firstLine="480"/>
        <w:rPr>
          <w:rFonts w:cs="Times New Roman"/>
        </w:rPr>
      </w:pPr>
    </w:p>
    <w:p w14:paraId="0B9F163C">
      <w:pPr>
        <w:pStyle w:val="4"/>
      </w:pPr>
      <w:r>
        <w:t xml:space="preserve">  </w:t>
      </w:r>
      <w:bookmarkStart w:id="17" w:name="_Toc15523"/>
      <w:r>
        <w:rPr>
          <w:rFonts w:hint="eastAsia"/>
        </w:rPr>
        <w:t>models/transformer.py</w:t>
      </w:r>
      <w:bookmarkEnd w:id="17"/>
    </w:p>
    <w:p w14:paraId="690F7053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组装完整的 Encoder-Decoder 结构，并暴露 encode、decode、forward 接口。</w:t>
      </w:r>
    </w:p>
    <w:p w14:paraId="7124B351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Embedding 层对索引进行查表并按 √d 缩放。PositionalEncoding 采用正余弦固定位置向量，通过 register_buffer 不参与反向传播。编码器堆叠 E_N 层 Encoder；解码器堆叠 D_N 层 Decoder。参数 h、d_model、层数均可在初始化时调整。</w:t>
      </w:r>
    </w:p>
    <w:p w14:paraId="772E0E37">
      <w:pPr>
        <w:ind w:left="0" w:leftChars="0" w:firstLine="0" w:firstLineChars="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5272405" cy="3770630"/>
            <wp:effectExtent l="0" t="0" r="10795" b="1270"/>
            <wp:docPr id="5" name="图片 5" descr="2025-05-28_14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5-05-28_1421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C2CF">
      <w:pPr>
        <w:pStyle w:val="3"/>
      </w:pPr>
      <w:r>
        <w:t xml:space="preserve">  </w:t>
      </w:r>
      <w:bookmarkStart w:id="18" w:name="_Toc29498"/>
      <w:r>
        <w:rPr>
          <w:rFonts w:hint="eastAsia"/>
        </w:rPr>
        <w:t>模型</w:t>
      </w:r>
      <w:r>
        <w:rPr>
          <w:rFonts w:hint="eastAsia"/>
          <w:lang w:val="en-US" w:eastAsia="zh-CN"/>
        </w:rPr>
        <w:t>训练</w:t>
      </w:r>
      <w:bookmarkEnd w:id="18"/>
    </w:p>
    <w:p w14:paraId="795BB438">
      <w:pPr>
        <w:pStyle w:val="4"/>
      </w:pPr>
      <w:r>
        <w:t xml:space="preserve">  </w:t>
      </w:r>
      <w:bookmarkStart w:id="19" w:name="_Toc15538"/>
      <w:r>
        <w:rPr>
          <w:rFonts w:hint="eastAsia"/>
        </w:rPr>
        <w:t>utils/loss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utils.py</w:t>
      </w:r>
      <w:bookmarkEnd w:id="19"/>
    </w:p>
    <w:p w14:paraId="033200B0">
      <w:pPr>
        <w:rPr>
          <w:rFonts w:hint="eastAsia"/>
        </w:rPr>
      </w:pPr>
      <w:r>
        <w:rPr>
          <w:rFonts w:hint="eastAsia"/>
        </w:rPr>
        <w:t>实现标签平滑、损失封装与 Noam 学习率调度。</w:t>
      </w:r>
    </w:p>
    <w:p w14:paraId="57719EF0">
      <w:pPr>
        <w:rPr>
          <w:rFonts w:hint="eastAsia"/>
        </w:rPr>
      </w:pPr>
      <w:r>
        <w:rPr>
          <w:rFonts w:hint="eastAsia"/>
        </w:rPr>
        <w:t>LabelSmoothing 在 one-hot 基础上分配 ε 平滑值，缓解模型对训练集的过拟合。SimpleLossCompute 封装 generator→KLDivLoss→loss.backward() 以及优化器 step，主循环更简洁。NoamOpt 按论文公式自适应学习率，warm-up 步数可调。</w:t>
      </w:r>
    </w:p>
    <w:p w14:paraId="52E00FDE"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5580" cy="7325995"/>
            <wp:effectExtent l="0" t="0" r="7620" b="1905"/>
            <wp:docPr id="6" name="图片 6" descr="2025-05-28_14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5-05-28_14230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7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F1C9">
      <w:pPr>
        <w:pStyle w:val="4"/>
        <w:rPr>
          <w:rFonts w:hint="eastAsia"/>
        </w:rPr>
      </w:pPr>
      <w:r>
        <w:t xml:space="preserve">  </w:t>
      </w:r>
      <w:bookmarkStart w:id="20" w:name="_Toc14271"/>
      <w:r>
        <w:rPr>
          <w:rFonts w:hint="eastAsia"/>
        </w:rPr>
        <w:t>utils/predict.py</w:t>
      </w:r>
      <w:bookmarkEnd w:id="20"/>
    </w:p>
    <w:p w14:paraId="113579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提供贪婪解码与批量推理接口，方便测试翻译质量。</w:t>
      </w:r>
    </w:p>
    <w:p w14:paraId="79D68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greedy_decode 逐 token 生成，内部调用 subsequent_mask 实时遮蔽未来位。predict 支持中文输出直连、英文输出去空格复原；对批量输入句子返回列表结果。</w:t>
      </w:r>
    </w:p>
    <w:p w14:paraId="09DA11FD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218940"/>
            <wp:effectExtent l="0" t="0" r="12065" b="10160"/>
            <wp:docPr id="7" name="图片 7" descr="2025-05-28_14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5-05-28_1423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BE2D">
      <w:pPr>
        <w:pStyle w:val="4"/>
        <w:rPr>
          <w:rFonts w:hint="eastAsia"/>
        </w:rPr>
      </w:pPr>
      <w:r>
        <w:t xml:space="preserve">  </w:t>
      </w:r>
      <w:bookmarkStart w:id="21" w:name="_Toc8871"/>
      <w:r>
        <w:rPr>
          <w:rFonts w:hint="eastAsia"/>
        </w:rPr>
        <w:t>train.py</w:t>
      </w:r>
      <w:bookmarkEnd w:id="21"/>
    </w:p>
    <w:p w14:paraId="1BE8F878">
      <w:pPr>
        <w:rPr>
          <w:rFonts w:hint="eastAsia"/>
        </w:rPr>
      </w:pPr>
      <w:r>
        <w:rPr>
          <w:rFonts w:hint="eastAsia"/>
        </w:rPr>
        <w:t>主训练脚本，整合数据加载、模型构建、损失计算与日志输出。</w:t>
      </w:r>
    </w:p>
    <w:p w14:paraId="5B233033">
      <w:pPr>
        <w:rPr>
          <w:rFonts w:hint="eastAsia"/>
        </w:rPr>
      </w:pPr>
      <w:r>
        <w:rPr>
          <w:rFonts w:hint="eastAsia"/>
        </w:rPr>
        <w:t>首次运行会先构建 Tokenizer，随后自动序列化模型权重到 model/translation_epoch{n}.pt。每 100 step 打印一次 token 级平均 Loss，并记录 epoch 级别平均 Loss 到 loss.txt。</w:t>
      </w:r>
    </w:p>
    <w:p w14:paraId="07EEF9AC"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7485" cy="4799330"/>
            <wp:effectExtent l="0" t="0" r="5715" b="1270"/>
            <wp:docPr id="8" name="图片 8" descr="2025-05-28_14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5-05-28_1424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932E">
      <w:pPr>
        <w:rPr>
          <w:rFonts w:hint="eastAsia"/>
        </w:rPr>
      </w:pPr>
    </w:p>
    <w:p w14:paraId="68349543">
      <w:pPr>
        <w:rPr>
          <w:rFonts w:hint="eastAsia"/>
          <w:lang w:val="en-US" w:eastAsia="zh-CN"/>
        </w:rPr>
      </w:pPr>
    </w:p>
    <w:p w14:paraId="5C3F3BD9">
      <w:pPr>
        <w:rPr>
          <w:rFonts w:hint="eastAsia"/>
          <w:lang w:val="en-US" w:eastAsia="zh-CN"/>
        </w:rPr>
      </w:pPr>
    </w:p>
    <w:p w14:paraId="049E6D43">
      <w:pPr>
        <w:rPr>
          <w:rFonts w:hint="eastAsia"/>
          <w:lang w:val="en-US" w:eastAsia="zh-CN"/>
        </w:rPr>
      </w:pPr>
    </w:p>
    <w:p w14:paraId="08218D34">
      <w:pPr>
        <w:ind w:left="0" w:leftChars="0" w:firstLine="0" w:firstLineChars="0"/>
        <w:rPr>
          <w:rFonts w:cs="Times New Roman"/>
        </w:rPr>
      </w:pPr>
    </w:p>
    <w:p w14:paraId="5CF8D3F8">
      <w:pPr>
        <w:widowControl/>
        <w:spacing w:line="20" w:lineRule="exact"/>
        <w:ind w:firstLine="0" w:firstLineChars="0"/>
        <w:jc w:val="left"/>
        <w:rPr>
          <w:rFonts w:cs="Times New Roman"/>
        </w:rPr>
        <w:sectPr>
          <w:headerReference r:id="rId20" w:type="default"/>
          <w:footerReference r:id="rId21" w:type="default"/>
          <w:footerReference r:id="rId22" w:type="even"/>
          <w:pgSz w:w="11906" w:h="16838"/>
          <w:pgMar w:top="1440" w:right="1797" w:bottom="1440" w:left="1797" w:header="851" w:footer="851" w:gutter="0"/>
          <w:cols w:space="720" w:num="1"/>
          <w:docGrid w:linePitch="326" w:charSpace="0"/>
        </w:sectPr>
      </w:pPr>
      <w:bookmarkStart w:id="22" w:name="_Hlk90754111"/>
      <w:r>
        <w:rPr>
          <w:rFonts w:cs="Times New Roman"/>
        </w:rPr>
        <w:br w:type="page"/>
      </w:r>
    </w:p>
    <w:p w14:paraId="1D830ECC">
      <w:pPr>
        <w:pStyle w:val="2"/>
      </w:pPr>
      <w:r>
        <w:t xml:space="preserve">  </w:t>
      </w:r>
      <w:bookmarkStart w:id="23" w:name="_Toc26229"/>
      <w:r>
        <w:rPr>
          <w:rFonts w:hint="eastAsia"/>
          <w:lang w:val="en-US" w:eastAsia="zh-CN"/>
        </w:rPr>
        <w:t>实验结果</w:t>
      </w:r>
      <w:bookmarkEnd w:id="23"/>
    </w:p>
    <w:p w14:paraId="47DB6D0B">
      <w:pPr>
        <w:pStyle w:val="3"/>
        <w:numPr>
          <w:ilvl w:val="1"/>
          <w:numId w:val="4"/>
        </w:numPr>
      </w:pPr>
      <w:r>
        <w:t xml:space="preserve">  </w:t>
      </w:r>
      <w:bookmarkStart w:id="24" w:name="_Toc876"/>
      <w:r>
        <w:rPr>
          <w:rFonts w:hint="eastAsia"/>
        </w:rPr>
        <w:t>BLEU4得分</w:t>
      </w:r>
      <w:bookmarkEnd w:id="24"/>
    </w:p>
    <w:p w14:paraId="5985EC26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按 BLEU-4 指标对已训练模型进行离线评估。</w:t>
      </w:r>
    </w:p>
    <w:p w14:paraId="7DD1B496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compute_bleu4 兼容英文与中文两条评估通路；中文先切词再计算。eval_model 批量遍历测试集并输出平均分。</w:t>
      </w:r>
    </w:p>
    <w:p w14:paraId="024234A7">
      <w:pPr>
        <w:ind w:firstLine="48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5275580" cy="3377565"/>
            <wp:effectExtent l="0" t="0" r="7620" b="635"/>
            <wp:docPr id="9" name="图片 9" descr="2025-05-28_14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5-05-28_1425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1D08">
      <w:pPr>
        <w:ind w:firstLine="480"/>
        <w:rPr>
          <w:rFonts w:cs="Times New Roman"/>
        </w:rPr>
      </w:pPr>
      <w:bookmarkStart w:id="25" w:name="_GoBack"/>
      <w:r>
        <w:rPr>
          <w:rFonts w:hint="eastAsia" w:cs="Times New Roman"/>
        </w:rPr>
        <w:t>实验结论：在 15 K 对句的实验设置中，最终 BLEU-4 约 15.3；对比无标签平滑的 14.1 提升显著。</w:t>
      </w:r>
      <w:bookmarkEnd w:id="25"/>
    </w:p>
    <w:p w14:paraId="12D294EC">
      <w:pPr>
        <w:ind w:firstLine="48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1701800" cy="3079750"/>
            <wp:effectExtent l="0" t="0" r="0" b="6350"/>
            <wp:docPr id="10" name="图片 10" descr="2025-05-28_14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5-05-28_1427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D5C8">
      <w:pPr>
        <w:ind w:firstLine="0" w:firstLineChars="0"/>
        <w:rPr>
          <w:rFonts w:cs="Times New Roman"/>
        </w:rPr>
      </w:pPr>
    </w:p>
    <w:bookmarkEnd w:id="22"/>
    <w:p w14:paraId="322A116D">
      <w:pPr>
        <w:ind w:firstLine="480"/>
        <w:rPr>
          <w:rFonts w:hint="eastAsia" w:cs="Times New Roman"/>
        </w:rPr>
      </w:pPr>
    </w:p>
    <w:sectPr>
      <w:headerReference r:id="rId23" w:type="default"/>
      <w:footerReference r:id="rId24" w:type="default"/>
      <w:pgSz w:w="11906" w:h="16838"/>
      <w:pgMar w:top="1440" w:right="1797" w:bottom="1440" w:left="1797" w:header="851" w:footer="851" w:gutter="0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汉仪楷体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6DC4C">
    <w:pPr>
      <w:pStyle w:val="16"/>
      <w:ind w:firstLine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9531421"/>
      <w:docPartObj>
        <w:docPartGallery w:val="autotext"/>
      </w:docPartObj>
    </w:sdtPr>
    <w:sdtEndPr>
      <w:rPr>
        <w:rFonts w:cs="Times New Roman"/>
      </w:rPr>
    </w:sdtEndPr>
    <w:sdtContent>
      <w:p w14:paraId="4EFE7030">
        <w:pPr>
          <w:pStyle w:val="16"/>
          <w:ind w:firstLine="0" w:firstLineChars="0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6</w:t>
        </w:r>
        <w:r>
          <w:rPr>
            <w:rFonts w:cs="Times New Roman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0429697"/>
      <w:docPartObj>
        <w:docPartGallery w:val="autotext"/>
      </w:docPartObj>
    </w:sdtPr>
    <w:sdtEndPr>
      <w:rPr>
        <w:rFonts w:cs="Times New Roman"/>
      </w:rPr>
    </w:sdtEndPr>
    <w:sdtContent>
      <w:p w14:paraId="5B93D54D">
        <w:pPr>
          <w:pStyle w:val="16"/>
          <w:ind w:firstLine="360"/>
          <w:jc w:val="right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31</w:t>
        </w:r>
        <w:r>
          <w:rPr>
            <w:rFonts w:cs="Times New Roman"/>
          </w:rPr>
          <w:fldChar w:fldCharType="end"/>
        </w:r>
      </w:p>
    </w:sdtContent>
  </w:sdt>
  <w:p w14:paraId="51A34176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61975B">
    <w:pPr>
      <w:pStyle w:val="16"/>
      <w:ind w:right="720" w:firstLine="360"/>
      <w:rPr>
        <w:rFonts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DD464">
    <w:pPr>
      <w:pStyle w:val="1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997385"/>
      <w:docPartObj>
        <w:docPartGallery w:val="autotext"/>
      </w:docPartObj>
    </w:sdtPr>
    <w:sdtEndPr>
      <w:rPr>
        <w:rFonts w:cs="Times New Roman"/>
      </w:rPr>
    </w:sdtEndPr>
    <w:sdtContent>
      <w:p w14:paraId="0640B7F9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III</w:t>
        </w:r>
        <w:r>
          <w:rPr>
            <w:rFonts w:cs="Times New Roma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43137970"/>
      <w:docPartObj>
        <w:docPartGallery w:val="autotext"/>
      </w:docPartObj>
    </w:sdtPr>
    <w:sdtEndPr>
      <w:rPr>
        <w:rFonts w:cs="Times New Roman"/>
      </w:rPr>
    </w:sdtEndPr>
    <w:sdtContent>
      <w:p w14:paraId="35F30604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II</w:t>
        </w:r>
        <w:r>
          <w:rPr>
            <w:rFonts w:cs="Times New Roman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 w14:paraId="5B9452F3">
        <w:pPr>
          <w:pStyle w:val="16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8748296"/>
      <w:docPartObj>
        <w:docPartGallery w:val="autotext"/>
      </w:docPartObj>
    </w:sdtPr>
    <w:sdtEndPr>
      <w:rPr>
        <w:rFonts w:cs="Times New Roman"/>
      </w:rPr>
    </w:sdtEndPr>
    <w:sdtContent>
      <w:p w14:paraId="5CC26D1D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IX</w:t>
        </w:r>
        <w:r>
          <w:rPr>
            <w:rFonts w:cs="Times New Roman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59EDA1">
    <w:pPr>
      <w:pStyle w:val="16"/>
      <w:ind w:firstLine="360"/>
      <w:jc w:val="center"/>
      <w:rPr>
        <w:rFonts w:ascii="宋体" w:hAnsi="宋体"/>
      </w:rPr>
    </w:pPr>
    <w:sdt>
      <w:sdtPr>
        <w:rPr>
          <w:rFonts w:ascii="宋体" w:hAnsi="宋体"/>
        </w:rPr>
        <w:id w:val="598913545"/>
        <w:docPartObj>
          <w:docPartGallery w:val="autotext"/>
        </w:docPartObj>
      </w:sdtPr>
      <w:sdtEndPr>
        <w:rPr>
          <w:rFonts w:ascii="宋体" w:hAnsi="宋体"/>
        </w:rPr>
      </w:sdtEndPr>
      <w:sdtContent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</w:rPr>
          <w:t>X</w:t>
        </w:r>
        <w:r>
          <w:rPr>
            <w:rFonts w:cs="Times New Roman"/>
          </w:rPr>
          <w:fldChar w:fldCharType="end"/>
        </w:r>
      </w:sdtContent>
    </w:sdt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7631899"/>
      <w:docPartObj>
        <w:docPartGallery w:val="autotext"/>
      </w:docPartObj>
    </w:sdtPr>
    <w:sdtEndPr>
      <w:rPr>
        <w:rFonts w:cs="Times New Roman"/>
      </w:rPr>
    </w:sdtEndPr>
    <w:sdtContent>
      <w:p w14:paraId="34E48782">
        <w:pPr>
          <w:pStyle w:val="16"/>
          <w:ind w:firstLine="360"/>
          <w:jc w:val="right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7</w:t>
        </w:r>
        <w:r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F876B6">
    <w:pPr>
      <w:pStyle w:val="1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01AC4E">
    <w:pPr>
      <w:pStyle w:val="17"/>
      <w:pBdr>
        <w:bottom w:val="none" w:color="auto" w:sz="0" w:space="0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65DA9">
    <w:pPr>
      <w:pStyle w:val="17"/>
      <w:ind w:firstLine="360"/>
      <w:rPr>
        <w:rFonts w:ascii="宋体" w:hAnsi="宋体"/>
      </w:rPr>
    </w:pPr>
    <w:r>
      <w:rPr>
        <w:rFonts w:ascii="宋体" w:hAnsi="宋体"/>
      </w:rPr>
      <w:t>摘</w:t>
    </w:r>
    <w:r>
      <w:rPr>
        <w:rFonts w:hint="eastAsia" w:ascii="宋体" w:hAnsi="宋体"/>
      </w:rPr>
      <w:t xml:space="preserve"> </w:t>
    </w:r>
    <w:r>
      <w:rPr>
        <w:rFonts w:ascii="宋体" w:hAnsi="宋体"/>
      </w:rPr>
      <w:t xml:space="preserve"> 要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33E54A">
    <w:pPr>
      <w:pStyle w:val="17"/>
      <w:ind w:firstLine="0" w:firstLineChars="0"/>
      <w:rPr>
        <w:rFonts w:ascii="宋体" w:hAnsi="宋体"/>
      </w:rPr>
    </w:pPr>
    <w:r>
      <w:rPr>
        <w:rFonts w:hint="eastAsia" w:ascii="宋体" w:hAnsi="宋体"/>
      </w:rPr>
      <w:t xml:space="preserve">摘 </w:t>
    </w:r>
    <w:r>
      <w:rPr>
        <w:rFonts w:ascii="宋体" w:hAnsi="宋体"/>
      </w:rPr>
      <w:t xml:space="preserve"> </w:t>
    </w:r>
    <w:r>
      <w:rPr>
        <w:rFonts w:hint="eastAsia" w:ascii="宋体" w:hAnsi="宋体"/>
      </w:rPr>
      <w:t>要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F849EF">
    <w:pPr>
      <w:pStyle w:val="17"/>
      <w:ind w:firstLine="0" w:firstLineChars="0"/>
      <w:rPr>
        <w:rFonts w:cs="Times New Roman"/>
      </w:rPr>
    </w:pPr>
    <w:r>
      <w:rPr>
        <w:rFonts w:cs="Times New Roman"/>
      </w:rPr>
      <w:t>填写论文实际题目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B1AD4B">
    <w:pPr>
      <w:pStyle w:val="17"/>
      <w:ind w:firstLine="0" w:firstLineChars="0"/>
      <w:rPr>
        <w:rFonts w:cs="Times New Roman"/>
      </w:rPr>
    </w:pPr>
    <w:r>
      <w:rPr>
        <w:rFonts w:cs="Times New Roman"/>
      </w:rPr>
      <w:t>目</w:t>
    </w:r>
    <w:r>
      <w:rPr>
        <w:rFonts w:hint="eastAsia" w:cs="Times New Roman"/>
      </w:rPr>
      <w:t xml:space="preserve"> </w:t>
    </w:r>
    <w:r>
      <w:rPr>
        <w:rFonts w:cs="Times New Roman"/>
      </w:rPr>
      <w:t xml:space="preserve"> 录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0D884F">
    <w:pPr>
      <w:pStyle w:val="17"/>
      <w:ind w:firstLine="0" w:firstLineChars="0"/>
      <w:rPr>
        <w:rFonts w:cs="Times New Roman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CF6636">
    <w:pPr>
      <w:pStyle w:val="17"/>
      <w:ind w:firstLine="0" w:firstLineChars="0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STYLEREF  "标题 1" \n  \* MERGEFORMAT </w:instrText>
    </w:r>
    <w:r>
      <w:rPr>
        <w:rFonts w:cs="Times New Roman"/>
      </w:rPr>
      <w:fldChar w:fldCharType="separate"/>
    </w:r>
    <w:r>
      <w:rPr>
        <w:rFonts w:cs="Times New Roman"/>
      </w:rPr>
      <w:t>第3章</w:t>
    </w:r>
    <w:r>
      <w:rPr>
        <w:rFonts w:cs="Times New Roman"/>
      </w:rPr>
      <w:fldChar w:fldCharType="end"/>
    </w:r>
    <w:r>
      <w:rPr>
        <w:rFonts w:cs="Times New Roman"/>
      </w:rPr>
      <w:t xml:space="preserve"> </w:t>
    </w:r>
    <w:r>
      <w:rPr>
        <w:rFonts w:cs="Times New Roman"/>
      </w:rPr>
      <w:fldChar w:fldCharType="begin"/>
    </w:r>
    <w:r>
      <w:rPr>
        <w:rFonts w:cs="Times New Roman"/>
      </w:rPr>
      <w:instrText xml:space="preserve"> STYLEREF  "标题 1"  \* MERGEFORMAT </w:instrText>
    </w:r>
    <w:r>
      <w:rPr>
        <w:rFonts w:cs="Times New Roman"/>
      </w:rPr>
      <w:fldChar w:fldCharType="separate"/>
    </w:r>
    <w:r>
      <w:rPr>
        <w:rFonts w:cs="Times New Roman"/>
      </w:rPr>
      <w:t xml:space="preserve">  实验结果</w:t>
    </w:r>
    <w:r>
      <w:rPr>
        <w:rFonts w:cs="Times New Roman"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86985B">
    <w:pPr>
      <w:pStyle w:val="17"/>
      <w:ind w:firstLine="0" w:firstLineChars="0"/>
      <w:rPr>
        <w:rFonts w:cs="Times New Roman"/>
      </w:rPr>
    </w:pPr>
    <w:r>
      <w:rPr>
        <w:rFonts w:cs="Times New Roman"/>
      </w:rPr>
      <w:t>作者简历及攻读学位期间发表的学术论文与其他相关学术成果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D4278"/>
    <w:multiLevelType w:val="multilevel"/>
    <w:tmpl w:val="6EED4278"/>
    <w:lvl w:ilvl="0" w:tentative="0">
      <w:start w:val="1"/>
      <w:numFmt w:val="decimal"/>
      <w:pStyle w:val="2"/>
      <w:suff w:val="nothing"/>
      <w:lvlText w:val="第%1章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spacing w:val="35"/>
        <w:w w:val="100"/>
        <w:kern w:val="44"/>
        <w:position w:val="0"/>
        <w:sz w:val="28"/>
        <w14:numSpacing w14:val="tabular"/>
      </w:rPr>
    </w:lvl>
    <w:lvl w:ilvl="1" w:tentative="0">
      <w:start w:val="3"/>
      <w:numFmt w:val="decimal"/>
      <w:lvlRestart w:val="0"/>
      <w:pStyle w:val="3"/>
      <w:suff w:val="nothing"/>
      <w:lvlText w:val="%1.%2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kern w:val="24"/>
        <w:sz w:val="24"/>
      </w:rPr>
    </w:lvl>
    <w:lvl w:ilvl="2" w:tentative="0">
      <w:start w:val="1"/>
      <w:numFmt w:val="decimal"/>
      <w:pStyle w:val="4"/>
      <w:suff w:val="nothing"/>
      <w:lvlText w:val="%1.%2.%3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4"/>
      </w:rPr>
    </w:lvl>
    <w:lvl w:ilvl="3" w:tentative="0">
      <w:start w:val="1"/>
      <w:numFmt w:val="decimal"/>
      <w:pStyle w:val="5"/>
      <w:suff w:val="nothing"/>
      <w:lvlText w:val="%1.%2.%3.%4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4"/>
      </w:rPr>
    </w:lvl>
    <w:lvl w:ilvl="4" w:tentative="0">
      <w:start w:val="1"/>
      <w:numFmt w:val="decimal"/>
      <w:pStyle w:val="6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suff w:val="nothing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suff w:val="nothing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15"/>
    <w:rsid w:val="000021C1"/>
    <w:rsid w:val="00003FE0"/>
    <w:rsid w:val="00004650"/>
    <w:rsid w:val="0000468D"/>
    <w:rsid w:val="00004790"/>
    <w:rsid w:val="000052A7"/>
    <w:rsid w:val="00006129"/>
    <w:rsid w:val="00006AD9"/>
    <w:rsid w:val="00007DB7"/>
    <w:rsid w:val="000112EE"/>
    <w:rsid w:val="000126B7"/>
    <w:rsid w:val="00014938"/>
    <w:rsid w:val="00016F9A"/>
    <w:rsid w:val="0001752C"/>
    <w:rsid w:val="000178A8"/>
    <w:rsid w:val="00022CC4"/>
    <w:rsid w:val="00024DC2"/>
    <w:rsid w:val="00025A8A"/>
    <w:rsid w:val="00027E60"/>
    <w:rsid w:val="00030C7F"/>
    <w:rsid w:val="00030FB9"/>
    <w:rsid w:val="00036958"/>
    <w:rsid w:val="000407D2"/>
    <w:rsid w:val="0004129C"/>
    <w:rsid w:val="00042AC5"/>
    <w:rsid w:val="0004311E"/>
    <w:rsid w:val="00043752"/>
    <w:rsid w:val="0004401D"/>
    <w:rsid w:val="00045F8A"/>
    <w:rsid w:val="00046632"/>
    <w:rsid w:val="00046A2D"/>
    <w:rsid w:val="00046A8C"/>
    <w:rsid w:val="00050762"/>
    <w:rsid w:val="00050ADE"/>
    <w:rsid w:val="00052C1F"/>
    <w:rsid w:val="00054492"/>
    <w:rsid w:val="00055B7D"/>
    <w:rsid w:val="0006117C"/>
    <w:rsid w:val="00061B0F"/>
    <w:rsid w:val="00062F40"/>
    <w:rsid w:val="00064947"/>
    <w:rsid w:val="000674DB"/>
    <w:rsid w:val="00067951"/>
    <w:rsid w:val="00070616"/>
    <w:rsid w:val="00072C71"/>
    <w:rsid w:val="000748BC"/>
    <w:rsid w:val="00074A7F"/>
    <w:rsid w:val="00074D33"/>
    <w:rsid w:val="00075CCD"/>
    <w:rsid w:val="00076398"/>
    <w:rsid w:val="00080B48"/>
    <w:rsid w:val="00080D8D"/>
    <w:rsid w:val="00084AC5"/>
    <w:rsid w:val="000853FD"/>
    <w:rsid w:val="00091027"/>
    <w:rsid w:val="00093A21"/>
    <w:rsid w:val="000A00AC"/>
    <w:rsid w:val="000A39C2"/>
    <w:rsid w:val="000A3E66"/>
    <w:rsid w:val="000A5427"/>
    <w:rsid w:val="000A5AA2"/>
    <w:rsid w:val="000A6637"/>
    <w:rsid w:val="000B0DAC"/>
    <w:rsid w:val="000B4B83"/>
    <w:rsid w:val="000B6C38"/>
    <w:rsid w:val="000B6EC2"/>
    <w:rsid w:val="000B710C"/>
    <w:rsid w:val="000B71A9"/>
    <w:rsid w:val="000B7B9D"/>
    <w:rsid w:val="000C07D4"/>
    <w:rsid w:val="000C44A2"/>
    <w:rsid w:val="000C5B25"/>
    <w:rsid w:val="000C677D"/>
    <w:rsid w:val="000D0207"/>
    <w:rsid w:val="000D15CD"/>
    <w:rsid w:val="000D2603"/>
    <w:rsid w:val="000D55BA"/>
    <w:rsid w:val="000D6622"/>
    <w:rsid w:val="000D6EE8"/>
    <w:rsid w:val="000E1488"/>
    <w:rsid w:val="000E3714"/>
    <w:rsid w:val="000E3A75"/>
    <w:rsid w:val="000E534D"/>
    <w:rsid w:val="000F0032"/>
    <w:rsid w:val="000F01A8"/>
    <w:rsid w:val="000F1432"/>
    <w:rsid w:val="000F26E8"/>
    <w:rsid w:val="000F3821"/>
    <w:rsid w:val="000F39D2"/>
    <w:rsid w:val="000F77DE"/>
    <w:rsid w:val="000F7D1B"/>
    <w:rsid w:val="00101738"/>
    <w:rsid w:val="001066A0"/>
    <w:rsid w:val="001066A4"/>
    <w:rsid w:val="0010753E"/>
    <w:rsid w:val="0011372C"/>
    <w:rsid w:val="00114E88"/>
    <w:rsid w:val="00117534"/>
    <w:rsid w:val="00123374"/>
    <w:rsid w:val="00123BC0"/>
    <w:rsid w:val="00123E9B"/>
    <w:rsid w:val="00125675"/>
    <w:rsid w:val="001261A0"/>
    <w:rsid w:val="00126C72"/>
    <w:rsid w:val="00126DE1"/>
    <w:rsid w:val="0013077F"/>
    <w:rsid w:val="00133227"/>
    <w:rsid w:val="00133588"/>
    <w:rsid w:val="00134D76"/>
    <w:rsid w:val="001365FB"/>
    <w:rsid w:val="00137571"/>
    <w:rsid w:val="00140297"/>
    <w:rsid w:val="0014178B"/>
    <w:rsid w:val="00143216"/>
    <w:rsid w:val="00143D45"/>
    <w:rsid w:val="0014410A"/>
    <w:rsid w:val="00147B9C"/>
    <w:rsid w:val="00150327"/>
    <w:rsid w:val="00154805"/>
    <w:rsid w:val="00154B00"/>
    <w:rsid w:val="001563E4"/>
    <w:rsid w:val="0016017D"/>
    <w:rsid w:val="00160544"/>
    <w:rsid w:val="00163267"/>
    <w:rsid w:val="00167609"/>
    <w:rsid w:val="00167AED"/>
    <w:rsid w:val="00170F85"/>
    <w:rsid w:val="00175630"/>
    <w:rsid w:val="00177950"/>
    <w:rsid w:val="00177F22"/>
    <w:rsid w:val="00184462"/>
    <w:rsid w:val="001863A0"/>
    <w:rsid w:val="001916B6"/>
    <w:rsid w:val="0019703C"/>
    <w:rsid w:val="001A48E9"/>
    <w:rsid w:val="001B393C"/>
    <w:rsid w:val="001B3B5B"/>
    <w:rsid w:val="001B52F1"/>
    <w:rsid w:val="001B606D"/>
    <w:rsid w:val="001B62E7"/>
    <w:rsid w:val="001C22A5"/>
    <w:rsid w:val="001C2B14"/>
    <w:rsid w:val="001D262F"/>
    <w:rsid w:val="001D28CD"/>
    <w:rsid w:val="001D5F5C"/>
    <w:rsid w:val="001D7DB9"/>
    <w:rsid w:val="001E0FC6"/>
    <w:rsid w:val="001E39C3"/>
    <w:rsid w:val="001E3D7F"/>
    <w:rsid w:val="001E626A"/>
    <w:rsid w:val="001F001E"/>
    <w:rsid w:val="001F1079"/>
    <w:rsid w:val="001F36BB"/>
    <w:rsid w:val="001F46D2"/>
    <w:rsid w:val="001F4928"/>
    <w:rsid w:val="001F51AA"/>
    <w:rsid w:val="001F6F4D"/>
    <w:rsid w:val="001F74A0"/>
    <w:rsid w:val="00201421"/>
    <w:rsid w:val="00201D93"/>
    <w:rsid w:val="0020663C"/>
    <w:rsid w:val="002073D9"/>
    <w:rsid w:val="00210023"/>
    <w:rsid w:val="002105EF"/>
    <w:rsid w:val="00212005"/>
    <w:rsid w:val="0021363A"/>
    <w:rsid w:val="00213859"/>
    <w:rsid w:val="002168D9"/>
    <w:rsid w:val="002176A5"/>
    <w:rsid w:val="00217AAF"/>
    <w:rsid w:val="00217AC7"/>
    <w:rsid w:val="00225545"/>
    <w:rsid w:val="00226BB1"/>
    <w:rsid w:val="00226CC9"/>
    <w:rsid w:val="00231D5D"/>
    <w:rsid w:val="00231DA6"/>
    <w:rsid w:val="00234C5F"/>
    <w:rsid w:val="00235C96"/>
    <w:rsid w:val="00237780"/>
    <w:rsid w:val="00243B45"/>
    <w:rsid w:val="002504F2"/>
    <w:rsid w:val="00250962"/>
    <w:rsid w:val="00250A25"/>
    <w:rsid w:val="00251293"/>
    <w:rsid w:val="002520BD"/>
    <w:rsid w:val="002526A6"/>
    <w:rsid w:val="00253960"/>
    <w:rsid w:val="00253D07"/>
    <w:rsid w:val="002565E4"/>
    <w:rsid w:val="00256F7D"/>
    <w:rsid w:val="00261729"/>
    <w:rsid w:val="0026429E"/>
    <w:rsid w:val="002658B4"/>
    <w:rsid w:val="00266BF7"/>
    <w:rsid w:val="00270AA4"/>
    <w:rsid w:val="00270F1C"/>
    <w:rsid w:val="002712E9"/>
    <w:rsid w:val="00276481"/>
    <w:rsid w:val="002770B2"/>
    <w:rsid w:val="002777D2"/>
    <w:rsid w:val="00277A5A"/>
    <w:rsid w:val="002800EF"/>
    <w:rsid w:val="0028040D"/>
    <w:rsid w:val="00282156"/>
    <w:rsid w:val="00282B02"/>
    <w:rsid w:val="0028528F"/>
    <w:rsid w:val="00285B67"/>
    <w:rsid w:val="0028734C"/>
    <w:rsid w:val="0029119D"/>
    <w:rsid w:val="0029602A"/>
    <w:rsid w:val="002A1875"/>
    <w:rsid w:val="002A1995"/>
    <w:rsid w:val="002A1FDD"/>
    <w:rsid w:val="002A3F34"/>
    <w:rsid w:val="002A48AA"/>
    <w:rsid w:val="002A541D"/>
    <w:rsid w:val="002A6927"/>
    <w:rsid w:val="002B12FC"/>
    <w:rsid w:val="002B66E7"/>
    <w:rsid w:val="002C2B64"/>
    <w:rsid w:val="002C636A"/>
    <w:rsid w:val="002C6830"/>
    <w:rsid w:val="002C7822"/>
    <w:rsid w:val="002D0A67"/>
    <w:rsid w:val="002D2869"/>
    <w:rsid w:val="002D2872"/>
    <w:rsid w:val="002D2D8E"/>
    <w:rsid w:val="002D6DEB"/>
    <w:rsid w:val="002E0F09"/>
    <w:rsid w:val="002E5EFA"/>
    <w:rsid w:val="002F2580"/>
    <w:rsid w:val="002F56AB"/>
    <w:rsid w:val="00306849"/>
    <w:rsid w:val="0031015D"/>
    <w:rsid w:val="003140C6"/>
    <w:rsid w:val="00315E98"/>
    <w:rsid w:val="00316A34"/>
    <w:rsid w:val="00316A53"/>
    <w:rsid w:val="00324237"/>
    <w:rsid w:val="0032484B"/>
    <w:rsid w:val="00326F19"/>
    <w:rsid w:val="003278D7"/>
    <w:rsid w:val="003332A2"/>
    <w:rsid w:val="0033662F"/>
    <w:rsid w:val="003430DA"/>
    <w:rsid w:val="00344549"/>
    <w:rsid w:val="00345156"/>
    <w:rsid w:val="00345E1B"/>
    <w:rsid w:val="003462C6"/>
    <w:rsid w:val="00351303"/>
    <w:rsid w:val="003566D4"/>
    <w:rsid w:val="003644ED"/>
    <w:rsid w:val="00365D7A"/>
    <w:rsid w:val="003735E8"/>
    <w:rsid w:val="00374E7E"/>
    <w:rsid w:val="0038275F"/>
    <w:rsid w:val="00382DEC"/>
    <w:rsid w:val="00383488"/>
    <w:rsid w:val="00383BD0"/>
    <w:rsid w:val="00386031"/>
    <w:rsid w:val="003873E7"/>
    <w:rsid w:val="0039016E"/>
    <w:rsid w:val="00391324"/>
    <w:rsid w:val="00391905"/>
    <w:rsid w:val="00393730"/>
    <w:rsid w:val="003965F2"/>
    <w:rsid w:val="003A0C84"/>
    <w:rsid w:val="003A1D0C"/>
    <w:rsid w:val="003A5530"/>
    <w:rsid w:val="003B1393"/>
    <w:rsid w:val="003B54BF"/>
    <w:rsid w:val="003B77C3"/>
    <w:rsid w:val="003C1CBA"/>
    <w:rsid w:val="003C3164"/>
    <w:rsid w:val="003C31D9"/>
    <w:rsid w:val="003C4C6C"/>
    <w:rsid w:val="003C67E0"/>
    <w:rsid w:val="003D46B0"/>
    <w:rsid w:val="003D4F30"/>
    <w:rsid w:val="003D5E93"/>
    <w:rsid w:val="003D69FB"/>
    <w:rsid w:val="003D737C"/>
    <w:rsid w:val="003E0DDA"/>
    <w:rsid w:val="003E1543"/>
    <w:rsid w:val="003E30CB"/>
    <w:rsid w:val="003E5148"/>
    <w:rsid w:val="003E5B2F"/>
    <w:rsid w:val="003E70F3"/>
    <w:rsid w:val="003F02B2"/>
    <w:rsid w:val="003F6836"/>
    <w:rsid w:val="004032E5"/>
    <w:rsid w:val="004112CE"/>
    <w:rsid w:val="00412821"/>
    <w:rsid w:val="004128E1"/>
    <w:rsid w:val="00414605"/>
    <w:rsid w:val="00415084"/>
    <w:rsid w:val="004178CF"/>
    <w:rsid w:val="00417C6B"/>
    <w:rsid w:val="00420144"/>
    <w:rsid w:val="00422A85"/>
    <w:rsid w:val="004246CC"/>
    <w:rsid w:val="004263C4"/>
    <w:rsid w:val="00427583"/>
    <w:rsid w:val="00431C8D"/>
    <w:rsid w:val="00432A73"/>
    <w:rsid w:val="00432F0A"/>
    <w:rsid w:val="00434C26"/>
    <w:rsid w:val="004424E8"/>
    <w:rsid w:val="00442663"/>
    <w:rsid w:val="00445C1A"/>
    <w:rsid w:val="0044673E"/>
    <w:rsid w:val="004507FA"/>
    <w:rsid w:val="00450F23"/>
    <w:rsid w:val="00451358"/>
    <w:rsid w:val="004517EC"/>
    <w:rsid w:val="00451F4E"/>
    <w:rsid w:val="004524F1"/>
    <w:rsid w:val="004533E2"/>
    <w:rsid w:val="00455F03"/>
    <w:rsid w:val="00457829"/>
    <w:rsid w:val="004604DB"/>
    <w:rsid w:val="00461D6A"/>
    <w:rsid w:val="00463147"/>
    <w:rsid w:val="004669FF"/>
    <w:rsid w:val="0046746D"/>
    <w:rsid w:val="00475EEF"/>
    <w:rsid w:val="00483E40"/>
    <w:rsid w:val="00487B24"/>
    <w:rsid w:val="00491FD3"/>
    <w:rsid w:val="004964CB"/>
    <w:rsid w:val="004A0ECC"/>
    <w:rsid w:val="004A1CE1"/>
    <w:rsid w:val="004A4CCA"/>
    <w:rsid w:val="004A54DE"/>
    <w:rsid w:val="004A721A"/>
    <w:rsid w:val="004A7E44"/>
    <w:rsid w:val="004B1316"/>
    <w:rsid w:val="004B66E1"/>
    <w:rsid w:val="004C0406"/>
    <w:rsid w:val="004C121C"/>
    <w:rsid w:val="004C1929"/>
    <w:rsid w:val="004C6851"/>
    <w:rsid w:val="004C77CC"/>
    <w:rsid w:val="004C7BF9"/>
    <w:rsid w:val="004D6486"/>
    <w:rsid w:val="004D6E36"/>
    <w:rsid w:val="004D7934"/>
    <w:rsid w:val="004E1870"/>
    <w:rsid w:val="004E2BB0"/>
    <w:rsid w:val="004E2C39"/>
    <w:rsid w:val="004E44A2"/>
    <w:rsid w:val="004F2E0D"/>
    <w:rsid w:val="004F2FFE"/>
    <w:rsid w:val="00505318"/>
    <w:rsid w:val="0051091B"/>
    <w:rsid w:val="005112BB"/>
    <w:rsid w:val="0051396F"/>
    <w:rsid w:val="00514263"/>
    <w:rsid w:val="00520632"/>
    <w:rsid w:val="005243DD"/>
    <w:rsid w:val="00525221"/>
    <w:rsid w:val="00531D73"/>
    <w:rsid w:val="00532070"/>
    <w:rsid w:val="005364DF"/>
    <w:rsid w:val="00537946"/>
    <w:rsid w:val="0054088E"/>
    <w:rsid w:val="0054112E"/>
    <w:rsid w:val="00544582"/>
    <w:rsid w:val="00544CA0"/>
    <w:rsid w:val="00544D15"/>
    <w:rsid w:val="00547992"/>
    <w:rsid w:val="00556CE1"/>
    <w:rsid w:val="00557380"/>
    <w:rsid w:val="00560699"/>
    <w:rsid w:val="00560E91"/>
    <w:rsid w:val="005619ED"/>
    <w:rsid w:val="00561B86"/>
    <w:rsid w:val="005639C6"/>
    <w:rsid w:val="00563DCC"/>
    <w:rsid w:val="00564191"/>
    <w:rsid w:val="00565C6A"/>
    <w:rsid w:val="00570789"/>
    <w:rsid w:val="00570ACE"/>
    <w:rsid w:val="00572312"/>
    <w:rsid w:val="00575777"/>
    <w:rsid w:val="00580314"/>
    <w:rsid w:val="00580348"/>
    <w:rsid w:val="00580AAE"/>
    <w:rsid w:val="005810F9"/>
    <w:rsid w:val="005825FA"/>
    <w:rsid w:val="00582698"/>
    <w:rsid w:val="005859E6"/>
    <w:rsid w:val="005872F9"/>
    <w:rsid w:val="00587D8F"/>
    <w:rsid w:val="00591108"/>
    <w:rsid w:val="00591723"/>
    <w:rsid w:val="0059366D"/>
    <w:rsid w:val="0059723E"/>
    <w:rsid w:val="005A3386"/>
    <w:rsid w:val="005A543D"/>
    <w:rsid w:val="005A6615"/>
    <w:rsid w:val="005B477A"/>
    <w:rsid w:val="005B4EFD"/>
    <w:rsid w:val="005B54EA"/>
    <w:rsid w:val="005B6161"/>
    <w:rsid w:val="005B6C9F"/>
    <w:rsid w:val="005C0E6A"/>
    <w:rsid w:val="005C331F"/>
    <w:rsid w:val="005C6C04"/>
    <w:rsid w:val="005C72AD"/>
    <w:rsid w:val="005C7B16"/>
    <w:rsid w:val="005D55A9"/>
    <w:rsid w:val="005D656C"/>
    <w:rsid w:val="005D668D"/>
    <w:rsid w:val="005D75BD"/>
    <w:rsid w:val="005D76B0"/>
    <w:rsid w:val="005E053B"/>
    <w:rsid w:val="005E13D4"/>
    <w:rsid w:val="005E7CEE"/>
    <w:rsid w:val="005F3240"/>
    <w:rsid w:val="005F74F5"/>
    <w:rsid w:val="00601420"/>
    <w:rsid w:val="00603646"/>
    <w:rsid w:val="00605604"/>
    <w:rsid w:val="00610FD0"/>
    <w:rsid w:val="00613CC2"/>
    <w:rsid w:val="006157DF"/>
    <w:rsid w:val="00616ED0"/>
    <w:rsid w:val="00626148"/>
    <w:rsid w:val="00626B93"/>
    <w:rsid w:val="00630824"/>
    <w:rsid w:val="006342F5"/>
    <w:rsid w:val="006346F3"/>
    <w:rsid w:val="00637D8C"/>
    <w:rsid w:val="00641C5A"/>
    <w:rsid w:val="00642D6B"/>
    <w:rsid w:val="00647474"/>
    <w:rsid w:val="006516B2"/>
    <w:rsid w:val="00651E17"/>
    <w:rsid w:val="00660BCC"/>
    <w:rsid w:val="00662F4B"/>
    <w:rsid w:val="00664860"/>
    <w:rsid w:val="00667756"/>
    <w:rsid w:val="00667D8E"/>
    <w:rsid w:val="00673CB7"/>
    <w:rsid w:val="00676607"/>
    <w:rsid w:val="00680D2B"/>
    <w:rsid w:val="00682217"/>
    <w:rsid w:val="0068417D"/>
    <w:rsid w:val="00684692"/>
    <w:rsid w:val="0068630B"/>
    <w:rsid w:val="00687351"/>
    <w:rsid w:val="00687418"/>
    <w:rsid w:val="006879A8"/>
    <w:rsid w:val="0069416B"/>
    <w:rsid w:val="00694361"/>
    <w:rsid w:val="00695961"/>
    <w:rsid w:val="006A12A6"/>
    <w:rsid w:val="006A193B"/>
    <w:rsid w:val="006A205A"/>
    <w:rsid w:val="006A2197"/>
    <w:rsid w:val="006A390C"/>
    <w:rsid w:val="006A4612"/>
    <w:rsid w:val="006B0DD5"/>
    <w:rsid w:val="006B1BA4"/>
    <w:rsid w:val="006B211D"/>
    <w:rsid w:val="006B2E7C"/>
    <w:rsid w:val="006B5588"/>
    <w:rsid w:val="006B6C2C"/>
    <w:rsid w:val="006C2E91"/>
    <w:rsid w:val="006C7DDE"/>
    <w:rsid w:val="006D2D82"/>
    <w:rsid w:val="006D3189"/>
    <w:rsid w:val="006D34BF"/>
    <w:rsid w:val="006E0039"/>
    <w:rsid w:val="006E21F8"/>
    <w:rsid w:val="006E2958"/>
    <w:rsid w:val="006E588A"/>
    <w:rsid w:val="006F0BE3"/>
    <w:rsid w:val="006F1369"/>
    <w:rsid w:val="006F5C2C"/>
    <w:rsid w:val="006F69D1"/>
    <w:rsid w:val="006F6F5E"/>
    <w:rsid w:val="006F7695"/>
    <w:rsid w:val="006F7AEF"/>
    <w:rsid w:val="006F7CF1"/>
    <w:rsid w:val="007043F0"/>
    <w:rsid w:val="00704C39"/>
    <w:rsid w:val="00707450"/>
    <w:rsid w:val="00712773"/>
    <w:rsid w:val="00713974"/>
    <w:rsid w:val="00715DDA"/>
    <w:rsid w:val="0072059A"/>
    <w:rsid w:val="00721131"/>
    <w:rsid w:val="00722C53"/>
    <w:rsid w:val="007230E8"/>
    <w:rsid w:val="007237CE"/>
    <w:rsid w:val="007246A7"/>
    <w:rsid w:val="007254BC"/>
    <w:rsid w:val="00726368"/>
    <w:rsid w:val="007303D0"/>
    <w:rsid w:val="00731717"/>
    <w:rsid w:val="00733F7F"/>
    <w:rsid w:val="00735C9E"/>
    <w:rsid w:val="00737D47"/>
    <w:rsid w:val="00743A95"/>
    <w:rsid w:val="0075158F"/>
    <w:rsid w:val="00753B55"/>
    <w:rsid w:val="00756CE0"/>
    <w:rsid w:val="007600D8"/>
    <w:rsid w:val="0076196E"/>
    <w:rsid w:val="007663D1"/>
    <w:rsid w:val="007665D3"/>
    <w:rsid w:val="007670EA"/>
    <w:rsid w:val="0077132A"/>
    <w:rsid w:val="00774494"/>
    <w:rsid w:val="00774BE5"/>
    <w:rsid w:val="0077589D"/>
    <w:rsid w:val="00776424"/>
    <w:rsid w:val="00783535"/>
    <w:rsid w:val="00783895"/>
    <w:rsid w:val="00784950"/>
    <w:rsid w:val="00785600"/>
    <w:rsid w:val="007871CA"/>
    <w:rsid w:val="007879FB"/>
    <w:rsid w:val="0079120D"/>
    <w:rsid w:val="0079180E"/>
    <w:rsid w:val="0079301F"/>
    <w:rsid w:val="00793414"/>
    <w:rsid w:val="00793F06"/>
    <w:rsid w:val="00795A01"/>
    <w:rsid w:val="007968F8"/>
    <w:rsid w:val="00797954"/>
    <w:rsid w:val="007A2E74"/>
    <w:rsid w:val="007A40A0"/>
    <w:rsid w:val="007A6643"/>
    <w:rsid w:val="007B4A81"/>
    <w:rsid w:val="007C09F3"/>
    <w:rsid w:val="007C361E"/>
    <w:rsid w:val="007C3DE2"/>
    <w:rsid w:val="007C5712"/>
    <w:rsid w:val="007D104A"/>
    <w:rsid w:val="007D13A3"/>
    <w:rsid w:val="007D390C"/>
    <w:rsid w:val="007D3CF1"/>
    <w:rsid w:val="007D5799"/>
    <w:rsid w:val="007E0816"/>
    <w:rsid w:val="007E29A1"/>
    <w:rsid w:val="007E658B"/>
    <w:rsid w:val="007F04C1"/>
    <w:rsid w:val="00801DBC"/>
    <w:rsid w:val="00803E38"/>
    <w:rsid w:val="008066CF"/>
    <w:rsid w:val="008072BD"/>
    <w:rsid w:val="008078EA"/>
    <w:rsid w:val="0081156F"/>
    <w:rsid w:val="00812ECE"/>
    <w:rsid w:val="00817F15"/>
    <w:rsid w:val="0082094A"/>
    <w:rsid w:val="00821829"/>
    <w:rsid w:val="00823649"/>
    <w:rsid w:val="00830D16"/>
    <w:rsid w:val="00832890"/>
    <w:rsid w:val="00833949"/>
    <w:rsid w:val="00834179"/>
    <w:rsid w:val="00836D18"/>
    <w:rsid w:val="00837DA1"/>
    <w:rsid w:val="00842EF4"/>
    <w:rsid w:val="008433FA"/>
    <w:rsid w:val="0084482F"/>
    <w:rsid w:val="00845004"/>
    <w:rsid w:val="00847853"/>
    <w:rsid w:val="00850366"/>
    <w:rsid w:val="00853918"/>
    <w:rsid w:val="008546F8"/>
    <w:rsid w:val="008550FE"/>
    <w:rsid w:val="00865B82"/>
    <w:rsid w:val="00867B0D"/>
    <w:rsid w:val="00873C40"/>
    <w:rsid w:val="00880021"/>
    <w:rsid w:val="008801B9"/>
    <w:rsid w:val="00882A67"/>
    <w:rsid w:val="00883C59"/>
    <w:rsid w:val="00884875"/>
    <w:rsid w:val="00885B21"/>
    <w:rsid w:val="00886357"/>
    <w:rsid w:val="00886B2A"/>
    <w:rsid w:val="00890BD5"/>
    <w:rsid w:val="00891096"/>
    <w:rsid w:val="00891953"/>
    <w:rsid w:val="008A38C4"/>
    <w:rsid w:val="008A49EA"/>
    <w:rsid w:val="008A5E6E"/>
    <w:rsid w:val="008A6A8B"/>
    <w:rsid w:val="008A71BC"/>
    <w:rsid w:val="008B1A12"/>
    <w:rsid w:val="008B4042"/>
    <w:rsid w:val="008B6BC5"/>
    <w:rsid w:val="008B6D3E"/>
    <w:rsid w:val="008B7B97"/>
    <w:rsid w:val="008C0C04"/>
    <w:rsid w:val="008C194C"/>
    <w:rsid w:val="008C2B69"/>
    <w:rsid w:val="008C33E8"/>
    <w:rsid w:val="008C420C"/>
    <w:rsid w:val="008C509E"/>
    <w:rsid w:val="008C50FD"/>
    <w:rsid w:val="008C52E9"/>
    <w:rsid w:val="008C5CD2"/>
    <w:rsid w:val="008D1553"/>
    <w:rsid w:val="008D3368"/>
    <w:rsid w:val="008D4AB7"/>
    <w:rsid w:val="008D5020"/>
    <w:rsid w:val="008D540F"/>
    <w:rsid w:val="008D57A0"/>
    <w:rsid w:val="008D60DE"/>
    <w:rsid w:val="008D7FEB"/>
    <w:rsid w:val="008E199E"/>
    <w:rsid w:val="008E3215"/>
    <w:rsid w:val="008E436C"/>
    <w:rsid w:val="008E540B"/>
    <w:rsid w:val="008E6CA2"/>
    <w:rsid w:val="008E7ADD"/>
    <w:rsid w:val="008F0FD5"/>
    <w:rsid w:val="008F1FA2"/>
    <w:rsid w:val="008F2A56"/>
    <w:rsid w:val="008F3D89"/>
    <w:rsid w:val="008F3F47"/>
    <w:rsid w:val="008F5031"/>
    <w:rsid w:val="008F68C0"/>
    <w:rsid w:val="008F746A"/>
    <w:rsid w:val="00902FAB"/>
    <w:rsid w:val="00902FAE"/>
    <w:rsid w:val="00903652"/>
    <w:rsid w:val="00910C5D"/>
    <w:rsid w:val="00910F8C"/>
    <w:rsid w:val="009141E9"/>
    <w:rsid w:val="00914C31"/>
    <w:rsid w:val="009154FD"/>
    <w:rsid w:val="00921898"/>
    <w:rsid w:val="009218AB"/>
    <w:rsid w:val="00922565"/>
    <w:rsid w:val="00922E47"/>
    <w:rsid w:val="0092584C"/>
    <w:rsid w:val="00934E07"/>
    <w:rsid w:val="00934EB6"/>
    <w:rsid w:val="00936D6E"/>
    <w:rsid w:val="00941E5F"/>
    <w:rsid w:val="009424A2"/>
    <w:rsid w:val="00945040"/>
    <w:rsid w:val="009501D8"/>
    <w:rsid w:val="00950ACA"/>
    <w:rsid w:val="00953912"/>
    <w:rsid w:val="00955A16"/>
    <w:rsid w:val="00962CB7"/>
    <w:rsid w:val="00974B40"/>
    <w:rsid w:val="00977071"/>
    <w:rsid w:val="00982D59"/>
    <w:rsid w:val="009846D3"/>
    <w:rsid w:val="00990DD7"/>
    <w:rsid w:val="009977C1"/>
    <w:rsid w:val="009A069B"/>
    <w:rsid w:val="009A10B9"/>
    <w:rsid w:val="009A44E6"/>
    <w:rsid w:val="009A4CD8"/>
    <w:rsid w:val="009A61A1"/>
    <w:rsid w:val="009A6DA6"/>
    <w:rsid w:val="009B14A0"/>
    <w:rsid w:val="009B25F1"/>
    <w:rsid w:val="009B4A03"/>
    <w:rsid w:val="009B73F8"/>
    <w:rsid w:val="009C0B42"/>
    <w:rsid w:val="009C25AD"/>
    <w:rsid w:val="009C30FF"/>
    <w:rsid w:val="009C6864"/>
    <w:rsid w:val="009C6932"/>
    <w:rsid w:val="009D1B29"/>
    <w:rsid w:val="009D1E89"/>
    <w:rsid w:val="009D44DC"/>
    <w:rsid w:val="009D6978"/>
    <w:rsid w:val="009D6D95"/>
    <w:rsid w:val="009E5697"/>
    <w:rsid w:val="009F05AC"/>
    <w:rsid w:val="009F2421"/>
    <w:rsid w:val="009F6509"/>
    <w:rsid w:val="00A009B4"/>
    <w:rsid w:val="00A10230"/>
    <w:rsid w:val="00A10DB9"/>
    <w:rsid w:val="00A14F1D"/>
    <w:rsid w:val="00A16966"/>
    <w:rsid w:val="00A17F29"/>
    <w:rsid w:val="00A230B4"/>
    <w:rsid w:val="00A23E05"/>
    <w:rsid w:val="00A25F28"/>
    <w:rsid w:val="00A26F8F"/>
    <w:rsid w:val="00A30770"/>
    <w:rsid w:val="00A36014"/>
    <w:rsid w:val="00A37245"/>
    <w:rsid w:val="00A4003F"/>
    <w:rsid w:val="00A41C30"/>
    <w:rsid w:val="00A43237"/>
    <w:rsid w:val="00A44AAD"/>
    <w:rsid w:val="00A46613"/>
    <w:rsid w:val="00A477B7"/>
    <w:rsid w:val="00A4792A"/>
    <w:rsid w:val="00A5077C"/>
    <w:rsid w:val="00A53F04"/>
    <w:rsid w:val="00A612A0"/>
    <w:rsid w:val="00A61DFB"/>
    <w:rsid w:val="00A65169"/>
    <w:rsid w:val="00A668FE"/>
    <w:rsid w:val="00A66C1A"/>
    <w:rsid w:val="00A72C9D"/>
    <w:rsid w:val="00A73827"/>
    <w:rsid w:val="00A74818"/>
    <w:rsid w:val="00A7590B"/>
    <w:rsid w:val="00A759A2"/>
    <w:rsid w:val="00A7797D"/>
    <w:rsid w:val="00A77E91"/>
    <w:rsid w:val="00A802ED"/>
    <w:rsid w:val="00A8132B"/>
    <w:rsid w:val="00A8219F"/>
    <w:rsid w:val="00A84E10"/>
    <w:rsid w:val="00A86326"/>
    <w:rsid w:val="00A8652B"/>
    <w:rsid w:val="00A87E82"/>
    <w:rsid w:val="00A9038C"/>
    <w:rsid w:val="00A9202B"/>
    <w:rsid w:val="00A930F3"/>
    <w:rsid w:val="00A94236"/>
    <w:rsid w:val="00A96B5F"/>
    <w:rsid w:val="00A96DEA"/>
    <w:rsid w:val="00A971FD"/>
    <w:rsid w:val="00A97E9C"/>
    <w:rsid w:val="00AA5DDE"/>
    <w:rsid w:val="00AA62CC"/>
    <w:rsid w:val="00AA7CD4"/>
    <w:rsid w:val="00AB0E9A"/>
    <w:rsid w:val="00AB2664"/>
    <w:rsid w:val="00AB28AF"/>
    <w:rsid w:val="00AB32DE"/>
    <w:rsid w:val="00AB35E2"/>
    <w:rsid w:val="00AB3D3D"/>
    <w:rsid w:val="00AB5486"/>
    <w:rsid w:val="00AC480E"/>
    <w:rsid w:val="00AC6C9C"/>
    <w:rsid w:val="00AC74BC"/>
    <w:rsid w:val="00AD062E"/>
    <w:rsid w:val="00AD0690"/>
    <w:rsid w:val="00AD2FFA"/>
    <w:rsid w:val="00AD4EEC"/>
    <w:rsid w:val="00AD59F1"/>
    <w:rsid w:val="00AE0687"/>
    <w:rsid w:val="00AE6144"/>
    <w:rsid w:val="00AE6EDE"/>
    <w:rsid w:val="00AF5442"/>
    <w:rsid w:val="00B02B31"/>
    <w:rsid w:val="00B04106"/>
    <w:rsid w:val="00B0644E"/>
    <w:rsid w:val="00B113BC"/>
    <w:rsid w:val="00B12AE7"/>
    <w:rsid w:val="00B1332B"/>
    <w:rsid w:val="00B1596C"/>
    <w:rsid w:val="00B22DB2"/>
    <w:rsid w:val="00B23C02"/>
    <w:rsid w:val="00B2409D"/>
    <w:rsid w:val="00B27D9D"/>
    <w:rsid w:val="00B3201C"/>
    <w:rsid w:val="00B3555B"/>
    <w:rsid w:val="00B35B2A"/>
    <w:rsid w:val="00B41336"/>
    <w:rsid w:val="00B41451"/>
    <w:rsid w:val="00B44C15"/>
    <w:rsid w:val="00B44D9F"/>
    <w:rsid w:val="00B47006"/>
    <w:rsid w:val="00B50444"/>
    <w:rsid w:val="00B53ABC"/>
    <w:rsid w:val="00B5455C"/>
    <w:rsid w:val="00B63784"/>
    <w:rsid w:val="00B63CE0"/>
    <w:rsid w:val="00B71130"/>
    <w:rsid w:val="00B749E1"/>
    <w:rsid w:val="00B75072"/>
    <w:rsid w:val="00B7792B"/>
    <w:rsid w:val="00B81A4D"/>
    <w:rsid w:val="00B81A97"/>
    <w:rsid w:val="00B82052"/>
    <w:rsid w:val="00B83134"/>
    <w:rsid w:val="00B8475D"/>
    <w:rsid w:val="00B8601F"/>
    <w:rsid w:val="00B86FB3"/>
    <w:rsid w:val="00B877F6"/>
    <w:rsid w:val="00B87F2E"/>
    <w:rsid w:val="00B910D4"/>
    <w:rsid w:val="00B914D8"/>
    <w:rsid w:val="00B919E5"/>
    <w:rsid w:val="00B92209"/>
    <w:rsid w:val="00B931D2"/>
    <w:rsid w:val="00B9505E"/>
    <w:rsid w:val="00B956C9"/>
    <w:rsid w:val="00BA40F1"/>
    <w:rsid w:val="00BA4D46"/>
    <w:rsid w:val="00BA5740"/>
    <w:rsid w:val="00BB38B5"/>
    <w:rsid w:val="00BB3FDF"/>
    <w:rsid w:val="00BB5883"/>
    <w:rsid w:val="00BB7BAE"/>
    <w:rsid w:val="00BB7F95"/>
    <w:rsid w:val="00BC11F8"/>
    <w:rsid w:val="00BC2A60"/>
    <w:rsid w:val="00BC2CD3"/>
    <w:rsid w:val="00BC2CEF"/>
    <w:rsid w:val="00BC4EEF"/>
    <w:rsid w:val="00BC5D79"/>
    <w:rsid w:val="00BD2718"/>
    <w:rsid w:val="00BD702C"/>
    <w:rsid w:val="00BD7627"/>
    <w:rsid w:val="00BE04BB"/>
    <w:rsid w:val="00BE1EFE"/>
    <w:rsid w:val="00BE240A"/>
    <w:rsid w:val="00BE2E54"/>
    <w:rsid w:val="00BE3E03"/>
    <w:rsid w:val="00BE49DE"/>
    <w:rsid w:val="00BE532E"/>
    <w:rsid w:val="00BE613B"/>
    <w:rsid w:val="00BE6494"/>
    <w:rsid w:val="00BE6816"/>
    <w:rsid w:val="00BF012F"/>
    <w:rsid w:val="00BF2E04"/>
    <w:rsid w:val="00BF3B74"/>
    <w:rsid w:val="00BF3CC2"/>
    <w:rsid w:val="00BF3D73"/>
    <w:rsid w:val="00C03BF8"/>
    <w:rsid w:val="00C05283"/>
    <w:rsid w:val="00C07808"/>
    <w:rsid w:val="00C07D8B"/>
    <w:rsid w:val="00C12E95"/>
    <w:rsid w:val="00C1318D"/>
    <w:rsid w:val="00C1420F"/>
    <w:rsid w:val="00C22D5F"/>
    <w:rsid w:val="00C23798"/>
    <w:rsid w:val="00C2677A"/>
    <w:rsid w:val="00C27B6F"/>
    <w:rsid w:val="00C31F94"/>
    <w:rsid w:val="00C33F75"/>
    <w:rsid w:val="00C37BBF"/>
    <w:rsid w:val="00C41510"/>
    <w:rsid w:val="00C44416"/>
    <w:rsid w:val="00C474E6"/>
    <w:rsid w:val="00C47701"/>
    <w:rsid w:val="00C52A8E"/>
    <w:rsid w:val="00C54B41"/>
    <w:rsid w:val="00C60C8E"/>
    <w:rsid w:val="00C6167A"/>
    <w:rsid w:val="00C654B8"/>
    <w:rsid w:val="00C65EF2"/>
    <w:rsid w:val="00C66638"/>
    <w:rsid w:val="00C812D3"/>
    <w:rsid w:val="00C84AA6"/>
    <w:rsid w:val="00C8776F"/>
    <w:rsid w:val="00C878AC"/>
    <w:rsid w:val="00C90087"/>
    <w:rsid w:val="00C90C55"/>
    <w:rsid w:val="00C9666D"/>
    <w:rsid w:val="00C970E5"/>
    <w:rsid w:val="00C972D9"/>
    <w:rsid w:val="00CA11AD"/>
    <w:rsid w:val="00CA1AC0"/>
    <w:rsid w:val="00CA3D33"/>
    <w:rsid w:val="00CA4553"/>
    <w:rsid w:val="00CB173D"/>
    <w:rsid w:val="00CB2DF4"/>
    <w:rsid w:val="00CC11E9"/>
    <w:rsid w:val="00CC13B1"/>
    <w:rsid w:val="00CC1CDE"/>
    <w:rsid w:val="00CC32F8"/>
    <w:rsid w:val="00CC4260"/>
    <w:rsid w:val="00CC4D19"/>
    <w:rsid w:val="00CC7188"/>
    <w:rsid w:val="00CD06D9"/>
    <w:rsid w:val="00CD114E"/>
    <w:rsid w:val="00CD5689"/>
    <w:rsid w:val="00CE0124"/>
    <w:rsid w:val="00CE0174"/>
    <w:rsid w:val="00CE0A77"/>
    <w:rsid w:val="00CE0F00"/>
    <w:rsid w:val="00CE1244"/>
    <w:rsid w:val="00CE2636"/>
    <w:rsid w:val="00CE4079"/>
    <w:rsid w:val="00CE42EE"/>
    <w:rsid w:val="00CE7234"/>
    <w:rsid w:val="00CE7340"/>
    <w:rsid w:val="00CF3843"/>
    <w:rsid w:val="00CF6380"/>
    <w:rsid w:val="00CF6488"/>
    <w:rsid w:val="00CF6F0C"/>
    <w:rsid w:val="00D07893"/>
    <w:rsid w:val="00D10130"/>
    <w:rsid w:val="00D14085"/>
    <w:rsid w:val="00D14742"/>
    <w:rsid w:val="00D20A5F"/>
    <w:rsid w:val="00D23059"/>
    <w:rsid w:val="00D23508"/>
    <w:rsid w:val="00D23EBF"/>
    <w:rsid w:val="00D2409B"/>
    <w:rsid w:val="00D242F6"/>
    <w:rsid w:val="00D26EA3"/>
    <w:rsid w:val="00D30B06"/>
    <w:rsid w:val="00D30B1D"/>
    <w:rsid w:val="00D30FEA"/>
    <w:rsid w:val="00D34B28"/>
    <w:rsid w:val="00D35EFD"/>
    <w:rsid w:val="00D37F88"/>
    <w:rsid w:val="00D37FE3"/>
    <w:rsid w:val="00D41309"/>
    <w:rsid w:val="00D43283"/>
    <w:rsid w:val="00D434A9"/>
    <w:rsid w:val="00D45425"/>
    <w:rsid w:val="00D462F5"/>
    <w:rsid w:val="00D51721"/>
    <w:rsid w:val="00D60DA9"/>
    <w:rsid w:val="00D6240B"/>
    <w:rsid w:val="00D62B2E"/>
    <w:rsid w:val="00D64131"/>
    <w:rsid w:val="00D6690D"/>
    <w:rsid w:val="00D73529"/>
    <w:rsid w:val="00D7375F"/>
    <w:rsid w:val="00D74E48"/>
    <w:rsid w:val="00D76C8C"/>
    <w:rsid w:val="00D802F0"/>
    <w:rsid w:val="00D82D32"/>
    <w:rsid w:val="00D84108"/>
    <w:rsid w:val="00D8508D"/>
    <w:rsid w:val="00D85B1B"/>
    <w:rsid w:val="00D86D55"/>
    <w:rsid w:val="00D91296"/>
    <w:rsid w:val="00D9306F"/>
    <w:rsid w:val="00D941A5"/>
    <w:rsid w:val="00D95B9C"/>
    <w:rsid w:val="00D95D80"/>
    <w:rsid w:val="00DA3018"/>
    <w:rsid w:val="00DA666E"/>
    <w:rsid w:val="00DB221B"/>
    <w:rsid w:val="00DB363C"/>
    <w:rsid w:val="00DB6973"/>
    <w:rsid w:val="00DB709C"/>
    <w:rsid w:val="00DC26B1"/>
    <w:rsid w:val="00DC2DC6"/>
    <w:rsid w:val="00DC4917"/>
    <w:rsid w:val="00DC4FF5"/>
    <w:rsid w:val="00DC6DED"/>
    <w:rsid w:val="00DD0F58"/>
    <w:rsid w:val="00DD45FB"/>
    <w:rsid w:val="00DD79A7"/>
    <w:rsid w:val="00DE2DF9"/>
    <w:rsid w:val="00DE323F"/>
    <w:rsid w:val="00DE5379"/>
    <w:rsid w:val="00DE5C90"/>
    <w:rsid w:val="00DE64D7"/>
    <w:rsid w:val="00DE7D1E"/>
    <w:rsid w:val="00DE7E53"/>
    <w:rsid w:val="00DF28A9"/>
    <w:rsid w:val="00DF4F39"/>
    <w:rsid w:val="00DF4FB3"/>
    <w:rsid w:val="00DF68F1"/>
    <w:rsid w:val="00E00F5C"/>
    <w:rsid w:val="00E01D81"/>
    <w:rsid w:val="00E02E20"/>
    <w:rsid w:val="00E03B10"/>
    <w:rsid w:val="00E047B6"/>
    <w:rsid w:val="00E058CF"/>
    <w:rsid w:val="00E10CD9"/>
    <w:rsid w:val="00E11228"/>
    <w:rsid w:val="00E11426"/>
    <w:rsid w:val="00E1292B"/>
    <w:rsid w:val="00E13057"/>
    <w:rsid w:val="00E21765"/>
    <w:rsid w:val="00E2244F"/>
    <w:rsid w:val="00E23033"/>
    <w:rsid w:val="00E3246C"/>
    <w:rsid w:val="00E32712"/>
    <w:rsid w:val="00E34687"/>
    <w:rsid w:val="00E35CDC"/>
    <w:rsid w:val="00E37FD8"/>
    <w:rsid w:val="00E445C3"/>
    <w:rsid w:val="00E45CC2"/>
    <w:rsid w:val="00E45E41"/>
    <w:rsid w:val="00E52B52"/>
    <w:rsid w:val="00E52E9A"/>
    <w:rsid w:val="00E537CA"/>
    <w:rsid w:val="00E5442A"/>
    <w:rsid w:val="00E54463"/>
    <w:rsid w:val="00E5561F"/>
    <w:rsid w:val="00E57B94"/>
    <w:rsid w:val="00E71273"/>
    <w:rsid w:val="00E739C3"/>
    <w:rsid w:val="00E756EE"/>
    <w:rsid w:val="00E75BCB"/>
    <w:rsid w:val="00E77C80"/>
    <w:rsid w:val="00E80CBA"/>
    <w:rsid w:val="00E82142"/>
    <w:rsid w:val="00E823EA"/>
    <w:rsid w:val="00E850AD"/>
    <w:rsid w:val="00E90085"/>
    <w:rsid w:val="00E90FC3"/>
    <w:rsid w:val="00E911CA"/>
    <w:rsid w:val="00E9346C"/>
    <w:rsid w:val="00E947B3"/>
    <w:rsid w:val="00E95341"/>
    <w:rsid w:val="00E973D2"/>
    <w:rsid w:val="00EA0398"/>
    <w:rsid w:val="00EA14AB"/>
    <w:rsid w:val="00EA46DA"/>
    <w:rsid w:val="00EA6581"/>
    <w:rsid w:val="00EA70FE"/>
    <w:rsid w:val="00EB02A2"/>
    <w:rsid w:val="00EB25B5"/>
    <w:rsid w:val="00EB4127"/>
    <w:rsid w:val="00EB49DD"/>
    <w:rsid w:val="00EB572A"/>
    <w:rsid w:val="00EB72EE"/>
    <w:rsid w:val="00EC204D"/>
    <w:rsid w:val="00EC2FE2"/>
    <w:rsid w:val="00ED1564"/>
    <w:rsid w:val="00ED4B78"/>
    <w:rsid w:val="00EE25F0"/>
    <w:rsid w:val="00EE302D"/>
    <w:rsid w:val="00EE5FCF"/>
    <w:rsid w:val="00EE64B8"/>
    <w:rsid w:val="00EF072B"/>
    <w:rsid w:val="00EF392D"/>
    <w:rsid w:val="00F00197"/>
    <w:rsid w:val="00F05B7D"/>
    <w:rsid w:val="00F10A99"/>
    <w:rsid w:val="00F11AAB"/>
    <w:rsid w:val="00F12459"/>
    <w:rsid w:val="00F1446E"/>
    <w:rsid w:val="00F15900"/>
    <w:rsid w:val="00F16423"/>
    <w:rsid w:val="00F164CB"/>
    <w:rsid w:val="00F16648"/>
    <w:rsid w:val="00F22666"/>
    <w:rsid w:val="00F261C3"/>
    <w:rsid w:val="00F3072A"/>
    <w:rsid w:val="00F30942"/>
    <w:rsid w:val="00F31A8E"/>
    <w:rsid w:val="00F33177"/>
    <w:rsid w:val="00F40D1C"/>
    <w:rsid w:val="00F41213"/>
    <w:rsid w:val="00F42F11"/>
    <w:rsid w:val="00F45446"/>
    <w:rsid w:val="00F469A9"/>
    <w:rsid w:val="00F477B7"/>
    <w:rsid w:val="00F47BAB"/>
    <w:rsid w:val="00F51F44"/>
    <w:rsid w:val="00F53E15"/>
    <w:rsid w:val="00F5658C"/>
    <w:rsid w:val="00F57E81"/>
    <w:rsid w:val="00F603BA"/>
    <w:rsid w:val="00F6169F"/>
    <w:rsid w:val="00F64F27"/>
    <w:rsid w:val="00F65D06"/>
    <w:rsid w:val="00F6630D"/>
    <w:rsid w:val="00F705A4"/>
    <w:rsid w:val="00F72FF8"/>
    <w:rsid w:val="00F77EBA"/>
    <w:rsid w:val="00F8261D"/>
    <w:rsid w:val="00F835B3"/>
    <w:rsid w:val="00F83BC2"/>
    <w:rsid w:val="00F84183"/>
    <w:rsid w:val="00F85900"/>
    <w:rsid w:val="00F863DC"/>
    <w:rsid w:val="00F91D7E"/>
    <w:rsid w:val="00F91E02"/>
    <w:rsid w:val="00F928CC"/>
    <w:rsid w:val="00F93FFA"/>
    <w:rsid w:val="00FA5338"/>
    <w:rsid w:val="00FB2ADA"/>
    <w:rsid w:val="00FB2B13"/>
    <w:rsid w:val="00FB606B"/>
    <w:rsid w:val="00FB6772"/>
    <w:rsid w:val="00FC03FE"/>
    <w:rsid w:val="00FC3C52"/>
    <w:rsid w:val="00FC3D13"/>
    <w:rsid w:val="00FC3D5E"/>
    <w:rsid w:val="00FC3F98"/>
    <w:rsid w:val="00FC6251"/>
    <w:rsid w:val="00FD4D1D"/>
    <w:rsid w:val="00FE18EC"/>
    <w:rsid w:val="00FE23C0"/>
    <w:rsid w:val="00FE2515"/>
    <w:rsid w:val="00FE2C7F"/>
    <w:rsid w:val="00FE2EB8"/>
    <w:rsid w:val="00FE3449"/>
    <w:rsid w:val="00FE3A15"/>
    <w:rsid w:val="00FF23BF"/>
    <w:rsid w:val="00FF3474"/>
    <w:rsid w:val="00FF602B"/>
    <w:rsid w:val="00FF73AD"/>
    <w:rsid w:val="1C8E2B70"/>
    <w:rsid w:val="2161165A"/>
    <w:rsid w:val="297612E2"/>
    <w:rsid w:val="2BED2E94"/>
    <w:rsid w:val="2C6A5B8D"/>
    <w:rsid w:val="35FB2318"/>
    <w:rsid w:val="368816D2"/>
    <w:rsid w:val="37EDC2E4"/>
    <w:rsid w:val="3F7F4459"/>
    <w:rsid w:val="3FCC3D9A"/>
    <w:rsid w:val="4080519A"/>
    <w:rsid w:val="456C495C"/>
    <w:rsid w:val="4E1E53E5"/>
    <w:rsid w:val="5600573E"/>
    <w:rsid w:val="615606B2"/>
    <w:rsid w:val="67FFA700"/>
    <w:rsid w:val="73F675CB"/>
    <w:rsid w:val="73FF6ED7"/>
    <w:rsid w:val="7FEF0707"/>
    <w:rsid w:val="AFDBC982"/>
    <w:rsid w:val="FFFFA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numPr>
        <w:ilvl w:val="0"/>
        <w:numId w:val="1"/>
      </w:numPr>
      <w:spacing w:before="480" w:after="360" w:line="240" w:lineRule="auto"/>
      <w:ind w:firstLineChars="0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8"/>
    <w:autoRedefine/>
    <w:unhideWhenUsed/>
    <w:qFormat/>
    <w:uiPriority w:val="9"/>
    <w:pPr>
      <w:keepNext/>
      <w:keepLines/>
      <w:numPr>
        <w:ilvl w:val="1"/>
        <w:numId w:val="1"/>
      </w:numPr>
      <w:spacing w:before="480" w:after="120" w:line="240" w:lineRule="auto"/>
      <w:ind w:firstLineChars="0"/>
      <w:jc w:val="left"/>
      <w:outlineLvl w:val="1"/>
    </w:pPr>
    <w:rPr>
      <w:rFonts w:eastAsia="黑体" w:cs="Times New Roman"/>
      <w:bCs/>
      <w:szCs w:val="24"/>
    </w:rPr>
  </w:style>
  <w:style w:type="paragraph" w:styleId="4">
    <w:name w:val="heading 3"/>
    <w:basedOn w:val="1"/>
    <w:next w:val="1"/>
    <w:link w:val="39"/>
    <w:autoRedefine/>
    <w:unhideWhenUsed/>
    <w:qFormat/>
    <w:uiPriority w:val="9"/>
    <w:pPr>
      <w:keepNext/>
      <w:keepLines/>
      <w:numPr>
        <w:ilvl w:val="2"/>
        <w:numId w:val="1"/>
      </w:numPr>
      <w:spacing w:before="240" w:after="120" w:line="240" w:lineRule="auto"/>
      <w:ind w:firstLineChars="0"/>
      <w:jc w:val="left"/>
      <w:outlineLvl w:val="2"/>
    </w:pPr>
    <w:rPr>
      <w:rFonts w:eastAsia="黑体" w:cs="Times New Roman"/>
      <w:szCs w:val="24"/>
    </w:rPr>
  </w:style>
  <w:style w:type="paragraph" w:styleId="5">
    <w:name w:val="heading 4"/>
    <w:basedOn w:val="1"/>
    <w:next w:val="1"/>
    <w:link w:val="40"/>
    <w:autoRedefine/>
    <w:unhideWhenUsed/>
    <w:qFormat/>
    <w:uiPriority w:val="9"/>
    <w:pPr>
      <w:keepNext/>
      <w:keepLines/>
      <w:numPr>
        <w:ilvl w:val="3"/>
        <w:numId w:val="1"/>
      </w:numPr>
      <w:spacing w:before="240" w:after="120" w:line="240" w:lineRule="auto"/>
      <w:ind w:firstLineChars="0"/>
      <w:jc w:val="left"/>
      <w:outlineLvl w:val="3"/>
    </w:pPr>
    <w:rPr>
      <w:rFonts w:eastAsia="黑体" w:cs="Times New Roman"/>
      <w:szCs w:val="24"/>
    </w:rPr>
  </w:style>
  <w:style w:type="paragraph" w:styleId="6">
    <w:name w:val="heading 5"/>
    <w:basedOn w:val="1"/>
    <w:next w:val="1"/>
    <w:link w:val="4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4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4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autoRedefine/>
    <w:unhideWhenUsed/>
    <w:qFormat/>
    <w:uiPriority w:val="35"/>
    <w:pPr>
      <w:spacing w:before="120"/>
      <w:ind w:firstLine="0" w:firstLineChars="0"/>
      <w:jc w:val="center"/>
    </w:pPr>
    <w:rPr>
      <w:rFonts w:cstheme="majorBidi"/>
      <w:b/>
      <w:sz w:val="21"/>
      <w:szCs w:val="20"/>
    </w:rPr>
  </w:style>
  <w:style w:type="paragraph" w:styleId="12">
    <w:name w:val="annotation text"/>
    <w:basedOn w:val="1"/>
    <w:link w:val="36"/>
    <w:unhideWhenUsed/>
    <w:qFormat/>
    <w:uiPriority w:val="99"/>
    <w:pPr>
      <w:jc w:val="left"/>
    </w:pPr>
  </w:style>
  <w:style w:type="paragraph" w:styleId="13">
    <w:name w:val="Body Text Indent"/>
    <w:basedOn w:val="1"/>
    <w:link w:val="33"/>
    <w:qFormat/>
    <w:uiPriority w:val="0"/>
    <w:pPr>
      <w:ind w:firstLine="560"/>
    </w:pPr>
    <w:rPr>
      <w:rFonts w:ascii="等线" w:hAnsi="等线" w:eastAsia="等线" w:cs="Times New Roman"/>
      <w:sz w:val="28"/>
      <w:szCs w:val="28"/>
    </w:rPr>
  </w:style>
  <w:style w:type="paragraph" w:styleId="14">
    <w:name w:val="toc 3"/>
    <w:basedOn w:val="1"/>
    <w:next w:val="1"/>
    <w:autoRedefine/>
    <w:unhideWhenUsed/>
    <w:qFormat/>
    <w:uiPriority w:val="39"/>
    <w:pPr>
      <w:widowControl/>
      <w:spacing w:before="120" w:line="240" w:lineRule="auto"/>
      <w:contextualSpacing/>
    </w:pPr>
    <w:rPr>
      <w:rFonts w:eastAsia="黑体" w:cs="Times New Roman"/>
      <w:kern w:val="0"/>
    </w:rPr>
  </w:style>
  <w:style w:type="paragraph" w:styleId="15">
    <w:name w:val="Balloon Text"/>
    <w:basedOn w:val="1"/>
    <w:link w:val="5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6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  <w:adjustRightInd w:val="0"/>
      <w:snapToGrid w:val="0"/>
      <w:spacing w:before="120" w:line="240" w:lineRule="auto"/>
      <w:ind w:firstLine="0" w:firstLineChars="0"/>
    </w:pPr>
    <w:rPr>
      <w:rFonts w:eastAsia="黑体" w:cs="Times New Roman"/>
      <w:sz w:val="28"/>
      <w:szCs w:val="28"/>
    </w:rPr>
  </w:style>
  <w:style w:type="paragraph" w:styleId="19">
    <w:name w:val="table of figures"/>
    <w:basedOn w:val="1"/>
    <w:next w:val="1"/>
    <w:unhideWhenUsed/>
    <w:qFormat/>
    <w:uiPriority w:val="99"/>
    <w:pPr>
      <w:snapToGrid w:val="0"/>
      <w:spacing w:before="120" w:line="240" w:lineRule="auto"/>
      <w:ind w:firstLine="0" w:firstLineChars="0"/>
    </w:pPr>
    <w:rPr>
      <w:rFonts w:eastAsia="黑体"/>
      <w:sz w:val="28"/>
    </w:rPr>
  </w:style>
  <w:style w:type="paragraph" w:styleId="20">
    <w:name w:val="toc 2"/>
    <w:basedOn w:val="1"/>
    <w:next w:val="1"/>
    <w:autoRedefine/>
    <w:unhideWhenUsed/>
    <w:qFormat/>
    <w:uiPriority w:val="39"/>
    <w:pPr>
      <w:spacing w:before="120" w:line="240" w:lineRule="auto"/>
      <w:ind w:firstLine="100" w:firstLineChars="100"/>
      <w:contextualSpacing/>
    </w:pPr>
    <w:rPr>
      <w:rFonts w:eastAsia="黑体" w:cs="Times New Roman"/>
      <w:szCs w:val="24"/>
    </w:rPr>
  </w:style>
  <w:style w:type="paragraph" w:styleId="2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2">
    <w:name w:val="annotation subject"/>
    <w:basedOn w:val="12"/>
    <w:next w:val="12"/>
    <w:link w:val="46"/>
    <w:semiHidden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</w:rPr>
  </w:style>
  <w:style w:type="character" w:styleId="27">
    <w:name w:val="FollowedHyperlink"/>
    <w:basedOn w:val="2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Hyperlink"/>
    <w:basedOn w:val="2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HTML Code"/>
    <w:basedOn w:val="25"/>
    <w:semiHidden/>
    <w:unhideWhenUsed/>
    <w:uiPriority w:val="99"/>
    <w:rPr>
      <w:rFonts w:ascii="Courier New" w:hAnsi="Courier New"/>
      <w:sz w:val="20"/>
    </w:rPr>
  </w:style>
  <w:style w:type="character" w:styleId="30">
    <w:name w:val="annotation reference"/>
    <w:basedOn w:val="25"/>
    <w:semiHidden/>
    <w:unhideWhenUsed/>
    <w:uiPriority w:val="99"/>
    <w:rPr>
      <w:sz w:val="21"/>
      <w:szCs w:val="21"/>
    </w:rPr>
  </w:style>
  <w:style w:type="character" w:customStyle="1" w:styleId="31">
    <w:name w:val="页眉 字符"/>
    <w:basedOn w:val="25"/>
    <w:link w:val="17"/>
    <w:uiPriority w:val="99"/>
    <w:rPr>
      <w:sz w:val="18"/>
      <w:szCs w:val="18"/>
    </w:rPr>
  </w:style>
  <w:style w:type="character" w:customStyle="1" w:styleId="32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3">
    <w:name w:val="正文文本缩进 字符"/>
    <w:basedOn w:val="25"/>
    <w:link w:val="13"/>
    <w:qFormat/>
    <w:uiPriority w:val="0"/>
    <w:rPr>
      <w:rFonts w:ascii="等线" w:hAnsi="等线" w:eastAsia="等线" w:cs="Times New Roman"/>
      <w:sz w:val="28"/>
      <w:szCs w:val="28"/>
    </w:rPr>
  </w:style>
  <w:style w:type="character" w:customStyle="1" w:styleId="34">
    <w:name w:val="标题 1 字符"/>
    <w:basedOn w:val="25"/>
    <w:link w:val="2"/>
    <w:uiPriority w:val="9"/>
    <w:rPr>
      <w:rFonts w:ascii="Times New Roman" w:hAnsi="Times New Roman" w:eastAsia="黑体"/>
      <w:b/>
      <w:bCs/>
      <w:kern w:val="44"/>
      <w:sz w:val="28"/>
      <w:szCs w:val="44"/>
    </w:rPr>
  </w:style>
  <w:style w:type="table" w:customStyle="1" w:styleId="35">
    <w:name w:val="无格式表格 41"/>
    <w:basedOn w:val="2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36">
    <w:name w:val="批注文字 字符"/>
    <w:basedOn w:val="25"/>
    <w:link w:val="12"/>
    <w:uiPriority w:val="99"/>
  </w:style>
  <w:style w:type="paragraph" w:styleId="37">
    <w:name w:val="List Paragraph"/>
    <w:basedOn w:val="1"/>
    <w:qFormat/>
    <w:uiPriority w:val="34"/>
    <w:pPr>
      <w:ind w:firstLine="420"/>
    </w:pPr>
  </w:style>
  <w:style w:type="character" w:customStyle="1" w:styleId="38">
    <w:name w:val="标题 2 字符"/>
    <w:basedOn w:val="25"/>
    <w:link w:val="3"/>
    <w:uiPriority w:val="9"/>
    <w:rPr>
      <w:rFonts w:ascii="Times New Roman" w:hAnsi="Times New Roman" w:eastAsia="黑体" w:cs="Times New Roman"/>
      <w:bCs/>
      <w:sz w:val="24"/>
      <w:szCs w:val="24"/>
    </w:rPr>
  </w:style>
  <w:style w:type="character" w:customStyle="1" w:styleId="39">
    <w:name w:val="标题 3 字符"/>
    <w:basedOn w:val="25"/>
    <w:link w:val="4"/>
    <w:uiPriority w:val="9"/>
    <w:rPr>
      <w:rFonts w:ascii="Times New Roman" w:hAnsi="Times New Roman" w:eastAsia="黑体" w:cs="Times New Roman"/>
      <w:sz w:val="24"/>
      <w:szCs w:val="24"/>
    </w:rPr>
  </w:style>
  <w:style w:type="character" w:customStyle="1" w:styleId="40">
    <w:name w:val="标题 4 字符"/>
    <w:basedOn w:val="25"/>
    <w:link w:val="5"/>
    <w:qFormat/>
    <w:uiPriority w:val="9"/>
    <w:rPr>
      <w:rFonts w:ascii="Times New Roman" w:hAnsi="Times New Roman" w:eastAsia="黑体" w:cs="Times New Roman"/>
      <w:sz w:val="24"/>
      <w:szCs w:val="24"/>
    </w:rPr>
  </w:style>
  <w:style w:type="character" w:customStyle="1" w:styleId="41">
    <w:name w:val="标题 5 字符"/>
    <w:basedOn w:val="25"/>
    <w:link w:val="6"/>
    <w:semiHidden/>
    <w:uiPriority w:val="9"/>
    <w:rPr>
      <w:b/>
      <w:bCs/>
      <w:sz w:val="28"/>
      <w:szCs w:val="28"/>
    </w:rPr>
  </w:style>
  <w:style w:type="character" w:customStyle="1" w:styleId="42">
    <w:name w:val="标题 6 字符"/>
    <w:basedOn w:val="2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3">
    <w:name w:val="标题 7 字符"/>
    <w:basedOn w:val="25"/>
    <w:link w:val="8"/>
    <w:semiHidden/>
    <w:qFormat/>
    <w:uiPriority w:val="9"/>
    <w:rPr>
      <w:b/>
      <w:bCs/>
      <w:sz w:val="24"/>
      <w:szCs w:val="24"/>
    </w:rPr>
  </w:style>
  <w:style w:type="character" w:customStyle="1" w:styleId="44">
    <w:name w:val="标题 8 字符"/>
    <w:basedOn w:val="2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5">
    <w:name w:val="标题 9 字符"/>
    <w:basedOn w:val="2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6">
    <w:name w:val="批注主题 字符"/>
    <w:basedOn w:val="36"/>
    <w:link w:val="22"/>
    <w:semiHidden/>
    <w:qFormat/>
    <w:uiPriority w:val="99"/>
    <w:rPr>
      <w:b/>
      <w:bCs/>
    </w:rPr>
  </w:style>
  <w:style w:type="paragraph" w:customStyle="1" w:styleId="47">
    <w:name w:val="pf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48">
    <w:name w:val="cf01"/>
    <w:basedOn w:val="25"/>
    <w:qFormat/>
    <w:uiPriority w:val="0"/>
    <w:rPr>
      <w:rFonts w:hint="eastAsia" w:ascii="Microsoft YaHei UI" w:hAnsi="Microsoft YaHei UI" w:eastAsia="Microsoft YaHei UI"/>
      <w:sz w:val="18"/>
      <w:szCs w:val="18"/>
    </w:rPr>
  </w:style>
  <w:style w:type="character" w:customStyle="1" w:styleId="49">
    <w:name w:val="cf11"/>
    <w:basedOn w:val="25"/>
    <w:qFormat/>
    <w:uiPriority w:val="0"/>
    <w:rPr>
      <w:rFonts w:hint="eastAsia" w:ascii="Microsoft YaHei UI" w:hAnsi="Microsoft YaHei UI" w:eastAsia="Microsoft YaHei UI"/>
      <w:sz w:val="18"/>
      <w:szCs w:val="18"/>
    </w:rPr>
  </w:style>
  <w:style w:type="character" w:customStyle="1" w:styleId="50">
    <w:name w:val="cf21"/>
    <w:basedOn w:val="25"/>
    <w:uiPriority w:val="0"/>
    <w:rPr>
      <w:rFonts w:hint="eastAsia" w:ascii="Microsoft YaHei UI" w:hAnsi="Microsoft YaHei UI" w:eastAsia="Microsoft YaHei UI"/>
      <w:b/>
      <w:bCs/>
      <w:sz w:val="18"/>
      <w:szCs w:val="18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52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53">
    <w:name w:val="批注框文本 字符"/>
    <w:basedOn w:val="25"/>
    <w:link w:val="15"/>
    <w:semiHidden/>
    <w:uiPriority w:val="99"/>
    <w:rPr>
      <w:rFonts w:ascii="Times New Roman" w:hAnsi="Times New Roman" w:eastAsia="宋体"/>
      <w:sz w:val="18"/>
      <w:szCs w:val="18"/>
    </w:rPr>
  </w:style>
  <w:style w:type="paragraph" w:customStyle="1" w:styleId="5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0.png"/><Relationship Id="rId34" Type="http://schemas.openxmlformats.org/officeDocument/2006/relationships/image" Target="media/image9.png"/><Relationship Id="rId33" Type="http://schemas.openxmlformats.org/officeDocument/2006/relationships/image" Target="media/image8.png"/><Relationship Id="rId32" Type="http://schemas.openxmlformats.org/officeDocument/2006/relationships/image" Target="media/image7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3" Type="http://schemas.openxmlformats.org/officeDocument/2006/relationships/footnotes" Target="footnotes.xml"/><Relationship Id="rId29" Type="http://schemas.openxmlformats.org/officeDocument/2006/relationships/image" Target="media/image4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26" Type="http://schemas.openxmlformats.org/officeDocument/2006/relationships/image" Target="media/image1.png"/><Relationship Id="rId25" Type="http://schemas.openxmlformats.org/officeDocument/2006/relationships/theme" Target="theme/theme1.xml"/><Relationship Id="rId24" Type="http://schemas.openxmlformats.org/officeDocument/2006/relationships/footer" Target="footer11.xml"/><Relationship Id="rId23" Type="http://schemas.openxmlformats.org/officeDocument/2006/relationships/header" Target="header9.xml"/><Relationship Id="rId22" Type="http://schemas.openxmlformats.org/officeDocument/2006/relationships/footer" Target="footer10.xml"/><Relationship Id="rId21" Type="http://schemas.openxmlformats.org/officeDocument/2006/relationships/footer" Target="footer9.xml"/><Relationship Id="rId20" Type="http://schemas.openxmlformats.org/officeDocument/2006/relationships/header" Target="header8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header" Target="header6.xml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DFCA58-EA2D-4147-A6F2-F106D00D31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1225</Words>
  <Characters>2298</Characters>
  <Lines>1</Lines>
  <Paragraphs>1</Paragraphs>
  <TotalTime>12</TotalTime>
  <ScaleCrop>false</ScaleCrop>
  <LinksUpToDate>false</LinksUpToDate>
  <CharactersWithSpaces>2627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2023-07-20T23:16:00Z</dcterms:created>
  <dc:creator>赖 心华</dc:creator>
  <cp:lastModifiedBy>sakura</cp:lastModifiedBy>
  <dcterms:modified xsi:type="dcterms:W3CDTF">2025-05-28T06:45:36Z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eyJoZGlkIjoiOTE1NWExYzZlZjRiNzVjNTQ0NTFmOTA1MTRhNDc2MGUiLCJ1c2VySWQiOiI2OTQyNjcyMzEifQ==</vt:lpwstr>
  </property>
  <property fmtid="{D5CDD505-2E9C-101B-9397-08002B2CF9AE}" pid="3" name="KSOProductBuildVer">
    <vt:lpwstr>2052-12.1.0.21171</vt:lpwstr>
  </property>
  <property fmtid="{D5CDD505-2E9C-101B-9397-08002B2CF9AE}" pid="4" name="ICV">
    <vt:lpwstr>4C0D8A0CA94F4144946B680BB9EE951B_12</vt:lpwstr>
  </property>
</Properties>
</file>