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687185">
        <w:rPr>
          <w:rFonts w:ascii="Times New Roman" w:hAnsi="Times New Roman"/>
          <w:b/>
          <w:sz w:val="32"/>
          <w:szCs w:val="32"/>
        </w:rPr>
        <w:t xml:space="preserve"> (Millipore)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960218">
        <w:rPr>
          <w:rFonts w:ascii="Times New Roman" w:hAnsi="Times New Roman"/>
          <w:b/>
          <w:sz w:val="32"/>
          <w:szCs w:val="32"/>
        </w:rPr>
        <w:t>VGluT2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DD72E2" w:rsidRPr="00112448" w:rsidRDefault="00DD72E2" w:rsidP="00DD72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Go anti-ChAT </w:t>
      </w:r>
      <w:r w:rsidRPr="001F1ED0">
        <w:rPr>
          <w:rFonts w:ascii="Times New Roman" w:hAnsi="Times New Roman"/>
        </w:rPr>
        <w:t>(Millipore Cat# AB144P, RRID:</w:t>
      </w:r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AB_2079751)</w:t>
      </w:r>
      <w:r>
        <w:rPr>
          <w:rFonts w:ascii="Times New Roman" w:hAnsi="Times New Roman"/>
        </w:rPr>
        <w:t xml:space="preserve"> 1:500 dil.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60218">
        <w:rPr>
          <w:rFonts w:ascii="Times New Roman" w:hAnsi="Times New Roman"/>
        </w:rPr>
        <w:t>GP anti-VGluT2 IgG (</w:t>
      </w:r>
      <w:r w:rsidR="00960218" w:rsidRPr="00CE67D3">
        <w:rPr>
          <w:rFonts w:ascii="Times New Roman" w:hAnsi="Times New Roman"/>
        </w:rPr>
        <w:t>Frontier Institute Cat# VGluT2-GP, RRID:AB_2571621)</w:t>
      </w:r>
      <w:r w:rsidR="00823856" w:rsidRPr="00823856">
        <w:rPr>
          <w:rFonts w:ascii="Times New Roman" w:hAnsi="Times New Roman"/>
        </w:rPr>
        <w:t xml:space="preserve">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257C27" w:rsidRPr="00B25D01">
        <w:rPr>
          <w:rFonts w:ascii="Times New Roman" w:hAnsi="Times New Roman"/>
        </w:rPr>
        <w:t>Donkey</w:t>
      </w:r>
      <w:r w:rsidR="00257C27">
        <w:rPr>
          <w:rFonts w:ascii="Times New Roman" w:hAnsi="Times New Roman"/>
        </w:rPr>
        <w:t xml:space="preserve"> anti-goat</w:t>
      </w:r>
      <w:r w:rsidR="00257C27" w:rsidRPr="00D11CFB">
        <w:rPr>
          <w:rFonts w:ascii="Times New Roman" w:hAnsi="Times New Roman"/>
        </w:rPr>
        <w:t xml:space="preserve"> IgG Alexa 488 (A-</w:t>
      </w:r>
      <w:r w:rsidR="00257C27">
        <w:rPr>
          <w:rFonts w:ascii="Times New Roman" w:hAnsi="Times New Roman"/>
        </w:rPr>
        <w:t>11055): (1:1000 dilution, 2</w:t>
      </w:r>
      <w:r w:rsidR="00257C27" w:rsidRPr="00D11CFB">
        <w:rPr>
          <w:rFonts w:ascii="Times New Roman" w:hAnsi="Times New Roman"/>
        </w:rPr>
        <w:t xml:space="preserve"> µg/ml final)</w:t>
      </w:r>
    </w:p>
    <w:p w:rsidR="00B25D01" w:rsidRPr="00A7725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</w:r>
      <w:r w:rsidR="00960218">
        <w:rPr>
          <w:rFonts w:ascii="Times New Roman" w:hAnsi="Times New Roman"/>
        </w:rPr>
        <w:t>D</w:t>
      </w:r>
      <w:r w:rsidR="00960218" w:rsidRPr="00112448">
        <w:rPr>
          <w:rFonts w:ascii="Times New Roman" w:hAnsi="Times New Roman"/>
        </w:rPr>
        <w:t>onkey anti-</w:t>
      </w:r>
      <w:r w:rsidR="00960218">
        <w:rPr>
          <w:rFonts w:ascii="Times New Roman" w:hAnsi="Times New Roman"/>
        </w:rPr>
        <w:t>guinea pig</w:t>
      </w:r>
      <w:r w:rsidR="00960218" w:rsidRPr="00112448">
        <w:rPr>
          <w:rFonts w:ascii="Times New Roman" w:hAnsi="Times New Roman"/>
        </w:rPr>
        <w:t xml:space="preserve"> IgG</w:t>
      </w:r>
      <w:r w:rsidR="00960218">
        <w:rPr>
          <w:rFonts w:ascii="Times New Roman" w:hAnsi="Times New Roman"/>
        </w:rPr>
        <w:t xml:space="preserve"> Alexa 647</w:t>
      </w:r>
      <w:r w:rsidR="00960218" w:rsidRPr="00112448">
        <w:rPr>
          <w:rFonts w:ascii="Times New Roman" w:hAnsi="Times New Roman" w:hint="eastAsia"/>
        </w:rPr>
        <w:t xml:space="preserve"> (</w:t>
      </w:r>
      <w:r w:rsidR="00960218">
        <w:rPr>
          <w:rFonts w:ascii="Times New Roman" w:hAnsi="Times New Roman"/>
        </w:rPr>
        <w:t xml:space="preserve">AP193SA6) (1:500 dilution, 3 </w:t>
      </w:r>
      <w:r w:rsidR="00960218" w:rsidRPr="00D11CFB">
        <w:rPr>
          <w:rFonts w:ascii="Times New Roman" w:hAnsi="Times New Roman"/>
        </w:rPr>
        <w:t>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960218">
        <w:rPr>
          <w:rFonts w:ascii="Times New Roman" w:hAnsi="Times New Roman"/>
        </w:rPr>
        <w:t>VGluT2-GP-Af810</w:t>
      </w:r>
      <w:r w:rsidR="00960218" w:rsidRPr="00B901BA">
        <w:rPr>
          <w:rFonts w:ascii="Times New Roman" w:hAnsi="Times New Roman" w:hint="eastAsia"/>
        </w:rPr>
        <w:t xml:space="preserve"> (</w:t>
      </w:r>
      <w:r w:rsidR="00960218">
        <w:rPr>
          <w:rFonts w:ascii="Times New Roman" w:hAnsi="Times New Roman"/>
        </w:rPr>
        <w:t>Frontier Institute</w:t>
      </w:r>
      <w:r w:rsidR="00960218" w:rsidRPr="00B901BA">
        <w:rPr>
          <w:rFonts w:ascii="Times New Roman" w:hAnsi="Times New Roman" w:hint="eastAsia"/>
        </w:rPr>
        <w:t xml:space="preserve">): </w:t>
      </w:r>
      <w:r w:rsidR="00960218">
        <w:rPr>
          <w:rFonts w:ascii="Times New Roman" w:hAnsi="Times New Roman"/>
        </w:rPr>
        <w:t>50</w:t>
      </w:r>
      <w:r w:rsidR="00960218" w:rsidRPr="00B901BA">
        <w:rPr>
          <w:rFonts w:ascii="Times New Roman" w:hAnsi="Times New Roman" w:hint="eastAsia"/>
        </w:rPr>
        <w:t xml:space="preserve"> </w:t>
      </w:r>
      <w:r w:rsidR="00960218" w:rsidRPr="00B901BA">
        <w:rPr>
          <w:rFonts w:ascii="Times New Roman" w:hAnsi="Times New Roman"/>
          <w:kern w:val="0"/>
          <w:szCs w:val="21"/>
        </w:rPr>
        <w:t>µ</w:t>
      </w:r>
      <w:r w:rsidR="00960218">
        <w:rPr>
          <w:rFonts w:ascii="Times New Roman" w:hAnsi="Times New Roman"/>
          <w:kern w:val="0"/>
          <w:szCs w:val="21"/>
        </w:rPr>
        <w:t>g, USD 700.00</w:t>
      </w:r>
      <w:bookmarkStart w:id="0" w:name="_GoBack"/>
      <w:bookmarkEnd w:id="0"/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257C27" w:rsidRPr="00282A30">
        <w:rPr>
          <w:rFonts w:ascii="Times New Roman" w:hAnsi="Times New Roman" w:hint="eastAsia"/>
        </w:rPr>
        <w:t>A-11055 (</w:t>
      </w:r>
      <w:r w:rsidR="00257C27">
        <w:rPr>
          <w:rFonts w:ascii="Times New Roman" w:hAnsi="Times New Roman"/>
        </w:rPr>
        <w:t>Thermo Fisher Scientific</w:t>
      </w:r>
      <w:r w:rsidR="00257C27" w:rsidRPr="00282A30">
        <w:rPr>
          <w:rFonts w:ascii="Times New Roman" w:hAnsi="Times New Roman" w:hint="eastAsia"/>
        </w:rPr>
        <w:t xml:space="preserve">): 0.5 ml, </w:t>
      </w:r>
      <w:r w:rsidR="00257C27" w:rsidRPr="00282A30">
        <w:rPr>
          <w:rFonts w:ascii="Times New Roman" w:hAnsi="Times New Roman"/>
        </w:rPr>
        <w:t>7</w:t>
      </w:r>
      <w:r w:rsidR="00257C27">
        <w:rPr>
          <w:rFonts w:ascii="Times New Roman" w:hAnsi="Times New Roman"/>
        </w:rPr>
        <w:t>9,400</w:t>
      </w:r>
      <w:r w:rsidR="00257C27" w:rsidRPr="00282A30">
        <w:rPr>
          <w:rFonts w:ascii="Times New Roman" w:hAnsi="Times New Roman"/>
        </w:rPr>
        <w:t>0 HUF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60218">
        <w:rPr>
          <w:rFonts w:ascii="Times New Roman" w:hAnsi="Times New Roman"/>
        </w:rPr>
        <w:t>AP193SA6</w:t>
      </w:r>
      <w:r w:rsidR="00960218" w:rsidRPr="00C77A19">
        <w:rPr>
          <w:rFonts w:ascii="Times New Roman" w:hAnsi="Times New Roman"/>
        </w:rPr>
        <w:t xml:space="preserve"> </w:t>
      </w:r>
      <w:r w:rsidR="00960218" w:rsidRPr="00C77A19">
        <w:rPr>
          <w:rFonts w:ascii="Times New Roman" w:hAnsi="Times New Roman" w:hint="eastAsia"/>
        </w:rPr>
        <w:t>(</w:t>
      </w:r>
      <w:r w:rsidR="00960218">
        <w:rPr>
          <w:rFonts w:ascii="Times New Roman" w:hAnsi="Times New Roman"/>
        </w:rPr>
        <w:t>EMD Millipore)</w:t>
      </w:r>
      <w:r w:rsidR="00960218" w:rsidRPr="00C77A19">
        <w:rPr>
          <w:rFonts w:ascii="Times New Roman" w:hAnsi="Times New Roman" w:hint="eastAsia"/>
        </w:rPr>
        <w:t>: 0.</w:t>
      </w:r>
      <w:r w:rsidR="00960218">
        <w:rPr>
          <w:rFonts w:ascii="Times New Roman" w:hAnsi="Times New Roman"/>
        </w:rPr>
        <w:t>5</w:t>
      </w:r>
      <w:r w:rsidR="00960218" w:rsidRPr="00C77A19">
        <w:rPr>
          <w:rFonts w:ascii="Times New Roman" w:hAnsi="Times New Roman" w:hint="eastAsia"/>
        </w:rPr>
        <w:t xml:space="preserve"> m</w:t>
      </w:r>
      <w:r w:rsidR="00960218">
        <w:rPr>
          <w:rFonts w:ascii="Times New Roman" w:hAnsi="Times New Roman"/>
        </w:rPr>
        <w:t>g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606" w:rsidRDefault="00604606">
      <w:r>
        <w:separator/>
      </w:r>
    </w:p>
  </w:endnote>
  <w:endnote w:type="continuationSeparator" w:id="0">
    <w:p w:rsidR="00604606" w:rsidRDefault="0060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57C27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57C2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606" w:rsidRDefault="00604606">
      <w:r>
        <w:separator/>
      </w:r>
    </w:p>
  </w:footnote>
  <w:footnote w:type="continuationSeparator" w:id="0">
    <w:p w:rsidR="00604606" w:rsidRDefault="0060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57C27"/>
    <w:rsid w:val="00262DCC"/>
    <w:rsid w:val="00280D2F"/>
    <w:rsid w:val="002876DC"/>
    <w:rsid w:val="002929A5"/>
    <w:rsid w:val="0029405D"/>
    <w:rsid w:val="002A7143"/>
    <w:rsid w:val="002B42C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20389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04606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900C4E"/>
    <w:rsid w:val="009051A0"/>
    <w:rsid w:val="00907EFC"/>
    <w:rsid w:val="00910C14"/>
    <w:rsid w:val="00916617"/>
    <w:rsid w:val="00921A49"/>
    <w:rsid w:val="009548CF"/>
    <w:rsid w:val="00960218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B563B"/>
    <w:rsid w:val="009C1760"/>
    <w:rsid w:val="009C1D75"/>
    <w:rsid w:val="009C44B6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31C7"/>
    <w:rsid w:val="00C95201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668B8"/>
    <w:rsid w:val="00D73740"/>
    <w:rsid w:val="00D75DB2"/>
    <w:rsid w:val="00D92132"/>
    <w:rsid w:val="00D949A8"/>
    <w:rsid w:val="00DA49EF"/>
    <w:rsid w:val="00DD72E2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7F43FE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AFD5-B61C-4904-ABF1-0229970E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16</cp:revision>
  <cp:lastPrinted>2016-02-23T12:14:00Z</cp:lastPrinted>
  <dcterms:created xsi:type="dcterms:W3CDTF">2017-01-12T17:30:00Z</dcterms:created>
  <dcterms:modified xsi:type="dcterms:W3CDTF">2017-02-14T15:44:00Z</dcterms:modified>
</cp:coreProperties>
</file>