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85" w:rsidRPr="00905617" w:rsidRDefault="001821A9" w:rsidP="009056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Cascade Blue -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tdTomato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- VGluT2</w:t>
      </w:r>
      <w:r w:rsidR="008164FE" w:rsidRPr="00905617">
        <w:rPr>
          <w:rFonts w:ascii="Times New Roman" w:hAnsi="Times New Roman" w:cs="Times New Roman"/>
          <w:sz w:val="32"/>
          <w:szCs w:val="32"/>
        </w:rPr>
        <w:t xml:space="preserve"> </w:t>
      </w:r>
      <w:r w:rsidR="00E02CC4">
        <w:rPr>
          <w:rFonts w:ascii="Times New Roman" w:hAnsi="Times New Roman" w:cs="Times New Roman" w:hint="eastAsia"/>
          <w:sz w:val="32"/>
          <w:szCs w:val="32"/>
        </w:rPr>
        <w:t xml:space="preserve">Triple </w:t>
      </w:r>
      <w:r w:rsidR="008164FE" w:rsidRPr="00905617">
        <w:rPr>
          <w:rFonts w:ascii="Times New Roman" w:hAnsi="Times New Roman" w:cs="Times New Roman"/>
          <w:sz w:val="32"/>
          <w:szCs w:val="32"/>
        </w:rPr>
        <w:t>Staining</w:t>
      </w:r>
      <w:r>
        <w:rPr>
          <w:rFonts w:ascii="Times New Roman" w:hAnsi="Times New Roman" w:cs="Times New Roman" w:hint="eastAsia"/>
          <w:sz w:val="32"/>
          <w:szCs w:val="32"/>
        </w:rPr>
        <w:t xml:space="preserve"> (acute)</w:t>
      </w:r>
    </w:p>
    <w:p w:rsidR="008164FE" w:rsidRPr="00905617" w:rsidRDefault="008164FE">
      <w:pPr>
        <w:rPr>
          <w:rFonts w:ascii="Times New Roman" w:hAnsi="Times New Roman" w:cs="Times New Roman"/>
          <w:szCs w:val="21"/>
        </w:rPr>
      </w:pPr>
    </w:p>
    <w:p w:rsidR="00353FF4" w:rsidRDefault="00353FF4" w:rsidP="00353FF4">
      <w:pPr>
        <w:ind w:leftChars="405" w:left="1133" w:hangingChars="135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0. </w:t>
      </w:r>
      <w:r w:rsidR="00D17532">
        <w:rPr>
          <w:rFonts w:ascii="Times New Roman" w:hAnsi="Times New Roman" w:cs="Times New Roman" w:hint="eastAsia"/>
          <w:szCs w:val="21"/>
        </w:rPr>
        <w:t>神経細胞に</w:t>
      </w:r>
      <w:proofErr w:type="spellStart"/>
      <w:r w:rsidR="00D17532">
        <w:rPr>
          <w:rFonts w:ascii="Times New Roman" w:hAnsi="Times New Roman" w:cs="Times New Roman" w:hint="eastAsia"/>
          <w:szCs w:val="21"/>
        </w:rPr>
        <w:t>tdTomato</w:t>
      </w:r>
      <w:proofErr w:type="spellEnd"/>
      <w:r w:rsidR="00D17532">
        <w:rPr>
          <w:rFonts w:ascii="Times New Roman" w:hAnsi="Times New Roman" w:cs="Times New Roman" w:hint="eastAsia"/>
          <w:szCs w:val="21"/>
        </w:rPr>
        <w:t>を発現した脳から急性スライスを作製する。</w:t>
      </w:r>
    </w:p>
    <w:p w:rsidR="008164FE" w:rsidRPr="00905617" w:rsidRDefault="008164FE" w:rsidP="00353FF4">
      <w:pPr>
        <w:ind w:leftChars="405" w:left="1133" w:hangingChars="135" w:hanging="283"/>
        <w:rPr>
          <w:rFonts w:ascii="Times New Roman" w:hAnsi="Times New Roman" w:cs="Times New Roman"/>
          <w:szCs w:val="21"/>
        </w:rPr>
      </w:pPr>
      <w:r w:rsidRPr="00905617">
        <w:rPr>
          <w:rFonts w:ascii="Times New Roman" w:hAnsi="Times New Roman" w:cs="Times New Roman"/>
          <w:szCs w:val="21"/>
        </w:rPr>
        <w:t xml:space="preserve">1. </w:t>
      </w:r>
      <w:r w:rsidRPr="00905617">
        <w:rPr>
          <w:rFonts w:ascii="Times New Roman" w:cs="Times New Roman"/>
          <w:szCs w:val="21"/>
        </w:rPr>
        <w:t>パッチ電極に</w:t>
      </w:r>
      <w:r w:rsidRPr="00905617">
        <w:rPr>
          <w:rFonts w:ascii="Times New Roman" w:hAnsi="Times New Roman" w:cs="Times New Roman"/>
          <w:szCs w:val="21"/>
        </w:rPr>
        <w:t>0.</w:t>
      </w:r>
      <w:r w:rsidR="00307934">
        <w:rPr>
          <w:rFonts w:ascii="Times New Roman" w:hAnsi="Times New Roman" w:cs="Times New Roman" w:hint="eastAsia"/>
          <w:szCs w:val="21"/>
        </w:rPr>
        <w:t>1</w:t>
      </w:r>
      <w:r w:rsidRPr="00905617">
        <w:rPr>
          <w:rFonts w:ascii="Times New Roman" w:hAnsi="Times New Roman" w:cs="Times New Roman"/>
          <w:szCs w:val="21"/>
        </w:rPr>
        <w:t>%</w:t>
      </w:r>
      <w:r w:rsidR="001821A9">
        <w:rPr>
          <w:rFonts w:ascii="Times New Roman" w:hAnsi="Times New Roman" w:cs="Times New Roman" w:hint="eastAsia"/>
          <w:szCs w:val="21"/>
        </w:rPr>
        <w:t>Cascade Blue</w:t>
      </w:r>
      <w:r w:rsidR="00244675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244675">
        <w:rPr>
          <w:rFonts w:ascii="Times New Roman" w:hAnsi="Times New Roman" w:cs="Times New Roman" w:hint="eastAsia"/>
          <w:szCs w:val="21"/>
        </w:rPr>
        <w:t>hydrazide</w:t>
      </w:r>
      <w:proofErr w:type="spellEnd"/>
      <w:r w:rsidR="00244675">
        <w:rPr>
          <w:rFonts w:ascii="Times New Roman" w:hAnsi="Times New Roman" w:cs="Times New Roman" w:hint="eastAsia"/>
          <w:szCs w:val="21"/>
        </w:rPr>
        <w:t>, 3Li</w:t>
      </w:r>
      <w:r w:rsidR="00244675">
        <w:rPr>
          <w:rFonts w:ascii="Times New Roman" w:hAnsi="Times New Roman" w:cs="Times New Roman" w:hint="eastAsia"/>
          <w:szCs w:val="21"/>
        </w:rPr>
        <w:t>塩</w:t>
      </w:r>
      <w:r w:rsidRPr="00905617">
        <w:rPr>
          <w:rFonts w:ascii="Times New Roman" w:cs="Times New Roman"/>
          <w:szCs w:val="21"/>
        </w:rPr>
        <w:t>を含め、</w:t>
      </w:r>
      <w:r w:rsidRPr="00905617">
        <w:rPr>
          <w:rFonts w:ascii="Times New Roman" w:hAnsi="Times New Roman" w:cs="Times New Roman"/>
          <w:szCs w:val="21"/>
        </w:rPr>
        <w:t>20</w:t>
      </w:r>
      <w:r w:rsidRPr="00905617">
        <w:rPr>
          <w:rFonts w:ascii="Times New Roman" w:cs="Times New Roman"/>
          <w:szCs w:val="21"/>
        </w:rPr>
        <w:t>分程度ホールセル記録後を保つ</w:t>
      </w:r>
      <w:r w:rsidR="00307934">
        <w:rPr>
          <w:rFonts w:ascii="Times New Roman" w:cs="Times New Roman" w:hint="eastAsia"/>
          <w:szCs w:val="21"/>
        </w:rPr>
        <w:t xml:space="preserve"> </w:t>
      </w:r>
      <w:r w:rsidR="00045852">
        <w:rPr>
          <w:rFonts w:ascii="Times New Roman" w:cs="Times New Roman"/>
          <w:szCs w:val="21"/>
        </w:rPr>
        <w:fldChar w:fldCharType="begin"/>
      </w:r>
      <w:r w:rsidR="00307934">
        <w:rPr>
          <w:rFonts w:ascii="Times New Roman" w:cs="Times New Roman"/>
          <w:szCs w:val="21"/>
        </w:rPr>
        <w:instrText xml:space="preserve"> ADDIN EN.CITE &lt;EndNote&gt;&lt;Cite&gt;&lt;Author&gt;Stuart&lt;/Author&gt;&lt;Year&gt;1994&lt;/Year&gt;&lt;RecNum&gt;2635&lt;/RecNum&gt;&lt;DisplayText&gt;(Stuart &amp;amp; Sakmann, 1994)&lt;/DisplayText&gt;&lt;record&gt;&lt;rec-number&gt;2635&lt;/rec-number&gt;&lt;foreign-keys&gt;&lt;key app="EN" db-id="ff055wxdc929r6evttxxfer1vzs5vt2ae2fx"&gt;2635&lt;/key&gt;&lt;/foreign-keys&gt;&lt;ref-type name="Journal Article"&gt;17&lt;/ref-type&gt;&lt;contributors&gt;&lt;authors&gt;&lt;author&gt;Stuart, G. J.&lt;/author&gt;&lt;author&gt;Sakmann, B.&lt;/author&gt;&lt;/authors&gt;&lt;/contributors&gt;&lt;auth-address&gt;Max-Planck-Institut fur medizinische Forschung, Abteilung Zellphysiologie, Heidelberg, Germany.&lt;/auth-address&gt;&lt;titles&gt;&lt;title&gt;Active propagation of somatic action potentials into neocortical pyramidal cell dendrites&lt;/title&gt;&lt;secondary-title&gt;Nature&lt;/secondary-title&gt;&lt;alt-title&gt;Nature&lt;/alt-title&gt;&lt;/titles&gt;&lt;periodical&gt;&lt;full-title&gt;Nature&lt;/full-title&gt;&lt;abbr-1&gt;Nature&lt;/abbr-1&gt;&lt;/periodical&gt;&lt;alt-periodical&gt;&lt;full-title&gt;Nature&lt;/full-title&gt;&lt;abbr-1&gt;Nature&lt;/abbr-1&gt;&lt;/alt-periodical&gt;&lt;pages&gt;69-72&lt;/pages&gt;&lt;volume&gt;367&lt;/volume&gt;&lt;number&gt;6458&lt;/number&gt;&lt;edition&gt;1994/01/06&lt;/edition&gt;&lt;keywords&gt;&lt;keyword&gt;Action Potentials&lt;/keyword&gt;&lt;keyword&gt;Animals&lt;/keyword&gt;&lt;keyword&gt;Axons/physiology&lt;/keyword&gt;&lt;keyword&gt;Dendrites/*physiology&lt;/keyword&gt;&lt;keyword&gt;Lidocaine/analogs &amp;amp; derivatives/pharmacology&lt;/keyword&gt;&lt;keyword&gt;Pyramidal Cells/*physiology&lt;/keyword&gt;&lt;keyword&gt;Rats&lt;/keyword&gt;&lt;keyword&gt;Rats, Wistar&lt;/keyword&gt;&lt;keyword&gt;Sodium Channel Blockers&lt;/keyword&gt;&lt;keyword&gt;Sodium Channels/metabolism&lt;/keyword&gt;&lt;/keywords&gt;&lt;dates&gt;&lt;year&gt;1994&lt;/year&gt;&lt;pub-dates&gt;&lt;date&gt;Jan 6&lt;/date&gt;&lt;/pub-dates&gt;&lt;/dates&gt;&lt;isbn&gt;0028-0836 (Print)&amp;#xD;0028-0836 (Linking)&lt;/isbn&gt;&lt;accession-num&gt;8107777&lt;/accession-num&gt;&lt;urls&gt;&lt;related-urls&gt;&lt;url&gt;http://www.ncbi.nlm.nih.gov/pubmed/8107777&lt;/url&gt;&lt;/related-urls&gt;&lt;/urls&gt;&lt;electronic-resource-num&gt;10.1038/367069a0&lt;/electronic-resource-num&gt;&lt;language&gt;eng&lt;/language&gt;&lt;/record&gt;&lt;/Cite&gt;&lt;/EndNote&gt;</w:instrText>
      </w:r>
      <w:r w:rsidR="00045852">
        <w:rPr>
          <w:rFonts w:ascii="Times New Roman" w:cs="Times New Roman"/>
          <w:szCs w:val="21"/>
        </w:rPr>
        <w:fldChar w:fldCharType="separate"/>
      </w:r>
      <w:r w:rsidR="00307934">
        <w:rPr>
          <w:rFonts w:ascii="Times New Roman" w:cs="Times New Roman"/>
          <w:noProof/>
          <w:szCs w:val="21"/>
        </w:rPr>
        <w:t>(</w:t>
      </w:r>
      <w:hyperlink w:anchor="_ENREF_3" w:tooltip="Stuart, 1994 #2635" w:history="1">
        <w:r w:rsidR="005F30DA">
          <w:rPr>
            <w:rFonts w:ascii="Times New Roman" w:cs="Times New Roman"/>
            <w:noProof/>
            <w:szCs w:val="21"/>
          </w:rPr>
          <w:t>Stuart &amp; Sakmann, 1994</w:t>
        </w:r>
      </w:hyperlink>
      <w:r w:rsidR="00307934">
        <w:rPr>
          <w:rFonts w:ascii="Times New Roman" w:cs="Times New Roman"/>
          <w:noProof/>
          <w:szCs w:val="21"/>
        </w:rPr>
        <w:t>)</w:t>
      </w:r>
      <w:r w:rsidR="00045852">
        <w:rPr>
          <w:rFonts w:ascii="Times New Roman" w:cs="Times New Roman"/>
          <w:szCs w:val="21"/>
        </w:rPr>
        <w:fldChar w:fldCharType="end"/>
      </w:r>
      <w:r w:rsidRPr="00905617">
        <w:rPr>
          <w:rFonts w:ascii="Times New Roman" w:cs="Times New Roman"/>
          <w:szCs w:val="21"/>
        </w:rPr>
        <w:t>。</w:t>
      </w:r>
    </w:p>
    <w:p w:rsidR="008164FE" w:rsidRPr="00905617" w:rsidRDefault="008164FE" w:rsidP="00353FF4">
      <w:pPr>
        <w:ind w:firstLineChars="405" w:firstLine="850"/>
        <w:rPr>
          <w:rFonts w:ascii="Times New Roman" w:hAnsi="Times New Roman" w:cs="Times New Roman"/>
          <w:szCs w:val="21"/>
        </w:rPr>
      </w:pPr>
      <w:r w:rsidRPr="00905617">
        <w:rPr>
          <w:rFonts w:ascii="Times New Roman" w:hAnsi="Times New Roman" w:cs="Times New Roman"/>
          <w:szCs w:val="21"/>
        </w:rPr>
        <w:t xml:space="preserve">2. </w:t>
      </w:r>
      <w:r w:rsidRPr="00905617">
        <w:rPr>
          <w:rFonts w:ascii="Times New Roman" w:cs="Times New Roman"/>
          <w:szCs w:val="21"/>
        </w:rPr>
        <w:t>細胞から静かに電極を外す。</w:t>
      </w:r>
    </w:p>
    <w:p w:rsidR="008164FE" w:rsidRPr="00905617" w:rsidRDefault="008164FE" w:rsidP="00353FF4">
      <w:pPr>
        <w:ind w:firstLineChars="405" w:firstLine="850"/>
        <w:rPr>
          <w:rFonts w:ascii="Times New Roman" w:hAnsi="Times New Roman" w:cs="Times New Roman"/>
          <w:szCs w:val="21"/>
        </w:rPr>
      </w:pPr>
      <w:r w:rsidRPr="00905617">
        <w:rPr>
          <w:rFonts w:ascii="Times New Roman" w:hAnsi="Times New Roman" w:cs="Times New Roman"/>
          <w:szCs w:val="21"/>
        </w:rPr>
        <w:t>3. 24</w:t>
      </w:r>
      <w:r w:rsidRPr="00905617">
        <w:rPr>
          <w:rFonts w:ascii="Times New Roman" w:cs="Times New Roman"/>
          <w:szCs w:val="21"/>
        </w:rPr>
        <w:t>穴</w:t>
      </w:r>
      <w:r w:rsidRPr="00905617">
        <w:rPr>
          <w:rFonts w:ascii="Times New Roman" w:hAnsi="Times New Roman" w:cs="Times New Roman"/>
          <w:szCs w:val="21"/>
        </w:rPr>
        <w:t>well</w:t>
      </w:r>
      <w:r w:rsidRPr="00905617">
        <w:rPr>
          <w:rFonts w:ascii="Times New Roman" w:cs="Times New Roman"/>
          <w:szCs w:val="21"/>
        </w:rPr>
        <w:t>プレートに移し、</w:t>
      </w:r>
      <w:r w:rsidRPr="00905617">
        <w:rPr>
          <w:rFonts w:ascii="Times New Roman" w:hAnsi="Times New Roman" w:cs="Times New Roman"/>
          <w:szCs w:val="21"/>
        </w:rPr>
        <w:t>PB wash</w:t>
      </w:r>
    </w:p>
    <w:p w:rsidR="008164FE" w:rsidRDefault="008164FE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 w:rsidRPr="00905617">
        <w:rPr>
          <w:rFonts w:ascii="Times New Roman" w:hAnsi="Times New Roman" w:cs="Times New Roman"/>
          <w:szCs w:val="21"/>
        </w:rPr>
        <w:t xml:space="preserve">4. </w:t>
      </w:r>
      <w:r w:rsidR="00905617" w:rsidRPr="00905617">
        <w:rPr>
          <w:rFonts w:ascii="Times New Roman" w:hAnsi="Times New Roman" w:cs="Times New Roman"/>
          <w:szCs w:val="21"/>
        </w:rPr>
        <w:t xml:space="preserve">4%PFA </w:t>
      </w:r>
      <w:r w:rsidR="00307934">
        <w:rPr>
          <w:rFonts w:ascii="Times New Roman" w:hAnsi="Times New Roman" w:cs="Times New Roman" w:hint="eastAsia"/>
          <w:szCs w:val="21"/>
        </w:rPr>
        <w:t>and 0.2%Picric acid</w:t>
      </w:r>
      <w:r w:rsidR="00905617" w:rsidRPr="00905617">
        <w:rPr>
          <w:rFonts w:ascii="Times New Roman" w:hAnsi="Times New Roman" w:cs="Times New Roman"/>
          <w:szCs w:val="21"/>
        </w:rPr>
        <w:t xml:space="preserve"> 0.1MPB</w:t>
      </w:r>
      <w:r w:rsidR="00353FF4">
        <w:rPr>
          <w:rFonts w:ascii="Times New Roman" w:hAnsi="Times New Roman" w:cs="Times New Roman" w:hint="eastAsia"/>
          <w:szCs w:val="21"/>
        </w:rPr>
        <w:t>,</w:t>
      </w:r>
      <w:r w:rsidR="00905617" w:rsidRPr="00905617">
        <w:rPr>
          <w:rFonts w:ascii="Times New Roman" w:hAnsi="Times New Roman" w:cs="Times New Roman"/>
          <w:szCs w:val="21"/>
        </w:rPr>
        <w:t xml:space="preserve"> </w:t>
      </w:r>
      <w:r w:rsidR="00905617" w:rsidRPr="00905617">
        <w:rPr>
          <w:rFonts w:ascii="Times New Roman" w:hAnsi="Times New Roman" w:cs="Times New Roman" w:hint="eastAsia"/>
          <w:kern w:val="0"/>
          <w:szCs w:val="21"/>
        </w:rPr>
        <w:t>ON</w:t>
      </w:r>
      <w:r w:rsidR="00353FF4">
        <w:rPr>
          <w:rFonts w:ascii="Times New Roman" w:hAnsi="Times New Roman" w:cs="Times New Roman" w:hint="eastAsia"/>
          <w:kern w:val="0"/>
          <w:szCs w:val="21"/>
        </w:rPr>
        <w:t xml:space="preserve"> at 4</w:t>
      </w:r>
      <w:r w:rsidR="00353FF4" w:rsidRPr="00905617">
        <w:rPr>
          <w:rFonts w:ascii="Times New Roman" w:hAnsi="Times New Roman" w:cs="Times New Roman"/>
          <w:kern w:val="0"/>
          <w:szCs w:val="21"/>
        </w:rPr>
        <w:t>°</w:t>
      </w:r>
      <w:r w:rsidR="00353FF4" w:rsidRPr="00905617">
        <w:rPr>
          <w:rFonts w:ascii="Times New Roman" w:hAnsi="Times New Roman" w:cs="Times New Roman" w:hint="eastAsia"/>
          <w:kern w:val="0"/>
          <w:szCs w:val="21"/>
        </w:rPr>
        <w:t>C</w:t>
      </w:r>
    </w:p>
    <w:p w:rsidR="00905617" w:rsidRPr="00307934" w:rsidRDefault="00905617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</w:p>
    <w:p w:rsidR="00905617" w:rsidRPr="00905617" w:rsidRDefault="00905617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以下室温</w:t>
      </w:r>
      <w:r w:rsidR="00D17532">
        <w:rPr>
          <w:rFonts w:ascii="Times New Roman" w:hAnsi="Times New Roman" w:cs="Times New Roman" w:hint="eastAsia"/>
          <w:kern w:val="0"/>
          <w:szCs w:val="21"/>
        </w:rPr>
        <w:t>、遮光</w:t>
      </w:r>
    </w:p>
    <w:p w:rsidR="00905617" w:rsidRPr="00905617" w:rsidRDefault="00905617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 w:rsidRPr="00905617">
        <w:rPr>
          <w:rFonts w:ascii="Times New Roman" w:hAnsi="Times New Roman" w:cs="Times New Roman" w:hint="eastAsia"/>
          <w:kern w:val="0"/>
          <w:szCs w:val="21"/>
        </w:rPr>
        <w:t xml:space="preserve">5. </w:t>
      </w:r>
      <w:r w:rsidR="00307934">
        <w:rPr>
          <w:rFonts w:ascii="Times New Roman" w:hAnsi="Times New Roman" w:cs="Times New Roman" w:hint="eastAsia"/>
          <w:kern w:val="0"/>
          <w:szCs w:val="21"/>
        </w:rPr>
        <w:t>10%Sucrose in PB, 30 min</w:t>
      </w:r>
      <w:r w:rsidR="005F30D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45852">
        <w:rPr>
          <w:rFonts w:ascii="Times New Roman" w:hAnsi="Times New Roman" w:cs="Times New Roman"/>
          <w:kern w:val="0"/>
          <w:szCs w:val="21"/>
        </w:rPr>
        <w:fldChar w:fldCharType="begin">
          <w:fldData xml:space="preserve">PEVuZE5vdGU+PENpdGU+PEF1dGhvcj5LYXdhZ3VjaGk8L0F1dGhvcj48WWVhcj4xOTk2PC9ZZWFy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</w:fldData>
        </w:fldChar>
      </w:r>
      <w:r w:rsidR="005F30DA">
        <w:rPr>
          <w:rFonts w:ascii="Times New Roman" w:hAnsi="Times New Roman" w:cs="Times New Roman"/>
          <w:kern w:val="0"/>
          <w:szCs w:val="21"/>
        </w:rPr>
        <w:instrText xml:space="preserve"> ADDIN EN.CITE </w:instrText>
      </w:r>
      <w:r w:rsidR="00045852">
        <w:rPr>
          <w:rFonts w:ascii="Times New Roman" w:hAnsi="Times New Roman" w:cs="Times New Roman"/>
          <w:kern w:val="0"/>
          <w:szCs w:val="21"/>
        </w:rPr>
        <w:fldChar w:fldCharType="begin">
          <w:fldData xml:space="preserve">PEVuZE5vdGU+PENpdGU+PEF1dGhvcj5LYXdhZ3VjaGk8L0F1dGhvcj48WWVhcj4xOTk2PC9ZZWFy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</w:fldData>
        </w:fldChar>
      </w:r>
      <w:r w:rsidR="005F30DA">
        <w:rPr>
          <w:rFonts w:ascii="Times New Roman" w:hAnsi="Times New Roman" w:cs="Times New Roman"/>
          <w:kern w:val="0"/>
          <w:szCs w:val="21"/>
        </w:rPr>
        <w:instrText xml:space="preserve"> ADDIN EN.CITE.DATA </w:instrText>
      </w:r>
      <w:r w:rsidR="00045852">
        <w:rPr>
          <w:rFonts w:ascii="Times New Roman" w:hAnsi="Times New Roman" w:cs="Times New Roman"/>
          <w:kern w:val="0"/>
          <w:szCs w:val="21"/>
        </w:rPr>
      </w:r>
      <w:r w:rsidR="00045852">
        <w:rPr>
          <w:rFonts w:ascii="Times New Roman" w:hAnsi="Times New Roman" w:cs="Times New Roman"/>
          <w:kern w:val="0"/>
          <w:szCs w:val="21"/>
        </w:rPr>
        <w:fldChar w:fldCharType="end"/>
      </w:r>
      <w:r w:rsidR="00045852">
        <w:rPr>
          <w:rFonts w:ascii="Times New Roman" w:hAnsi="Times New Roman" w:cs="Times New Roman"/>
          <w:kern w:val="0"/>
          <w:szCs w:val="21"/>
        </w:rPr>
      </w:r>
      <w:r w:rsidR="00045852">
        <w:rPr>
          <w:rFonts w:ascii="Times New Roman" w:hAnsi="Times New Roman" w:cs="Times New Roman"/>
          <w:kern w:val="0"/>
          <w:szCs w:val="21"/>
        </w:rPr>
        <w:fldChar w:fldCharType="separate"/>
      </w:r>
      <w:r w:rsidR="005F30DA">
        <w:rPr>
          <w:rFonts w:ascii="Times New Roman" w:hAnsi="Times New Roman" w:cs="Times New Roman"/>
          <w:noProof/>
          <w:kern w:val="0"/>
          <w:szCs w:val="21"/>
        </w:rPr>
        <w:t>(</w:t>
      </w:r>
      <w:hyperlink w:anchor="_ENREF_1" w:tooltip="Kawaguchi, 1996 #2634" w:history="1">
        <w:r w:rsidR="005F30DA">
          <w:rPr>
            <w:rFonts w:ascii="Times New Roman" w:hAnsi="Times New Roman" w:cs="Times New Roman"/>
            <w:noProof/>
            <w:kern w:val="0"/>
            <w:szCs w:val="21"/>
          </w:rPr>
          <w:t>Kawaguchi &amp; Kubota, 1996</w:t>
        </w:r>
      </w:hyperlink>
      <w:r w:rsidR="005F30DA">
        <w:rPr>
          <w:rFonts w:ascii="Times New Roman" w:hAnsi="Times New Roman" w:cs="Times New Roman"/>
          <w:noProof/>
          <w:kern w:val="0"/>
          <w:szCs w:val="21"/>
        </w:rPr>
        <w:t>)</w:t>
      </w:r>
      <w:r w:rsidR="00045852">
        <w:rPr>
          <w:rFonts w:ascii="Times New Roman" w:hAnsi="Times New Roman" w:cs="Times New Roman"/>
          <w:kern w:val="0"/>
          <w:szCs w:val="21"/>
        </w:rPr>
        <w:fldChar w:fldCharType="end"/>
      </w:r>
    </w:p>
    <w:p w:rsidR="00905617" w:rsidRDefault="00905617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6. </w:t>
      </w:r>
      <w:r w:rsidR="00307934">
        <w:rPr>
          <w:rFonts w:ascii="Times New Roman" w:hAnsi="Times New Roman" w:cs="Times New Roman" w:hint="eastAsia"/>
          <w:kern w:val="0"/>
          <w:szCs w:val="21"/>
        </w:rPr>
        <w:t>20%Sucrose in PB, 1 hr</w:t>
      </w:r>
    </w:p>
    <w:p w:rsidR="00905617" w:rsidRDefault="00905617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7. </w:t>
      </w:r>
      <w:r w:rsidR="00353FF4">
        <w:rPr>
          <w:rFonts w:ascii="Times New Roman" w:hAnsi="Times New Roman" w:cs="Times New Roman"/>
          <w:kern w:val="0"/>
          <w:szCs w:val="21"/>
        </w:rPr>
        <w:t>Freeze</w:t>
      </w:r>
      <w:r w:rsidR="00353FF4">
        <w:rPr>
          <w:rFonts w:ascii="Times New Roman" w:hAnsi="Times New Roman" w:cs="Times New Roman" w:hint="eastAsia"/>
          <w:kern w:val="0"/>
          <w:szCs w:val="21"/>
        </w:rPr>
        <w:t xml:space="preserve"> and thaw with dry ice, three times</w:t>
      </w:r>
    </w:p>
    <w:p w:rsidR="00D17532" w:rsidRDefault="00D17532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8. PBS wash</w:t>
      </w:r>
    </w:p>
    <w:p w:rsidR="00353FF4" w:rsidRPr="00E02CC4" w:rsidRDefault="00D17532" w:rsidP="00353FF4">
      <w:pPr>
        <w:ind w:left="1249" w:hanging="398"/>
        <w:rPr>
          <w:rFonts w:ascii="Times New Roman" w:hAnsi="Times New Roman"/>
          <w:szCs w:val="21"/>
        </w:rPr>
      </w:pPr>
      <w:r w:rsidRPr="00E02CC4">
        <w:rPr>
          <w:rFonts w:ascii="Times New Roman" w:hAnsi="Times New Roman" w:hint="eastAsia"/>
          <w:szCs w:val="21"/>
        </w:rPr>
        <w:t>9</w:t>
      </w:r>
      <w:r w:rsidR="00353FF4" w:rsidRPr="00E02CC4">
        <w:rPr>
          <w:rFonts w:ascii="Times New Roman" w:hAnsi="Times New Roman"/>
          <w:szCs w:val="21"/>
        </w:rPr>
        <w:t xml:space="preserve">. </w:t>
      </w:r>
      <w:r w:rsidR="00353FF4" w:rsidRPr="00E02CC4">
        <w:rPr>
          <w:rFonts w:ascii="Times New Roman" w:hAnsi="Times New Roman" w:hint="eastAsia"/>
          <w:szCs w:val="21"/>
        </w:rPr>
        <w:t>10%NGS in PBS-X</w:t>
      </w:r>
      <w:r w:rsidR="00353FF4" w:rsidRPr="00E02CC4">
        <w:rPr>
          <w:rFonts w:ascii="Times New Roman" w:hAnsi="Times New Roman"/>
          <w:szCs w:val="21"/>
        </w:rPr>
        <w:t>, 30 min</w:t>
      </w:r>
    </w:p>
    <w:p w:rsidR="00353FF4" w:rsidRPr="00E02CC4" w:rsidRDefault="00D17532" w:rsidP="00353FF4">
      <w:pPr>
        <w:ind w:left="1249" w:hanging="398"/>
        <w:rPr>
          <w:rFonts w:ascii="Times New Roman" w:hAnsi="Times New Roman"/>
          <w:szCs w:val="21"/>
        </w:rPr>
      </w:pPr>
      <w:r w:rsidRPr="00E02CC4">
        <w:rPr>
          <w:rFonts w:ascii="Times New Roman" w:hAnsi="Times New Roman" w:hint="eastAsia"/>
          <w:szCs w:val="21"/>
        </w:rPr>
        <w:t>10</w:t>
      </w:r>
      <w:r w:rsidR="00353FF4" w:rsidRPr="00E02CC4">
        <w:rPr>
          <w:rFonts w:ascii="Times New Roman" w:hAnsi="Times New Roman"/>
          <w:szCs w:val="21"/>
        </w:rPr>
        <w:t>. 1</w:t>
      </w:r>
      <w:r w:rsidR="00353FF4" w:rsidRPr="00E02CC4">
        <w:rPr>
          <w:rFonts w:ascii="Times New Roman" w:hAnsi="Times New Roman"/>
          <w:szCs w:val="21"/>
          <w:vertAlign w:val="superscript"/>
        </w:rPr>
        <w:t>st</w:t>
      </w:r>
      <w:r w:rsidR="00353FF4" w:rsidRPr="00E02CC4">
        <w:rPr>
          <w:rFonts w:ascii="Times New Roman" w:hAnsi="Times New Roman"/>
          <w:szCs w:val="21"/>
        </w:rPr>
        <w:t xml:space="preserve"> antibody in PBS-XG, ON</w:t>
      </w:r>
      <w:r w:rsidRPr="00E02CC4">
        <w:rPr>
          <w:rFonts w:ascii="Times New Roman" w:hAnsi="Times New Roman" w:hint="eastAsia"/>
          <w:szCs w:val="21"/>
        </w:rPr>
        <w:t xml:space="preserve"> (</w:t>
      </w:r>
      <w:r w:rsidRPr="00E02CC4">
        <w:rPr>
          <w:rFonts w:ascii="Times New Roman" w:hAnsi="Times New Roman" w:hint="eastAsia"/>
          <w:szCs w:val="21"/>
        </w:rPr>
        <w:t>振盪</w:t>
      </w:r>
      <w:r w:rsidRPr="00E02CC4">
        <w:rPr>
          <w:rFonts w:ascii="Times New Roman" w:hAnsi="Times New Roman" w:hint="eastAsia"/>
          <w:szCs w:val="21"/>
        </w:rPr>
        <w:t>)</w:t>
      </w:r>
    </w:p>
    <w:p w:rsidR="00353FF4" w:rsidRPr="00E02CC4" w:rsidRDefault="00D17532" w:rsidP="00353FF4">
      <w:pPr>
        <w:ind w:left="1249" w:hanging="398"/>
        <w:rPr>
          <w:rFonts w:ascii="Times New Roman" w:hAnsi="Times New Roman"/>
          <w:szCs w:val="21"/>
        </w:rPr>
      </w:pPr>
      <w:r w:rsidRPr="00E02CC4">
        <w:rPr>
          <w:rFonts w:ascii="Times New Roman" w:hAnsi="Times New Roman" w:hint="eastAsia"/>
          <w:szCs w:val="21"/>
        </w:rPr>
        <w:t>11</w:t>
      </w:r>
      <w:r w:rsidR="00353FF4" w:rsidRPr="00E02CC4">
        <w:rPr>
          <w:rFonts w:ascii="Times New Roman" w:hAnsi="Times New Roman"/>
          <w:szCs w:val="21"/>
        </w:rPr>
        <w:t>. PBS-X wash</w:t>
      </w:r>
    </w:p>
    <w:p w:rsidR="00353FF4" w:rsidRPr="00E02CC4" w:rsidRDefault="00353FF4" w:rsidP="00353FF4">
      <w:pPr>
        <w:ind w:left="1249" w:hanging="398"/>
        <w:rPr>
          <w:rFonts w:ascii="Times New Roman" w:hAnsi="Times New Roman"/>
          <w:szCs w:val="21"/>
        </w:rPr>
      </w:pPr>
      <w:r w:rsidRPr="00E02CC4">
        <w:rPr>
          <w:rFonts w:ascii="Times New Roman" w:hAnsi="Times New Roman" w:hint="eastAsia"/>
          <w:szCs w:val="21"/>
        </w:rPr>
        <w:t>1</w:t>
      </w:r>
      <w:r w:rsidR="00D17532" w:rsidRPr="00E02CC4">
        <w:rPr>
          <w:rFonts w:ascii="Times New Roman" w:hAnsi="Times New Roman" w:hint="eastAsia"/>
          <w:szCs w:val="21"/>
        </w:rPr>
        <w:t>2</w:t>
      </w:r>
      <w:r w:rsidRPr="00E02CC4">
        <w:rPr>
          <w:rFonts w:ascii="Times New Roman" w:hAnsi="Times New Roman"/>
          <w:szCs w:val="21"/>
        </w:rPr>
        <w:t>. 2</w:t>
      </w:r>
      <w:r w:rsidRPr="00E02CC4">
        <w:rPr>
          <w:rFonts w:ascii="Times New Roman" w:hAnsi="Times New Roman"/>
          <w:szCs w:val="21"/>
          <w:vertAlign w:val="superscript"/>
        </w:rPr>
        <w:t>nd</w:t>
      </w:r>
      <w:r w:rsidRPr="00E02CC4">
        <w:rPr>
          <w:rFonts w:ascii="Times New Roman" w:hAnsi="Times New Roman"/>
          <w:szCs w:val="21"/>
        </w:rPr>
        <w:t xml:space="preserve"> antibody in PBS-XG, 2 hr</w:t>
      </w:r>
      <w:r w:rsidR="00D17532" w:rsidRPr="00E02CC4">
        <w:rPr>
          <w:rFonts w:ascii="Times New Roman" w:hAnsi="Times New Roman" w:hint="eastAsia"/>
          <w:szCs w:val="21"/>
        </w:rPr>
        <w:t xml:space="preserve"> (</w:t>
      </w:r>
      <w:r w:rsidR="00D17532" w:rsidRPr="00E02CC4">
        <w:rPr>
          <w:rFonts w:ascii="Times New Roman" w:hAnsi="Times New Roman" w:hint="eastAsia"/>
          <w:szCs w:val="21"/>
        </w:rPr>
        <w:t>振盪</w:t>
      </w:r>
      <w:r w:rsidR="00D17532" w:rsidRPr="00E02CC4">
        <w:rPr>
          <w:rFonts w:ascii="Times New Roman" w:hAnsi="Times New Roman" w:hint="eastAsia"/>
          <w:szCs w:val="21"/>
        </w:rPr>
        <w:t>)</w:t>
      </w:r>
    </w:p>
    <w:p w:rsidR="00353FF4" w:rsidRPr="00E02CC4" w:rsidRDefault="00353FF4" w:rsidP="00353FF4">
      <w:pPr>
        <w:ind w:left="1249" w:hanging="398"/>
        <w:rPr>
          <w:rFonts w:ascii="Times New Roman" w:hAnsi="Times New Roman"/>
          <w:szCs w:val="21"/>
        </w:rPr>
      </w:pPr>
      <w:r w:rsidRPr="00E02CC4">
        <w:rPr>
          <w:rFonts w:ascii="Times New Roman" w:hAnsi="Times New Roman" w:hint="eastAsia"/>
          <w:szCs w:val="21"/>
        </w:rPr>
        <w:t>1</w:t>
      </w:r>
      <w:r w:rsidR="00D17532" w:rsidRPr="00E02CC4">
        <w:rPr>
          <w:rFonts w:ascii="Times New Roman" w:hAnsi="Times New Roman" w:hint="eastAsia"/>
          <w:szCs w:val="21"/>
        </w:rPr>
        <w:t>3</w:t>
      </w:r>
      <w:r w:rsidRPr="00E02CC4">
        <w:rPr>
          <w:rFonts w:ascii="Times New Roman" w:hAnsi="Times New Roman"/>
          <w:szCs w:val="21"/>
        </w:rPr>
        <w:t>. PBS-X wash</w:t>
      </w:r>
    </w:p>
    <w:p w:rsidR="00353FF4" w:rsidRPr="00E02CC4" w:rsidRDefault="00D17532" w:rsidP="00353FF4">
      <w:pPr>
        <w:ind w:left="1249" w:hanging="398"/>
        <w:rPr>
          <w:rFonts w:ascii="Times New Roman" w:hAnsi="Times New Roman"/>
          <w:szCs w:val="21"/>
        </w:rPr>
      </w:pPr>
      <w:r w:rsidRPr="00E02CC4">
        <w:rPr>
          <w:rFonts w:ascii="Times New Roman" w:hAnsi="Times New Roman" w:hint="eastAsia"/>
          <w:szCs w:val="21"/>
        </w:rPr>
        <w:t>14</w:t>
      </w:r>
      <w:r w:rsidR="00353FF4" w:rsidRPr="00E02CC4">
        <w:rPr>
          <w:rFonts w:ascii="Times New Roman" w:hAnsi="Times New Roman"/>
          <w:szCs w:val="21"/>
        </w:rPr>
        <w:t>. PBS wash</w:t>
      </w:r>
    </w:p>
    <w:p w:rsidR="00905617" w:rsidRPr="00E02CC4" w:rsidRDefault="00905617" w:rsidP="00D17532">
      <w:pPr>
        <w:ind w:leftChars="405" w:left="1131" w:hangingChars="134" w:hanging="281"/>
        <w:rPr>
          <w:rFonts w:ascii="Times New Roman" w:hAnsi="Times New Roman" w:cs="Times New Roman"/>
          <w:kern w:val="0"/>
          <w:szCs w:val="21"/>
        </w:rPr>
      </w:pPr>
      <w:r w:rsidRPr="00E02CC4">
        <w:rPr>
          <w:rFonts w:ascii="Times New Roman" w:hAnsi="Times New Roman" w:cs="Times New Roman" w:hint="eastAsia"/>
          <w:kern w:val="0"/>
          <w:szCs w:val="21"/>
        </w:rPr>
        <w:t>1</w:t>
      </w:r>
      <w:r w:rsidR="00D17532" w:rsidRPr="00E02CC4">
        <w:rPr>
          <w:rFonts w:ascii="Times New Roman" w:hAnsi="Times New Roman" w:cs="Times New Roman" w:hint="eastAsia"/>
          <w:kern w:val="0"/>
          <w:szCs w:val="21"/>
        </w:rPr>
        <w:t>5. 2% gelatin, 15</w:t>
      </w:r>
      <w:r w:rsidRPr="00E02CC4">
        <w:rPr>
          <w:rFonts w:ascii="Times New Roman" w:hAnsi="Times New Roman" w:cs="Times New Roman" w:hint="eastAsia"/>
          <w:kern w:val="0"/>
          <w:szCs w:val="21"/>
        </w:rPr>
        <w:t xml:space="preserve"> min</w:t>
      </w:r>
    </w:p>
    <w:p w:rsidR="00905617" w:rsidRDefault="00D17532" w:rsidP="00D17532">
      <w:pPr>
        <w:ind w:leftChars="405" w:left="1131" w:hangingChars="134" w:hanging="281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16</w:t>
      </w:r>
      <w:r w:rsidR="00905617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905617">
        <w:rPr>
          <w:rFonts w:ascii="Times New Roman" w:hAnsi="Times New Roman" w:cs="Times New Roman" w:hint="eastAsia"/>
          <w:kern w:val="0"/>
          <w:szCs w:val="21"/>
        </w:rPr>
        <w:t>スライドガラスにマウント</w:t>
      </w:r>
    </w:p>
    <w:p w:rsidR="00905617" w:rsidRDefault="00D17532" w:rsidP="00D17532">
      <w:pPr>
        <w:ind w:leftChars="405" w:left="1131" w:hangingChars="134" w:hanging="281"/>
        <w:rPr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17</w:t>
      </w:r>
      <w:r w:rsidR="00905617">
        <w:rPr>
          <w:rFonts w:ascii="Times New Roman" w:hAnsi="Times New Roman" w:cs="Times New Roman" w:hint="eastAsia"/>
          <w:kern w:val="0"/>
          <w:szCs w:val="21"/>
        </w:rPr>
        <w:t>. 5</w:t>
      </w:r>
      <w:r w:rsidR="00905617" w:rsidRPr="00392CB7">
        <w:rPr>
          <w:szCs w:val="21"/>
        </w:rPr>
        <w:t xml:space="preserve">0% (v/v) glycerol/2.5% (w/v) </w:t>
      </w:r>
      <w:proofErr w:type="spellStart"/>
      <w:r w:rsidR="00905617" w:rsidRPr="00392CB7">
        <w:rPr>
          <w:szCs w:val="21"/>
        </w:rPr>
        <w:t>triethylene</w:t>
      </w:r>
      <w:proofErr w:type="spellEnd"/>
      <w:r w:rsidR="00905617" w:rsidRPr="00392CB7">
        <w:rPr>
          <w:szCs w:val="21"/>
        </w:rPr>
        <w:t xml:space="preserve"> </w:t>
      </w:r>
      <w:proofErr w:type="spellStart"/>
      <w:r w:rsidR="00905617" w:rsidRPr="00392CB7">
        <w:rPr>
          <w:szCs w:val="21"/>
        </w:rPr>
        <w:t>diamine</w:t>
      </w:r>
      <w:proofErr w:type="spellEnd"/>
      <w:r w:rsidR="00905617" w:rsidRPr="00392CB7">
        <w:rPr>
          <w:szCs w:val="21"/>
        </w:rPr>
        <w:t xml:space="preserve"> in PBS</w:t>
      </w:r>
      <w:r w:rsidR="003B23A8">
        <w:rPr>
          <w:rFonts w:hint="eastAsia"/>
          <w:szCs w:val="21"/>
        </w:rPr>
        <w:t>または</w:t>
      </w:r>
      <w:r w:rsidR="003B23A8">
        <w:rPr>
          <w:rFonts w:ascii="Times New Roman" w:hAnsi="Times New Roman" w:hint="eastAsia"/>
        </w:rPr>
        <w:t>VECTASHIELD Hard set</w:t>
      </w:r>
      <w:r w:rsidR="00905617" w:rsidRPr="00392CB7">
        <w:rPr>
          <w:szCs w:val="21"/>
        </w:rPr>
        <w:t>で封入</w:t>
      </w:r>
    </w:p>
    <w:p w:rsidR="00905617" w:rsidRDefault="00D17532" w:rsidP="00D17532">
      <w:pPr>
        <w:ind w:leftChars="405" w:left="1131" w:hangingChars="134" w:hanging="281"/>
        <w:rPr>
          <w:szCs w:val="21"/>
        </w:rPr>
      </w:pPr>
      <w:r>
        <w:rPr>
          <w:rFonts w:hint="eastAsia"/>
          <w:szCs w:val="21"/>
        </w:rPr>
        <w:t>18</w:t>
      </w:r>
      <w:r w:rsidR="003B23A8">
        <w:rPr>
          <w:rFonts w:hint="eastAsia"/>
          <w:szCs w:val="21"/>
        </w:rPr>
        <w:t xml:space="preserve">. </w:t>
      </w:r>
      <w:r w:rsidR="003B23A8">
        <w:rPr>
          <w:rFonts w:hint="eastAsia"/>
          <w:szCs w:val="21"/>
        </w:rPr>
        <w:t>観察</w:t>
      </w:r>
    </w:p>
    <w:p w:rsidR="003B23A8" w:rsidRDefault="003B23A8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7F0CE5" w:rsidRPr="001C7B77" w:rsidRDefault="007F0CE5" w:rsidP="007F0CE5">
      <w:pPr>
        <w:tabs>
          <w:tab w:val="left" w:pos="2100"/>
          <w:tab w:val="right" w:pos="3402"/>
        </w:tabs>
        <w:rPr>
          <w:rFonts w:hint="eastAsia"/>
        </w:rPr>
      </w:pPr>
      <w:r>
        <w:rPr>
          <w:rFonts w:hint="eastAsia"/>
          <w:u w:val="single"/>
        </w:rPr>
        <w:lastRenderedPageBreak/>
        <w:t xml:space="preserve">Slice:            </w:t>
      </w:r>
      <w:r>
        <w:rPr>
          <w:rFonts w:hint="eastAsia"/>
          <w:u w:val="single"/>
        </w:rPr>
        <w:t xml:space="preserve">　　　　　　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　　</w:t>
      </w:r>
      <w:r w:rsidRPr="001C7B77">
        <w:rPr>
          <w:rFonts w:hint="eastAsia"/>
          <w:u w:val="single"/>
        </w:rPr>
        <w:t xml:space="preserve">Date:                    </w:t>
      </w:r>
    </w:p>
    <w:p w:rsidR="007F0CE5" w:rsidRDefault="007F0CE5" w:rsidP="007F0CE5">
      <w:pPr>
        <w:ind w:firstLineChars="50" w:firstLine="105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切片プレート</w:t>
      </w:r>
      <w:r>
        <w:rPr>
          <w:rFonts w:hint="eastAsia"/>
        </w:rPr>
        <w:t>&gt;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393"/>
        <w:gridCol w:w="1317"/>
        <w:gridCol w:w="1317"/>
        <w:gridCol w:w="1317"/>
        <w:gridCol w:w="1317"/>
        <w:gridCol w:w="1317"/>
        <w:gridCol w:w="1317"/>
      </w:tblGrid>
      <w:tr w:rsidR="007F0CE5" w:rsidTr="00EC1A18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393" w:type="dxa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17" w:type="dxa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17" w:type="dxa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17" w:type="dxa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17" w:type="dxa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F0CE5" w:rsidTr="00EC1A1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3" w:type="dxa"/>
            <w:vAlign w:val="center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</w:tr>
      <w:tr w:rsidR="007F0CE5" w:rsidTr="00EC1A1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3" w:type="dxa"/>
            <w:vAlign w:val="center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pStyle w:val="a8"/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</w:tr>
      <w:tr w:rsidR="007F0CE5" w:rsidTr="00EC1A1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3" w:type="dxa"/>
            <w:vAlign w:val="center"/>
          </w:tcPr>
          <w:p w:rsidR="007F0CE5" w:rsidRDefault="007F0CE5" w:rsidP="00EC1A1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</w:tr>
      <w:tr w:rsidR="007F0CE5" w:rsidTr="00EC1A1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3" w:type="dxa"/>
            <w:vAlign w:val="center"/>
          </w:tcPr>
          <w:p w:rsidR="007F0CE5" w:rsidRDefault="007F0CE5" w:rsidP="00EC1A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7F0CE5" w:rsidRDefault="007F0CE5" w:rsidP="00EC1A18">
            <w:pPr>
              <w:rPr>
                <w:rFonts w:hint="eastAsia"/>
              </w:rPr>
            </w:pPr>
          </w:p>
        </w:tc>
      </w:tr>
    </w:tbl>
    <w:p w:rsidR="007F0CE5" w:rsidRDefault="007F0CE5" w:rsidP="000D360A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905617" w:rsidRPr="00C45A4D" w:rsidRDefault="003B23A8" w:rsidP="000D36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5A4D">
        <w:rPr>
          <w:rFonts w:ascii="Times New Roman" w:hAnsi="Times New Roman" w:cs="Times New Roman"/>
          <w:b/>
          <w:sz w:val="28"/>
          <w:szCs w:val="28"/>
        </w:rPr>
        <w:t>溶液</w:t>
      </w:r>
    </w:p>
    <w:p w:rsidR="00C45A4D" w:rsidRPr="00C45A4D" w:rsidRDefault="00E02CC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Pipette solution</w:t>
      </w:r>
    </w:p>
    <w:p w:rsidR="00C45A4D" w:rsidRPr="005A0D2F" w:rsidRDefault="00C45A4D" w:rsidP="005A0D2F">
      <w:pPr>
        <w:tabs>
          <w:tab w:val="left" w:pos="851"/>
        </w:tabs>
        <w:rPr>
          <w:rFonts w:ascii="Times New Roman" w:hAnsi="Times New Roman" w:cs="Times New Roman"/>
          <w:szCs w:val="21"/>
        </w:rPr>
      </w:pPr>
      <w:r w:rsidRPr="00C45A4D">
        <w:rPr>
          <w:rFonts w:ascii="Times New Roman" w:hAnsi="Times New Roman" w:cs="Times New Roman"/>
        </w:rPr>
        <w:tab/>
      </w:r>
      <w:r w:rsidR="005A0D2F">
        <w:rPr>
          <w:rFonts w:ascii="Times New Roman" w:hAnsi="Times New Roman" w:cs="Times New Roman" w:hint="eastAsia"/>
        </w:rPr>
        <w:t>8</w:t>
      </w:r>
      <w:r w:rsidR="00E02CC4">
        <w:rPr>
          <w:rFonts w:ascii="Times New Roman" w:hAnsi="Times New Roman" w:cs="Times New Roman" w:hint="eastAsia"/>
        </w:rPr>
        <w:t>% cascade blue stock</w:t>
      </w:r>
      <w:r w:rsidR="005A0D2F">
        <w:rPr>
          <w:rFonts w:ascii="Times New Roman" w:hAnsi="Times New Roman" w:cs="Times New Roman" w:hint="eastAsia"/>
        </w:rPr>
        <w:tab/>
        <w:t xml:space="preserve">6.25 </w:t>
      </w:r>
      <w:r w:rsidR="005A0D2F" w:rsidRPr="005A0D2F">
        <w:rPr>
          <w:rFonts w:ascii="Times New Roman" w:hAnsi="Times New Roman" w:cs="Times New Roman"/>
          <w:kern w:val="0"/>
          <w:szCs w:val="21"/>
        </w:rPr>
        <w:t>µ</w:t>
      </w:r>
      <w:r w:rsidR="005A0D2F" w:rsidRPr="005A0D2F">
        <w:rPr>
          <w:rFonts w:ascii="Times New Roman" w:hAnsi="Times New Roman" w:cs="Times New Roman" w:hint="eastAsia"/>
          <w:kern w:val="0"/>
          <w:szCs w:val="21"/>
        </w:rPr>
        <w:t>l</w:t>
      </w:r>
      <w:r w:rsidR="005A0D2F">
        <w:rPr>
          <w:rFonts w:ascii="Times New Roman" w:hAnsi="Times New Roman" w:cs="Times New Roman" w:hint="eastAsia"/>
          <w:kern w:val="0"/>
          <w:szCs w:val="21"/>
        </w:rPr>
        <w:t xml:space="preserve"> (final 0.1%)</w:t>
      </w:r>
    </w:p>
    <w:p w:rsidR="005A0D2F" w:rsidRPr="005A0D2F" w:rsidRDefault="005A0D2F" w:rsidP="005A0D2F">
      <w:pPr>
        <w:tabs>
          <w:tab w:val="left" w:pos="851"/>
        </w:tabs>
        <w:rPr>
          <w:rFonts w:ascii="Times New Roman" w:cs="Times New Roman"/>
          <w:szCs w:val="21"/>
        </w:rPr>
      </w:pPr>
      <w:r w:rsidRPr="005A0D2F">
        <w:rPr>
          <w:rFonts w:ascii="Times New Roman" w:hAnsi="Times New Roman" w:cs="Times New Roman" w:hint="eastAsia"/>
          <w:szCs w:val="21"/>
        </w:rPr>
        <w:tab/>
        <w:t>Cs-based patch solution</w:t>
      </w:r>
      <w:r w:rsidRPr="005A0D2F">
        <w:rPr>
          <w:rFonts w:ascii="Times New Roman" w:hAnsi="Times New Roman" w:cs="Times New Roman" w:hint="eastAsia"/>
          <w:szCs w:val="21"/>
        </w:rPr>
        <w:tab/>
        <w:t xml:space="preserve">500 </w:t>
      </w:r>
      <w:r w:rsidRPr="005A0D2F">
        <w:rPr>
          <w:rFonts w:ascii="Times New Roman" w:hAnsi="Times New Roman" w:cs="Times New Roman"/>
          <w:kern w:val="0"/>
          <w:szCs w:val="21"/>
        </w:rPr>
        <w:t>µ</w:t>
      </w:r>
      <w:r w:rsidRPr="005A0D2F">
        <w:rPr>
          <w:rFonts w:ascii="Times New Roman" w:hAnsi="Times New Roman" w:cs="Times New Roman" w:hint="eastAsia"/>
          <w:szCs w:val="21"/>
        </w:rPr>
        <w:t>l</w:t>
      </w:r>
    </w:p>
    <w:p w:rsidR="00E02CC4" w:rsidRPr="00C45A4D" w:rsidRDefault="00E02CC4" w:rsidP="00C45A4D">
      <w:pPr>
        <w:tabs>
          <w:tab w:val="left" w:pos="851"/>
          <w:tab w:val="right" w:pos="3402"/>
        </w:tabs>
        <w:rPr>
          <w:rFonts w:ascii="Times New Roman" w:hAnsi="Times New Roman" w:cs="Times New Roman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Pr="000E2F5F">
        <w:rPr>
          <w:rFonts w:ascii="Times New Roman" w:hAnsi="Times New Roman"/>
          <w:szCs w:val="21"/>
        </w:rPr>
        <w:t xml:space="preserve"> (total 550 ml</w:t>
      </w:r>
      <w:r w:rsidRPr="000E2F5F">
        <w:rPr>
          <w:rFonts w:ascii="Times New Roman" w:hAnsi="Times New Roman"/>
          <w:szCs w:val="21"/>
        </w:rPr>
        <w:t>程度</w:t>
      </w:r>
      <w:r w:rsidRPr="000E2F5F">
        <w:rPr>
          <w:rFonts w:ascii="Times New Roman" w:hAnsi="Times New Roman"/>
          <w:szCs w:val="21"/>
        </w:rPr>
        <w:t>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>2</w:t>
      </w:r>
      <w:r w:rsidRPr="000E2F5F">
        <w:rPr>
          <w:rFonts w:ascii="Times New Roman" w:hAnsi="Times New Roman"/>
        </w:rPr>
        <w:t>0</w:t>
      </w:r>
      <w:r w:rsidRPr="000E2F5F">
        <w:rPr>
          <w:rFonts w:ascii="Times New Roman" w:hAnsi="Times New Roman"/>
          <w:szCs w:val="21"/>
        </w:rPr>
        <w:t>% Triton X-100</w:t>
      </w: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>2.75</w:t>
      </w:r>
      <w:r w:rsidRPr="000E2F5F">
        <w:rPr>
          <w:rFonts w:ascii="Times New Roman" w:hAnsi="Times New Roman"/>
          <w:szCs w:val="21"/>
        </w:rPr>
        <w:t xml:space="preserve"> ml</w:t>
      </w:r>
      <w:r w:rsidRPr="000E2F5F">
        <w:rPr>
          <w:rFonts w:ascii="Times New Roman" w:hAnsi="Times New Roman"/>
          <w:szCs w:val="21"/>
        </w:rPr>
        <w:tab/>
        <w:t>final 0.</w:t>
      </w:r>
      <w:r w:rsidRPr="000E2F5F">
        <w:rPr>
          <w:rFonts w:ascii="Times New Roman" w:hAnsi="Times New Roman" w:hint="eastAsia"/>
          <w:szCs w:val="21"/>
        </w:rPr>
        <w:t>1</w:t>
      </w:r>
      <w:r w:rsidRPr="000E2F5F">
        <w:rPr>
          <w:rFonts w:ascii="Times New Roman" w:hAnsi="Times New Roman"/>
          <w:szCs w:val="21"/>
        </w:rPr>
        <w:t>%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ab/>
        <w:t>in PBS 54</w:t>
      </w:r>
      <w:r w:rsidRPr="000E2F5F">
        <w:rPr>
          <w:rFonts w:ascii="Times New Roman" w:hAnsi="Times New Roman" w:hint="eastAsia"/>
          <w:szCs w:val="21"/>
        </w:rPr>
        <w:t>7.25</w:t>
      </w:r>
      <w:r w:rsidRPr="000E2F5F">
        <w:rPr>
          <w:rFonts w:ascii="Times New Roman" w:hAnsi="Times New Roman"/>
          <w:szCs w:val="21"/>
        </w:rPr>
        <w:t xml:space="preserve"> ml</w:t>
      </w: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 xml:space="preserve">PBS-XG </w:t>
      </w:r>
      <w:r w:rsidRPr="000E2F5F">
        <w:rPr>
          <w:rFonts w:ascii="Times New Roman" w:hAnsi="Times New Roman"/>
          <w:szCs w:val="21"/>
        </w:rPr>
        <w:t>(150 ml</w:t>
      </w:r>
      <w:r w:rsidRPr="000E2F5F">
        <w:rPr>
          <w:rFonts w:ascii="Times New Roman" w:hAnsi="Times New Roman"/>
          <w:szCs w:val="21"/>
        </w:rPr>
        <w:t>程度</w:t>
      </w:r>
      <w:r w:rsidRPr="000E2F5F">
        <w:rPr>
          <w:rFonts w:ascii="Times New Roman" w:hAnsi="Times New Roman"/>
          <w:szCs w:val="21"/>
        </w:rPr>
        <w:t>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normal goat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>1.5 ml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>(final 1%)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 xml:space="preserve">sodium </w:t>
      </w:r>
      <w:proofErr w:type="spellStart"/>
      <w:r w:rsidRPr="000E2F5F">
        <w:rPr>
          <w:rFonts w:ascii="Times New Roman" w:hAnsi="Times New Roman"/>
        </w:rPr>
        <w:t>azide</w:t>
      </w:r>
      <w:proofErr w:type="spellEnd"/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30 mg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>(final 0.02%)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in PBS-X 148.5 ml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0E2F5F">
        <w:rPr>
          <w:rFonts w:ascii="Times New Roman" w:hAnsi="Times New Roman" w:hint="eastAsia"/>
          <w:b/>
          <w:szCs w:val="21"/>
        </w:rPr>
        <w:t xml:space="preserve">10%NGS in PBS-X </w:t>
      </w:r>
      <w:r w:rsidRPr="000E2F5F">
        <w:rPr>
          <w:rFonts w:ascii="Times New Roman" w:hAnsi="Times New Roman" w:hint="eastAsia"/>
          <w:szCs w:val="21"/>
        </w:rPr>
        <w:t>(5 ml</w:t>
      </w:r>
      <w:r w:rsidRPr="000E2F5F">
        <w:rPr>
          <w:rFonts w:ascii="Times New Roman" w:hAnsi="Times New Roman" w:hint="eastAsia"/>
          <w:szCs w:val="21"/>
        </w:rPr>
        <w:t>程度</w:t>
      </w:r>
      <w:r w:rsidRPr="000E2F5F">
        <w:rPr>
          <w:rFonts w:ascii="Times New Roman" w:hAnsi="Times New Roman" w:hint="eastAsia"/>
          <w:szCs w:val="21"/>
        </w:rPr>
        <w:t>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normal goat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  <w:t>0.45 m</w:t>
      </w:r>
      <w:r w:rsidRPr="000E2F5F">
        <w:rPr>
          <w:rFonts w:ascii="Times New Roman" w:hAnsi="Times New Roman" w:hint="eastAsia"/>
          <w:kern w:val="0"/>
          <w:sz w:val="23"/>
          <w:szCs w:val="23"/>
        </w:rPr>
        <w:t>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 xml:space="preserve">(final </w:t>
      </w:r>
      <w:r w:rsidRPr="000E2F5F">
        <w:rPr>
          <w:rFonts w:ascii="Times New Roman" w:hAnsi="Times New Roman" w:hint="eastAsia"/>
        </w:rPr>
        <w:t>10</w:t>
      </w:r>
      <w:r w:rsidRPr="000E2F5F">
        <w:rPr>
          <w:rFonts w:ascii="Times New Roman" w:hAnsi="Times New Roman"/>
        </w:rPr>
        <w:t>%)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ab/>
        <w:t>in PBS-XG 4.55ml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1</w:t>
      </w:r>
      <w:r w:rsidRPr="000E2F5F">
        <w:rPr>
          <w:rFonts w:ascii="Times New Roman" w:hAnsi="Times New Roman"/>
          <w:b/>
          <w:vertAlign w:val="superscript"/>
        </w:rPr>
        <w:t>st</w:t>
      </w:r>
      <w:r w:rsidRPr="000E2F5F">
        <w:rPr>
          <w:rFonts w:ascii="Times New Roman" w:hAnsi="Times New Roman"/>
          <w:b/>
        </w:rPr>
        <w:t xml:space="preserve"> antibodies</w:t>
      </w:r>
      <w:r w:rsidRPr="000E2F5F">
        <w:rPr>
          <w:rFonts w:ascii="Times New Roman" w:hAnsi="Times New Roman"/>
        </w:rPr>
        <w:t xml:space="preserve"> </w:t>
      </w:r>
      <w:r w:rsidR="00045852" w:rsidRPr="000E2F5F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PFJlY051bT4xNjEwPC9SZWNOdW0+PERpc3BsYXlUZXh0PihNaXlhemFraTxzdHlsZSBmYWNlPSJp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</w:fldData>
        </w:fldChar>
      </w:r>
      <w:r w:rsidRPr="000E2F5F">
        <w:rPr>
          <w:rFonts w:ascii="Times New Roman" w:hAnsi="Times New Roman"/>
        </w:rPr>
        <w:instrText xml:space="preserve"> ADDIN EN.CITE </w:instrText>
      </w:r>
      <w:r w:rsidR="00045852" w:rsidRPr="000E2F5F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PFJlY051bT4xNjEwPC9SZWNOdW0+PERpc3BsYXlUZXh0PihNaXlhemFraTxzdHlsZSBmYWNlPSJp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</w:fldData>
        </w:fldChar>
      </w:r>
      <w:r w:rsidRPr="000E2F5F">
        <w:rPr>
          <w:rFonts w:ascii="Times New Roman" w:hAnsi="Times New Roman"/>
        </w:rPr>
        <w:instrText xml:space="preserve"> ADDIN EN.CITE.DATA </w:instrText>
      </w:r>
      <w:r w:rsidR="00045852" w:rsidRPr="000E2F5F">
        <w:rPr>
          <w:rFonts w:ascii="Times New Roman" w:hAnsi="Times New Roman"/>
        </w:rPr>
      </w:r>
      <w:r w:rsidR="00045852" w:rsidRPr="000E2F5F">
        <w:rPr>
          <w:rFonts w:ascii="Times New Roman" w:hAnsi="Times New Roman"/>
        </w:rPr>
        <w:fldChar w:fldCharType="end"/>
      </w:r>
      <w:r w:rsidR="00045852" w:rsidRPr="000E2F5F">
        <w:rPr>
          <w:rFonts w:ascii="Times New Roman" w:hAnsi="Times New Roman"/>
        </w:rPr>
      </w:r>
      <w:r w:rsidR="00045852" w:rsidRPr="000E2F5F">
        <w:rPr>
          <w:rFonts w:ascii="Times New Roman" w:hAnsi="Times New Roman"/>
        </w:rPr>
        <w:fldChar w:fldCharType="separate"/>
      </w:r>
      <w:r w:rsidRPr="000E2F5F">
        <w:rPr>
          <w:rFonts w:ascii="Times New Roman" w:hAnsi="Times New Roman"/>
          <w:noProof/>
        </w:rPr>
        <w:t>(</w:t>
      </w:r>
      <w:hyperlink w:anchor="_ENREF_2" w:tooltip="Miyazaki, 2003 #1610" w:history="1">
        <w:r w:rsidR="005F30DA" w:rsidRPr="000E2F5F">
          <w:rPr>
            <w:rFonts w:ascii="Times New Roman" w:hAnsi="Times New Roman"/>
            <w:noProof/>
          </w:rPr>
          <w:t>Miyazaki</w:t>
        </w:r>
        <w:r w:rsidR="005F30DA" w:rsidRPr="000E2F5F">
          <w:rPr>
            <w:rFonts w:ascii="Times New Roman" w:hAnsi="Times New Roman"/>
            <w:i/>
            <w:noProof/>
          </w:rPr>
          <w:t xml:space="preserve"> et al.</w:t>
        </w:r>
        <w:r w:rsidR="005F30DA" w:rsidRPr="000E2F5F">
          <w:rPr>
            <w:rFonts w:ascii="Times New Roman" w:hAnsi="Times New Roman"/>
            <w:noProof/>
          </w:rPr>
          <w:t>, 2003</w:t>
        </w:r>
      </w:hyperlink>
      <w:r w:rsidRPr="000E2F5F">
        <w:rPr>
          <w:rFonts w:ascii="Times New Roman" w:hAnsi="Times New Roman"/>
          <w:noProof/>
        </w:rPr>
        <w:t>)</w:t>
      </w:r>
      <w:r w:rsidR="00045852" w:rsidRPr="000E2F5F">
        <w:rPr>
          <w:rFonts w:ascii="Times New Roman" w:hAnsi="Times New Roman"/>
        </w:rPr>
        <w:fldChar w:fldCharType="end"/>
      </w:r>
      <w:r w:rsidRPr="000E2F5F">
        <w:rPr>
          <w:rFonts w:ascii="Times New Roman" w:hAnsi="Times New Roman"/>
        </w:rPr>
        <w:t xml:space="preserve"> (200</w:t>
      </w:r>
      <w:r w:rsidRPr="000E2F5F">
        <w:rPr>
          <w:rFonts w:ascii="Times New Roman" w:hAnsi="Times New Roman"/>
        </w:rPr>
        <w:t>倍希釈、原液</w:t>
      </w:r>
      <w:r w:rsidRPr="000E2F5F">
        <w:rPr>
          <w:rFonts w:ascii="Times New Roman" w:hAnsi="Times New Roman"/>
        </w:rPr>
        <w:t>200 µg/ml)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VGluT2 (guinea pig anti-VGluT2, frontier science, VGluT</w:t>
      </w:r>
      <w:r w:rsidRPr="000E2F5F">
        <w:rPr>
          <w:rFonts w:ascii="Times New Roman" w:hAnsi="Times New Roman" w:hint="eastAsia"/>
        </w:rPr>
        <w:t>2</w:t>
      </w:r>
      <w:r w:rsidRPr="000E2F5F">
        <w:rPr>
          <w:rFonts w:ascii="Times New Roman" w:hAnsi="Times New Roman"/>
        </w:rPr>
        <w:t>-GP-Af670)</w:t>
      </w:r>
    </w:p>
    <w:p w:rsidR="000D360A" w:rsidRPr="000E2F5F" w:rsidRDefault="000D360A" w:rsidP="000D360A">
      <w:pPr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in PBS-XG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2</w:t>
      </w:r>
      <w:r w:rsidRPr="000E2F5F">
        <w:rPr>
          <w:rFonts w:ascii="Times New Roman" w:hAnsi="Times New Roman"/>
          <w:b/>
          <w:vertAlign w:val="superscript"/>
        </w:rPr>
        <w:t>nd</w:t>
      </w:r>
      <w:r w:rsidRPr="000E2F5F">
        <w:rPr>
          <w:rFonts w:ascii="Times New Roman" w:hAnsi="Times New Roman"/>
          <w:b/>
        </w:rPr>
        <w:t xml:space="preserve"> antibody </w:t>
      </w:r>
      <w:r w:rsidRPr="000E2F5F">
        <w:rPr>
          <w:rFonts w:ascii="Times New Roman" w:hAnsi="Times New Roman"/>
        </w:rPr>
        <w:t>(1000</w:t>
      </w:r>
      <w:r w:rsidRPr="000E2F5F">
        <w:rPr>
          <w:rFonts w:ascii="Times New Roman" w:hAnsi="Times New Roman"/>
        </w:rPr>
        <w:t>倍希釈</w:t>
      </w:r>
      <w:r w:rsidRPr="000E2F5F">
        <w:rPr>
          <w:rFonts w:ascii="Times New Roman" w:hAnsi="Times New Roman"/>
        </w:rPr>
        <w:t>) (</w:t>
      </w:r>
      <w:r w:rsidRPr="000E2F5F">
        <w:rPr>
          <w:rFonts w:ascii="Times New Roman" w:hAnsi="Times New Roman"/>
        </w:rPr>
        <w:t>原液</w:t>
      </w:r>
      <w:r w:rsidRPr="000E2F5F">
        <w:rPr>
          <w:rFonts w:ascii="Times New Roman" w:hAnsi="Times New Roman"/>
        </w:rPr>
        <w:t xml:space="preserve"> 2 mg/ml) (1</w:t>
      </w:r>
      <w:r w:rsidRPr="000E2F5F">
        <w:rPr>
          <w:rFonts w:ascii="Times New Roman" w:hAnsi="Times New Roman"/>
          <w:sz w:val="24"/>
          <w:szCs w:val="24"/>
        </w:rPr>
        <w:t xml:space="preserve">–1000 </w:t>
      </w:r>
      <w:r w:rsidRPr="000E2F5F">
        <w:rPr>
          <w:rFonts w:ascii="Times New Roman" w:hAnsi="Times New Roman"/>
          <w:kern w:val="0"/>
          <w:szCs w:val="21"/>
        </w:rPr>
        <w:t>µg/ml final</w:t>
      </w:r>
      <w:r w:rsidRPr="000E2F5F">
        <w:rPr>
          <w:rFonts w:ascii="Times New Roman" w:hAnsi="Times New Roman"/>
          <w:kern w:val="0"/>
          <w:szCs w:val="21"/>
          <w:lang w:val="ja-JP"/>
        </w:rPr>
        <w:t>推奨</w:t>
      </w:r>
      <w:r w:rsidRPr="000E2F5F">
        <w:rPr>
          <w:rFonts w:ascii="Times New Roman" w:hAnsi="Times New Roman"/>
        </w:rPr>
        <w:t>)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ab/>
      </w:r>
      <w:proofErr w:type="spellStart"/>
      <w:r w:rsidRPr="000E2F5F">
        <w:rPr>
          <w:rFonts w:ascii="Times New Roman" w:hAnsi="Times New Roman"/>
        </w:rPr>
        <w:t>Alexa</w:t>
      </w:r>
      <w:proofErr w:type="spellEnd"/>
      <w:r w:rsidRPr="000E2F5F">
        <w:rPr>
          <w:rFonts w:ascii="Times New Roman" w:hAnsi="Times New Roman"/>
        </w:rPr>
        <w:t xml:space="preserve"> Fluor </w:t>
      </w:r>
      <w:r w:rsidRPr="000E2F5F">
        <w:rPr>
          <w:rFonts w:ascii="Times New Roman" w:hAnsi="Times New Roman" w:hint="eastAsia"/>
        </w:rPr>
        <w:t>633</w:t>
      </w:r>
      <w:r w:rsidRPr="000E2F5F">
        <w:rPr>
          <w:rFonts w:ascii="Times New Roman" w:hAnsi="Times New Roman"/>
        </w:rPr>
        <w:t>-labeled goat anti-guinea pig IgG</w:t>
      </w:r>
      <w:r w:rsidRPr="000E2F5F">
        <w:rPr>
          <w:rFonts w:ascii="Times New Roman" w:hAnsi="Times New Roman" w:hint="eastAsia"/>
        </w:rPr>
        <w:t xml:space="preserve"> (</w:t>
      </w:r>
      <w:r w:rsidRPr="000E2F5F">
        <w:rPr>
          <w:rFonts w:ascii="Times New Roman" w:hAnsi="Times New Roman"/>
        </w:rPr>
        <w:t>A-</w:t>
      </w:r>
      <w:r w:rsidRPr="000E2F5F">
        <w:rPr>
          <w:rFonts w:ascii="Times New Roman" w:hAnsi="Times New Roman" w:hint="eastAsia"/>
        </w:rPr>
        <w:t>21105)</w:t>
      </w:r>
    </w:p>
    <w:p w:rsidR="000D360A" w:rsidRPr="000E2F5F" w:rsidRDefault="000D360A" w:rsidP="000D360A">
      <w:pPr>
        <w:jc w:val="left"/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in PBS-XG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lastRenderedPageBreak/>
        <w:t>Mounting medium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  <w:b/>
        </w:rPr>
        <w:tab/>
      </w:r>
      <w:r w:rsidRPr="000E2F5F">
        <w:rPr>
          <w:rFonts w:ascii="Times New Roman" w:hAnsi="Times New Roman" w:hint="eastAsia"/>
        </w:rPr>
        <w:t xml:space="preserve">250 mg </w:t>
      </w:r>
      <w:proofErr w:type="spellStart"/>
      <w:r w:rsidRPr="000E2F5F">
        <w:rPr>
          <w:rFonts w:ascii="Times New Roman" w:hAnsi="Times New Roman"/>
          <w:szCs w:val="21"/>
        </w:rPr>
        <w:t>triethylene</w:t>
      </w:r>
      <w:proofErr w:type="spellEnd"/>
      <w:r w:rsidRPr="000E2F5F">
        <w:rPr>
          <w:rFonts w:ascii="Times New Roman" w:hAnsi="Times New Roman"/>
          <w:szCs w:val="21"/>
        </w:rPr>
        <w:t xml:space="preserve"> </w:t>
      </w:r>
      <w:proofErr w:type="spellStart"/>
      <w:r w:rsidRPr="000E2F5F">
        <w:rPr>
          <w:rFonts w:ascii="Times New Roman" w:hAnsi="Times New Roman"/>
          <w:szCs w:val="21"/>
        </w:rPr>
        <w:t>diamine</w:t>
      </w:r>
      <w:proofErr w:type="spellEnd"/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</w:rPr>
        <w:tab/>
        <w:t>5 ml glycerol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</w:rPr>
        <w:tab/>
        <w:t>5 ml PBS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  <w:r w:rsidRPr="000E2F5F">
        <w:rPr>
          <w:rFonts w:ascii="Times New Roman" w:hAnsi="Times New Roman"/>
        </w:rPr>
        <w:t>VGluT</w:t>
      </w:r>
      <w:r w:rsidRPr="000E2F5F">
        <w:rPr>
          <w:rFonts w:ascii="Times New Roman" w:hAnsi="Times New Roman" w:hint="eastAsia"/>
        </w:rPr>
        <w:t>2</w:t>
      </w:r>
      <w:r w:rsidRPr="000E2F5F">
        <w:rPr>
          <w:rFonts w:ascii="Times New Roman" w:hAnsi="Times New Roman"/>
        </w:rPr>
        <w:t>-GP-Af670</w:t>
      </w:r>
      <w:r w:rsidRPr="000E2F5F">
        <w:rPr>
          <w:rFonts w:ascii="Times New Roman" w:hAnsi="Times New Roman" w:hint="eastAsia"/>
        </w:rPr>
        <w:t xml:space="preserve">: </w:t>
      </w:r>
      <w:r w:rsidRPr="000E2F5F">
        <w:rPr>
          <w:rFonts w:ascii="Times New Roman" w:hAnsi="Times New Roman" w:hint="eastAsia"/>
        </w:rPr>
        <w:t>すべて</w:t>
      </w:r>
      <w:r w:rsidRPr="000E2F5F">
        <w:rPr>
          <w:rFonts w:ascii="Times New Roman" w:hAnsi="Times New Roman" w:hint="eastAsia"/>
        </w:rPr>
        <w:t xml:space="preserve">20 </w:t>
      </w:r>
      <w:r w:rsidRPr="000E2F5F">
        <w:rPr>
          <w:rFonts w:ascii="Times New Roman" w:hAnsi="Times New Roman"/>
          <w:kern w:val="0"/>
          <w:szCs w:val="21"/>
        </w:rPr>
        <w:t>µ</w:t>
      </w:r>
      <w:r w:rsidRPr="000E2F5F">
        <w:rPr>
          <w:rFonts w:ascii="Times New Roman" w:hAnsi="Times New Roman" w:hint="eastAsia"/>
          <w:kern w:val="0"/>
          <w:szCs w:val="21"/>
        </w:rPr>
        <w:t>g, \36,750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</w:rPr>
        <w:tab/>
        <w:t>A-21105: 0.5 ml, \41,000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>VECTASHIELD Hard set: H-1400, 10 ml, \18,000</w:t>
      </w:r>
    </w:p>
    <w:p w:rsidR="000D360A" w:rsidRDefault="000D360A">
      <w:pPr>
        <w:rPr>
          <w:rFonts w:ascii="Times New Roman" w:hAnsi="Times New Roman" w:cs="Times New Roman"/>
          <w:szCs w:val="21"/>
        </w:rPr>
      </w:pPr>
    </w:p>
    <w:p w:rsidR="005F30DA" w:rsidRPr="00C45A4D" w:rsidRDefault="005F30DA">
      <w:pPr>
        <w:rPr>
          <w:rFonts w:ascii="Times New Roman" w:hAnsi="Times New Roman" w:cs="Times New Roman"/>
          <w:szCs w:val="21"/>
        </w:rPr>
      </w:pPr>
    </w:p>
    <w:p w:rsidR="00C45A4D" w:rsidRPr="00C45A4D" w:rsidRDefault="00C45A4D" w:rsidP="00C45A4D">
      <w:pPr>
        <w:rPr>
          <w:rFonts w:ascii="Times New Roman" w:eastAsia="ＭＳ 明朝" w:hAnsi="Times New Roman" w:cs="Times New Roman"/>
          <w:szCs w:val="21"/>
        </w:rPr>
      </w:pPr>
      <w:r w:rsidRPr="00C45A4D">
        <w:rPr>
          <w:rFonts w:ascii="Times New Roman" w:eastAsia="ＭＳ 明朝" w:hAnsi="Times New Roman" w:cs="Times New Roman"/>
          <w:b/>
          <w:szCs w:val="21"/>
        </w:rPr>
        <w:t>2 % Gelatin</w:t>
      </w:r>
      <w:r w:rsidRPr="00C45A4D">
        <w:rPr>
          <w:rFonts w:ascii="Times New Roman" w:eastAsia="ＭＳ 明朝" w:hAnsi="Century" w:cs="Times New Roman"/>
          <w:b/>
          <w:szCs w:val="21"/>
        </w:rPr>
        <w:t>液</w:t>
      </w:r>
      <w:r w:rsidRPr="00C45A4D">
        <w:rPr>
          <w:rFonts w:ascii="Times New Roman" w:eastAsia="ＭＳ 明朝" w:hAnsi="Century" w:cs="Times New Roman"/>
          <w:szCs w:val="21"/>
        </w:rPr>
        <w:t xml:space="preserve">　　　　（</w:t>
      </w:r>
      <w:r w:rsidRPr="00C45A4D">
        <w:rPr>
          <w:rFonts w:ascii="Times New Roman" w:eastAsia="ＭＳ 明朝" w:hAnsi="Times New Roman" w:cs="Times New Roman"/>
          <w:szCs w:val="21"/>
        </w:rPr>
        <w:t>50</w:t>
      </w:r>
      <w:r w:rsidR="000D360A" w:rsidRPr="00905617">
        <w:rPr>
          <w:rFonts w:ascii="Times New Roman" w:hAnsi="Times New Roman" w:cs="Times New Roman"/>
          <w:kern w:val="0"/>
          <w:szCs w:val="21"/>
        </w:rPr>
        <w:t>°</w:t>
      </w:r>
      <w:r w:rsidR="000D360A" w:rsidRPr="00905617">
        <w:rPr>
          <w:rFonts w:ascii="Times New Roman" w:hAnsi="Times New Roman" w:cs="Times New Roman" w:hint="eastAsia"/>
          <w:kern w:val="0"/>
          <w:szCs w:val="21"/>
        </w:rPr>
        <w:t>C</w:t>
      </w:r>
      <w:r w:rsidRPr="00C45A4D">
        <w:rPr>
          <w:rFonts w:ascii="Times New Roman" w:eastAsia="ＭＳ 明朝" w:hAnsi="Century" w:cs="Times New Roman"/>
          <w:szCs w:val="21"/>
        </w:rPr>
        <w:t>に温めて溶かし、室温に冷ましてから使用）</w:t>
      </w:r>
    </w:p>
    <w:p w:rsidR="00C45A4D" w:rsidRPr="00C45A4D" w:rsidRDefault="00C45A4D" w:rsidP="00C45A4D">
      <w:pPr>
        <w:ind w:firstLineChars="400" w:firstLine="84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Gelatin</w:t>
      </w:r>
      <w:r>
        <w:rPr>
          <w:rFonts w:ascii="Times New Roman" w:eastAsia="ＭＳ 明朝" w:hAnsi="Times New Roman" w:cs="Times New Roman" w:hint="eastAsia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  <w:t>0.4 g</w:t>
      </w:r>
    </w:p>
    <w:p w:rsidR="00C45A4D" w:rsidRPr="00C45A4D" w:rsidRDefault="00C45A4D" w:rsidP="00C45A4D">
      <w:pPr>
        <w:ind w:left="1680" w:firstLine="84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in </w:t>
      </w:r>
      <w:r w:rsidRPr="00C45A4D">
        <w:rPr>
          <w:rFonts w:ascii="Times New Roman" w:eastAsia="ＭＳ 明朝" w:hAnsi="Times New Roman" w:cs="Times New Roman"/>
          <w:szCs w:val="21"/>
        </w:rPr>
        <w:t>PBS</w:t>
      </w:r>
      <w:r w:rsidRPr="00C45A4D">
        <w:rPr>
          <w:rFonts w:ascii="Times New Roman" w:eastAsia="ＭＳ 明朝" w:hAnsi="Times New Roman" w:cs="Times New Roman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  <w:t>20 ml</w:t>
      </w:r>
    </w:p>
    <w:p w:rsidR="00C45A4D" w:rsidRDefault="00C45A4D">
      <w:pPr>
        <w:rPr>
          <w:rFonts w:ascii="Times New Roman" w:hAnsi="Times New Roman" w:cs="Times New Roman"/>
          <w:szCs w:val="21"/>
        </w:rPr>
      </w:pPr>
    </w:p>
    <w:p w:rsidR="00307934" w:rsidRPr="000D360A" w:rsidRDefault="000D360A" w:rsidP="000D360A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0E2F5F">
        <w:rPr>
          <w:rFonts w:ascii="Times New Roman" w:hAnsi="Times New Roman"/>
          <w:b/>
          <w:sz w:val="36"/>
          <w:szCs w:val="36"/>
        </w:rPr>
        <w:t>文献</w:t>
      </w:r>
    </w:p>
    <w:p w:rsidR="005F30DA" w:rsidRPr="005F30DA" w:rsidRDefault="00045852" w:rsidP="005F30DA">
      <w:pPr>
        <w:ind w:left="720" w:hanging="720"/>
        <w:rPr>
          <w:rFonts w:ascii="Century" w:hAnsi="Century" w:cs="Times New Roman"/>
          <w:noProof/>
          <w:sz w:val="20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 w:rsidR="00307934">
        <w:rPr>
          <w:rFonts w:ascii="Times New Roman" w:hAnsi="Times New Roman" w:cs="Times New Roman"/>
          <w:szCs w:val="21"/>
        </w:rPr>
        <w:instrText xml:space="preserve"> ADDIN EN.REFLIST </w:instrText>
      </w:r>
      <w:r>
        <w:rPr>
          <w:rFonts w:ascii="Times New Roman" w:hAnsi="Times New Roman" w:cs="Times New Roman"/>
          <w:szCs w:val="21"/>
        </w:rPr>
        <w:fldChar w:fldCharType="separate"/>
      </w:r>
      <w:bookmarkStart w:id="0" w:name="_ENREF_1"/>
      <w:r w:rsidR="005F30DA" w:rsidRPr="005F30DA">
        <w:rPr>
          <w:rFonts w:ascii="Century" w:hAnsi="Century" w:cs="Times New Roman"/>
          <w:noProof/>
          <w:sz w:val="20"/>
          <w:szCs w:val="21"/>
        </w:rPr>
        <w:t xml:space="preserve">Kawaguchi, Y. &amp; Kubota, Y. (1996) Physiological and morphological identification of somatostatin- or vasoactive intestinal polypeptide-containing cells among GABAergic cell subtypes in rat frontal cortex. </w:t>
      </w:r>
      <w:r w:rsidR="005F30DA" w:rsidRPr="005F30DA">
        <w:rPr>
          <w:rFonts w:ascii="Century" w:hAnsi="Century" w:cs="Times New Roman"/>
          <w:i/>
          <w:noProof/>
          <w:sz w:val="20"/>
          <w:szCs w:val="21"/>
        </w:rPr>
        <w:t>J Neurosci</w:t>
      </w:r>
      <w:r w:rsidR="005F30DA" w:rsidRPr="005F30DA">
        <w:rPr>
          <w:rFonts w:ascii="Century" w:hAnsi="Century" w:cs="Times New Roman"/>
          <w:noProof/>
          <w:sz w:val="20"/>
          <w:szCs w:val="21"/>
        </w:rPr>
        <w:t xml:space="preserve">, </w:t>
      </w:r>
      <w:r w:rsidR="005F30DA" w:rsidRPr="005F30DA">
        <w:rPr>
          <w:rFonts w:ascii="Century" w:hAnsi="Century" w:cs="Times New Roman"/>
          <w:b/>
          <w:noProof/>
          <w:sz w:val="20"/>
          <w:szCs w:val="21"/>
        </w:rPr>
        <w:t>16</w:t>
      </w:r>
      <w:r w:rsidR="005F30DA" w:rsidRPr="005F30DA">
        <w:rPr>
          <w:rFonts w:ascii="Century" w:hAnsi="Century" w:cs="Times New Roman"/>
          <w:noProof/>
          <w:sz w:val="20"/>
          <w:szCs w:val="21"/>
        </w:rPr>
        <w:t>, 2701-2715.</w:t>
      </w:r>
    </w:p>
    <w:bookmarkEnd w:id="0"/>
    <w:p w:rsidR="005F30DA" w:rsidRPr="005F30DA" w:rsidRDefault="005F30DA" w:rsidP="005F30DA">
      <w:pPr>
        <w:rPr>
          <w:rFonts w:ascii="Century" w:hAnsi="Century" w:cs="Times New Roman"/>
          <w:noProof/>
          <w:sz w:val="20"/>
          <w:szCs w:val="21"/>
        </w:rPr>
      </w:pPr>
    </w:p>
    <w:p w:rsidR="005F30DA" w:rsidRPr="005F30DA" w:rsidRDefault="005F30DA" w:rsidP="005F30DA">
      <w:pPr>
        <w:ind w:left="720" w:hanging="720"/>
        <w:rPr>
          <w:rFonts w:ascii="Century" w:hAnsi="Century" w:cs="Times New Roman"/>
          <w:noProof/>
          <w:sz w:val="20"/>
          <w:szCs w:val="21"/>
        </w:rPr>
      </w:pPr>
      <w:bookmarkStart w:id="1" w:name="_ENREF_2"/>
      <w:r w:rsidRPr="005F30DA">
        <w:rPr>
          <w:rFonts w:ascii="Century" w:hAnsi="Century" w:cs="Times New Roman"/>
          <w:noProof/>
          <w:sz w:val="20"/>
          <w:szCs w:val="21"/>
        </w:rPr>
        <w:t xml:space="preserve">Miyazaki, T., Fukaya, M., Shimizu, H. &amp; Watanabe, M. (2003) Subtype switching of vesicular glutamate transporters at parallel fibre-Purkinje cell synapses in developing mouse cerebellum. </w:t>
      </w:r>
      <w:r w:rsidRPr="005F30DA">
        <w:rPr>
          <w:rFonts w:ascii="Century" w:hAnsi="Century" w:cs="Times New Roman"/>
          <w:i/>
          <w:noProof/>
          <w:sz w:val="20"/>
          <w:szCs w:val="21"/>
        </w:rPr>
        <w:t>Eur J Neurosci</w:t>
      </w:r>
      <w:r w:rsidRPr="005F30DA">
        <w:rPr>
          <w:rFonts w:ascii="Century" w:hAnsi="Century" w:cs="Times New Roman"/>
          <w:noProof/>
          <w:sz w:val="20"/>
          <w:szCs w:val="21"/>
        </w:rPr>
        <w:t xml:space="preserve">, </w:t>
      </w:r>
      <w:r w:rsidRPr="005F30DA">
        <w:rPr>
          <w:rFonts w:ascii="Century" w:hAnsi="Century" w:cs="Times New Roman"/>
          <w:b/>
          <w:noProof/>
          <w:sz w:val="20"/>
          <w:szCs w:val="21"/>
        </w:rPr>
        <w:t>17</w:t>
      </w:r>
      <w:r w:rsidRPr="005F30DA">
        <w:rPr>
          <w:rFonts w:ascii="Century" w:hAnsi="Century" w:cs="Times New Roman"/>
          <w:noProof/>
          <w:sz w:val="20"/>
          <w:szCs w:val="21"/>
        </w:rPr>
        <w:t>, 2563-2572.</w:t>
      </w:r>
    </w:p>
    <w:bookmarkEnd w:id="1"/>
    <w:p w:rsidR="005F30DA" w:rsidRPr="005F30DA" w:rsidRDefault="005F30DA" w:rsidP="005F30DA">
      <w:pPr>
        <w:rPr>
          <w:rFonts w:ascii="Century" w:hAnsi="Century" w:cs="Times New Roman"/>
          <w:noProof/>
          <w:sz w:val="20"/>
          <w:szCs w:val="21"/>
        </w:rPr>
      </w:pPr>
    </w:p>
    <w:p w:rsidR="005F30DA" w:rsidRPr="005F30DA" w:rsidRDefault="005F30DA" w:rsidP="005F30DA">
      <w:pPr>
        <w:ind w:left="720" w:hanging="720"/>
        <w:rPr>
          <w:rFonts w:ascii="Century" w:hAnsi="Century" w:cs="Times New Roman"/>
          <w:noProof/>
          <w:sz w:val="20"/>
          <w:szCs w:val="21"/>
        </w:rPr>
      </w:pPr>
      <w:bookmarkStart w:id="2" w:name="_ENREF_3"/>
      <w:r w:rsidRPr="005F30DA">
        <w:rPr>
          <w:rFonts w:ascii="Century" w:hAnsi="Century" w:cs="Times New Roman"/>
          <w:noProof/>
          <w:sz w:val="20"/>
          <w:szCs w:val="21"/>
        </w:rPr>
        <w:t xml:space="preserve">Stuart, G.J. &amp; Sakmann, B. (1994) Active propagation of somatic action potentials into neocortical pyramidal cell dendrites. </w:t>
      </w:r>
      <w:r w:rsidRPr="005F30DA">
        <w:rPr>
          <w:rFonts w:ascii="Century" w:hAnsi="Century" w:cs="Times New Roman"/>
          <w:i/>
          <w:noProof/>
          <w:sz w:val="20"/>
          <w:szCs w:val="21"/>
        </w:rPr>
        <w:t>Nature</w:t>
      </w:r>
      <w:r w:rsidRPr="005F30DA">
        <w:rPr>
          <w:rFonts w:ascii="Century" w:hAnsi="Century" w:cs="Times New Roman"/>
          <w:noProof/>
          <w:sz w:val="20"/>
          <w:szCs w:val="21"/>
        </w:rPr>
        <w:t xml:space="preserve">, </w:t>
      </w:r>
      <w:r w:rsidRPr="005F30DA">
        <w:rPr>
          <w:rFonts w:ascii="Century" w:hAnsi="Century" w:cs="Times New Roman"/>
          <w:b/>
          <w:noProof/>
          <w:sz w:val="20"/>
          <w:szCs w:val="21"/>
        </w:rPr>
        <w:t>367</w:t>
      </w:r>
      <w:r w:rsidRPr="005F30DA">
        <w:rPr>
          <w:rFonts w:ascii="Century" w:hAnsi="Century" w:cs="Times New Roman"/>
          <w:noProof/>
          <w:sz w:val="20"/>
          <w:szCs w:val="21"/>
        </w:rPr>
        <w:t>, 69-72.</w:t>
      </w:r>
    </w:p>
    <w:bookmarkEnd w:id="2"/>
    <w:p w:rsidR="005F30DA" w:rsidRPr="005F30DA" w:rsidRDefault="005F30DA" w:rsidP="005F30DA">
      <w:pPr>
        <w:rPr>
          <w:rFonts w:ascii="Century" w:hAnsi="Century" w:cs="Times New Roman"/>
          <w:noProof/>
          <w:sz w:val="20"/>
          <w:szCs w:val="21"/>
        </w:rPr>
      </w:pPr>
    </w:p>
    <w:p w:rsidR="005F30DA" w:rsidRDefault="005F30DA" w:rsidP="005F30DA">
      <w:pPr>
        <w:rPr>
          <w:rFonts w:ascii="Century" w:hAnsi="Century" w:cs="Times New Roman"/>
          <w:noProof/>
          <w:sz w:val="20"/>
          <w:szCs w:val="21"/>
        </w:rPr>
      </w:pPr>
    </w:p>
    <w:p w:rsidR="00C45A4D" w:rsidRPr="003B23A8" w:rsidRDefault="00045852" w:rsidP="00C45A4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end"/>
      </w:r>
    </w:p>
    <w:sectPr w:rsidR="00C45A4D" w:rsidRPr="003B23A8" w:rsidSect="008164F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E69" w:rsidRDefault="00FD3E69" w:rsidP="008164FE">
      <w:r>
        <w:separator/>
      </w:r>
    </w:p>
  </w:endnote>
  <w:endnote w:type="continuationSeparator" w:id="0">
    <w:p w:rsidR="00FD3E69" w:rsidRDefault="00FD3E69" w:rsidP="00816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E69" w:rsidRDefault="00FD3E69" w:rsidP="008164FE">
      <w:r>
        <w:separator/>
      </w:r>
    </w:p>
  </w:footnote>
  <w:footnote w:type="continuationSeparator" w:id="0">
    <w:p w:rsidR="00FD3E69" w:rsidRDefault="00FD3E69" w:rsidP="00816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FE" w:rsidRDefault="008164FE" w:rsidP="008164FE">
    <w:pPr>
      <w:pStyle w:val="a3"/>
      <w:wordWrap w:val="0"/>
      <w:jc w:val="right"/>
    </w:pPr>
    <w:r>
      <w:rPr>
        <w:rFonts w:hint="eastAsia"/>
      </w:rPr>
      <w:t>2012/8/16 Ver.1.0, Y. Takeuchi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055wxdc929r6evttxxfer1vzs5vt2ae2fx&quot;&gt;all&lt;record-ids&gt;&lt;item&gt;1610&lt;/item&gt;&lt;item&gt;2634&lt;/item&gt;&lt;item&gt;2635&lt;/item&gt;&lt;/record-ids&gt;&lt;/item&gt;&lt;/Libraries&gt;"/>
  </w:docVars>
  <w:rsids>
    <w:rsidRoot w:val="008164FE"/>
    <w:rsid w:val="00045852"/>
    <w:rsid w:val="000D360A"/>
    <w:rsid w:val="001821A9"/>
    <w:rsid w:val="00217294"/>
    <w:rsid w:val="00244675"/>
    <w:rsid w:val="002B4532"/>
    <w:rsid w:val="00307934"/>
    <w:rsid w:val="00311346"/>
    <w:rsid w:val="00353FF4"/>
    <w:rsid w:val="00391934"/>
    <w:rsid w:val="003B23A8"/>
    <w:rsid w:val="004C26CD"/>
    <w:rsid w:val="005A0D2F"/>
    <w:rsid w:val="005F30DA"/>
    <w:rsid w:val="007F0CE5"/>
    <w:rsid w:val="008164FE"/>
    <w:rsid w:val="00817A39"/>
    <w:rsid w:val="00905617"/>
    <w:rsid w:val="00A84C69"/>
    <w:rsid w:val="00B60C47"/>
    <w:rsid w:val="00BB7E2D"/>
    <w:rsid w:val="00BE5E91"/>
    <w:rsid w:val="00C45A4D"/>
    <w:rsid w:val="00C4776A"/>
    <w:rsid w:val="00D17532"/>
    <w:rsid w:val="00D60C02"/>
    <w:rsid w:val="00E02CC4"/>
    <w:rsid w:val="00FD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64F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164FE"/>
  </w:style>
  <w:style w:type="paragraph" w:styleId="a5">
    <w:name w:val="footer"/>
    <w:basedOn w:val="a"/>
    <w:link w:val="a6"/>
    <w:uiPriority w:val="99"/>
    <w:semiHidden/>
    <w:unhideWhenUsed/>
    <w:rsid w:val="008164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164FE"/>
  </w:style>
  <w:style w:type="character" w:styleId="a7">
    <w:name w:val="Hyperlink"/>
    <w:basedOn w:val="a0"/>
    <w:uiPriority w:val="99"/>
    <w:unhideWhenUsed/>
    <w:rsid w:val="00307934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rsid w:val="007F0CE5"/>
    <w:rPr>
      <w:rFonts w:ascii="Century" w:eastAsia="ＭＳ 明朝" w:hAnsi="Century" w:cs="Times New Roman"/>
      <w:sz w:val="18"/>
      <w:szCs w:val="24"/>
    </w:rPr>
  </w:style>
  <w:style w:type="character" w:customStyle="1" w:styleId="a9">
    <w:name w:val="日付 (文字)"/>
    <w:basedOn w:val="a0"/>
    <w:link w:val="a8"/>
    <w:rsid w:val="007F0CE5"/>
    <w:rPr>
      <w:rFonts w:ascii="Century" w:eastAsia="ＭＳ 明朝" w:hAnsi="Century" w:cs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</dc:creator>
  <cp:keywords/>
  <dc:description/>
  <cp:lastModifiedBy>Yuichi</cp:lastModifiedBy>
  <cp:revision>7</cp:revision>
  <cp:lastPrinted>2012-08-24T09:48:00Z</cp:lastPrinted>
  <dcterms:created xsi:type="dcterms:W3CDTF">2012-08-16T10:05:00Z</dcterms:created>
  <dcterms:modified xsi:type="dcterms:W3CDTF">2012-08-24T10:38:00Z</dcterms:modified>
</cp:coreProperties>
</file>