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SSM框架整合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所谓SSM框架整合，就是利用Spring将SpringMVC和Mybatis整合到一起，这是比较流行的方式。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首先新建Maven工程，使用如下pom.xml：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project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="http://maven.apache.org/POM/4.0.0 http://maven.apache.org/xsd/maven-4.0.0.xsd"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&gt;4.0.0&lt;/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modelVersion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&gt;com.emp&lt;/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&gt;mbdemo&lt;/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&gt;1.0-SNAPSHOT&lt;/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&gt;war&lt;/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project.build.sourceEncoding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定义使用的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版本号，因为下面会多次使用到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&gt;4.3.9.RELEASE&lt;/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spring-version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的依赖。会自动依赖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核心包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&gt;spring-webmvc&lt;/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需要加上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和事务支持包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&gt;spring-jdbc&lt;/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&gt;spring-tx&lt;/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&gt;${spring-version}&lt;/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&gt;mysql&lt;/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&gt;mysql-connector-java&lt;/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&gt;5.1.42&lt;/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&gt;runtime&lt;/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DBCP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连接池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&gt;org.apache.commons&lt;/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&gt;commons-dbcp2&lt;/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&gt;2.1.1&lt;/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Mybatis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&gt;3.4.4&lt;/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的整合包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&gt;org.mybatis&lt;/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&gt;mybatis-spring&lt;/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&gt;1.3.1&lt;/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fastjson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&gt;com.alibaba&lt;/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&gt;fastjson&lt;/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&gt;1.2.33&lt;/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&gt;compile&lt;/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dependencies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&gt;src/main/java&lt;/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包括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src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目录下的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&gt;**/*.xml&lt;/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includes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既然配置了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，则还要说明包含的文件夹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&gt;src/main/resources&lt;/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&gt;src/main/webapp&lt;/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resources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&gt;maven-compiler-plugin&lt;/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&gt;3.6.1&lt;/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&gt;1.8&lt;/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target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pluginManagement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build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project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注意以上引入的相关包和一些设置。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接下来就是利用Spring来集成Mybatis和SpringMVC了，重点在于集成Mybatis，SpringMVC的集成和之前类似。目的就是用Spring管理对象的创建，以供不同层使用。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（一）在src/main/java下新建如下包：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com.emp.entity：实体类包；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com.emp.mapper：mapper接口和映射文件所在包；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com.emp.service：业务层包；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com.emp.service.impl：业务层实现包；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com.emp.controller：Controller所在包。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（二）在src/main/resources下新建：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applicationContext.xml文件：用于进行Spring的配置；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db.properties文件：基本的数据库配置文件；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mybatis/config.xml文件：该文件就是之前的Mybatis主配置文件SqlMapConfig.xml，采用Spring配置后，该文件有所精简。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（三）现在开始配置applicationContext.xml。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其中主要配置：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数据库源dataSource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Mybatis的sqlSessionFactory和mapper配置。该配置需要利用Mybatis-Spring的包，因此我们之前在pom.xml声明了该依赖包，该包是Mybatis官方提供的。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Service和Controller的bean配置。使用注解方式，使得Service能成功使用Mapper对象；Controller能成功使用Service对象。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事务配置。采用注解方式，Mybatis中事务就是使用JDBC提供的事务。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SpringMVC配置。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具体配置如下：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节点中使用的名称空间要正确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="http://www.springframework.org/schema/mvc"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 http://www.springframework.org/schema/mvc http://www.springframework.org/schema/mvc/spring-mvc.xsd"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一、配置数据源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加载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db.properties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文件，以便下面使用其中的属性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:property-placeholder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="classpath:db.properties"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DBCP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连接池配置数据源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="org.apache.commons.dbcp2.BasicDataSource"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驱动的类名。这里的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千万不要写成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"driver"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，而是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"driverClassName"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="${jdbc.driver}"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="${jdbc.url}"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="${jdbc.username}"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="${jdbc.password}"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初始化连接数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="${jdbc.initialSize}"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最大连接数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="maxTotal"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="${jdbc.maxTotal}"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最大空闲连接数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="maxIdle"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="${jdbc.maxIdle}"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上述三项，在开发时应设置地较小，够用即可。避免多台开发电脑连接同一个局域网的数据库时连接数太多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二、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的整合配置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配置会话工厂。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="org.mybatis.spring.SqlSessionFactoryBean"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引用数据源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Mybatis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的主配置文件所在位置。这里就指定为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mybatis/config.xml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="configLocation"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="classpath:mybatis/config.xml"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&lt;!-- 2.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。这里使用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MapperScannerConfigurer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="org.mybatis.spring.mapper.MapperScannerConfigurer"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所在包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="basePackage"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的名称，注意这里不是引用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sqlSessionFactory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="sqlSessionFactoryBeanName"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="sqlSessionFactory"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三、配置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只要开启注解扫描即可。注解扫描这里实际上就是为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服务的，因为需要把他们加入到容器管理中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接口类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无需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加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上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@Repository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，因为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接口类已经通过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扫描器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MapperScannerConfigurer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中了，注入的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代理类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名称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就是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类名（首字母小写，例如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.service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四、事务配置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="org.springframework.jdbc.datasource.DataSourceTransactionManager"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使用事务注解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其中，SpringMVC的配置单独配置在springmvc.xml文件中，内容如下：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="http://www.springframework.org/schema/mvc"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="http://www.springframework.org/schema/context"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http://www.springframework.org/schema/mvc http://www.springframework.org/schema/mvc/spring-mvc.xsd http://www.springframework.org/schema/context http://www.springframework.org/schema/context/spring-context.xsd"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五、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&lt;!-- 1.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扫描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类的注解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="com.emp.controller"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&lt;!-- 2. 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:message-converters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register-defaults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fastjson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支持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="com.alibaba.fastjson.support.spring.FastJsonHttpMessageConverter"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="supportedMediaTypes"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&gt;text/html;charset=utf-8&lt;/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&gt;application/json&lt;/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:message-converters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mvc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:annotation-driven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把Spring整合配置和SpringMVC分开在不同文件配置了，因为在下面的web.xml中，不仅要先加载Spring的配置，还要在SpringMVC的DispatcherServlet中指明SpringMVC的配置文件。因此我们进行了配置的分离，并且在两个配置文件中分别设置注解扫描service包和controller包，不能只在一个文件中进行“com.emp”包的扫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下面是其中用到的文件的说明：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db.properties数据库基本配置：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jdbc.driver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com.mysql.jdbc.Driver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jdbc.url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jdbc:mysql://localhost:3306/mytest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jdbc.username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jdbc.password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jdbc.initialSize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jdbc.maxTotal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jdbc.maxIdle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mybatis目录下的config.xml文件。由于数据库环境、Mapper类等已经在applicationContext.xml中配置好了，所以该Mybatis主配置文件只需进行“特有”的配置，例如，下面配置了“别名”：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Config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"http://mybatis.org/dtd/mybatis-3-config.dtd"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="com.emp.entity"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typeAliases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这样就完成了Spring的整合配置。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（四）在src/main/webapp/WEB-INF中配置web.xml文件：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"-//Sun Microsystems, Inc.//DTD Web Application 2.3//EN"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"http://java.sun.com/dtd/web-app_2_3.dtd" 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&gt;classpath:applicationContext.xml&lt;/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设置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监听器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DispatcherServlet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&gt;org.springframework.web.servlet.DispatcherServlet&lt;/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&gt;classpath:springmvc.xml&lt;/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load-on-startup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&gt;springmvc&lt;/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这样配置就全部完成了。接下来进行框架的测试示例工作。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（1）在com.emp.mapper.EmployeeMapper类中写：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EmployeeMapper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 selectEmp(String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（2）在com/emp/mapper/EmployeeMapper.xml文件中写：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Mapper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"http://mybatis.org/dtd/mybatis-3-mapper.dtd"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mapper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="com.emp.mapper.EmployeeMapper"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select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="selectEmp"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parameterType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resultType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="employee"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select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from employee where id=#{id}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select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（3）在com.emp.service.IEmployeeService接口中写：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 getEmployee(String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（4）在com.emp.service.impl.EmployeeServiceImpl实现类中写：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com.emp.mapper.EmployeeMapper;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com.emp.service.IEmployeeService;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@Service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IEmployeeService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使用注解使用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bean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EmployeeMapper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getEmployee(String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.selectEmp(id);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（5）在com.emp.controller.ControllerTest类中写：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com.emp.controller;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com.emp.entity.Employee;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com.emp.service.IEmployeeService;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org.springframework.web.bind.annotation.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ResponseBody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Controller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注解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@Controller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ControllerTest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employeeServiceImpl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(name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"employeeServiceImpl"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IEmployeeService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@RequestMapping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"getEmp"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@ResponseBody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 getEmp(String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.getEmployee(id);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这样就编写完毕了。启动Tomcat服务器，请求“localhost:8080/项目名/test/getEmp.action?id=EM01”就能获得“EM01”员工的信息。其他的，测试事务也无问题。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整合完毕！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  <w:lang w:val="en-US" w:eastAsia="zh-CN"/>
        </w:rPr>
        <w:t>. Mybatis逆向工程（Mybatis Generator）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Mybatis也有逆向工程，就是由数据库表生成POJO类、mapper类和映射文件的过程。Mybatis官方就提供了“Mybatis Generator”工具来生成Mybatis基本文件和代码。Mybatis Generator的介绍和下载可进入Mybatis的GitHub账号寻找。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我们使用下载包中提供的“mybatis-generator-core-1.3.5.jar”工具来自动生成文件。首先我们需要编写一个配置文件，如generatorConfig.xml，该配置文件用来指示Mybatis Generator如何根据数据库表生成对应的实体类、映射文件和mapper接口文件。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这里，配置的内容为：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"-//mybatis.org//DTD MyBatis Generator Configuration 1.0//EN"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"http://mybatis.org/dtd/mybatis-generator-config_1_0.dtd"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配置所引用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包路径，这里要引用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驱动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classPathEntry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="D:/DevTool/repository/mysql/mysql-connector-java/5.1.42/mysql-connector-java-5.1.42.jar"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context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="testTables"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targetRuntime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="MyBatis3"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是否去除自动生成的注释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="suppressAllComments"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commentGenerator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数据库连接信息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jdbcConnection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driverClass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connectionURL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="jdbc:mysql://localhost:3306/mytest"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userId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password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类型转换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forceBigDecimals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JDBC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NUMERIC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类型解析为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类型。这里设置为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，便是不转换成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BigDecimal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类型，而是转换成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Integer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="forceBigDecimals"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javaTypeResolver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POJO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类的生成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&lt;!-- targetPackage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表示目标包，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表示目标路径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javaModelGenerator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="com.emp.entity"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enableSubPackages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表示是否让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作为包的后缀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在下面会配置。一般不用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从数据库返回的值将被清理前后的空格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="trimStrings"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javaModelGenerator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中配置映射文件的生成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sqlMapGenerator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sqlMapGenerator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javaClientGenerator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="XMLMAPPER"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="com.emp.mapper"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targetProject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="./src"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="enableSubPackages"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="false"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javaClientGenerator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指定数据库表。这里用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employee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表作为示例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table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schema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="employee"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generatorConfiguration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这样，我们再用工具和文件生成文件。首先需要在该目录下新建src目录（避免下一步报错），然后在mybatis-generator-core-1.3.5.jar所在目录执行如下命令（即使用该工具）：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 -jar mybatis-generator-core-1.3.5.jar -configFile generatorConfig.xml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这样，就在src目录下生成了包文件夹和相关的文件。以后如果想重新生成，需要清空src文件，因为该工具不会清空之前的文件。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我们把生成的文件拷贝到项目中即可使用（自行做调整）。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我们发现生成的mapper中提供了基本的CRUD方法，直接使用即可。除此之外，还自动生成了一个EmployeeExample.java文件，这样的文件是方便开发者进行有条件的选择（相当于where子句），使用方法如下：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List&lt;Employee&gt; findById(String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 employeeExample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employeeExample.clear();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Criteria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内部类。条件就封装在其中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EmployeeExample.Criteria criteria = employeeExample.createCriteria();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可使用多个条件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criteria.andDeptidEqualTo(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"DE02"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criteria.andNameEqualTo(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最后查询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.selectByExample(employeeExample);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当然，也可在update等操作中使用criteria：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updateEmployee()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修改的员工信息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 newEmp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newEmp.setName(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李四的姓名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匹配的条件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EmployeeExample employeeExample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EmployeeExample();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employeeExample.createCriteria().andIdEqualTo(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"EM02"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employeeMapper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.updateByExampleSelective(newEmp, employeeExample);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（1）除了利用“andXxxEqualTo()”方法设置某个字段“相等”的条件，还能使用其他方法如“andXxxBetween()”设置符合的“区间”。其中“Xxx”就是字段名，Mybatis Generator为各个字段都生成了这些方法，简化了开发者工作，大家可自行了解其他方法。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述更新时使用了“updateByExampleSelective()”方法，这是带有Selective的方法，还有不带Selective的方法。还有其他的很多方法也有带和不带Selective两个“版本”，他们的区别是：不带Selective的方法，会更新传入的POJO对象的所有属性，如果某属性未设置（为null或者空、0等）那么也会更新，因此我们一般会先把原有对象查询出来再更新。但是如果是使用带有Selective的方法，该方法就不会更新未设置的属性（就像例子中只会更新“Name”属性），比较好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可以看出，自动生成的代码方便了开发者。但对于一些较复杂的查询等操作，还需要自己写SQL映射。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1072C"/>
    <w:rsid w:val="395337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2017-06-26T08:35:15Z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