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Spring介绍和下载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Spring是Java开发人员必须掌握的框架，因为Spring基本上提供了Java项目的一整套解决方案，Spring主要的模块有：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 Core：核心功能，如提供IoC容器，处理对象的创建和对象之间的依赖关系；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Web：Spring对Web支持的模块，如提供Spring和Struts整合的功能。以后还会学习其中的SpringMVC框架，这是Spring提供的基于MVC设计模式的框架，现在一般使用SpringMVC而非Struts。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 AOP：Spring提供的面向切面编程AOP。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除此之外，Spring还提供了ORM、JDBC等的支持。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没有Spring之前，Java企业级项目的开发遵循Java EE的制定的规范，即大型网站开发使用EJB规范。但是EJB非常繁杂，这催生了Spring框架。现在使用Spring 框架非常广泛，甚至评论“Spring是Java EE的事实标准”，因此掌握Spring非常重要。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读者对上述的说明可能还是似懂非懂，可在以后的讲解中慢慢体会，总之Spring这一套东西值得研究。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下载Spring框架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在Spring官网上没有Spring下载地址，需要导到Spring的官方仓库上下载。网址：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"https://repo.spring.io/webapp/#/home"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https://repo.spring.io/webapp/#/home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。首先展开页面左侧的导航栏，点击“Artifacts”，此时右边就会显示树状结构目录。比如：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2185"/>
            <wp:effectExtent l="0" t="0" r="12065" b="571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然后，依次选择节点：“libs-release-local” - “org” - “springframework” - “spring” - “选择最新版本（我们使用4.3.7.RELEASE版本）”，这样就能选择“spring-framework-4.3.7.RELEASE-dist.zip”这个包了，这个包就包含了Spring所有模块的资源，包括学习文档等。选中这个包，右侧页面的右上角就会有“Download”按钮，点击下载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下载后解压即可获得JAR包和Spring官方学习文档等资料。学习文档位置：</w:t>
      </w:r>
      <w:r>
        <w:t>docs</w:t>
      </w:r>
      <w:r>
        <w:rPr>
          <w:rFonts w:hint="eastAsia"/>
          <w:lang w:val="en-US" w:eastAsia="zh-CN"/>
        </w:rPr>
        <w:t>/</w:t>
      </w:r>
      <w:r>
        <w:t>spring-framework-reference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该目录下的不同文件夹中分别提供了不同格式的文档，比如有网页格式的（html和htmlsingle，htmlsingle是值提供一个HTML文件）、epub（电子书）格式的和pdf格式的。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终归，还是应该学好英文，看好官方文档，才是真正的深入研究和理解。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Spring的核心——IoC容器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Spring的核心功能就是创建对象并维护对象之间的依赖关系。而这些功能的实现是通过IOC容器实现的。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为何要用Spring创建对象并维护关系？这就涉及到控制反转（Inversion of Control，即IoC）。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反转”是相对于“正向”而言的。以前，我们要在一个类中（如A类）使用一个B类的对象时，是通过new关键字自己创建出来的，这就是常规的“正向”情况。什么是反向呢？就是A类不再主动获取B实例，而是等待IOC容器获取一个B实例，然后容器将实例反向地注入到A类中以提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即控制反转（IoC）的意思就是将对象的创建交由外部容器来创建，不再自己创建所需对象。这个注入的过程就是对程序中所用到的依赖的注入过程，因此也叫作依赖注入（Dependency Injection），依赖注入就用来处理对象之间的依赖关系。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依赖注入和控制反转是对同一件事情的不同描述，即它们描述的角度不同。依赖注入是从应用程序的角度描述：应用程序依赖容器创建并注入它所需要的外部资源；而控制反转是从容器的角度在描述：容器控制应用程序，由容器反向的向应用程序注入应用程序所需要的外部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那么到底为何要使用IoC/DI呢？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/DI对编程带来的改变不仅体现在代码上，更是体现在思想上，使程序开发发生了“主从换位”的变化。原本，应用程序是“主动出击”获取所需资源，但在IoC/DI思想中，应用程序变成被动等待容器来创建并注入它所需要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这样的改变其实是编程思想的一个大进步，能有效的分离对象和它所需要的外部资源，降低程序的耦合性，有利于功能复用。更重要的是，这使得程序的体系结构变得非常灵活。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【注：上述描述参见网址：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"http://blog.csdn.net/doris_crazy/article/details/18353197"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http://blog.csdn.net/doris_crazy/article/details/18353197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比如在项目中，BaseServiceImpl这个接口实现类需要调用DAO层对象，以往我们使用“private IBaseDao baseDao = new BaseDaoImpl();”来获得DAO层的实现类对象，其实这就产生了耦合，因为代码中要指明具体的DAO层实现类对象，也导致项目不灵活。而采用了IoC/DI后，BaseServiceImpl中只要定义下成员“private IBaseDao baseDao;”即可，至于具体对象的创建交由我们配置的IOC容器对象来完成，这样明显降低了耦合性，增加了灵活性，并且容器自身创建的对象有利于复用。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Spring第一个案例——用IOC创建对象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项目，引入引入Spring的jar包。Spring的jar包在libs目录下。可以发现，Spring中每个模块的jar包都提供了三个jar包，一个是可直接使用的jar包，一个是Javadoc文档jar包，还有一个是源码jar包。我们只要导入可直接使用的jar包即可。在本例中，需要导入以下jar包，这也是Spring的基础的jar包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t>spring-aop-4.3.</w:t>
            </w:r>
            <w:r>
              <w:rPr>
                <w:rFonts w:hint="eastAsia"/>
                <w:lang w:val="en-US" w:eastAsia="zh-CN"/>
              </w:rPr>
              <w:t>7</w:t>
            </w:r>
            <w: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spring-beans-4.3.7.RELEASE.jar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spring-context-4.3.7.RELEASE.jar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spring-core-4.3.7.RELEASE.jar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spring-expression-4.3.7.RELEASE.jar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Spring的libs目录下只提供了Spring的jar包，并没有提供Spring所依赖的jar包，因此我们需要自行引入所需依赖。对于本基础项目，还需要引入Apache的一个日志组件包：commons-logging.jar。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搭建好环境（Java SE项目即可）后，就可以写第一个Spring案例了。我们用该案例实现从IoC容器中拿到一个我们配置的、指示Spring生产的一个实例对象。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（1）首先创建一个Student类：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（2）建立Spring配置文件，来配置需要创建的实例。在src目录下新建一个applicationContext.xml文件（名称是可变的，可自己定义），内容如下：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节点来配置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容器要创建的对象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Person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类型的实例。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属性可唯一标识该对象实例。在下述代码中，就是通过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值拿到该对象的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="myPersonInstance"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（3）在主类中获得Spring帮助我们创建的对象：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加载配置文件。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这个实现类就是下载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路径下的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这里直接指定为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当然，配置文件也能写在包名下，比如在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包下，那么传递的参数就为：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"com/zhang/applicationContext.xml"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getBean()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方法得到对应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"myPersonInstance"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打印对象。由于我们并没有配置具体内容，因此成员变量是默认的初始值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即：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Person{name='null', age=0}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详解对象的创建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在bean节点设置创建对象的细节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在bean节点中，可设置对象创建的细节。比如：何时创建对象，创建的对象是否是单例。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（1）scope属性：用于设置创建的对象是单例还是多例。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该属性默认值是“singleton（单例）”，即容器中始终只有该配置的一个对象，而无论在程序中获取多少次这个对象。例如配置：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程序中多次获取该“person1”对象都是同一个对象：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.println(person == person1);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//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和以前讲的“单例模式”不太一样，“单例模式”是在程序运行过程中，只有此类的一个实例存在。而Spring中配置的单例对象，只是这个对象唯一的存在IoC容器中。若配置了此类的多个相同的单例对象，它们之间也是不相等的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在程序中分别拿到对象，虽然它们都是单例，但是不相等，因为容器中会存在id为person1和person2的两个对象，只是这个“对象”是唯一的：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.println(person == person1);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和singleton相反，scope属性值还可设置为“prototype”，表示对象是多例的，即每次通过该bean的配置拿到的此实例都是不相同的。如配置：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="prototype"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程序每次拿到的对象都不同：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p2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.println(p1 == p2);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（2）设置对象的创建时机：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容器中，单例对象默认会在容器初始化前就创建好该对象，而多例对象是在使用对象时创建好对象。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设置单例对象的初始化时机，即设置单例对象延迟加载，当使用到该对象时再创建对象。而不能设置多例对象的初始化时机，只能使用时才创建，这是多例的模式决定的，因为多例的每个对象不同，需要耗费内存创建他，而容器并不知道程序将会使用多少次该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使用lazy-init属性设置单例对象是否延迟初始化。设置为true表示延迟初始化，用到单例对象时再创建。而设置为false就不采用延迟初始化，这是默认的。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（3）Spring容器支持在一个对象创建之后和销毁之前，执行指定的方法。通过下面属性配置：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init_method="方法名"</w:t>
      </w:r>
      <w:r>
        <w:rPr>
          <w:rFonts w:hint="eastAsia"/>
          <w:lang w:val="en-US" w:eastAsia="zh-CN"/>
        </w:rPr>
        <w:t xml:space="preserve"> 来指定对象创建之后需要执行的方法；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destroy_method="方法名"</w:t>
      </w:r>
      <w:r>
        <w:rPr>
          <w:rFonts w:hint="eastAsia"/>
          <w:lang w:val="en-US" w:eastAsia="zh-CN"/>
        </w:rPr>
        <w:t xml:space="preserve"> 来指定对象销毁之前需要执行的方法。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比如在Student类中增加m1和m2两个无参实例方法，然后配置：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只有手动销毁容器，才会执行对象销毁前要执行的方法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(destroy-method)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并且，只有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destroy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方法，它的接口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是没有这个方法的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所以我们这里用了实现类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ac.destroy();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销毁容器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可以看到两个方法分别在Student对象创建之后和销毁之前被执行了。也可以执行类中的静态方法，但无论是静态方法还是实例方法，都不能执行带有参数的方法。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创建对象常见有两种方式，一种是直接用构造器创建对象，另一种就是用工厂类创建对象。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（1）用构造器创建对象。之前所配置的bean，其创建对象的方式实际就是用无参构造器创建对象的。若构造器中含有参数，就需要设置参数了。比如Student的带参构造器：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当然之前的无参构造也要保留，否则以前配置的bean将无法使用。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这时可这样配置bean：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constructor-arg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配置构造参数值。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代表参数顺序，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表示类型（对于引用类型，必须写全名，如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java.lang.String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表示参数值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获取对象的方式和以前是一样的，这时得到的对象就是有指定的值的了。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依赖注入能实现资源利用，这里也能使用一下。因为上述的String对象（“张三”）也是一个对象资源，可以先单独用bean配置一个String对象，然后用引用（ref）的方式，在Student构造的配置中引用该资源。同样，这个单独配置的String资源也能被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例如如下配置：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资源。同样，这个字符串资源还是用一个参数的构造函数创建的。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中，构造参数的值就可直接引用上述资源了。使用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属性指向对应的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Student{name='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', age=100}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可重复利用字符串资源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zs = (String)ac.getBean(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类似使用这种“引用”的方式非常广泛，比如Controller引用Service层对象，Service层引用DAO层对象等。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（2）用工厂类创建对象，包括用工厂的静态方法和实例方法创建对象。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例如学生的工厂类就有专门创建对象的方法（包括了静态和实例的）：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StudentFactory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getStaticInstance()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实例方法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用静态方法创建对象。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为工厂类，用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指明静态方法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="getStudentStatic"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="getStaticInstance"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下面配置工厂的实例方法创建对象。由于要使用实例方法先要有对象，因此要先配置一个该工厂的实例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配置工厂实例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配置实例方法。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指向上述的工厂实例，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指明实例方法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用工厂静态方法得到对象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stu1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"getStudentStatic"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用工厂实例方法得到对象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stu2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处理对象依赖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在三层架构中就体现了对象的依赖关系，例如Service层依赖DAO层的资源，体现在Service类中有DAO层接口类型的属性成员存在，例如“private IBaseDao baseDao;”。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Spring提供了依赖注入功能，因此我们可以利用依赖注入来维护对象间的关系，直观的讲，就是给类的成员“赋值”，提供类的实例所需要的资源，如上述的Service实现类中，需要我们提供IBaseDao资源。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Spring中，主要通过以下方式配置对象间的依赖关系。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利用setter方法注入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利用setter方法注入，就是使用类成员提供的setter方法来注入该资源。这就要求需要注入的对象成员一定要写setter方法，而getter方法是可省略的。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例如现在用setter方式给Student对象注入name的属性值为张三，则配置可这样写（之前，属性值是创建对象时，通过构造函数传递进去的，而现在是通过setter方法）：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property节点中就用来配置属性。这时程序中可通过“student”拿到该对象，并且值已经赋好。同样，资源也是可以通过ref属性来指明引用的，例如：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先定义字符串资源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再引用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可实现同样的效果。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在比如在三层架构中，对象间使一层一层引用的关系，可以使用ref来进行配置，例如：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action -&gt; service -&gt; dao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的案例（以操作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为例）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之后Web容器拿到Action对象即可，无需我们创建对象，只需要写好类中属性以及setter方法即可。具体的配置以后会讲。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使用内部bean注入依赖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同样，以实现三层架构为例：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下面都是嵌套的内部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虽然能减少配置，是层次的结构，但是看起来较复杂。内部bean也能配置自己的property和constructor-arg等节点来设置值。当然，使用内部bean也要求成员属性拥有setter方法。总之，只要想实现注入的功能，基本都要写好setter方法，下述的也一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使用p名称空间配置注入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使用此方法需要引入p名称空间，实例如下：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正常配置所需资源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只要在需注入资源的对象上配置相关引用属性。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该属性名规则：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“p: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对象属性名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-ref”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名称空间，属性值指向所引用资源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另外，可直接给属性赋值，例如：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p:userDao-ref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p:userService-ref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使用注解配置注入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使用注解能简化XML配置，Spring对注解提供了很好的支持，配置方便。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使用注解配置前，首先要在Spring的配置文件中开启注解扫描（需要引入context名称空间）。开启注解扫描就是指定对哪些包中的类进行注解扫描，这样，这些类中的注解才会生效，否则不起作用。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即我们在applicationContext.xml中只需要这样配置即可：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开启注解扫描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base-package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是指定开始扫描的位置。这里指定为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下的类及其子包下的类都能被扫描到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其余就什么也不要配置，因为接下来我们用注解进行配置。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我们主要使用@Component和@Resource这两个注解，作用分别如下：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Component的作用：指定把该类的一个实例加入到IOC容器中，该注解应用在类上，相当于配置文件中的bean节点。该注解只有一个value属性值，用于标识这个bean，相当于配置文件中bean节点的id属性或者name属性（配置文件中，id和name属性的作用是一样的，只不过我们之前都是使用id属性来标识bean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（2）@Resource的作用：用于对类的注入相关依赖（即属性）。该注解可应用在类的字段上，或者用在字段的setter方法上。该注解有name属性，值就指向IoC容器中的bean，指明要注入的bean。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：现在有两个类：学生类Student和地址类Address。学生类的addr属性成员类型是Address，即Student依赖Address。那么可以这样使用注解：用@Component把Address的一个实例加入到容器中，例如名字叫“address”，那么则在Student的addr字段上使用@Resource(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)注解来引用Address实例。为了能在IoC容器中拿到Student实例，同样也在Student上使用@Component注解。如：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属性，所以可直接写属性值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是容器中的一个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类实例（下面在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类会配置）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Address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最后主类中可用ac.getBean("student");来获取对象。另外，其他说明如下：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（1）使用@Component注解时，可直接使用，而无需写属性。Spring会默认将名字为类名（类名首字母小写）的bean注入到容器中，时符合习惯的。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@Resource注解应用在字段上时，并不需要为字段添加setter和getter方法。同样，@Resource注解也可省略写name属性，此时，当@Resource用在字段上时，Spring默认会引用容器中和该字段变量名相同的bean完成装配；当@Resource用在setter方法上时，Spring默认会引用容器中和该setter方法参数名相同的bean完成装配。另外，当@Resource用在字段上时，也可用注解@Autowired完成自动装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（3）另外，还可在字段上使用Value注解，这可以给成员属性设置值。使用value属性设置值，类型是字</w:t>
      </w:r>
      <w:bookmarkStart w:id="0" w:name="_GoBack"/>
      <w:bookmarkEnd w:id="0"/>
      <w:r>
        <w:rPr>
          <w:rFonts w:hint="eastAsia"/>
          <w:lang w:val="en-US" w:eastAsia="zh-CN"/>
        </w:rPr>
        <w:t>符串，但是会根据真实类型进行转换，比如应用到int类型的age成员属性时，会自动将属性值“12”转为整型12存储。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基于上述几点，我们可将例子改为：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会自动在容器中注册一个名为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“student”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自动装配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org.springframework.stereotype.Component;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Address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家庭住址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帝王大街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在项目中，为了区分，还常用以下注解替代@Component：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@Repository：作用同@Component；在持久层使用。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@Service：作用同@Component；在业务逻辑层使用。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@Controller：作用同@Component； 在控制层使用。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这些在我们以后整合的SSH项目中会用到。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3157"/>
    <w:rsid w:val="02D473A8"/>
    <w:rsid w:val="03FD25EE"/>
    <w:rsid w:val="05311301"/>
    <w:rsid w:val="088851C7"/>
    <w:rsid w:val="0B9C047A"/>
    <w:rsid w:val="0D566232"/>
    <w:rsid w:val="0DF363A1"/>
    <w:rsid w:val="0E040458"/>
    <w:rsid w:val="0E915EE1"/>
    <w:rsid w:val="0EF16A5A"/>
    <w:rsid w:val="0EF26DA5"/>
    <w:rsid w:val="0F352DA5"/>
    <w:rsid w:val="13480A04"/>
    <w:rsid w:val="14707CE8"/>
    <w:rsid w:val="160D0746"/>
    <w:rsid w:val="19C723DE"/>
    <w:rsid w:val="19F16AAB"/>
    <w:rsid w:val="1E1F39A1"/>
    <w:rsid w:val="209543A2"/>
    <w:rsid w:val="20F27E00"/>
    <w:rsid w:val="22503EC0"/>
    <w:rsid w:val="22FF4B4E"/>
    <w:rsid w:val="25F57BED"/>
    <w:rsid w:val="271B370C"/>
    <w:rsid w:val="287A3025"/>
    <w:rsid w:val="296107CF"/>
    <w:rsid w:val="2A2F4BBC"/>
    <w:rsid w:val="2B72004F"/>
    <w:rsid w:val="2D22007F"/>
    <w:rsid w:val="2D9845A2"/>
    <w:rsid w:val="2DD264DC"/>
    <w:rsid w:val="304D7DAE"/>
    <w:rsid w:val="308805B1"/>
    <w:rsid w:val="31AE4E42"/>
    <w:rsid w:val="32AD6AA7"/>
    <w:rsid w:val="3300041F"/>
    <w:rsid w:val="34895178"/>
    <w:rsid w:val="34CE6CB0"/>
    <w:rsid w:val="3CDE2882"/>
    <w:rsid w:val="3F0F5743"/>
    <w:rsid w:val="3FD96B17"/>
    <w:rsid w:val="403D19C0"/>
    <w:rsid w:val="42584193"/>
    <w:rsid w:val="44173ABD"/>
    <w:rsid w:val="442F6116"/>
    <w:rsid w:val="47437665"/>
    <w:rsid w:val="4D137EA5"/>
    <w:rsid w:val="4E777684"/>
    <w:rsid w:val="527C3158"/>
    <w:rsid w:val="54E40F52"/>
    <w:rsid w:val="56DD0012"/>
    <w:rsid w:val="56E91BB7"/>
    <w:rsid w:val="57601942"/>
    <w:rsid w:val="57945ACC"/>
    <w:rsid w:val="58007520"/>
    <w:rsid w:val="58F7060E"/>
    <w:rsid w:val="5A21563D"/>
    <w:rsid w:val="5BA726DD"/>
    <w:rsid w:val="5CF85522"/>
    <w:rsid w:val="5FF3144E"/>
    <w:rsid w:val="61132EF7"/>
    <w:rsid w:val="612B7BBA"/>
    <w:rsid w:val="61352888"/>
    <w:rsid w:val="629F5BEA"/>
    <w:rsid w:val="62BB49DC"/>
    <w:rsid w:val="63EA2E03"/>
    <w:rsid w:val="654559D2"/>
    <w:rsid w:val="657A1147"/>
    <w:rsid w:val="65A53582"/>
    <w:rsid w:val="65E877DD"/>
    <w:rsid w:val="662A1F80"/>
    <w:rsid w:val="6A346382"/>
    <w:rsid w:val="6A912F90"/>
    <w:rsid w:val="72B57B36"/>
    <w:rsid w:val="762A2661"/>
    <w:rsid w:val="777665DA"/>
    <w:rsid w:val="77A63A7C"/>
    <w:rsid w:val="78885F20"/>
    <w:rsid w:val="7AD05B2E"/>
    <w:rsid w:val="7CDF0FFD"/>
    <w:rsid w:val="7D4C7A09"/>
    <w:rsid w:val="7E765578"/>
    <w:rsid w:val="7EBC04BB"/>
    <w:rsid w:val="7F617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2017-04-01T01:59:27Z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