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B89" w:rsidRPr="00FF1B89" w:rsidRDefault="00FF1B89" w:rsidP="00FF1B89">
      <w:pPr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/>
          <w:szCs w:val="21"/>
        </w:rPr>
        <w:t xml:space="preserve">    从5月18日夜盘开始，我司开始正式切换主席（主席从恒生切换至CTP），以下几个阶段需要注意：</w:t>
      </w:r>
    </w:p>
    <w:p w:rsidR="00FF1B89" w:rsidRPr="00FF1B89" w:rsidRDefault="00FF1B89" w:rsidP="00FF1B89">
      <w:pPr>
        <w:rPr>
          <w:rFonts w:asciiTheme="minorEastAsia" w:hAnsiTheme="minorEastAsia"/>
          <w:szCs w:val="21"/>
        </w:rPr>
      </w:pPr>
    </w:p>
    <w:p w:rsidR="00FF1B89" w:rsidRDefault="00FF1B89" w:rsidP="00FF1B89">
      <w:pPr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 w:hint="eastAsia"/>
          <w:szCs w:val="21"/>
        </w:rPr>
        <w:t>一、</w:t>
      </w:r>
      <w:r w:rsidRPr="00FF1B89">
        <w:rPr>
          <w:rFonts w:asciiTheme="minorEastAsia" w:hAnsiTheme="minorEastAsia"/>
          <w:szCs w:val="21"/>
        </w:rPr>
        <w:t>5.18日（本周五）夜盘，所涉及客户</w:t>
      </w:r>
      <w:r w:rsidRPr="00FF1B89">
        <w:rPr>
          <w:rFonts w:asciiTheme="minorEastAsia" w:hAnsiTheme="minorEastAsia"/>
          <w:color w:val="FF0000"/>
          <w:szCs w:val="21"/>
        </w:rPr>
        <w:t>仅限原使用CTP交易的客户</w:t>
      </w:r>
      <w:r w:rsidRPr="00FF1B89">
        <w:rPr>
          <w:rFonts w:asciiTheme="minorEastAsia" w:hAnsiTheme="minorEastAsia"/>
          <w:szCs w:val="21"/>
        </w:rPr>
        <w:t>（切换CTP为</w:t>
      </w:r>
      <w:proofErr w:type="gramStart"/>
      <w:r w:rsidRPr="00FF1B89">
        <w:rPr>
          <w:rFonts w:asciiTheme="minorEastAsia" w:hAnsiTheme="minorEastAsia"/>
          <w:szCs w:val="21"/>
        </w:rPr>
        <w:t>全用户库</w:t>
      </w:r>
      <w:proofErr w:type="gramEnd"/>
      <w:r w:rsidRPr="00FF1B89">
        <w:rPr>
          <w:rFonts w:asciiTheme="minorEastAsia" w:hAnsiTheme="minorEastAsia"/>
          <w:szCs w:val="21"/>
        </w:rPr>
        <w:t>），当晚20：30分客户可以进行登陆测试，21:00若交易正常就说明切换成功。万一</w:t>
      </w:r>
      <w:proofErr w:type="gramStart"/>
      <w:r w:rsidRPr="00FF1B89">
        <w:rPr>
          <w:rFonts w:asciiTheme="minorEastAsia" w:hAnsiTheme="minorEastAsia"/>
          <w:szCs w:val="21"/>
        </w:rPr>
        <w:t>21</w:t>
      </w:r>
      <w:proofErr w:type="gramEnd"/>
      <w:r w:rsidRPr="00FF1B89">
        <w:rPr>
          <w:rFonts w:asciiTheme="minorEastAsia" w:hAnsiTheme="minorEastAsia"/>
          <w:szCs w:val="21"/>
        </w:rPr>
        <w:t>：00切换出现问题，作为</w:t>
      </w:r>
      <w:r w:rsidRPr="00FF1B89">
        <w:rPr>
          <w:rFonts w:asciiTheme="minorEastAsia" w:hAnsiTheme="minorEastAsia"/>
          <w:color w:val="FF0000"/>
          <w:szCs w:val="21"/>
        </w:rPr>
        <w:t>应急</w:t>
      </w:r>
      <w:r w:rsidRPr="00FF1B89">
        <w:rPr>
          <w:rFonts w:asciiTheme="minorEastAsia" w:hAnsiTheme="minorEastAsia"/>
          <w:szCs w:val="21"/>
        </w:rPr>
        <w:t>，请原CTP通道客户</w:t>
      </w:r>
      <w:r w:rsidRPr="00FF1B89">
        <w:rPr>
          <w:rFonts w:asciiTheme="minorEastAsia" w:hAnsiTheme="minorEastAsia"/>
          <w:color w:val="FF0000"/>
          <w:szCs w:val="21"/>
        </w:rPr>
        <w:t>立刻使用恒生通用客户端交易</w:t>
      </w:r>
      <w:r w:rsidRPr="00FF1B89">
        <w:rPr>
          <w:rFonts w:asciiTheme="minorEastAsia" w:hAnsiTheme="minorEastAsia"/>
          <w:szCs w:val="21"/>
        </w:rPr>
        <w:t>（</w:t>
      </w:r>
      <w:r w:rsidRPr="00FF1B89">
        <w:rPr>
          <w:rFonts w:asciiTheme="minorEastAsia" w:hAnsiTheme="minorEastAsia"/>
          <w:color w:val="FF0000"/>
          <w:szCs w:val="21"/>
        </w:rPr>
        <w:t>务必提醒客户在周五前使用恒生登陆以测试原密码是否正确</w:t>
      </w:r>
      <w:r w:rsidRPr="00FF1B89">
        <w:rPr>
          <w:rFonts w:asciiTheme="minorEastAsia" w:hAnsiTheme="minorEastAsia"/>
          <w:szCs w:val="21"/>
        </w:rPr>
        <w:t>，因为有部分客户长期使用CTP可能会遗忘之前恒生密码，早发现，还能尽早重置密码），</w:t>
      </w:r>
    </w:p>
    <w:p w:rsidR="00FF1B89" w:rsidRDefault="00FF1B89" w:rsidP="00FF1B89">
      <w:pPr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/>
          <w:szCs w:val="21"/>
        </w:rPr>
        <w:t>下载地址：</w:t>
      </w:r>
      <w:hyperlink r:id="rId4" w:history="1">
        <w:r w:rsidRPr="00F86D96">
          <w:rPr>
            <w:rStyle w:val="a3"/>
            <w:rFonts w:asciiTheme="minorEastAsia" w:hAnsiTheme="minorEastAsia"/>
            <w:szCs w:val="21"/>
          </w:rPr>
          <w:t>http://www.jrqh.com.cn/Software/Disclaimer/d10b085c-fd1f-11e4-bd61-d29ddadf5393</w:t>
        </w:r>
      </w:hyperlink>
      <w:r w:rsidRPr="00FF1B89">
        <w:rPr>
          <w:rFonts w:asciiTheme="minorEastAsia" w:hAnsiTheme="minorEastAsia"/>
          <w:szCs w:val="21"/>
        </w:rPr>
        <w:t>，</w:t>
      </w:r>
    </w:p>
    <w:p w:rsidR="00FF1B89" w:rsidRPr="00FF1B89" w:rsidRDefault="00FF1B89" w:rsidP="00FF1B89">
      <w:pPr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/>
          <w:color w:val="FF0000"/>
          <w:szCs w:val="21"/>
        </w:rPr>
        <w:t>与此同时，</w:t>
      </w:r>
      <w:r w:rsidRPr="00FF1B89">
        <w:rPr>
          <w:rFonts w:asciiTheme="minorEastAsia" w:hAnsiTheme="minorEastAsia"/>
          <w:szCs w:val="21"/>
        </w:rPr>
        <w:t>技术部会在故障期间花费10~15分钟还原CTP库数据，待恢复后可以继续使用CTP通道软件登陆交易。</w:t>
      </w:r>
    </w:p>
    <w:p w:rsidR="00FF1B89" w:rsidRPr="00FF1B89" w:rsidRDefault="00FF1B89" w:rsidP="00FF1B89">
      <w:pPr>
        <w:rPr>
          <w:rFonts w:asciiTheme="minorEastAsia" w:hAnsiTheme="minorEastAsia"/>
          <w:szCs w:val="21"/>
        </w:rPr>
      </w:pPr>
    </w:p>
    <w:p w:rsidR="00FF1B89" w:rsidRPr="00FF1B89" w:rsidRDefault="00FF1B89" w:rsidP="00FF1B89">
      <w:pPr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/>
          <w:szCs w:val="21"/>
        </w:rPr>
        <w:t>*************</w:t>
      </w:r>
      <w:r w:rsidRPr="00FF1B89">
        <w:rPr>
          <w:rFonts w:asciiTheme="minorEastAsia" w:hAnsiTheme="minorEastAsia" w:hint="eastAsia"/>
          <w:szCs w:val="21"/>
        </w:rPr>
        <w:t>****</w:t>
      </w:r>
      <w:r w:rsidRPr="00FF1B89">
        <w:rPr>
          <w:rFonts w:asciiTheme="minorEastAsia" w:hAnsiTheme="minorEastAsia"/>
          <w:szCs w:val="21"/>
        </w:rPr>
        <w:t xml:space="preserve"> </w:t>
      </w:r>
      <w:r w:rsidRPr="00FF1B89">
        <w:rPr>
          <w:rFonts w:asciiTheme="minorEastAsia" w:hAnsiTheme="minorEastAsia"/>
          <w:szCs w:val="21"/>
        </w:rPr>
        <w:t>*****************************************************************************</w:t>
      </w:r>
    </w:p>
    <w:p w:rsidR="00FF1B89" w:rsidRPr="00FF1B89" w:rsidRDefault="00FF1B89" w:rsidP="00FF1B89">
      <w:pPr>
        <w:rPr>
          <w:rFonts w:asciiTheme="minorEastAsia" w:hAnsiTheme="minorEastAsia"/>
          <w:szCs w:val="21"/>
        </w:rPr>
      </w:pPr>
    </w:p>
    <w:p w:rsidR="00FF1B89" w:rsidRPr="00FF1B89" w:rsidRDefault="00FF1B89" w:rsidP="00FF1B89">
      <w:pPr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 w:hint="eastAsia"/>
          <w:szCs w:val="21"/>
        </w:rPr>
        <w:t>以下影响主要为原使用恒生客户端的客户：</w:t>
      </w:r>
    </w:p>
    <w:p w:rsidR="00FF1B89" w:rsidRPr="00FF1B89" w:rsidRDefault="00FF1B89" w:rsidP="00FF1B89">
      <w:pPr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/>
          <w:szCs w:val="21"/>
        </w:rPr>
        <w:t xml:space="preserve"> 5月21日(下周一)，恒生、CTP处于同步开放交易权限状态，原恒生客户也可使用CTP软件登陆交易，密码为原恒生密码（首次登陆后会提示修改密码为字母+数字的8位组合）</w:t>
      </w:r>
    </w:p>
    <w:p w:rsidR="00FF1B89" w:rsidRPr="00FF1B89" w:rsidRDefault="00FF1B89" w:rsidP="00FF1B89">
      <w:pPr>
        <w:rPr>
          <w:rFonts w:asciiTheme="minorEastAsia" w:hAnsiTheme="minorEastAsia"/>
          <w:szCs w:val="21"/>
        </w:rPr>
      </w:pPr>
    </w:p>
    <w:p w:rsidR="00FF1B89" w:rsidRPr="00FF1B89" w:rsidRDefault="00FF1B89" w:rsidP="00FF1B89">
      <w:pPr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/>
          <w:szCs w:val="21"/>
        </w:rPr>
        <w:t>******</w:t>
      </w:r>
      <w:r w:rsidRPr="00FF1B89">
        <w:rPr>
          <w:rFonts w:asciiTheme="minorEastAsia" w:hAnsiTheme="minorEastAsia" w:hint="eastAsia"/>
          <w:szCs w:val="21"/>
        </w:rPr>
        <w:t>***********</w:t>
      </w:r>
      <w:r w:rsidRPr="00FF1B89">
        <w:rPr>
          <w:rFonts w:asciiTheme="minorEastAsia" w:hAnsiTheme="minorEastAsia"/>
          <w:szCs w:val="21"/>
        </w:rPr>
        <w:t xml:space="preserve"> </w:t>
      </w:r>
      <w:r w:rsidRPr="00FF1B89">
        <w:rPr>
          <w:rFonts w:asciiTheme="minorEastAsia" w:hAnsiTheme="minorEastAsia"/>
          <w:szCs w:val="21"/>
        </w:rPr>
        <w:t>****************************************************************************</w:t>
      </w:r>
    </w:p>
    <w:p w:rsidR="00FF1B89" w:rsidRPr="00FF1B89" w:rsidRDefault="00FF1B89" w:rsidP="00FF1B89">
      <w:pPr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/>
          <w:szCs w:val="21"/>
        </w:rPr>
        <w:t>5月25日夜盘开始，关闭恒生交易权限，客户受影响的主要是部分银行</w:t>
      </w:r>
      <w:proofErr w:type="gramStart"/>
      <w:r w:rsidRPr="00FF1B89">
        <w:rPr>
          <w:rFonts w:asciiTheme="minorEastAsia" w:hAnsiTheme="minorEastAsia"/>
          <w:szCs w:val="21"/>
        </w:rPr>
        <w:t>的银期业务</w:t>
      </w:r>
      <w:proofErr w:type="gramEnd"/>
    </w:p>
    <w:p w:rsidR="00FF1B89" w:rsidRPr="00FF1B89" w:rsidRDefault="00FF1B89" w:rsidP="00FF1B89">
      <w:pPr>
        <w:rPr>
          <w:rFonts w:asciiTheme="minorEastAsia" w:hAnsiTheme="minorEastAsia"/>
          <w:szCs w:val="21"/>
        </w:rPr>
      </w:pPr>
    </w:p>
    <w:p w:rsidR="00FF1B89" w:rsidRPr="00FF1B89" w:rsidRDefault="00FF1B89" w:rsidP="00FF1B89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:rsidR="00FF1B89" w:rsidRPr="00FF1B89" w:rsidRDefault="00FF1B89" w:rsidP="00FF1B89">
      <w:pPr>
        <w:rPr>
          <w:rFonts w:asciiTheme="minorEastAsia" w:hAnsiTheme="minorEastAsia"/>
          <w:szCs w:val="21"/>
        </w:rPr>
      </w:pPr>
    </w:p>
    <w:p w:rsidR="00FF1B89" w:rsidRPr="00FF1B89" w:rsidRDefault="00FF1B89" w:rsidP="00FF1B89">
      <w:pPr>
        <w:jc w:val="left"/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 w:hint="eastAsia"/>
          <w:szCs w:val="21"/>
        </w:rPr>
        <w:t>以下链接为</w:t>
      </w:r>
      <w:r w:rsidRPr="00FF1B89">
        <w:rPr>
          <w:rFonts w:asciiTheme="minorEastAsia" w:hAnsiTheme="minorEastAsia"/>
          <w:szCs w:val="21"/>
        </w:rPr>
        <w:t>CTP</w:t>
      </w:r>
      <w:proofErr w:type="gramStart"/>
      <w:r w:rsidRPr="00FF1B89">
        <w:rPr>
          <w:rFonts w:asciiTheme="minorEastAsia" w:hAnsiTheme="minorEastAsia"/>
          <w:szCs w:val="21"/>
        </w:rPr>
        <w:t>快期软件</w:t>
      </w:r>
      <w:proofErr w:type="gramEnd"/>
      <w:r w:rsidRPr="00FF1B89">
        <w:rPr>
          <w:rFonts w:asciiTheme="minorEastAsia" w:hAnsiTheme="minorEastAsia"/>
          <w:szCs w:val="21"/>
        </w:rPr>
        <w:t>的下载地址：</w:t>
      </w:r>
    </w:p>
    <w:p w:rsidR="00FF1B89" w:rsidRPr="00FF1B89" w:rsidRDefault="00FF1B89" w:rsidP="00FF1B89">
      <w:pPr>
        <w:jc w:val="left"/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/>
          <w:szCs w:val="21"/>
        </w:rPr>
        <w:t>V2不包含期权交易功能：http://www.jrqh.com.cn/Software/Disclaimer/585b46e7-fd25-11e4-bd61-d29ddadf5393</w:t>
      </w:r>
    </w:p>
    <w:p w:rsidR="00FF1B89" w:rsidRPr="00FF1B89" w:rsidRDefault="00FF1B89" w:rsidP="00FF1B89">
      <w:pPr>
        <w:jc w:val="left"/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/>
          <w:szCs w:val="21"/>
        </w:rPr>
        <w:t>V3可以交易期权，界面于V2有区别：http://www.jrqh.com.cn/Software/Disclaimer/878700a5-36b1-11e6-9b43-f0b8e1a6229a</w:t>
      </w:r>
    </w:p>
    <w:p w:rsidR="00FF1B89" w:rsidRPr="00FF1B89" w:rsidRDefault="00FF1B89" w:rsidP="00FF1B89">
      <w:pPr>
        <w:jc w:val="left"/>
        <w:rPr>
          <w:rFonts w:asciiTheme="minorEastAsia" w:hAnsiTheme="minorEastAsia"/>
          <w:szCs w:val="21"/>
        </w:rPr>
      </w:pPr>
    </w:p>
    <w:p w:rsidR="00FF1B89" w:rsidRPr="00FF1B89" w:rsidRDefault="00FF1B89" w:rsidP="00FF1B89">
      <w:pPr>
        <w:jc w:val="left"/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 w:hint="eastAsia"/>
          <w:szCs w:val="21"/>
        </w:rPr>
        <w:t>特别注意</w:t>
      </w:r>
      <w:r w:rsidRPr="00FF1B89">
        <w:rPr>
          <w:rFonts w:asciiTheme="minorEastAsia" w:hAnsiTheme="minorEastAsia" w:hint="eastAsia"/>
          <w:color w:val="FF0000"/>
          <w:szCs w:val="21"/>
        </w:rPr>
        <w:t>不要使用</w:t>
      </w:r>
      <w:r w:rsidRPr="00FF1B89">
        <w:rPr>
          <w:rFonts w:asciiTheme="minorEastAsia" w:hAnsiTheme="minorEastAsia" w:hint="eastAsia"/>
          <w:szCs w:val="21"/>
        </w:rPr>
        <w:t>括号后面有</w:t>
      </w:r>
      <w:r w:rsidRPr="00FF1B89">
        <w:rPr>
          <w:rFonts w:asciiTheme="minorEastAsia" w:hAnsiTheme="minorEastAsia"/>
          <w:color w:val="FF0000"/>
          <w:szCs w:val="21"/>
        </w:rPr>
        <w:t>CTP2</w:t>
      </w:r>
      <w:proofErr w:type="gramStart"/>
      <w:r w:rsidRPr="00FF1B89">
        <w:rPr>
          <w:rFonts w:asciiTheme="minorEastAsia" w:hAnsiTheme="minorEastAsia"/>
          <w:szCs w:val="21"/>
        </w:rPr>
        <w:t>的快期客户端</w:t>
      </w:r>
      <w:proofErr w:type="gramEnd"/>
      <w:r w:rsidRPr="00FF1B89">
        <w:rPr>
          <w:rFonts w:asciiTheme="minorEastAsia" w:hAnsiTheme="minorEastAsia"/>
          <w:szCs w:val="21"/>
        </w:rPr>
        <w:t>或者服务器地址，这个地址主要是</w:t>
      </w:r>
      <w:proofErr w:type="gramStart"/>
      <w:r w:rsidRPr="00FF1B89">
        <w:rPr>
          <w:rFonts w:asciiTheme="minorEastAsia" w:hAnsiTheme="minorEastAsia"/>
          <w:szCs w:val="21"/>
        </w:rPr>
        <w:t>给资管</w:t>
      </w:r>
      <w:proofErr w:type="gramEnd"/>
      <w:r w:rsidRPr="00FF1B89">
        <w:rPr>
          <w:rFonts w:asciiTheme="minorEastAsia" w:hAnsiTheme="minorEastAsia"/>
          <w:szCs w:val="21"/>
        </w:rPr>
        <w:t>用户使用的。</w:t>
      </w:r>
    </w:p>
    <w:p w:rsidR="00821323" w:rsidRPr="00FF1B89" w:rsidRDefault="00FF1B89" w:rsidP="00FF1B89">
      <w:pPr>
        <w:jc w:val="left"/>
        <w:rPr>
          <w:rFonts w:asciiTheme="minorEastAsia" w:hAnsiTheme="minorEastAsia"/>
          <w:szCs w:val="21"/>
        </w:rPr>
      </w:pPr>
      <w:r w:rsidRPr="00FF1B89">
        <w:rPr>
          <w:rFonts w:asciiTheme="minorEastAsia" w:hAnsiTheme="minorEastAsia"/>
          <w:szCs w:val="21"/>
        </w:rPr>
        <w:t xml:space="preserve">  </w:t>
      </w:r>
    </w:p>
    <w:sectPr w:rsidR="00821323" w:rsidRPr="00FF1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C9"/>
    <w:rsid w:val="00821323"/>
    <w:rsid w:val="00C415C9"/>
    <w:rsid w:val="00F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BA5B"/>
  <w15:chartTrackingRefBased/>
  <w15:docId w15:val="{D4693133-185E-4120-9C18-A715D561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1B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1B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rqh.com.cn/Software/Disclaimer/d10b085c-fd1f-11e4-bd61-d29ddadf53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蒋旻</dc:creator>
  <cp:keywords/>
  <dc:description/>
  <cp:lastModifiedBy>蒋旻</cp:lastModifiedBy>
  <cp:revision>2</cp:revision>
  <dcterms:created xsi:type="dcterms:W3CDTF">2018-05-16T09:14:00Z</dcterms:created>
  <dcterms:modified xsi:type="dcterms:W3CDTF">2018-05-16T09:17:00Z</dcterms:modified>
</cp:coreProperties>
</file>