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B4D84" w:rsidP="00EB4D84">
      <w:pPr>
        <w:pStyle w:val="1"/>
        <w:jc w:val="center"/>
      </w:pPr>
      <w:r>
        <w:t>锁仓仓位同步器</w:t>
      </w:r>
    </w:p>
    <w:p w:rsidR="00EB4D84" w:rsidRDefault="00EB4D84" w:rsidP="00EB4D84">
      <w:pPr>
        <w:pStyle w:val="2"/>
        <w:numPr>
          <w:ilvl w:val="1"/>
          <w:numId w:val="1"/>
        </w:numPr>
      </w:pPr>
      <w:r>
        <w:rPr>
          <w:rFonts w:hint="eastAsia"/>
        </w:rPr>
        <w:t>功能</w:t>
      </w:r>
    </w:p>
    <w:p w:rsidR="00CC4A93" w:rsidRDefault="00CC4A93" w:rsidP="009A5930">
      <w:pPr>
        <w:ind w:firstLine="420"/>
        <w:rPr>
          <w:rFonts w:hint="eastAsia"/>
        </w:rPr>
      </w:pPr>
      <w:r>
        <w:rPr>
          <w:rFonts w:hint="eastAsia"/>
        </w:rPr>
        <w:t>锁仓仓位同步器，程序名：</w:t>
      </w:r>
      <w:r>
        <w:rPr>
          <w:rFonts w:hint="eastAsia"/>
        </w:rPr>
        <w:t>sc_pos_sync</w:t>
      </w:r>
    </w:p>
    <w:p w:rsidR="00E3369A" w:rsidRPr="00CC4A93" w:rsidRDefault="00E3369A" w:rsidP="009A5930">
      <w:pPr>
        <w:ind w:firstLine="420"/>
      </w:pPr>
      <w:r>
        <w:rPr>
          <w:rFonts w:hint="eastAsia"/>
        </w:rPr>
        <w:t>该同步器对如下几种场景进行仓位</w:t>
      </w:r>
      <w:r w:rsidR="0019306D">
        <w:rPr>
          <w:rFonts w:hint="eastAsia"/>
        </w:rPr>
        <w:t>同步：</w:t>
      </w:r>
    </w:p>
    <w:p w:rsidR="00AC10D5" w:rsidRPr="00EB4D84" w:rsidRDefault="00AC10D5" w:rsidP="00AC10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策略</w:t>
      </w:r>
      <w:r w:rsidR="00004F27">
        <w:rPr>
          <w:rFonts w:hint="eastAsia"/>
        </w:rPr>
        <w:t>下线</w:t>
      </w:r>
    </w:p>
    <w:p w:rsidR="00EB4D84" w:rsidRDefault="00491F58" w:rsidP="003221E4">
      <w:pPr>
        <w:pStyle w:val="a3"/>
        <w:numPr>
          <w:ilvl w:val="0"/>
          <w:numId w:val="2"/>
        </w:numPr>
        <w:ind w:firstLineChars="0"/>
      </w:pPr>
      <w:r>
        <w:t>主力合约换月</w:t>
      </w:r>
    </w:p>
    <w:p w:rsidR="009545CA" w:rsidRDefault="009545CA" w:rsidP="003221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记录仓位不等于交易所仓位</w:t>
      </w:r>
    </w:p>
    <w:p w:rsidR="009D0B3D" w:rsidRDefault="009D0B3D" w:rsidP="009D0B3D">
      <w:pPr>
        <w:pStyle w:val="a3"/>
        <w:ind w:left="420" w:firstLineChars="0" w:firstLine="0"/>
      </w:pPr>
      <w:r>
        <w:rPr>
          <w:rFonts w:hint="eastAsia"/>
        </w:rPr>
        <w:t>当在交易程序日志中发现记录仓位不等于交易所仓位，则需进行手工校正仓位。</w:t>
      </w:r>
    </w:p>
    <w:p w:rsidR="0094356D" w:rsidRDefault="0094356D" w:rsidP="0094356D">
      <w:pPr>
        <w:pStyle w:val="2"/>
        <w:numPr>
          <w:ilvl w:val="1"/>
          <w:numId w:val="1"/>
        </w:numPr>
      </w:pPr>
      <w:r>
        <w:rPr>
          <w:rFonts w:hint="eastAsia"/>
        </w:rPr>
        <w:t>需求分析</w:t>
      </w:r>
    </w:p>
    <w:p w:rsidR="00BA34A3" w:rsidRDefault="00BA34A3" w:rsidP="00BA34A3">
      <w:pPr>
        <w:pStyle w:val="2"/>
        <w:numPr>
          <w:ilvl w:val="2"/>
          <w:numId w:val="1"/>
        </w:numPr>
      </w:pPr>
      <w:r>
        <w:rPr>
          <w:rFonts w:hint="eastAsia"/>
        </w:rPr>
        <w:t>约束</w:t>
      </w:r>
    </w:p>
    <w:p w:rsidR="00BA34A3" w:rsidRDefault="00BA34A3" w:rsidP="00BA34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在同一个锁仓交易程序中，一个合约只有一个策略交易</w:t>
      </w:r>
    </w:p>
    <w:p w:rsidR="00BA34A3" w:rsidRDefault="00EC47F3" w:rsidP="00BA34A3">
      <w:pPr>
        <w:pStyle w:val="a3"/>
        <w:ind w:left="420" w:firstLineChars="0" w:firstLine="0"/>
      </w:pPr>
      <w:r>
        <w:rPr>
          <w:rFonts w:hint="eastAsia"/>
        </w:rPr>
        <w:t>因大商所对隔夜仓手续费返还比例很高，如果有多个策略交易同一合约，很可能会出现平今仓这种现象，造成无法享受平昨仓的优惠</w:t>
      </w:r>
    </w:p>
    <w:p w:rsidR="00BA34A3" w:rsidRPr="00BA34A3" w:rsidRDefault="00656E96" w:rsidP="00656E96">
      <w:pPr>
        <w:pStyle w:val="2"/>
        <w:numPr>
          <w:ilvl w:val="2"/>
          <w:numId w:val="1"/>
        </w:numPr>
      </w:pPr>
      <w:r>
        <w:rPr>
          <w:rFonts w:hint="eastAsia"/>
        </w:rPr>
        <w:t>概述</w:t>
      </w:r>
    </w:p>
    <w:p w:rsidR="003A1BAC" w:rsidRPr="003A1BAC" w:rsidRDefault="003A1BAC" w:rsidP="009A5930">
      <w:pPr>
        <w:ind w:firstLine="709"/>
      </w:pPr>
      <w:bookmarkStart w:id="0" w:name="OLE_LINK5"/>
      <w:bookmarkStart w:id="1" w:name="OLE_LINK6"/>
      <w:r>
        <w:t>S</w:t>
      </w:r>
      <w:r>
        <w:rPr>
          <w:rFonts w:hint="eastAsia"/>
        </w:rPr>
        <w:t>c_pos_sync</w:t>
      </w:r>
      <w:bookmarkEnd w:id="0"/>
      <w:bookmarkEnd w:id="1"/>
      <w:r w:rsidR="009A5930">
        <w:rPr>
          <w:rFonts w:hint="eastAsia"/>
        </w:rPr>
        <w:t>使用</w:t>
      </w:r>
      <w:r>
        <w:rPr>
          <w:rFonts w:hint="eastAsia"/>
        </w:rPr>
        <w:t>最新的</w:t>
      </w:r>
      <w:bookmarkStart w:id="2" w:name="OLE_LINK1"/>
      <w:bookmarkStart w:id="3" w:name="OLE_LINK2"/>
      <w:r>
        <w:rPr>
          <w:rFonts w:hint="eastAsia"/>
        </w:rPr>
        <w:t xml:space="preserve">stra_setting.csv </w:t>
      </w:r>
      <w:bookmarkEnd w:id="2"/>
      <w:bookmarkEnd w:id="3"/>
      <w:r>
        <w:rPr>
          <w:rFonts w:hint="eastAsia"/>
        </w:rPr>
        <w:t>和当前的仓位文件</w:t>
      </w:r>
      <w:r w:rsidR="009A5930">
        <w:rPr>
          <w:rFonts w:hint="eastAsia"/>
        </w:rPr>
        <w:t>作为输入，产生最新的仓位文件</w:t>
      </w:r>
      <w:r w:rsidR="009A5930">
        <w:rPr>
          <w:rFonts w:hint="eastAsia"/>
        </w:rPr>
        <w:t>(*.pos)</w:t>
      </w:r>
      <w:r w:rsidR="009A5930">
        <w:rPr>
          <w:rFonts w:hint="eastAsia"/>
        </w:rPr>
        <w:t>作为输出。</w:t>
      </w:r>
    </w:p>
    <w:p w:rsidR="000720FA" w:rsidRDefault="000720FA" w:rsidP="00656E96">
      <w:pPr>
        <w:pStyle w:val="2"/>
        <w:numPr>
          <w:ilvl w:val="3"/>
          <w:numId w:val="1"/>
        </w:numPr>
      </w:pPr>
      <w:r>
        <w:rPr>
          <w:rFonts w:hint="eastAsia"/>
        </w:rPr>
        <w:t>主力合约换月</w:t>
      </w:r>
    </w:p>
    <w:p w:rsidR="00C3185D" w:rsidRDefault="00460055" w:rsidP="00C3185D">
      <w:pPr>
        <w:pStyle w:val="a3"/>
        <w:ind w:left="420" w:firstLineChars="0" w:firstLine="0"/>
      </w:pPr>
      <w:r>
        <w:t>当有主力合约需要换月</w:t>
      </w:r>
      <w:r w:rsidR="00C3185D">
        <w:t>时</w:t>
      </w:r>
    </w:p>
    <w:p w:rsidR="00631E5D" w:rsidRDefault="00460055" w:rsidP="00460055">
      <w:pPr>
        <w:pStyle w:val="a3"/>
        <w:numPr>
          <w:ilvl w:val="0"/>
          <w:numId w:val="4"/>
        </w:numPr>
        <w:ind w:firstLineChars="0"/>
      </w:pPr>
      <w:r>
        <w:lastRenderedPageBreak/>
        <w:t>运维人员需要将</w:t>
      </w:r>
      <w:bookmarkStart w:id="4" w:name="OLE_LINK3"/>
      <w:bookmarkStart w:id="5" w:name="OLE_LINK4"/>
      <w:bookmarkStart w:id="6" w:name="OLE_LINK17"/>
      <w:r>
        <w:rPr>
          <w:rFonts w:hint="eastAsia"/>
        </w:rPr>
        <w:t>stra_setting.csv</w:t>
      </w:r>
      <w:bookmarkEnd w:id="4"/>
      <w:bookmarkEnd w:id="5"/>
      <w:bookmarkEnd w:id="6"/>
      <w:r>
        <w:rPr>
          <w:rFonts w:hint="eastAsia"/>
        </w:rPr>
        <w:t>中</w:t>
      </w:r>
      <w:r w:rsidR="00C3185D">
        <w:rPr>
          <w:rFonts w:hint="eastAsia"/>
        </w:rPr>
        <w:t>要换月的旧</w:t>
      </w:r>
      <w:r>
        <w:rPr>
          <w:rFonts w:hint="eastAsia"/>
        </w:rPr>
        <w:t>主力合约</w:t>
      </w:r>
      <w:r w:rsidR="00C3185D">
        <w:rPr>
          <w:rFonts w:hint="eastAsia"/>
        </w:rPr>
        <w:t>记录中的</w:t>
      </w:r>
      <w:r>
        <w:rPr>
          <w:rFonts w:hint="eastAsia"/>
        </w:rPr>
        <w:t>策略替换为平仓策略</w:t>
      </w:r>
      <w:r w:rsidR="00C3185D">
        <w:rPr>
          <w:rFonts w:hint="eastAsia"/>
        </w:rPr>
        <w:t>（该记录简称：</w:t>
      </w:r>
      <w:bookmarkStart w:id="7" w:name="OLE_LINK7"/>
      <w:bookmarkStart w:id="8" w:name="OLE_LINK8"/>
      <w:r w:rsidR="00C3185D">
        <w:rPr>
          <w:rFonts w:hint="eastAsia"/>
        </w:rPr>
        <w:t>old_cont_rec</w:t>
      </w:r>
      <w:bookmarkEnd w:id="7"/>
      <w:bookmarkEnd w:id="8"/>
      <w:r w:rsidR="00C3185D">
        <w:rPr>
          <w:rFonts w:hint="eastAsia"/>
        </w:rPr>
        <w:t>）</w:t>
      </w:r>
    </w:p>
    <w:p w:rsidR="00460055" w:rsidRDefault="00C3185D" w:rsidP="004600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运维人员在</w:t>
      </w:r>
      <w:r>
        <w:rPr>
          <w:rFonts w:hint="eastAsia"/>
        </w:rPr>
        <w:t>stra_setting.csv</w:t>
      </w:r>
      <w:r>
        <w:rPr>
          <w:rFonts w:hint="eastAsia"/>
        </w:rPr>
        <w:t>中增加新的记录，配置新的主力合约和策略（该记录简称：</w:t>
      </w:r>
      <w:r>
        <w:rPr>
          <w:rFonts w:hint="eastAsia"/>
        </w:rPr>
        <w:t>new_cont_rec</w:t>
      </w:r>
      <w:r>
        <w:rPr>
          <w:rFonts w:hint="eastAsia"/>
        </w:rPr>
        <w:t>）</w:t>
      </w:r>
    </w:p>
    <w:p w:rsidR="00C3185D" w:rsidRDefault="00C3185D" w:rsidP="00460055">
      <w:pPr>
        <w:pStyle w:val="a3"/>
        <w:numPr>
          <w:ilvl w:val="0"/>
          <w:numId w:val="4"/>
        </w:numPr>
        <w:ind w:firstLineChars="0"/>
      </w:pPr>
      <w:bookmarkStart w:id="9" w:name="OLE_LINK13"/>
      <w:bookmarkStart w:id="10" w:name="OLE_LINK14"/>
      <w:bookmarkStart w:id="11" w:name="OLE_LINK15"/>
      <w:bookmarkStart w:id="12" w:name="OLE_LINK16"/>
      <w:r>
        <w:rPr>
          <w:rFonts w:hint="eastAsia"/>
        </w:rPr>
        <w:t>在生产服务器上，</w:t>
      </w:r>
      <w:r>
        <w:t>S</w:t>
      </w:r>
      <w:r>
        <w:rPr>
          <w:rFonts w:hint="eastAsia"/>
        </w:rPr>
        <w:t>c_pos_sync</w:t>
      </w:r>
      <w:r>
        <w:rPr>
          <w:rFonts w:hint="eastAsia"/>
        </w:rPr>
        <w:t>查找记录</w:t>
      </w:r>
      <w:bookmarkStart w:id="13" w:name="OLE_LINK9"/>
      <w:bookmarkStart w:id="14" w:name="OLE_LINK10"/>
      <w:r>
        <w:rPr>
          <w:rFonts w:hint="eastAsia"/>
        </w:rPr>
        <w:t>old_cont_rec</w:t>
      </w:r>
      <w:bookmarkEnd w:id="13"/>
      <w:bookmarkEnd w:id="14"/>
      <w:r>
        <w:rPr>
          <w:rFonts w:hint="eastAsia"/>
        </w:rPr>
        <w:t>记录</w:t>
      </w:r>
      <w:bookmarkEnd w:id="9"/>
      <w:bookmarkEnd w:id="10"/>
      <w:bookmarkEnd w:id="11"/>
      <w:bookmarkEnd w:id="12"/>
      <w:r>
        <w:rPr>
          <w:rFonts w:hint="eastAsia"/>
        </w:rPr>
        <w:t>的合约的仓位文件：</w:t>
      </w:r>
    </w:p>
    <w:p w:rsidR="00C3185D" w:rsidRDefault="00C3185D" w:rsidP="00C318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如果找到，则将仓位文件名更新为</w:t>
      </w:r>
      <w:bookmarkStart w:id="15" w:name="OLE_LINK11"/>
      <w:bookmarkStart w:id="16" w:name="OLE_LINK12"/>
      <w:r>
        <w:rPr>
          <w:rFonts w:hint="eastAsia"/>
        </w:rPr>
        <w:t>old_cont_rec</w:t>
      </w:r>
      <w:bookmarkEnd w:id="15"/>
      <w:bookmarkEnd w:id="16"/>
      <w:r>
        <w:rPr>
          <w:rFonts w:hint="eastAsia"/>
        </w:rPr>
        <w:t>记录的策略名；将仓位文件中的策略</w:t>
      </w:r>
      <w:r>
        <w:rPr>
          <w:rFonts w:hint="eastAsia"/>
        </w:rPr>
        <w:t>id</w:t>
      </w:r>
      <w:r>
        <w:rPr>
          <w:rFonts w:hint="eastAsia"/>
        </w:rPr>
        <w:t>更新为</w:t>
      </w:r>
      <w:r>
        <w:rPr>
          <w:rFonts w:hint="eastAsia"/>
        </w:rPr>
        <w:t>old_cont_rec</w:t>
      </w:r>
      <w:r>
        <w:rPr>
          <w:rFonts w:hint="eastAsia"/>
        </w:rPr>
        <w:t>对应的</w:t>
      </w:r>
      <w:r>
        <w:rPr>
          <w:rFonts w:hint="eastAsia"/>
        </w:rPr>
        <w:t>id</w:t>
      </w:r>
    </w:p>
    <w:p w:rsidR="00246987" w:rsidRDefault="00246987" w:rsidP="00C318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如果没有找到，则在日志中输出错误信息</w:t>
      </w:r>
    </w:p>
    <w:p w:rsidR="00F53BBD" w:rsidRDefault="00B37FC4" w:rsidP="00B37FC4">
      <w:pPr>
        <w:pStyle w:val="2"/>
        <w:numPr>
          <w:ilvl w:val="3"/>
          <w:numId w:val="1"/>
        </w:numPr>
      </w:pPr>
      <w:r>
        <w:rPr>
          <w:rFonts w:hint="eastAsia"/>
        </w:rPr>
        <w:t>策略下线</w:t>
      </w:r>
    </w:p>
    <w:p w:rsidR="00B37FC4" w:rsidRDefault="00B37FC4" w:rsidP="00B37FC4">
      <w:pPr>
        <w:ind w:firstLine="720"/>
      </w:pPr>
      <w:r>
        <w:rPr>
          <w:rFonts w:hint="eastAsia"/>
        </w:rPr>
        <w:t>在有些情况下，对于某个合约，可能会停止交易，或更换为其它策略，则原先的策略就成为下线的策略。</w:t>
      </w:r>
    </w:p>
    <w:p w:rsidR="00504E2B" w:rsidRDefault="00504E2B" w:rsidP="00B37FC4">
      <w:pPr>
        <w:ind w:firstLine="720"/>
      </w:pPr>
      <w:r>
        <w:rPr>
          <w:rFonts w:hint="eastAsia"/>
        </w:rPr>
        <w:t>当某个合约需要更换策略时：</w:t>
      </w:r>
    </w:p>
    <w:p w:rsidR="00504E2B" w:rsidRDefault="00504E2B" w:rsidP="00504E2B">
      <w:pPr>
        <w:pStyle w:val="a3"/>
        <w:numPr>
          <w:ilvl w:val="0"/>
          <w:numId w:val="7"/>
        </w:numPr>
        <w:ind w:firstLineChars="0"/>
      </w:pPr>
      <w:r>
        <w:t>运维人员</w:t>
      </w:r>
      <w:bookmarkStart w:id="17" w:name="OLE_LINK22"/>
      <w:bookmarkStart w:id="18" w:name="OLE_LINK23"/>
      <w:r>
        <w:t>将</w:t>
      </w:r>
      <w:bookmarkStart w:id="19" w:name="OLE_LINK20"/>
      <w:bookmarkStart w:id="20" w:name="OLE_LINK21"/>
      <w:r>
        <w:rPr>
          <w:rFonts w:hint="eastAsia"/>
        </w:rPr>
        <w:t>stra_setting.csv</w:t>
      </w:r>
      <w:bookmarkEnd w:id="19"/>
      <w:bookmarkEnd w:id="20"/>
      <w:r>
        <w:rPr>
          <w:rFonts w:hint="eastAsia"/>
        </w:rPr>
        <w:t>中对应记录中的策略更换为新的策略</w:t>
      </w:r>
    </w:p>
    <w:p w:rsidR="00504E2B" w:rsidRDefault="00504E2B" w:rsidP="00504E2B">
      <w:pPr>
        <w:pStyle w:val="a3"/>
        <w:numPr>
          <w:ilvl w:val="0"/>
          <w:numId w:val="7"/>
        </w:numPr>
        <w:ind w:firstLineChars="0"/>
      </w:pPr>
      <w:bookmarkStart w:id="21" w:name="OLE_LINK26"/>
      <w:bookmarkStart w:id="22" w:name="OLE_LINK27"/>
      <w:bookmarkStart w:id="23" w:name="OLE_LINK24"/>
      <w:bookmarkStart w:id="24" w:name="OLE_LINK25"/>
      <w:bookmarkEnd w:id="17"/>
      <w:bookmarkEnd w:id="18"/>
      <w:r>
        <w:rPr>
          <w:rFonts w:hint="eastAsia"/>
        </w:rPr>
        <w:t>在生产服务器上，</w:t>
      </w:r>
      <w:r>
        <w:t>S</w:t>
      </w:r>
      <w:r>
        <w:rPr>
          <w:rFonts w:hint="eastAsia"/>
        </w:rPr>
        <w:t>c_pos_sync</w:t>
      </w:r>
      <w:r>
        <w:rPr>
          <w:rFonts w:hint="eastAsia"/>
        </w:rPr>
        <w:t>查找仓位文件，寻找找记录了更换策略的合约的仓位文件：</w:t>
      </w:r>
    </w:p>
    <w:p w:rsidR="00504E2B" w:rsidRDefault="00504E2B" w:rsidP="00504E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如果找到，则将仓位文件名更改为新的策略名；并将仓位文件中的策略</w:t>
      </w:r>
      <w:r>
        <w:rPr>
          <w:rFonts w:hint="eastAsia"/>
        </w:rPr>
        <w:t>id</w:t>
      </w:r>
      <w:r>
        <w:rPr>
          <w:rFonts w:hint="eastAsia"/>
        </w:rPr>
        <w:t>更新为在</w:t>
      </w:r>
      <w:r>
        <w:rPr>
          <w:rFonts w:hint="eastAsia"/>
        </w:rPr>
        <w:t>stra_setting.csv</w:t>
      </w:r>
      <w:r>
        <w:rPr>
          <w:rFonts w:hint="eastAsia"/>
        </w:rPr>
        <w:t>对应的记录序号</w:t>
      </w:r>
    </w:p>
    <w:p w:rsidR="00504E2B" w:rsidRDefault="00504E2B" w:rsidP="00504E2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如果没有找到，则将错误输出到日志中</w:t>
      </w:r>
    </w:p>
    <w:bookmarkEnd w:id="21"/>
    <w:bookmarkEnd w:id="22"/>
    <w:p w:rsidR="00504E2B" w:rsidRDefault="00F73F5E" w:rsidP="00F73F5E">
      <w:pPr>
        <w:ind w:left="720"/>
      </w:pPr>
      <w:r>
        <w:rPr>
          <w:rFonts w:hint="eastAsia"/>
        </w:rPr>
        <w:t>当停</w:t>
      </w:r>
      <w:bookmarkEnd w:id="23"/>
      <w:bookmarkEnd w:id="24"/>
      <w:r>
        <w:rPr>
          <w:rFonts w:hint="eastAsia"/>
        </w:rPr>
        <w:t>止交易某个合约时：</w:t>
      </w:r>
    </w:p>
    <w:p w:rsidR="00F73F5E" w:rsidRDefault="00F73F5E" w:rsidP="00F73F5E">
      <w:pPr>
        <w:pStyle w:val="a3"/>
        <w:numPr>
          <w:ilvl w:val="0"/>
          <w:numId w:val="7"/>
        </w:numPr>
        <w:ind w:firstLineChars="0"/>
      </w:pPr>
      <w:r>
        <w:t>运维人员将</w:t>
      </w:r>
      <w:r>
        <w:rPr>
          <w:rFonts w:hint="eastAsia"/>
        </w:rPr>
        <w:t>stra_setting.csv</w:t>
      </w:r>
      <w:r>
        <w:rPr>
          <w:rFonts w:hint="eastAsia"/>
        </w:rPr>
        <w:t>中对应记录中的策略更换为平仓策略</w:t>
      </w:r>
    </w:p>
    <w:p w:rsidR="00F73F5E" w:rsidRDefault="00F73F5E" w:rsidP="00F73F5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在生产服务器上，</w:t>
      </w:r>
      <w:r>
        <w:t>S</w:t>
      </w:r>
      <w:r>
        <w:rPr>
          <w:rFonts w:hint="eastAsia"/>
        </w:rPr>
        <w:t>c_pos_sync</w:t>
      </w:r>
      <w:r>
        <w:rPr>
          <w:rFonts w:hint="eastAsia"/>
        </w:rPr>
        <w:t>查找仓位文件，寻找找记录了停止交易的合约的仓位文件：</w:t>
      </w:r>
    </w:p>
    <w:p w:rsidR="00F73F5E" w:rsidRDefault="00F73F5E" w:rsidP="00F73F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如果找到，则将仓位文件名更改为平仓策略名；并将仓位文件中的策略</w:t>
      </w:r>
      <w:r>
        <w:rPr>
          <w:rFonts w:hint="eastAsia"/>
        </w:rPr>
        <w:t>id</w:t>
      </w:r>
      <w:r>
        <w:rPr>
          <w:rFonts w:hint="eastAsia"/>
        </w:rPr>
        <w:t>更新为在</w:t>
      </w:r>
      <w:r>
        <w:rPr>
          <w:rFonts w:hint="eastAsia"/>
        </w:rPr>
        <w:t>stra_setting.csv</w:t>
      </w:r>
      <w:r>
        <w:rPr>
          <w:rFonts w:hint="eastAsia"/>
        </w:rPr>
        <w:t>对应的记录序号</w:t>
      </w:r>
    </w:p>
    <w:p w:rsidR="00F73F5E" w:rsidRDefault="00F73F5E" w:rsidP="00F73F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如果没有找到，则将错误输出到日志中</w:t>
      </w:r>
    </w:p>
    <w:p w:rsidR="009F11F6" w:rsidRDefault="00E858FF" w:rsidP="00E858FF">
      <w:pPr>
        <w:pStyle w:val="2"/>
        <w:numPr>
          <w:ilvl w:val="3"/>
          <w:numId w:val="1"/>
        </w:numPr>
      </w:pPr>
      <w:r>
        <w:rPr>
          <w:rFonts w:hint="eastAsia"/>
        </w:rPr>
        <w:lastRenderedPageBreak/>
        <w:t>更新策略配置</w:t>
      </w:r>
    </w:p>
    <w:p w:rsidR="008E14E7" w:rsidRDefault="008E14E7" w:rsidP="00F37D51">
      <w:pPr>
        <w:ind w:firstLineChars="200" w:firstLine="440"/>
      </w:pPr>
      <w:r>
        <w:rPr>
          <w:rFonts w:hint="eastAsia"/>
        </w:rPr>
        <w:t>交易员会根据实盘运行情况及其回测不定期的更新策略配置，当研究员提供新的策略配置时</w:t>
      </w:r>
      <w:r w:rsidR="00F37D51">
        <w:rPr>
          <w:rFonts w:hint="eastAsia"/>
        </w:rPr>
        <w:t>，运维人员使用</w:t>
      </w:r>
      <w:bookmarkStart w:id="25" w:name="OLE_LINK28"/>
      <w:bookmarkStart w:id="26" w:name="OLE_LINK29"/>
      <w:r w:rsidR="00F37D51">
        <w:rPr>
          <w:rFonts w:hint="eastAsia"/>
        </w:rPr>
        <w:t>sc_pos_sync_conf</w:t>
      </w:r>
      <w:bookmarkEnd w:id="25"/>
      <w:bookmarkEnd w:id="26"/>
      <w:r w:rsidR="00F37D51">
        <w:rPr>
          <w:rFonts w:hint="eastAsia"/>
        </w:rPr>
        <w:t>，</w:t>
      </w:r>
      <w:r w:rsidR="00F37D51">
        <w:t>sc_pos_sync_conf</w:t>
      </w:r>
      <w:r w:rsidR="00F37D51">
        <w:rPr>
          <w:rFonts w:hint="eastAsia"/>
        </w:rPr>
        <w:t>使用研究员提供的新策略配置和当前的策略配置作为输入，执行如下步骤：</w:t>
      </w:r>
    </w:p>
    <w:p w:rsidR="00375121" w:rsidRDefault="00375121" w:rsidP="00666113">
      <w:pPr>
        <w:pStyle w:val="a3"/>
        <w:numPr>
          <w:ilvl w:val="0"/>
          <w:numId w:val="12"/>
        </w:numPr>
        <w:ind w:firstLineChars="0"/>
      </w:pPr>
      <w:bookmarkStart w:id="27" w:name="OLE_LINK30"/>
      <w:bookmarkStart w:id="28" w:name="OLE_LINK31"/>
      <w:r>
        <w:rPr>
          <w:rFonts w:hint="eastAsia"/>
        </w:rPr>
        <w:t>遍历当前配置，将最后列</w:t>
      </w:r>
      <w:r>
        <w:rPr>
          <w:rFonts w:hint="eastAsia"/>
        </w:rPr>
        <w:t>flag</w:t>
      </w:r>
      <w:r>
        <w:rPr>
          <w:rFonts w:hint="eastAsia"/>
        </w:rPr>
        <w:t>内容清空</w:t>
      </w:r>
    </w:p>
    <w:bookmarkEnd w:id="27"/>
    <w:bookmarkEnd w:id="28"/>
    <w:p w:rsidR="00744451" w:rsidRDefault="00744451" w:rsidP="0066611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读取新策略配置的每一条记录，然后在当前配置文件中查找相同合约的记录</w:t>
      </w:r>
      <w:r>
        <w:rPr>
          <w:rFonts w:hint="eastAsia"/>
        </w:rPr>
        <w:t>:</w:t>
      </w:r>
    </w:p>
    <w:p w:rsidR="00F37D51" w:rsidRDefault="00744451" w:rsidP="007444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如果找到，则替换策略名，手数，并在最后的</w:t>
      </w:r>
      <w:r>
        <w:rPr>
          <w:rFonts w:hint="eastAsia"/>
        </w:rPr>
        <w:t>flag</w:t>
      </w:r>
      <w:r>
        <w:rPr>
          <w:rFonts w:hint="eastAsia"/>
        </w:rPr>
        <w:t>列赋值：</w:t>
      </w:r>
      <w:r>
        <w:rPr>
          <w:rFonts w:hint="eastAsia"/>
        </w:rPr>
        <w:t>updated</w:t>
      </w:r>
    </w:p>
    <w:p w:rsidR="00744451" w:rsidRDefault="00744451" w:rsidP="0074445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如果没有找到，则新增一条记录，并在最后</w:t>
      </w:r>
      <w:r>
        <w:rPr>
          <w:rFonts w:hint="eastAsia"/>
        </w:rPr>
        <w:t>flag</w:t>
      </w:r>
      <w:r>
        <w:rPr>
          <w:rFonts w:hint="eastAsia"/>
        </w:rPr>
        <w:t>列赋值：</w:t>
      </w:r>
      <w:r>
        <w:rPr>
          <w:rFonts w:hint="eastAsia"/>
        </w:rPr>
        <w:t>new</w:t>
      </w:r>
    </w:p>
    <w:p w:rsidR="00375121" w:rsidRDefault="00375121" w:rsidP="0037512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遍历当前配置，读取最后列</w:t>
      </w:r>
      <w:r>
        <w:rPr>
          <w:rFonts w:hint="eastAsia"/>
        </w:rPr>
        <w:t>flag</w:t>
      </w:r>
      <w:r>
        <w:rPr>
          <w:rFonts w:hint="eastAsia"/>
        </w:rPr>
        <w:t>内容，如果内容为空，则将策略名列赋值：</w:t>
      </w:r>
      <w:r>
        <w:rPr>
          <w:rFonts w:hint="eastAsia"/>
        </w:rPr>
        <w:t>need a strategy to close position</w:t>
      </w:r>
      <w:r w:rsidR="00B54AED">
        <w:rPr>
          <w:rFonts w:hint="eastAsia"/>
        </w:rPr>
        <w:t>，</w:t>
      </w:r>
      <w:r w:rsidR="00B54AED">
        <w:rPr>
          <w:rFonts w:hint="eastAsia"/>
        </w:rPr>
        <w:t>flag</w:t>
      </w:r>
      <w:r w:rsidR="00B54AED">
        <w:rPr>
          <w:rFonts w:hint="eastAsia"/>
        </w:rPr>
        <w:t>列赋值：</w:t>
      </w:r>
      <w:r w:rsidR="00B54AED">
        <w:rPr>
          <w:rFonts w:hint="eastAsia"/>
        </w:rPr>
        <w:t>offline</w:t>
      </w:r>
    </w:p>
    <w:p w:rsidR="00375121" w:rsidRPr="00375121" w:rsidRDefault="00375121" w:rsidP="00375121"/>
    <w:p w:rsidR="00385CD1" w:rsidRPr="00B37FC4" w:rsidRDefault="00385CD1" w:rsidP="00385CD1"/>
    <w:p w:rsidR="009F11F6" w:rsidRPr="00B37FC4" w:rsidRDefault="009F11F6" w:rsidP="00385CD1">
      <w:pPr>
        <w:pStyle w:val="a3"/>
        <w:ind w:left="420" w:firstLineChars="0" w:firstLine="0"/>
      </w:pPr>
    </w:p>
    <w:sectPr w:rsidR="009F11F6" w:rsidRPr="00B37F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1AEA"/>
    <w:multiLevelType w:val="hybridMultilevel"/>
    <w:tmpl w:val="6088A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FC7E5F"/>
    <w:multiLevelType w:val="hybridMultilevel"/>
    <w:tmpl w:val="77940E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82201"/>
    <w:multiLevelType w:val="hybridMultilevel"/>
    <w:tmpl w:val="CF4061B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AE5D1B"/>
    <w:multiLevelType w:val="hybridMultilevel"/>
    <w:tmpl w:val="537E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E01D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E2E5D98"/>
    <w:multiLevelType w:val="hybridMultilevel"/>
    <w:tmpl w:val="D1740B62"/>
    <w:lvl w:ilvl="0" w:tplc="EBFA63F0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52F40"/>
    <w:multiLevelType w:val="hybridMultilevel"/>
    <w:tmpl w:val="77940E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0A6ADD"/>
    <w:multiLevelType w:val="hybridMultilevel"/>
    <w:tmpl w:val="BBD200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08B03DC"/>
    <w:multiLevelType w:val="hybridMultilevel"/>
    <w:tmpl w:val="81B44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2C4B9F"/>
    <w:multiLevelType w:val="hybridMultilevel"/>
    <w:tmpl w:val="BA2826C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645B36F9"/>
    <w:multiLevelType w:val="hybridMultilevel"/>
    <w:tmpl w:val="784C57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FD875F4"/>
    <w:multiLevelType w:val="hybridMultilevel"/>
    <w:tmpl w:val="E4EA8BAA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>
    <w:nsid w:val="75412061"/>
    <w:multiLevelType w:val="hybridMultilevel"/>
    <w:tmpl w:val="BC9E72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4F27"/>
    <w:rsid w:val="000720FA"/>
    <w:rsid w:val="000D558A"/>
    <w:rsid w:val="0019306D"/>
    <w:rsid w:val="00246987"/>
    <w:rsid w:val="002F578C"/>
    <w:rsid w:val="003221E4"/>
    <w:rsid w:val="00323B43"/>
    <w:rsid w:val="00375121"/>
    <w:rsid w:val="00385CD1"/>
    <w:rsid w:val="00391A1A"/>
    <w:rsid w:val="003A1BAC"/>
    <w:rsid w:val="003D37D8"/>
    <w:rsid w:val="00426133"/>
    <w:rsid w:val="004358AB"/>
    <w:rsid w:val="00460055"/>
    <w:rsid w:val="00491F58"/>
    <w:rsid w:val="00504E2B"/>
    <w:rsid w:val="005B6604"/>
    <w:rsid w:val="006031CC"/>
    <w:rsid w:val="00631E5D"/>
    <w:rsid w:val="00656E96"/>
    <w:rsid w:val="00666113"/>
    <w:rsid w:val="0067336C"/>
    <w:rsid w:val="00744451"/>
    <w:rsid w:val="008B1356"/>
    <w:rsid w:val="008B7726"/>
    <w:rsid w:val="008E14E7"/>
    <w:rsid w:val="009376D7"/>
    <w:rsid w:val="0094356D"/>
    <w:rsid w:val="009545CA"/>
    <w:rsid w:val="00964802"/>
    <w:rsid w:val="009A5930"/>
    <w:rsid w:val="009D0B3D"/>
    <w:rsid w:val="009F11F6"/>
    <w:rsid w:val="00AC10D5"/>
    <w:rsid w:val="00AC4CBC"/>
    <w:rsid w:val="00B37FC4"/>
    <w:rsid w:val="00B54AED"/>
    <w:rsid w:val="00BA34A3"/>
    <w:rsid w:val="00C3185D"/>
    <w:rsid w:val="00CC4A93"/>
    <w:rsid w:val="00D31D50"/>
    <w:rsid w:val="00E3369A"/>
    <w:rsid w:val="00E858FF"/>
    <w:rsid w:val="00EB4D84"/>
    <w:rsid w:val="00EC47F3"/>
    <w:rsid w:val="00F37D51"/>
    <w:rsid w:val="00F53BBD"/>
    <w:rsid w:val="00F7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B4D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D8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D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720F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2008-09-11T17:20:00Z</dcterms:created>
  <dcterms:modified xsi:type="dcterms:W3CDTF">2017-04-20T09:54:00Z</dcterms:modified>
</cp:coreProperties>
</file>