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Sprint 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t xml:space="preserve">*  Redefine Elevator Pitch</w:t>
      </w:r>
    </w:p>
    <w:p w:rsidP="00000000" w:rsidRPr="00000000" w:rsidR="00000000" w:rsidDel="00000000" w:rsidRDefault="00000000">
      <w:pPr>
        <w:contextualSpacing w:val="0"/>
      </w:pPr>
      <w:r w:rsidRPr="00000000" w:rsidR="00000000" w:rsidDel="00000000">
        <w:rPr>
          <w:rtl w:val="0"/>
        </w:rPr>
        <w:t xml:space="preserve">*  Brainstorming Designs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Brainstorm ideas with initial wireframe mockups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Deciding on a design to expand further</w:t>
      </w:r>
    </w:p>
    <w:p w:rsidP="00000000" w:rsidRPr="00000000" w:rsidR="00000000" w:rsidDel="00000000" w:rsidRDefault="00000000">
      <w:pPr>
        <w:contextualSpacing w:val="0"/>
      </w:pPr>
      <w:r w:rsidRPr="00000000" w:rsidR="00000000" w:rsidDel="00000000">
        <w:rPr>
          <w:rtl w:val="0"/>
        </w:rPr>
        <w:t xml:space="preserve">* Final Design</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Wireframe mockups</w:t>
      </w:r>
    </w:p>
    <w:p w:rsidP="00000000" w:rsidRPr="00000000" w:rsidR="00000000" w:rsidDel="00000000" w:rsidRDefault="00000000">
      <w:pPr>
        <w:contextualSpacing w:val="0"/>
      </w:pPr>
      <w:r w:rsidRPr="00000000" w:rsidR="00000000" w:rsidDel="00000000">
        <w:rPr>
          <w:rtl w:val="0"/>
        </w:rPr>
        <w:t xml:space="preserve">* Research</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Information retrieval and search engines/ Recommenders</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Make a timeline and workback to deliver to sponsors</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Decide and plan out what to take on first in development after finalizing design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Sections:</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Initial Tasks</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t xml:space="preserve">*  Redefine Elevator Pitch</w:t>
      </w:r>
    </w:p>
    <w:p w:rsidP="00000000" w:rsidRPr="00000000" w:rsidR="00000000" w:rsidDel="00000000" w:rsidRDefault="00000000">
      <w:pPr>
        <w:contextualSpacing w:val="0"/>
        <w:rPr/>
      </w:pPr>
      <w:r w:rsidRPr="00000000" w:rsidR="00000000" w:rsidDel="00000000">
        <w:rPr>
          <w:rtl w:val="0"/>
        </w:rPr>
        <w:t xml:space="preserve">*  Brainstorming Designs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Brainstorm ideas with initial wireframe mockups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Deciding on a design to expand further</w:t>
      </w:r>
    </w:p>
    <w:p w:rsidP="00000000" w:rsidRPr="00000000" w:rsidR="00000000" w:rsidDel="00000000" w:rsidRDefault="00000000">
      <w:pPr>
        <w:contextualSpacing w:val="0"/>
      </w:pPr>
      <w:r w:rsidRPr="00000000" w:rsidR="00000000" w:rsidDel="00000000">
        <w:rPr>
          <w:rtl w:val="0"/>
        </w:rPr>
        <w:t xml:space="preserve">* Final Design</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Wireframe mockups</w:t>
      </w:r>
    </w:p>
    <w:p w:rsidP="00000000" w:rsidRPr="00000000" w:rsidR="00000000" w:rsidDel="00000000" w:rsidRDefault="00000000">
      <w:pPr>
        <w:contextualSpacing w:val="0"/>
      </w:pPr>
      <w:r w:rsidRPr="00000000" w:rsidR="00000000" w:rsidDel="00000000">
        <w:rPr>
          <w:rtl w:val="0"/>
        </w:rPr>
        <w:t xml:space="preserve">* Research</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Information retrieval and search engines/recommenders</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Make a timeline/workback to deliver to sponsors</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Decide and plan out what to take on first in development after finalizing design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Completed</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t xml:space="preserve">* Redefine Elevator Pitch</w:t>
      </w:r>
    </w:p>
    <w:p w:rsidP="00000000" w:rsidRPr="00000000" w:rsidR="00000000" w:rsidDel="00000000" w:rsidRDefault="00000000">
      <w:pPr>
        <w:contextualSpacing w:val="0"/>
      </w:pPr>
      <w:r w:rsidRPr="00000000" w:rsidR="00000000" w:rsidDel="00000000">
        <w:rPr>
          <w:rtl w:val="0"/>
        </w:rPr>
        <w:t xml:space="preserve">* Brainstorming Designs</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Brainstorm ideas with initial wireframe mockups</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Deciding on a design to expand further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 Completed</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Final Design- We have the majority of our final design done with the wireframe mockups. However, after showing our sponsors, there were still a lot of edits to be made. We will see with during meeting on November 14th, 2014 whether or not there is anything else we have to change, and see if our sponsor gives the green light to start developing it. So it is still a work in progress right now.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Research - We have to make a timeline/workback document for our sponsor. They want us to give them a timeline of what we will be doing for how long, and how we are going to break up the work. Right now, the search engine does not seem to feasible unlike the interface/front-end portion of the product. The research is still incomplete because we have to research how much work is involved with information retrieval, the recommenders for the ShowbizU Learning Paths tool, etc. So we are currently doing that before our meeting on November 14th, 2014. Once we have all of that squared away along with our final design, we will decide what to tackle first for development.</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3.docx</dc:title>
</cp:coreProperties>
</file>