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DD" w:rsidRDefault="00BB0586" w:rsidP="00BB0586">
      <w:pPr>
        <w:pStyle w:val="2"/>
        <w:numPr>
          <w:ilvl w:val="0"/>
          <w:numId w:val="7"/>
        </w:numPr>
      </w:pPr>
      <w:r>
        <w:rPr>
          <w:rFonts w:hint="eastAsia"/>
        </w:rPr>
        <w:t>总体介绍</w:t>
      </w:r>
    </w:p>
    <w:p w:rsidR="00E5457D" w:rsidRDefault="00BB0586" w:rsidP="00E5457D">
      <w:pPr>
        <w:pStyle w:val="3"/>
        <w:rPr>
          <w:rFonts w:hint="eastAsia"/>
        </w:rPr>
      </w:pPr>
      <w:r>
        <w:rPr>
          <w:rFonts w:hint="eastAsia"/>
        </w:rPr>
        <w:t>技术概要：</w:t>
      </w:r>
    </w:p>
    <w:p w:rsidR="00BB0586" w:rsidRDefault="00BB0586" w:rsidP="00BB0586">
      <w:r>
        <w:rPr>
          <w:rFonts w:hint="eastAsia"/>
        </w:rPr>
        <w:t>前端：用户端（</w:t>
      </w:r>
      <w:proofErr w:type="spellStart"/>
      <w:r>
        <w:rPr>
          <w:rFonts w:hint="eastAsia"/>
        </w:rPr>
        <w:t>U</w:t>
      </w:r>
      <w:r>
        <w:t>ni</w:t>
      </w:r>
      <w:proofErr w:type="spellEnd"/>
      <w:r>
        <w:t>-App</w:t>
      </w:r>
      <w:r>
        <w:rPr>
          <w:rFonts w:hint="eastAsia"/>
        </w:rPr>
        <w:t>）、管理端（</w:t>
      </w:r>
      <w:r>
        <w:rPr>
          <w:rFonts w:hint="eastAsia"/>
        </w:rPr>
        <w:t>Vue</w:t>
      </w:r>
      <w:r w:rsidR="00E5457D">
        <w:t>.js</w:t>
      </w:r>
      <w:r>
        <w:rPr>
          <w:rFonts w:hint="eastAsia"/>
        </w:rPr>
        <w:t>）</w:t>
      </w:r>
    </w:p>
    <w:p w:rsidR="00BB0586" w:rsidRDefault="00BB0586" w:rsidP="00BB0586">
      <w:r>
        <w:rPr>
          <w:rFonts w:hint="eastAsia"/>
        </w:rPr>
        <w:t>后端：</w:t>
      </w:r>
      <w:r>
        <w:rPr>
          <w:rFonts w:hint="eastAsia"/>
        </w:rPr>
        <w:t>Node</w:t>
      </w:r>
      <w:r>
        <w:t>.js</w:t>
      </w:r>
      <w:r w:rsidR="00E5457D">
        <w:rPr>
          <w:rFonts w:hint="eastAsia"/>
        </w:rPr>
        <w:t>生态</w:t>
      </w:r>
      <w:r>
        <w:rPr>
          <w:rFonts w:hint="eastAsia"/>
        </w:rPr>
        <w:t>中的</w:t>
      </w:r>
      <w:r>
        <w:rPr>
          <w:rFonts w:hint="eastAsia"/>
        </w:rPr>
        <w:t>E</w:t>
      </w:r>
      <w:r>
        <w:t>gg.</w:t>
      </w:r>
      <w:r>
        <w:rPr>
          <w:rFonts w:hint="eastAsia"/>
        </w:rPr>
        <w:t>js</w:t>
      </w:r>
      <w:r>
        <w:rPr>
          <w:rFonts w:hint="eastAsia"/>
        </w:rPr>
        <w:t>框架</w:t>
      </w:r>
    </w:p>
    <w:p w:rsidR="00E5457D" w:rsidRPr="00E5457D" w:rsidRDefault="00E5457D" w:rsidP="00BB0586">
      <w:pPr>
        <w:rPr>
          <w:rFonts w:hint="eastAsia"/>
        </w:rPr>
      </w:pPr>
      <w:r>
        <w:rPr>
          <w:rFonts w:hint="eastAsia"/>
        </w:rPr>
        <w:t>总体来说开发语言都是</w:t>
      </w:r>
      <w:proofErr w:type="spellStart"/>
      <w:r>
        <w:t>Javascript</w:t>
      </w:r>
      <w:proofErr w:type="spellEnd"/>
    </w:p>
    <w:p w:rsidR="00BB0586" w:rsidRDefault="00BB0586" w:rsidP="00BB0586">
      <w:r>
        <w:rPr>
          <w:rFonts w:hint="eastAsia"/>
        </w:rPr>
        <w:t>数据库：</w:t>
      </w:r>
      <w:proofErr w:type="spellStart"/>
      <w:r>
        <w:rPr>
          <w:rFonts w:hint="eastAsia"/>
        </w:rPr>
        <w:t>M</w:t>
      </w:r>
      <w:r>
        <w:t>ysql</w:t>
      </w:r>
      <w:proofErr w:type="spellEnd"/>
      <w:r>
        <w:t xml:space="preserve"> 8.0</w:t>
      </w:r>
    </w:p>
    <w:p w:rsidR="00BB0586" w:rsidRPr="00BB0586" w:rsidRDefault="00E5457D" w:rsidP="00BB0586">
      <w:pPr>
        <w:rPr>
          <w:rFonts w:hint="eastAsia"/>
        </w:rPr>
      </w:pPr>
      <w:r>
        <w:rPr>
          <w:rFonts w:hint="eastAsia"/>
        </w:rPr>
        <w:t>开发环境：</w:t>
      </w:r>
      <w:r>
        <w:rPr>
          <w:rFonts w:hint="eastAsia"/>
        </w:rPr>
        <w:t>Win</w:t>
      </w:r>
      <w:r>
        <w:t>dows 10</w:t>
      </w:r>
      <w:r>
        <w:rPr>
          <w:rFonts w:hint="eastAsia"/>
        </w:rPr>
        <w:t>上的</w:t>
      </w:r>
      <w:r>
        <w:rPr>
          <w:rFonts w:hint="eastAsia"/>
        </w:rPr>
        <w:t>WSL</w:t>
      </w:r>
      <w:r>
        <w:rPr>
          <w:rFonts w:hint="eastAsia"/>
        </w:rPr>
        <w:t>子系统，以及</w:t>
      </w:r>
      <w:r>
        <w:rPr>
          <w:rFonts w:hint="eastAsia"/>
        </w:rPr>
        <w:t>Docker</w:t>
      </w:r>
      <w:r>
        <w:rPr>
          <w:rFonts w:hint="eastAsia"/>
        </w:rPr>
        <w:t>容器</w:t>
      </w:r>
    </w:p>
    <w:p w:rsidR="00633C03" w:rsidRDefault="00F33A31">
      <w:r w:rsidRPr="00F33A31">
        <w:drawing>
          <wp:inline distT="0" distB="0" distL="0" distR="0">
            <wp:extent cx="5274310" cy="2865964"/>
            <wp:effectExtent l="0" t="0" r="0" b="0"/>
            <wp:docPr id="3" name="图片 3" descr="https://img-blog.csdnimg.cn/20210605104607180.png?x-oss-process=image/watermark,type_ZmFuZ3poZW5naGVpdGk,shadow_10,text_aHR0cHM6Ly9ibG9nLmNzZG4ubmV0L2xpY2Jj,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10605104607180.png?x-oss-process=image/watermark,type_ZmFuZ3poZW5naGVpdGk,shadow_10,text_aHR0cHM6Ly9ibG9nLmNzZG4ubmV0L2xpY2Jj,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65964"/>
                    </a:xfrm>
                    <a:prstGeom prst="rect">
                      <a:avLst/>
                    </a:prstGeom>
                    <a:noFill/>
                    <a:ln>
                      <a:noFill/>
                    </a:ln>
                  </pic:spPr>
                </pic:pic>
              </a:graphicData>
            </a:graphic>
          </wp:inline>
        </w:drawing>
      </w:r>
    </w:p>
    <w:p w:rsidR="00633C03" w:rsidRDefault="00D5043E" w:rsidP="00D5043E">
      <w:pPr>
        <w:pStyle w:val="3"/>
        <w:rPr>
          <w:rFonts w:hint="eastAsia"/>
        </w:rPr>
      </w:pPr>
      <w:r>
        <w:rPr>
          <w:rFonts w:hint="eastAsia"/>
        </w:rPr>
        <w:t>本项目特点</w:t>
      </w:r>
    </w:p>
    <w:p w:rsidR="00430C35" w:rsidRDefault="00D5043E" w:rsidP="00430C35">
      <w:pPr>
        <w:pStyle w:val="af8"/>
        <w:numPr>
          <w:ilvl w:val="0"/>
          <w:numId w:val="5"/>
        </w:numPr>
        <w:ind w:firstLineChars="0"/>
      </w:pPr>
      <w:r>
        <w:rPr>
          <w:rFonts w:hint="eastAsia"/>
        </w:rPr>
        <w:t>前后端分离</w:t>
      </w:r>
    </w:p>
    <w:p w:rsidR="00430C35" w:rsidRDefault="00430C35" w:rsidP="00430C35">
      <w:pPr>
        <w:pStyle w:val="af8"/>
        <w:numPr>
          <w:ilvl w:val="1"/>
          <w:numId w:val="5"/>
        </w:numPr>
        <w:ind w:firstLineChars="0"/>
      </w:pPr>
      <w:r>
        <w:rPr>
          <w:rFonts w:hint="eastAsia"/>
        </w:rPr>
        <w:t>彻底解放前端。前端不再需要向后台提供模板或是后台在前端</w:t>
      </w:r>
      <w:r>
        <w:rPr>
          <w:rFonts w:hint="eastAsia"/>
        </w:rPr>
        <w:t>HTML</w:t>
      </w:r>
      <w:r>
        <w:rPr>
          <w:rFonts w:hint="eastAsia"/>
        </w:rPr>
        <w:t>中嵌入后台代。</w:t>
      </w:r>
    </w:p>
    <w:p w:rsidR="00430C35" w:rsidRDefault="00430C35" w:rsidP="00430C35">
      <w:pPr>
        <w:pStyle w:val="af8"/>
        <w:numPr>
          <w:ilvl w:val="1"/>
          <w:numId w:val="5"/>
        </w:numPr>
        <w:ind w:firstLineChars="0"/>
      </w:pPr>
      <w:r>
        <w:rPr>
          <w:rFonts w:hint="eastAsia"/>
        </w:rPr>
        <w:t>提高工作效率，分工更加明确。</w:t>
      </w:r>
      <w:proofErr w:type="gramStart"/>
      <w:r>
        <w:rPr>
          <w:rFonts w:hint="eastAsia"/>
        </w:rPr>
        <w:t>前端只</w:t>
      </w:r>
      <w:proofErr w:type="gramEnd"/>
      <w:r>
        <w:rPr>
          <w:rFonts w:hint="eastAsia"/>
        </w:rPr>
        <w:t>关注前端的事，后台只关心后台的活，两者开发可以同时进行，在后台还没有时间提供接口的时候，前端可以先将数据</w:t>
      </w:r>
      <w:proofErr w:type="gramStart"/>
      <w:r>
        <w:rPr>
          <w:rFonts w:hint="eastAsia"/>
        </w:rPr>
        <w:t>写死或者</w:t>
      </w:r>
      <w:proofErr w:type="gramEnd"/>
      <w:r>
        <w:rPr>
          <w:rFonts w:hint="eastAsia"/>
        </w:rPr>
        <w:t>调用本地的</w:t>
      </w:r>
      <w:r>
        <w:rPr>
          <w:rFonts w:hint="eastAsia"/>
        </w:rPr>
        <w:t>JSON</w:t>
      </w:r>
      <w:r>
        <w:rPr>
          <w:rFonts w:hint="eastAsia"/>
        </w:rPr>
        <w:t>文件即可，页面的增加和路由的修改也不必再去麻烦后台，开发更加灵活。</w:t>
      </w:r>
    </w:p>
    <w:p w:rsidR="00430C35" w:rsidRDefault="00430C35" w:rsidP="00430C35">
      <w:pPr>
        <w:pStyle w:val="af8"/>
        <w:numPr>
          <w:ilvl w:val="1"/>
          <w:numId w:val="5"/>
        </w:numPr>
        <w:ind w:firstLineChars="0"/>
      </w:pPr>
      <w:r>
        <w:rPr>
          <w:rFonts w:hint="eastAsia"/>
        </w:rPr>
        <w:t>局部性能提升。通过前端路由的配置，我们可以实现页面的按需加载，无需一开始加载首页便加载网站的所有的资源，服务器也不再需要解析前端页面，在页面交互及用户体验上有所提升。</w:t>
      </w:r>
    </w:p>
    <w:p w:rsidR="00430C35" w:rsidRDefault="00430C35" w:rsidP="00430C35">
      <w:pPr>
        <w:pStyle w:val="af8"/>
        <w:numPr>
          <w:ilvl w:val="1"/>
          <w:numId w:val="5"/>
        </w:numPr>
        <w:ind w:firstLineChars="0"/>
      </w:pPr>
      <w:r>
        <w:rPr>
          <w:rFonts w:hint="eastAsia"/>
        </w:rPr>
        <w:t>降低维护成本。通过目前主流的前端</w:t>
      </w:r>
      <w:r>
        <w:rPr>
          <w:rFonts w:hint="eastAsia"/>
        </w:rPr>
        <w:t>MVC</w:t>
      </w:r>
      <w:r>
        <w:rPr>
          <w:rFonts w:hint="eastAsia"/>
        </w:rPr>
        <w:t>框架，我们可以非常快速的定位及发现问题的所在，客户端的问题不再需要后台人员参与及调试，代码重构及可维护性增强。</w:t>
      </w:r>
    </w:p>
    <w:p w:rsidR="00430C35" w:rsidRDefault="00430C35" w:rsidP="00430C35">
      <w:pPr>
        <w:pStyle w:val="af8"/>
        <w:numPr>
          <w:ilvl w:val="1"/>
          <w:numId w:val="5"/>
        </w:numPr>
        <w:ind w:firstLineChars="0"/>
      </w:pPr>
      <w:r>
        <w:rPr>
          <w:rFonts w:hint="eastAsia"/>
        </w:rPr>
        <w:t>实现高内聚低耦合，减少后端（应用）服务器的并发</w:t>
      </w:r>
      <w:r>
        <w:rPr>
          <w:rFonts w:hint="eastAsia"/>
        </w:rPr>
        <w:t>/</w:t>
      </w:r>
      <w:r>
        <w:rPr>
          <w:rFonts w:hint="eastAsia"/>
        </w:rPr>
        <w:t>负载压力。</w:t>
      </w:r>
    </w:p>
    <w:p w:rsidR="00430C35" w:rsidRDefault="00430C35" w:rsidP="00430C35">
      <w:pPr>
        <w:pStyle w:val="af8"/>
        <w:numPr>
          <w:ilvl w:val="1"/>
          <w:numId w:val="5"/>
        </w:numPr>
        <w:ind w:firstLineChars="0"/>
      </w:pPr>
      <w:r>
        <w:rPr>
          <w:rFonts w:hint="eastAsia"/>
        </w:rPr>
        <w:lastRenderedPageBreak/>
        <w:t>即使后端服务暂时超时或者</w:t>
      </w:r>
      <w:proofErr w:type="gramStart"/>
      <w:r>
        <w:rPr>
          <w:rFonts w:hint="eastAsia"/>
        </w:rPr>
        <w:t>宕</w:t>
      </w:r>
      <w:proofErr w:type="gramEnd"/>
      <w:r>
        <w:rPr>
          <w:rFonts w:hint="eastAsia"/>
        </w:rPr>
        <w:t>机了，前端页面也会正常访问，但无法提供数据。</w:t>
      </w:r>
    </w:p>
    <w:p w:rsidR="00430C35" w:rsidRDefault="00430C35" w:rsidP="00430C35">
      <w:pPr>
        <w:pStyle w:val="af8"/>
        <w:numPr>
          <w:ilvl w:val="1"/>
          <w:numId w:val="5"/>
        </w:numPr>
        <w:ind w:firstLineChars="0"/>
        <w:rPr>
          <w:rFonts w:hint="eastAsia"/>
        </w:rPr>
      </w:pPr>
      <w:r>
        <w:rPr>
          <w:rFonts w:hint="eastAsia"/>
        </w:rPr>
        <w:t>可以使后台能更好的追求高并发、高可用、高性能，使前端能更好的追求页面表现、速度流畅、兼容性、用户体验等。</w:t>
      </w:r>
    </w:p>
    <w:p w:rsidR="00430C35" w:rsidRDefault="00430C35" w:rsidP="00430C35">
      <w:pPr>
        <w:pStyle w:val="af8"/>
        <w:numPr>
          <w:ilvl w:val="0"/>
          <w:numId w:val="5"/>
        </w:numPr>
        <w:ind w:firstLineChars="0"/>
      </w:pPr>
      <w:r>
        <w:rPr>
          <w:rFonts w:hint="eastAsia"/>
        </w:rPr>
        <w:t>使用</w:t>
      </w:r>
      <w:proofErr w:type="gramStart"/>
      <w:r w:rsidR="00D5043E">
        <w:rPr>
          <w:rFonts w:hint="eastAsia"/>
        </w:rPr>
        <w:t>微服务</w:t>
      </w:r>
      <w:proofErr w:type="gramEnd"/>
      <w:r>
        <w:rPr>
          <w:rFonts w:hint="eastAsia"/>
        </w:rPr>
        <w:t>架构</w:t>
      </w:r>
    </w:p>
    <w:p w:rsidR="00430C35" w:rsidRDefault="00430C35" w:rsidP="00430C35">
      <w:pPr>
        <w:pStyle w:val="af8"/>
        <w:numPr>
          <w:ilvl w:val="1"/>
          <w:numId w:val="5"/>
        </w:numPr>
        <w:ind w:firstLineChars="0"/>
      </w:pPr>
      <w:proofErr w:type="gramStart"/>
      <w:r>
        <w:rPr>
          <w:rFonts w:hint="eastAsia"/>
        </w:rPr>
        <w:t>微服务是松藕</w:t>
      </w:r>
      <w:proofErr w:type="gramEnd"/>
      <w:r>
        <w:rPr>
          <w:rFonts w:hint="eastAsia"/>
        </w:rPr>
        <w:t>合的，无论是在开发阶段或部署阶段都是独立的。</w:t>
      </w:r>
    </w:p>
    <w:p w:rsidR="00430C35" w:rsidRDefault="00430C35" w:rsidP="00430C35">
      <w:pPr>
        <w:pStyle w:val="af8"/>
        <w:numPr>
          <w:ilvl w:val="1"/>
          <w:numId w:val="5"/>
        </w:numPr>
        <w:ind w:firstLineChars="0"/>
      </w:pPr>
      <w:r>
        <w:rPr>
          <w:rFonts w:hint="eastAsia"/>
        </w:rPr>
        <w:t>能够快速响应，局部修改容易，一个服务出现问题不会影响整个应用。</w:t>
      </w:r>
    </w:p>
    <w:p w:rsidR="00430C35" w:rsidRDefault="00430C35" w:rsidP="00430C35">
      <w:pPr>
        <w:pStyle w:val="af8"/>
        <w:numPr>
          <w:ilvl w:val="1"/>
          <w:numId w:val="5"/>
        </w:numPr>
        <w:ind w:firstLineChars="0"/>
      </w:pPr>
      <w:r>
        <w:rPr>
          <w:rFonts w:hint="eastAsia"/>
        </w:rPr>
        <w:t>易于和第三</w:t>
      </w:r>
      <w:proofErr w:type="gramStart"/>
      <w:r>
        <w:rPr>
          <w:rFonts w:hint="eastAsia"/>
        </w:rPr>
        <w:t>方应用</w:t>
      </w:r>
      <w:proofErr w:type="gramEnd"/>
      <w:r>
        <w:rPr>
          <w:rFonts w:hint="eastAsia"/>
        </w:rPr>
        <w:t>系统集成，支持使用不同的语言开发，允许你利用融合最新技术。</w:t>
      </w:r>
    </w:p>
    <w:p w:rsidR="00430C35" w:rsidRDefault="00430C35" w:rsidP="00430C35">
      <w:pPr>
        <w:pStyle w:val="af8"/>
        <w:numPr>
          <w:ilvl w:val="1"/>
          <w:numId w:val="5"/>
        </w:numPr>
        <w:ind w:firstLineChars="0"/>
      </w:pPr>
      <w:r>
        <w:rPr>
          <w:rFonts w:hint="eastAsia"/>
        </w:rPr>
        <w:t>每个</w:t>
      </w:r>
      <w:proofErr w:type="gramStart"/>
      <w:r>
        <w:rPr>
          <w:rFonts w:hint="eastAsia"/>
        </w:rPr>
        <w:t>微服务</w:t>
      </w:r>
      <w:proofErr w:type="gramEnd"/>
      <w:r>
        <w:rPr>
          <w:rFonts w:hint="eastAsia"/>
        </w:rPr>
        <w:t>都很小，足够内聚，足够小，代码容易理解。团队能够更关注自己的工作成果，聚焦指定的业务功能或业务需求。</w:t>
      </w:r>
    </w:p>
    <w:p w:rsidR="00430C35" w:rsidRDefault="00430C35" w:rsidP="00430C35">
      <w:pPr>
        <w:pStyle w:val="af8"/>
        <w:numPr>
          <w:ilvl w:val="1"/>
          <w:numId w:val="5"/>
        </w:numPr>
        <w:ind w:firstLineChars="0"/>
        <w:rPr>
          <w:rFonts w:hint="eastAsia"/>
        </w:rPr>
      </w:pPr>
      <w:r>
        <w:rPr>
          <w:rFonts w:hint="eastAsia"/>
        </w:rPr>
        <w:t>开发简单、开发效率提高，一个服务可能就是专一的只干一件事，能够被小团队单独开发，这个小团队可以是</w:t>
      </w:r>
      <w:r>
        <w:rPr>
          <w:rFonts w:hint="eastAsia"/>
        </w:rPr>
        <w:t xml:space="preserve"> 2 </w:t>
      </w:r>
      <w:r>
        <w:rPr>
          <w:rFonts w:hint="eastAsia"/>
        </w:rPr>
        <w:t>到</w:t>
      </w:r>
      <w:r>
        <w:rPr>
          <w:rFonts w:hint="eastAsia"/>
        </w:rPr>
        <w:t xml:space="preserve"> 5 </w:t>
      </w:r>
      <w:r>
        <w:rPr>
          <w:rFonts w:hint="eastAsia"/>
        </w:rPr>
        <w:t>人的开发人员组成。</w:t>
      </w:r>
    </w:p>
    <w:p w:rsidR="00430C35" w:rsidRDefault="00D5043E" w:rsidP="00430C35">
      <w:pPr>
        <w:pStyle w:val="af8"/>
        <w:numPr>
          <w:ilvl w:val="0"/>
          <w:numId w:val="5"/>
        </w:numPr>
        <w:ind w:firstLineChars="0"/>
      </w:pPr>
      <w:r>
        <w:rPr>
          <w:rFonts w:hint="eastAsia"/>
        </w:rPr>
        <w:t>容器化</w:t>
      </w:r>
      <w:r w:rsidR="00430C35">
        <w:rPr>
          <w:rFonts w:hint="eastAsia"/>
        </w:rPr>
        <w:t>构建和发布</w:t>
      </w:r>
    </w:p>
    <w:p w:rsidR="00430C35" w:rsidRDefault="00430C35" w:rsidP="00430C35">
      <w:pPr>
        <w:pStyle w:val="af8"/>
        <w:numPr>
          <w:ilvl w:val="1"/>
          <w:numId w:val="5"/>
        </w:numPr>
        <w:ind w:firstLineChars="0"/>
      </w:pPr>
      <w:r>
        <w:rPr>
          <w:rFonts w:hint="eastAsia"/>
        </w:rPr>
        <w:t>更快的启动时间。</w:t>
      </w:r>
      <w:r>
        <w:rPr>
          <w:rFonts w:hint="eastAsia"/>
        </w:rPr>
        <w:t>Docker</w:t>
      </w:r>
      <w:r>
        <w:rPr>
          <w:rFonts w:hint="eastAsia"/>
        </w:rPr>
        <w:t>容器启动是几秒钟的事情，因为容器只是一个操作系统进程而已。带有完整操作系统的虚拟机则需要几分钟来加载。</w:t>
      </w:r>
    </w:p>
    <w:p w:rsidR="00430C35" w:rsidRDefault="00430C35" w:rsidP="00430C35">
      <w:pPr>
        <w:pStyle w:val="af8"/>
        <w:numPr>
          <w:ilvl w:val="1"/>
          <w:numId w:val="5"/>
        </w:numPr>
        <w:ind w:firstLineChars="0"/>
      </w:pPr>
      <w:r>
        <w:rPr>
          <w:rFonts w:hint="eastAsia"/>
        </w:rPr>
        <w:t>更快部署。不需要建立一个新的环境。使用</w:t>
      </w:r>
      <w:proofErr w:type="spellStart"/>
      <w:r>
        <w:rPr>
          <w:rFonts w:hint="eastAsia"/>
        </w:rPr>
        <w:t>Docker,Web</w:t>
      </w:r>
      <w:proofErr w:type="spellEnd"/>
      <w:r>
        <w:rPr>
          <w:rFonts w:hint="eastAsia"/>
        </w:rPr>
        <w:t>开发团队只需要下载</w:t>
      </w:r>
      <w:r>
        <w:rPr>
          <w:rFonts w:hint="eastAsia"/>
        </w:rPr>
        <w:t>Docker</w:t>
      </w:r>
      <w:r>
        <w:rPr>
          <w:rFonts w:hint="eastAsia"/>
        </w:rPr>
        <w:t>镜像并在不同的服务器上运行。</w:t>
      </w:r>
    </w:p>
    <w:p w:rsidR="00430C35" w:rsidRDefault="00430C35" w:rsidP="00430C35">
      <w:pPr>
        <w:pStyle w:val="af8"/>
        <w:numPr>
          <w:ilvl w:val="1"/>
          <w:numId w:val="5"/>
        </w:numPr>
        <w:ind w:firstLineChars="0"/>
      </w:pPr>
      <w:r>
        <w:rPr>
          <w:rFonts w:hint="eastAsia"/>
        </w:rPr>
        <w:t>容器更易管理与扩展。因为销毁与运行容器比销毁与运行虚拟机更快。</w:t>
      </w:r>
    </w:p>
    <w:p w:rsidR="00430C35" w:rsidRDefault="00430C35" w:rsidP="00430C35">
      <w:pPr>
        <w:pStyle w:val="af8"/>
        <w:numPr>
          <w:ilvl w:val="1"/>
          <w:numId w:val="5"/>
        </w:numPr>
        <w:ind w:firstLineChars="0"/>
      </w:pPr>
      <w:r>
        <w:rPr>
          <w:rFonts w:hint="eastAsia"/>
        </w:rPr>
        <w:t>计算资源的更好利用，因为在一个服务器上你可以运行的容器比虚拟机要多。</w:t>
      </w:r>
    </w:p>
    <w:p w:rsidR="00430C35" w:rsidRDefault="00430C35" w:rsidP="00430C35">
      <w:pPr>
        <w:pStyle w:val="af8"/>
        <w:numPr>
          <w:ilvl w:val="1"/>
          <w:numId w:val="5"/>
        </w:numPr>
        <w:ind w:firstLineChars="0"/>
        <w:rPr>
          <w:rFonts w:hint="eastAsia"/>
        </w:rPr>
      </w:pPr>
      <w:r>
        <w:rPr>
          <w:rFonts w:hint="eastAsia"/>
        </w:rPr>
        <w:t>支持多种操作系统，</w:t>
      </w:r>
      <w:proofErr w:type="spellStart"/>
      <w:r>
        <w:rPr>
          <w:rFonts w:hint="eastAsia"/>
        </w:rPr>
        <w:t>Windows,Mac,Debian</w:t>
      </w:r>
      <w:proofErr w:type="spellEnd"/>
      <w:r>
        <w:rPr>
          <w:rFonts w:hint="eastAsia"/>
        </w:rPr>
        <w:t>等等。</w:t>
      </w:r>
    </w:p>
    <w:p w:rsidR="00430C35" w:rsidRDefault="00430C35"/>
    <w:p w:rsidR="00430C35" w:rsidRDefault="00430C35" w:rsidP="00430C35">
      <w:pPr>
        <w:pStyle w:val="3"/>
      </w:pPr>
      <w:r>
        <w:rPr>
          <w:rFonts w:hint="eastAsia"/>
        </w:rPr>
        <w:t>数据库设计</w:t>
      </w:r>
    </w:p>
    <w:p w:rsidR="00430C35" w:rsidRDefault="00430C35" w:rsidP="00430C35">
      <w:r>
        <w:rPr>
          <w:rFonts w:hint="eastAsia"/>
        </w:rPr>
        <w:t>前期使用</w:t>
      </w:r>
      <w:proofErr w:type="spellStart"/>
      <w:r>
        <w:rPr>
          <w:rFonts w:hint="eastAsia"/>
        </w:rPr>
        <w:t>Power</w:t>
      </w:r>
      <w:r>
        <w:t>design</w:t>
      </w:r>
      <w:proofErr w:type="spellEnd"/>
      <w:r>
        <w:t xml:space="preserve"> Manager</w:t>
      </w:r>
      <w:r>
        <w:rPr>
          <w:rFonts w:hint="eastAsia"/>
        </w:rPr>
        <w:t>进行数据模型设计。</w:t>
      </w:r>
      <w:r w:rsidR="00BB0586">
        <w:rPr>
          <w:rFonts w:hint="eastAsia"/>
        </w:rPr>
        <w:t>在开发过程中使用</w:t>
      </w:r>
      <w:r w:rsidR="00F622CC">
        <w:rPr>
          <w:rFonts w:hint="eastAsia"/>
        </w:rPr>
        <w:t>对象关系映射技术（</w:t>
      </w:r>
      <w:r w:rsidR="00F622CC">
        <w:rPr>
          <w:rFonts w:hint="eastAsia"/>
        </w:rPr>
        <w:t>O</w:t>
      </w:r>
      <w:r w:rsidR="00F622CC">
        <w:t>RM</w:t>
      </w:r>
      <w:r w:rsidR="00F622CC">
        <w:rPr>
          <w:rFonts w:hint="eastAsia"/>
        </w:rPr>
        <w:t>），直接利用代码生成数据库的表，同时进行数据库的基本操作。</w:t>
      </w:r>
      <w:bookmarkStart w:id="0" w:name="_GoBack"/>
      <w:bookmarkEnd w:id="0"/>
    </w:p>
    <w:p w:rsidR="00430C35" w:rsidRDefault="00430C35" w:rsidP="00430C35">
      <w:pPr>
        <w:rPr>
          <w:rFonts w:hint="eastAsia"/>
        </w:rPr>
      </w:pPr>
    </w:p>
    <w:p w:rsidR="00430C35" w:rsidRPr="00430C35" w:rsidRDefault="00430C35" w:rsidP="00430C35">
      <w:pPr>
        <w:rPr>
          <w:rFonts w:hint="eastAsia"/>
        </w:rPr>
      </w:pPr>
      <w:r>
        <w:rPr>
          <w:noProof/>
        </w:rPr>
        <w:drawing>
          <wp:inline distT="0" distB="0" distL="0" distR="0">
            <wp:extent cx="5274310" cy="2796806"/>
            <wp:effectExtent l="0" t="0" r="2540" b="3810"/>
            <wp:docPr id="4" name="图片 4" descr="https://img-blog.csdnimg.cn/20210608083317578.png?x-oss-process=image/watermark,type_ZmFuZ3poZW5naGVpdGk,shadow_10,text_aHR0cHM6Ly9ibG9nLmNzZG4ubmV0L2xpY2Jj,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210608083317578.png?x-oss-process=image/watermark,type_ZmFuZ3poZW5naGVpdGk,shadow_10,text_aHR0cHM6Ly9ibG9nLmNzZG4ubmV0L2xpY2Jj,size_16,color_FFFFFF,t_70#pic_cen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96806"/>
                    </a:xfrm>
                    <a:prstGeom prst="rect">
                      <a:avLst/>
                    </a:prstGeom>
                    <a:noFill/>
                    <a:ln>
                      <a:noFill/>
                    </a:ln>
                  </pic:spPr>
                </pic:pic>
              </a:graphicData>
            </a:graphic>
          </wp:inline>
        </w:drawing>
      </w:r>
    </w:p>
    <w:p w:rsidR="00633C03" w:rsidRDefault="00430C35" w:rsidP="00633C03">
      <w:pPr>
        <w:pStyle w:val="2"/>
      </w:pPr>
      <w:r>
        <w:rPr>
          <w:rFonts w:hint="eastAsia"/>
        </w:rPr>
        <w:lastRenderedPageBreak/>
        <w:t>二、</w:t>
      </w:r>
      <w:r w:rsidR="00633C03">
        <w:rPr>
          <w:rFonts w:hint="eastAsia"/>
        </w:rPr>
        <w:t>课程推荐</w:t>
      </w:r>
      <w:r w:rsidR="00BB0586">
        <w:rPr>
          <w:rFonts w:hint="eastAsia"/>
        </w:rPr>
        <w:t>模块</w:t>
      </w:r>
    </w:p>
    <w:p w:rsidR="00D25106" w:rsidRDefault="00D25106" w:rsidP="00D25106">
      <w:pPr>
        <w:pStyle w:val="3"/>
        <w:rPr>
          <w:rFonts w:hint="eastAsia"/>
        </w:rPr>
      </w:pPr>
      <w:r>
        <w:rPr>
          <w:rFonts w:hint="eastAsia"/>
        </w:rPr>
        <w:t>概要</w:t>
      </w:r>
    </w:p>
    <w:p w:rsidR="00D25106" w:rsidRPr="00D25106" w:rsidRDefault="00633C03" w:rsidP="00633C03">
      <w:pPr>
        <w:rPr>
          <w:rFonts w:hint="eastAsia"/>
        </w:rPr>
      </w:pPr>
      <w:r w:rsidRPr="00633C03">
        <w:rPr>
          <w:rFonts w:hint="eastAsia"/>
        </w:rPr>
        <w:t>根据学习者在平台上的注册数据以及学习运动轨迹，分析学习过程中产生的数据，并对数据进行聚类整理，采取协同过滤推荐算法，为使用者推送更精准的学习资源，从而使其缩短查找的时间，提高网络学习的效率。</w:t>
      </w:r>
    </w:p>
    <w:p w:rsidR="00D25106" w:rsidRDefault="00D25106" w:rsidP="00D25106">
      <w:pPr>
        <w:pStyle w:val="3"/>
      </w:pPr>
      <w:r>
        <w:rPr>
          <w:rFonts w:hint="eastAsia"/>
        </w:rPr>
        <w:t>举例</w:t>
      </w:r>
    </w:p>
    <w:p w:rsidR="00D25106" w:rsidRDefault="00633C03" w:rsidP="00633C03">
      <w:r w:rsidRPr="00633C03">
        <w:rPr>
          <w:rFonts w:hint="eastAsia"/>
        </w:rPr>
        <w:t>1.</w:t>
      </w:r>
      <w:r w:rsidRPr="00633C03">
        <w:rPr>
          <w:rFonts w:hint="eastAsia"/>
        </w:rPr>
        <w:t>根据目标学习者的学习内容，找到和目标学习者学习内容相似的学习者集合</w:t>
      </w:r>
      <w:r w:rsidR="00D25106">
        <w:rPr>
          <w:rFonts w:hint="eastAsia"/>
        </w:rPr>
        <w:t>；</w:t>
      </w:r>
    </w:p>
    <w:p w:rsidR="00D25106" w:rsidRDefault="00633C03" w:rsidP="00633C03">
      <w:r w:rsidRPr="00633C03">
        <w:rPr>
          <w:rFonts w:hint="eastAsia"/>
        </w:rPr>
        <w:t>2.</w:t>
      </w:r>
      <w:r w:rsidRPr="00633C03">
        <w:rPr>
          <w:rFonts w:hint="eastAsia"/>
        </w:rPr>
        <w:t>在这个集合中，找到学习者喜欢的并且目标学习者没有学过的</w:t>
      </w:r>
      <w:r w:rsidR="00D25106">
        <w:rPr>
          <w:rFonts w:hint="eastAsia"/>
        </w:rPr>
        <w:t>；</w:t>
      </w:r>
    </w:p>
    <w:p w:rsidR="00D25106" w:rsidRDefault="00633C03" w:rsidP="00633C03">
      <w:r w:rsidRPr="00633C03">
        <w:rPr>
          <w:rFonts w:hint="eastAsia"/>
        </w:rPr>
        <w:t>3.</w:t>
      </w:r>
      <w:r w:rsidRPr="00633C03">
        <w:rPr>
          <w:rFonts w:hint="eastAsia"/>
        </w:rPr>
        <w:t>假设三个学习者，</w:t>
      </w:r>
      <w:r w:rsidRPr="00633C03">
        <w:rPr>
          <w:rFonts w:hint="eastAsia"/>
        </w:rPr>
        <w:t>A</w:t>
      </w:r>
      <w:r w:rsidRPr="00633C03">
        <w:rPr>
          <w:rFonts w:hint="eastAsia"/>
        </w:rPr>
        <w:t>学习数据挖掘、</w:t>
      </w:r>
      <w:r w:rsidRPr="00633C03">
        <w:rPr>
          <w:rFonts w:hint="eastAsia"/>
        </w:rPr>
        <w:t>Java</w:t>
      </w:r>
      <w:r w:rsidRPr="00633C03">
        <w:rPr>
          <w:rFonts w:hint="eastAsia"/>
        </w:rPr>
        <w:t>、数据结构</w:t>
      </w:r>
      <w:r w:rsidR="00D25106">
        <w:rPr>
          <w:rFonts w:hint="eastAsia"/>
        </w:rPr>
        <w:t>；</w:t>
      </w:r>
      <w:r w:rsidR="00D25106">
        <w:t>B</w:t>
      </w:r>
      <w:r w:rsidRPr="00633C03">
        <w:rPr>
          <w:rFonts w:hint="eastAsia"/>
        </w:rPr>
        <w:t>学习计算机网络、数据结构</w:t>
      </w:r>
      <w:r w:rsidR="00D25106">
        <w:rPr>
          <w:rFonts w:hint="eastAsia"/>
        </w:rPr>
        <w:t>；</w:t>
      </w:r>
      <w:r w:rsidR="00D25106">
        <w:rPr>
          <w:rFonts w:hint="eastAsia"/>
        </w:rPr>
        <w:t>C</w:t>
      </w:r>
      <w:r w:rsidRPr="00633C03">
        <w:rPr>
          <w:rFonts w:hint="eastAsia"/>
        </w:rPr>
        <w:t>学习数据挖掘、数据结构。目标学习者是</w:t>
      </w:r>
      <w:r w:rsidR="00D25106">
        <w:t>C</w:t>
      </w:r>
      <w:r w:rsidRPr="00633C03">
        <w:rPr>
          <w:rFonts w:hint="eastAsia"/>
        </w:rPr>
        <w:t>的话，</w:t>
      </w:r>
      <w:proofErr w:type="gramStart"/>
      <w:r w:rsidRPr="00633C03">
        <w:rPr>
          <w:rFonts w:hint="eastAsia"/>
        </w:rPr>
        <w:t>那系统</w:t>
      </w:r>
      <w:proofErr w:type="gramEnd"/>
      <w:r w:rsidRPr="00633C03">
        <w:rPr>
          <w:rFonts w:hint="eastAsia"/>
        </w:rPr>
        <w:t>会判断</w:t>
      </w:r>
      <w:r w:rsidR="00D25106">
        <w:rPr>
          <w:rFonts w:hint="eastAsia"/>
        </w:rPr>
        <w:t>C</w:t>
      </w:r>
      <w:r w:rsidRPr="00633C03">
        <w:rPr>
          <w:rFonts w:hint="eastAsia"/>
        </w:rPr>
        <w:t>可能对</w:t>
      </w:r>
      <w:r w:rsidRPr="00633C03">
        <w:rPr>
          <w:rFonts w:hint="eastAsia"/>
        </w:rPr>
        <w:t>Java</w:t>
      </w:r>
      <w:r w:rsidRPr="00633C03">
        <w:rPr>
          <w:rFonts w:hint="eastAsia"/>
        </w:rPr>
        <w:t>也感兴趣，于是会对他推荐</w:t>
      </w:r>
      <w:r w:rsidRPr="00633C03">
        <w:rPr>
          <w:rFonts w:hint="eastAsia"/>
        </w:rPr>
        <w:t>Java</w:t>
      </w:r>
      <w:r w:rsidRPr="00633C03">
        <w:rPr>
          <w:rFonts w:hint="eastAsia"/>
        </w:rPr>
        <w:t>。</w:t>
      </w:r>
    </w:p>
    <w:p w:rsidR="00D25106" w:rsidRDefault="00D25106" w:rsidP="00D25106">
      <w:pPr>
        <w:pStyle w:val="3"/>
        <w:rPr>
          <w:rFonts w:hint="eastAsia"/>
        </w:rPr>
      </w:pPr>
      <w:r>
        <w:rPr>
          <w:rFonts w:hint="eastAsia"/>
        </w:rPr>
        <w:t>实现方法</w:t>
      </w:r>
    </w:p>
    <w:p w:rsidR="00633C03" w:rsidRDefault="00D25106" w:rsidP="00633C03">
      <w:r>
        <w:rPr>
          <w:rFonts w:hint="eastAsia"/>
        </w:rPr>
        <w:t>实现过程中</w:t>
      </w:r>
      <w:r w:rsidR="00633C03" w:rsidRPr="00633C03">
        <w:rPr>
          <w:rFonts w:hint="eastAsia"/>
        </w:rPr>
        <w:t>用到了聚类的方法。基于在线平台学习者的协同过滤推荐算法是对有相似的学习内容的学习者按一定的距离来</w:t>
      </w:r>
      <w:r>
        <w:rPr>
          <w:rFonts w:hint="eastAsia"/>
        </w:rPr>
        <w:t>组合聚类，并将聚类结果进行分析，分成不同种类的目标被分配学习者，</w:t>
      </w:r>
      <w:r w:rsidR="00633C03" w:rsidRPr="00633C03">
        <w:rPr>
          <w:rFonts w:hint="eastAsia"/>
        </w:rPr>
        <w:t>将同样学习内容的被分配学习者</w:t>
      </w:r>
      <w:proofErr w:type="gramStart"/>
      <w:r w:rsidR="00633C03" w:rsidRPr="00633C03">
        <w:rPr>
          <w:rFonts w:hint="eastAsia"/>
        </w:rPr>
        <w:t>评论高</w:t>
      </w:r>
      <w:proofErr w:type="gramEnd"/>
      <w:r w:rsidR="00633C03" w:rsidRPr="00633C03">
        <w:rPr>
          <w:rFonts w:hint="eastAsia"/>
        </w:rPr>
        <w:t>的但目标学习者没有学过的内容推荐给目标学习者</w:t>
      </w:r>
      <w:r>
        <w:rPr>
          <w:rFonts w:hint="eastAsia"/>
        </w:rPr>
        <w:t>。</w:t>
      </w:r>
    </w:p>
    <w:p w:rsidR="00D25106" w:rsidRDefault="00D25106" w:rsidP="00633C03"/>
    <w:p w:rsidR="00D25106" w:rsidRDefault="00430C35" w:rsidP="00D25106">
      <w:pPr>
        <w:pStyle w:val="2"/>
      </w:pPr>
      <w:r>
        <w:rPr>
          <w:rFonts w:hint="eastAsia"/>
        </w:rPr>
        <w:t>三、</w:t>
      </w:r>
      <w:r w:rsidR="00D25106">
        <w:rPr>
          <w:rFonts w:hint="eastAsia"/>
        </w:rPr>
        <w:t>智能咨询</w:t>
      </w:r>
      <w:r w:rsidR="00BB0586">
        <w:rPr>
          <w:rFonts w:hint="eastAsia"/>
        </w:rPr>
        <w:t>模块</w:t>
      </w:r>
    </w:p>
    <w:p w:rsidR="00C11EE8" w:rsidRPr="00C11EE8" w:rsidRDefault="00C11EE8" w:rsidP="00C11EE8">
      <w:pPr>
        <w:rPr>
          <w:rFonts w:hint="eastAsia"/>
        </w:rPr>
      </w:pPr>
      <w:r>
        <w:rPr>
          <w:rFonts w:hint="eastAsia"/>
        </w:rPr>
        <w:t>通过简单的多轮对话机制，</w:t>
      </w:r>
      <w:r w:rsidRPr="00D25106">
        <w:rPr>
          <w:rFonts w:hint="eastAsia"/>
        </w:rPr>
        <w:t>为咨询者实现轻度心理支持，当收集到咨询者信息后，自动</w:t>
      </w:r>
      <w:proofErr w:type="gramStart"/>
      <w:r w:rsidRPr="00D25106">
        <w:rPr>
          <w:rFonts w:hint="eastAsia"/>
        </w:rPr>
        <w:t>作出</w:t>
      </w:r>
      <w:proofErr w:type="gramEnd"/>
      <w:r w:rsidRPr="00D25106">
        <w:rPr>
          <w:rFonts w:hint="eastAsia"/>
        </w:rPr>
        <w:t>判断，为疑似心理疾病的咨询者预约心理咨询师。</w:t>
      </w:r>
    </w:p>
    <w:p w:rsidR="00C11EE8" w:rsidRDefault="00C11EE8" w:rsidP="00C11EE8">
      <w:pPr>
        <w:pStyle w:val="3"/>
        <w:rPr>
          <w:rFonts w:hint="eastAsia"/>
        </w:rPr>
      </w:pPr>
      <w:r>
        <w:rPr>
          <w:rFonts w:hint="eastAsia"/>
        </w:rPr>
        <w:t>基础的</w:t>
      </w:r>
      <w:r>
        <w:rPr>
          <w:rFonts w:hint="eastAsia"/>
        </w:rPr>
        <w:t>AI</w:t>
      </w:r>
      <w:r>
        <w:rPr>
          <w:rFonts w:hint="eastAsia"/>
        </w:rPr>
        <w:t>对话机器人的实现原理</w:t>
      </w:r>
    </w:p>
    <w:p w:rsidR="00C11EE8" w:rsidRDefault="00C11EE8" w:rsidP="00C11EE8">
      <w:pPr>
        <w:rPr>
          <w:rFonts w:hint="eastAsia"/>
        </w:rPr>
      </w:pPr>
      <w:r>
        <w:rPr>
          <w:rFonts w:hint="eastAsia"/>
        </w:rPr>
        <w:t>通过语音识别技术获取用户输入后，使用自然语言理解技术将得到的输入文本转换为计算机能够理解的向量形式，之后借由一个训练完好的对话管理系统（如一个基于深度学习的神经网络）判断用户意图并根据学习到的人类行为模式做出策略选择，之后通过自然语言生成技术规划出符合人类思维的回答并通过语音合成技术转化为语音播放，从而与用户进行互动。</w:t>
      </w:r>
    </w:p>
    <w:p w:rsidR="00C11EE8" w:rsidRPr="00C11EE8" w:rsidRDefault="00F33A31" w:rsidP="00C11EE8">
      <w:r>
        <w:rPr>
          <w:noProof/>
        </w:rPr>
        <w:drawing>
          <wp:inline distT="0" distB="0" distL="0" distR="0">
            <wp:extent cx="5274310" cy="513689"/>
            <wp:effectExtent l="0" t="0" r="2540" b="1270"/>
            <wp:docPr id="2" name="图片 2" descr="https://img-blog.csdnimg.cn/20210715221052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7152210529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3689"/>
                    </a:xfrm>
                    <a:prstGeom prst="rect">
                      <a:avLst/>
                    </a:prstGeom>
                    <a:noFill/>
                    <a:ln>
                      <a:noFill/>
                    </a:ln>
                  </pic:spPr>
                </pic:pic>
              </a:graphicData>
            </a:graphic>
          </wp:inline>
        </w:drawing>
      </w:r>
    </w:p>
    <w:p w:rsidR="00D25106" w:rsidRDefault="00C11EE8" w:rsidP="00C11EE8">
      <w:pPr>
        <w:pStyle w:val="3"/>
      </w:pPr>
      <w:r>
        <w:rPr>
          <w:rFonts w:hint="eastAsia"/>
        </w:rPr>
        <w:lastRenderedPageBreak/>
        <w:t>本项目</w:t>
      </w:r>
      <w:r w:rsidR="00F33A31">
        <w:rPr>
          <w:rFonts w:hint="eastAsia"/>
        </w:rPr>
        <w:t>特点</w:t>
      </w:r>
    </w:p>
    <w:p w:rsidR="00F33A31" w:rsidRDefault="00F33A31" w:rsidP="00F33A31">
      <w:pPr>
        <w:rPr>
          <w:rFonts w:hint="eastAsia"/>
        </w:rPr>
      </w:pPr>
      <w:r>
        <w:rPr>
          <w:rFonts w:hint="eastAsia"/>
        </w:rPr>
        <w:t>使用了</w:t>
      </w:r>
      <w:r>
        <w:rPr>
          <w:rFonts w:hint="eastAsia"/>
        </w:rPr>
        <w:t>基于知识图谱的自然语言理解</w:t>
      </w:r>
    </w:p>
    <w:p w:rsidR="00F33A31" w:rsidRDefault="00F33A31" w:rsidP="00F33A31"/>
    <w:p w:rsidR="00F33A31" w:rsidRDefault="00F33A31" w:rsidP="00F33A31">
      <w:pPr>
        <w:rPr>
          <w:rFonts w:hint="eastAsia"/>
        </w:rPr>
      </w:pPr>
      <w:r>
        <w:rPr>
          <w:rFonts w:hint="eastAsia"/>
        </w:rPr>
        <w:t>知识图谱可以被看成是结构化的语义知识库，其中包含实体</w:t>
      </w:r>
      <w:r>
        <w:rPr>
          <w:rFonts w:hint="eastAsia"/>
        </w:rPr>
        <w:t>-</w:t>
      </w:r>
      <w:r>
        <w:rPr>
          <w:rFonts w:hint="eastAsia"/>
        </w:rPr>
        <w:t>关系</w:t>
      </w:r>
      <w:r>
        <w:rPr>
          <w:rFonts w:hint="eastAsia"/>
        </w:rPr>
        <w:t>-</w:t>
      </w:r>
      <w:r>
        <w:rPr>
          <w:rFonts w:hint="eastAsia"/>
        </w:rPr>
        <w:t>实体这样的三元组以及实体</w:t>
      </w:r>
      <w:r>
        <w:rPr>
          <w:rFonts w:hint="eastAsia"/>
        </w:rPr>
        <w:t>-</w:t>
      </w:r>
      <w:r>
        <w:rPr>
          <w:rFonts w:hint="eastAsia"/>
        </w:rPr>
        <w:t>属性这样的对，其目的旨在以符号的形式描述真实世界中存在的各种实体或概念及其互相关系。</w:t>
      </w:r>
    </w:p>
    <w:p w:rsidR="00F33A31" w:rsidRDefault="00F33A31" w:rsidP="00F33A31"/>
    <w:p w:rsidR="00F33A31" w:rsidRDefault="00F33A31" w:rsidP="00F33A31">
      <w:pPr>
        <w:pStyle w:val="af8"/>
        <w:numPr>
          <w:ilvl w:val="0"/>
          <w:numId w:val="3"/>
        </w:numPr>
        <w:ind w:firstLineChars="0"/>
        <w:rPr>
          <w:rFonts w:hint="eastAsia"/>
        </w:rPr>
      </w:pPr>
      <w:r>
        <w:rPr>
          <w:rFonts w:hint="eastAsia"/>
        </w:rPr>
        <w:t>构建：</w:t>
      </w:r>
    </w:p>
    <w:p w:rsidR="00F33A31" w:rsidRDefault="00F33A31" w:rsidP="00F33A31">
      <w:pPr>
        <w:rPr>
          <w:rFonts w:hint="eastAsia"/>
        </w:rPr>
      </w:pPr>
      <w:r>
        <w:rPr>
          <w:rFonts w:hint="eastAsia"/>
        </w:rPr>
        <w:t>从传统数据库的结构化数据中映射到知识图谱；</w:t>
      </w:r>
    </w:p>
    <w:p w:rsidR="00F33A31" w:rsidRDefault="00F33A31" w:rsidP="00F33A31">
      <w:pPr>
        <w:rPr>
          <w:rFonts w:hint="eastAsia"/>
        </w:rPr>
      </w:pPr>
      <w:r>
        <w:rPr>
          <w:rFonts w:hint="eastAsia"/>
        </w:rPr>
        <w:t>从</w:t>
      </w:r>
      <w:r>
        <w:rPr>
          <w:rFonts w:hint="eastAsia"/>
        </w:rPr>
        <w:t>HRML</w:t>
      </w:r>
      <w:r>
        <w:rPr>
          <w:rFonts w:hint="eastAsia"/>
        </w:rPr>
        <w:t>等半结构数据中利用</w:t>
      </w:r>
      <w:r>
        <w:rPr>
          <w:rFonts w:hint="eastAsia"/>
        </w:rPr>
        <w:t>AI</w:t>
      </w:r>
      <w:r>
        <w:rPr>
          <w:rFonts w:hint="eastAsia"/>
        </w:rPr>
        <w:t>与规则抽取模式信息到知识图谱中；</w:t>
      </w:r>
    </w:p>
    <w:p w:rsidR="00F33A31" w:rsidRDefault="00F33A31" w:rsidP="00F33A31">
      <w:pPr>
        <w:rPr>
          <w:rFonts w:hint="eastAsia"/>
        </w:rPr>
      </w:pPr>
      <w:r>
        <w:rPr>
          <w:rFonts w:hint="eastAsia"/>
        </w:rPr>
        <w:t>在非结构化的文本与图像中利用文本挖掘技术进行信息抽取，利用图像技术进行图像处理。</w:t>
      </w:r>
    </w:p>
    <w:p w:rsidR="00F33A31" w:rsidRDefault="00F33A31" w:rsidP="00F33A31">
      <w:pPr>
        <w:pStyle w:val="af8"/>
        <w:numPr>
          <w:ilvl w:val="0"/>
          <w:numId w:val="3"/>
        </w:numPr>
        <w:ind w:firstLineChars="0"/>
        <w:rPr>
          <w:rFonts w:hint="eastAsia"/>
        </w:rPr>
      </w:pPr>
      <w:r>
        <w:rPr>
          <w:rFonts w:hint="eastAsia"/>
        </w:rPr>
        <w:t>融合：</w:t>
      </w:r>
    </w:p>
    <w:p w:rsidR="00F33A31" w:rsidRPr="00F33A31" w:rsidRDefault="00F33A31" w:rsidP="00F33A31">
      <w:r>
        <w:rPr>
          <w:rFonts w:hint="eastAsia"/>
        </w:rPr>
        <w:t>将多个数据源抽取的指数进行融合</w:t>
      </w:r>
    </w:p>
    <w:p w:rsidR="00F33A31" w:rsidRDefault="00F33A31" w:rsidP="00F33A31">
      <w:pPr>
        <w:pStyle w:val="af8"/>
        <w:numPr>
          <w:ilvl w:val="0"/>
          <w:numId w:val="3"/>
        </w:numPr>
        <w:ind w:firstLineChars="0"/>
        <w:rPr>
          <w:rFonts w:hint="eastAsia"/>
        </w:rPr>
      </w:pPr>
      <w:r>
        <w:rPr>
          <w:rFonts w:hint="eastAsia"/>
        </w:rPr>
        <w:t>价值：</w:t>
      </w:r>
    </w:p>
    <w:p w:rsidR="00C11EE8" w:rsidRDefault="00F33A31" w:rsidP="00D25106">
      <w:pPr>
        <w:rPr>
          <w:rFonts w:hint="eastAsia"/>
        </w:rPr>
      </w:pPr>
      <w:r>
        <w:rPr>
          <w:rFonts w:hint="eastAsia"/>
        </w:rPr>
        <w:t>个性化的知识图谱可以支撑对话机器人应对用户的多样化需求，能够将问答、对话、闲聊等多个功能集中在同一个对话机器人身上，使得其应用场景的限制逐渐减少</w:t>
      </w:r>
      <w:r>
        <w:rPr>
          <w:rFonts w:hint="eastAsia"/>
        </w:rPr>
        <w:t>，更好的服务于本项目的落地场景。</w:t>
      </w:r>
    </w:p>
    <w:p w:rsidR="00C11EE8" w:rsidRPr="00D25106" w:rsidRDefault="00C11EE8" w:rsidP="00C11EE8">
      <w:pPr>
        <w:rPr>
          <w:rFonts w:hint="eastAsia"/>
        </w:rPr>
      </w:pPr>
    </w:p>
    <w:sectPr w:rsidR="00C11EE8" w:rsidRPr="00D25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E38D6"/>
    <w:multiLevelType w:val="hybridMultilevel"/>
    <w:tmpl w:val="11D0D688"/>
    <w:lvl w:ilvl="0" w:tplc="36B8B3FA">
      <w:start w:val="1"/>
      <w:numFmt w:val="japaneseCounting"/>
      <w:lvlText w:val="%1、"/>
      <w:lvlJc w:val="left"/>
      <w:pPr>
        <w:ind w:left="660" w:hanging="6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A1D3C"/>
    <w:multiLevelType w:val="hybridMultilevel"/>
    <w:tmpl w:val="E84A2564"/>
    <w:lvl w:ilvl="0" w:tplc="28FCA156">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963A5D"/>
    <w:multiLevelType w:val="hybridMultilevel"/>
    <w:tmpl w:val="4BC67F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CF3F89"/>
    <w:multiLevelType w:val="hybridMultilevel"/>
    <w:tmpl w:val="410A7562"/>
    <w:lvl w:ilvl="0" w:tplc="881876A0">
      <w:start w:val="3"/>
      <w:numFmt w:val="bullet"/>
      <w:lvlText w:val="·"/>
      <w:lvlJc w:val="left"/>
      <w:pPr>
        <w:ind w:left="1200" w:hanging="360"/>
      </w:pPr>
      <w:rPr>
        <w:rFonts w:ascii="宋体" w:eastAsia="宋体" w:hAnsi="宋体" w:cs="Times New Roman"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F8A6D77"/>
    <w:multiLevelType w:val="hybridMultilevel"/>
    <w:tmpl w:val="73B8BFF6"/>
    <w:lvl w:ilvl="0" w:tplc="881876A0">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1E233BE"/>
    <w:multiLevelType w:val="hybridMultilevel"/>
    <w:tmpl w:val="8FFE7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CA0B3B"/>
    <w:multiLevelType w:val="hybridMultilevel"/>
    <w:tmpl w:val="634CC2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wMDG1MDU3NbcwNDFT0lEKTi0uzszPAykwrAUAlaCj/iwAAAA="/>
  </w:docVars>
  <w:rsids>
    <w:rsidRoot w:val="006E09FB"/>
    <w:rsid w:val="000850CF"/>
    <w:rsid w:val="000A44CE"/>
    <w:rsid w:val="0030159B"/>
    <w:rsid w:val="003C20A8"/>
    <w:rsid w:val="00430C35"/>
    <w:rsid w:val="00511D7E"/>
    <w:rsid w:val="00527E3E"/>
    <w:rsid w:val="00547937"/>
    <w:rsid w:val="0054797F"/>
    <w:rsid w:val="00633C03"/>
    <w:rsid w:val="006E09FB"/>
    <w:rsid w:val="0078375A"/>
    <w:rsid w:val="007A0BFC"/>
    <w:rsid w:val="009258AD"/>
    <w:rsid w:val="00953F57"/>
    <w:rsid w:val="009569DD"/>
    <w:rsid w:val="00A452A4"/>
    <w:rsid w:val="00BB0586"/>
    <w:rsid w:val="00C11EE8"/>
    <w:rsid w:val="00D25106"/>
    <w:rsid w:val="00D5043E"/>
    <w:rsid w:val="00E34238"/>
    <w:rsid w:val="00E5457D"/>
    <w:rsid w:val="00F33A31"/>
    <w:rsid w:val="00F62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2523"/>
  <w15:chartTrackingRefBased/>
  <w15:docId w15:val="{72757CFF-3E0C-4B2B-BFCD-15319FCB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1D7E"/>
    <w:pPr>
      <w:widowControl w:val="0"/>
      <w:jc w:val="both"/>
    </w:pPr>
    <w:rPr>
      <w:rFonts w:ascii="Times New Roman" w:eastAsia="宋体" w:hAnsi="Times New Roman" w:cs="Times New Roman"/>
      <w:szCs w:val="24"/>
    </w:rPr>
  </w:style>
  <w:style w:type="paragraph" w:styleId="1">
    <w:name w:val="heading 1"/>
    <w:basedOn w:val="a"/>
    <w:next w:val="a"/>
    <w:link w:val="10"/>
    <w:qFormat/>
    <w:rsid w:val="00511D7E"/>
    <w:pPr>
      <w:keepNext/>
      <w:keepLines/>
      <w:spacing w:before="340" w:after="330" w:line="360" w:lineRule="auto"/>
      <w:ind w:firstLineChars="200" w:firstLine="480"/>
      <w:jc w:val="center"/>
      <w:outlineLvl w:val="0"/>
    </w:pPr>
    <w:rPr>
      <w:b/>
      <w:bCs/>
      <w:kern w:val="44"/>
      <w:sz w:val="30"/>
      <w:szCs w:val="44"/>
    </w:rPr>
  </w:style>
  <w:style w:type="paragraph" w:styleId="2">
    <w:name w:val="heading 2"/>
    <w:basedOn w:val="a"/>
    <w:next w:val="a"/>
    <w:link w:val="20"/>
    <w:qFormat/>
    <w:rsid w:val="00511D7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511D7E"/>
    <w:pPr>
      <w:keepNext/>
      <w:keepLines/>
      <w:spacing w:before="260" w:after="260" w:line="416" w:lineRule="auto"/>
      <w:outlineLvl w:val="2"/>
    </w:pPr>
    <w:rPr>
      <w:b/>
      <w:bCs/>
      <w:sz w:val="32"/>
      <w:szCs w:val="32"/>
    </w:rPr>
  </w:style>
  <w:style w:type="paragraph" w:styleId="4">
    <w:name w:val="heading 4"/>
    <w:basedOn w:val="a"/>
    <w:next w:val="a"/>
    <w:link w:val="40"/>
    <w:qFormat/>
    <w:rsid w:val="00511D7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8375A"/>
    <w:rPr>
      <w:rFonts w:ascii="Arial" w:eastAsia="黑体" w:hAnsi="Arial" w:cs="Times New Roman"/>
      <w:b/>
      <w:bCs/>
      <w:sz w:val="32"/>
      <w:szCs w:val="32"/>
    </w:rPr>
  </w:style>
  <w:style w:type="character" w:customStyle="1" w:styleId="30">
    <w:name w:val="标题 3 字符"/>
    <w:basedOn w:val="a0"/>
    <w:link w:val="3"/>
    <w:rsid w:val="0078375A"/>
    <w:rPr>
      <w:rFonts w:ascii="Times New Roman" w:eastAsia="宋体" w:hAnsi="Times New Roman" w:cs="Times New Roman"/>
      <w:b/>
      <w:bCs/>
      <w:sz w:val="32"/>
      <w:szCs w:val="32"/>
    </w:rPr>
  </w:style>
  <w:style w:type="character" w:customStyle="1" w:styleId="40">
    <w:name w:val="标题 4 字符"/>
    <w:basedOn w:val="a0"/>
    <w:link w:val="4"/>
    <w:rsid w:val="0078375A"/>
    <w:rPr>
      <w:rFonts w:ascii="Arial" w:eastAsia="黑体" w:hAnsi="Arial" w:cs="Times New Roman"/>
      <w:b/>
      <w:bCs/>
      <w:sz w:val="28"/>
      <w:szCs w:val="28"/>
    </w:rPr>
  </w:style>
  <w:style w:type="character" w:styleId="HTML">
    <w:name w:val="HTML Sample"/>
    <w:basedOn w:val="a0"/>
    <w:semiHidden/>
    <w:rsid w:val="00511D7E"/>
    <w:rPr>
      <w:rFonts w:ascii="Courier New" w:hAnsi="Courier New" w:cs="Courier New"/>
    </w:rPr>
  </w:style>
  <w:style w:type="paragraph" w:customStyle="1" w:styleId="NormalObject">
    <w:name w:val="Normal Object"/>
    <w:rsid w:val="00511D7E"/>
    <w:rPr>
      <w:rFonts w:ascii="Calibri" w:eastAsia="Calibri" w:hAnsi="Calibri" w:cs="Times New Roman"/>
      <w:sz w:val="24"/>
      <w:szCs w:val="24"/>
      <w:lang w:eastAsia="en-US"/>
    </w:rPr>
  </w:style>
  <w:style w:type="character" w:customStyle="1" w:styleId="10">
    <w:name w:val="标题 1 字符"/>
    <w:basedOn w:val="a0"/>
    <w:link w:val="1"/>
    <w:rsid w:val="00511D7E"/>
    <w:rPr>
      <w:rFonts w:ascii="Times New Roman" w:eastAsia="宋体" w:hAnsi="Times New Roman" w:cs="Times New Roman"/>
      <w:b/>
      <w:bCs/>
      <w:kern w:val="44"/>
      <w:sz w:val="30"/>
      <w:szCs w:val="44"/>
    </w:rPr>
  </w:style>
  <w:style w:type="character" w:styleId="a3">
    <w:name w:val="Hyperlink"/>
    <w:basedOn w:val="a0"/>
    <w:rsid w:val="00511D7E"/>
    <w:rPr>
      <w:color w:val="0000FF"/>
      <w:u w:val="single"/>
    </w:rPr>
  </w:style>
  <w:style w:type="paragraph" w:styleId="a4">
    <w:name w:val="footnote text"/>
    <w:basedOn w:val="a"/>
    <w:link w:val="a5"/>
    <w:semiHidden/>
    <w:rsid w:val="00511D7E"/>
    <w:pPr>
      <w:snapToGrid w:val="0"/>
      <w:jc w:val="left"/>
    </w:pPr>
    <w:rPr>
      <w:sz w:val="18"/>
      <w:szCs w:val="18"/>
    </w:rPr>
  </w:style>
  <w:style w:type="character" w:customStyle="1" w:styleId="a5">
    <w:name w:val="脚注文本 字符"/>
    <w:basedOn w:val="a0"/>
    <w:link w:val="a4"/>
    <w:semiHidden/>
    <w:rsid w:val="00511D7E"/>
    <w:rPr>
      <w:rFonts w:ascii="Times New Roman" w:eastAsia="宋体" w:hAnsi="Times New Roman" w:cs="Times New Roman"/>
      <w:sz w:val="18"/>
      <w:szCs w:val="18"/>
    </w:rPr>
  </w:style>
  <w:style w:type="character" w:styleId="a6">
    <w:name w:val="footnote reference"/>
    <w:basedOn w:val="a0"/>
    <w:semiHidden/>
    <w:rsid w:val="00511D7E"/>
    <w:rPr>
      <w:vertAlign w:val="superscript"/>
    </w:rPr>
  </w:style>
  <w:style w:type="paragraph" w:styleId="11">
    <w:name w:val="toc 1"/>
    <w:basedOn w:val="a"/>
    <w:next w:val="a"/>
    <w:autoRedefine/>
    <w:semiHidden/>
    <w:rsid w:val="00511D7E"/>
    <w:pPr>
      <w:tabs>
        <w:tab w:val="right" w:leader="dot" w:pos="8820"/>
      </w:tabs>
      <w:spacing w:line="400" w:lineRule="exact"/>
    </w:pPr>
  </w:style>
  <w:style w:type="paragraph" w:styleId="21">
    <w:name w:val="toc 2"/>
    <w:basedOn w:val="a"/>
    <w:next w:val="a"/>
    <w:autoRedefine/>
    <w:semiHidden/>
    <w:rsid w:val="00511D7E"/>
    <w:pPr>
      <w:tabs>
        <w:tab w:val="right" w:leader="dot" w:pos="8820"/>
      </w:tabs>
      <w:spacing w:before="120"/>
      <w:ind w:leftChars="200" w:left="420"/>
    </w:pPr>
    <w:rPr>
      <w:rFonts w:ascii="宋体" w:hAnsi="宋体"/>
      <w:noProof/>
      <w:sz w:val="24"/>
    </w:rPr>
  </w:style>
  <w:style w:type="paragraph" w:styleId="31">
    <w:name w:val="toc 3"/>
    <w:basedOn w:val="a"/>
    <w:next w:val="a"/>
    <w:autoRedefine/>
    <w:semiHidden/>
    <w:rsid w:val="00511D7E"/>
    <w:pPr>
      <w:tabs>
        <w:tab w:val="right" w:leader="dot" w:pos="8820"/>
      </w:tabs>
      <w:spacing w:before="120"/>
      <w:ind w:leftChars="400" w:left="840"/>
    </w:pPr>
    <w:rPr>
      <w:rFonts w:ascii="宋体" w:hAnsi="宋体"/>
      <w:noProof/>
      <w:szCs w:val="21"/>
    </w:rPr>
  </w:style>
  <w:style w:type="paragraph" w:styleId="a7">
    <w:name w:val="Balloon Text"/>
    <w:basedOn w:val="a"/>
    <w:link w:val="a8"/>
    <w:semiHidden/>
    <w:rsid w:val="00511D7E"/>
    <w:rPr>
      <w:sz w:val="18"/>
      <w:szCs w:val="18"/>
    </w:rPr>
  </w:style>
  <w:style w:type="character" w:customStyle="1" w:styleId="a8">
    <w:name w:val="批注框文本 字符"/>
    <w:basedOn w:val="a0"/>
    <w:link w:val="a7"/>
    <w:semiHidden/>
    <w:rsid w:val="00511D7E"/>
    <w:rPr>
      <w:rFonts w:ascii="Times New Roman" w:eastAsia="宋体" w:hAnsi="Times New Roman" w:cs="Times New Roman"/>
      <w:sz w:val="18"/>
      <w:szCs w:val="18"/>
    </w:rPr>
  </w:style>
  <w:style w:type="paragraph" w:styleId="a9">
    <w:name w:val="annotation text"/>
    <w:basedOn w:val="a"/>
    <w:link w:val="aa"/>
    <w:semiHidden/>
    <w:rsid w:val="00511D7E"/>
    <w:pPr>
      <w:jc w:val="left"/>
    </w:pPr>
  </w:style>
  <w:style w:type="character" w:customStyle="1" w:styleId="aa">
    <w:name w:val="批注文字 字符"/>
    <w:basedOn w:val="a0"/>
    <w:link w:val="a9"/>
    <w:semiHidden/>
    <w:rsid w:val="00511D7E"/>
    <w:rPr>
      <w:rFonts w:ascii="Times New Roman" w:eastAsia="宋体" w:hAnsi="Times New Roman" w:cs="Times New Roman"/>
      <w:szCs w:val="24"/>
    </w:rPr>
  </w:style>
  <w:style w:type="character" w:styleId="ab">
    <w:name w:val="annotation reference"/>
    <w:basedOn w:val="a0"/>
    <w:semiHidden/>
    <w:rsid w:val="00511D7E"/>
    <w:rPr>
      <w:sz w:val="21"/>
      <w:szCs w:val="21"/>
    </w:rPr>
  </w:style>
  <w:style w:type="table" w:styleId="ac">
    <w:name w:val="Table Grid"/>
    <w:basedOn w:val="a1"/>
    <w:rsid w:val="00511D7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rsid w:val="00511D7E"/>
    <w:pPr>
      <w:tabs>
        <w:tab w:val="center" w:pos="4153"/>
        <w:tab w:val="right" w:pos="8306"/>
      </w:tabs>
      <w:snapToGrid w:val="0"/>
      <w:jc w:val="left"/>
    </w:pPr>
    <w:rPr>
      <w:sz w:val="18"/>
      <w:szCs w:val="18"/>
    </w:rPr>
  </w:style>
  <w:style w:type="character" w:customStyle="1" w:styleId="ae">
    <w:name w:val="页脚 字符"/>
    <w:basedOn w:val="a0"/>
    <w:link w:val="ad"/>
    <w:rsid w:val="00511D7E"/>
    <w:rPr>
      <w:rFonts w:ascii="Times New Roman" w:eastAsia="宋体" w:hAnsi="Times New Roman" w:cs="Times New Roman"/>
      <w:sz w:val="18"/>
      <w:szCs w:val="18"/>
    </w:rPr>
  </w:style>
  <w:style w:type="character" w:styleId="af">
    <w:name w:val="page number"/>
    <w:basedOn w:val="a0"/>
    <w:rsid w:val="00511D7E"/>
  </w:style>
  <w:style w:type="paragraph" w:styleId="af0">
    <w:name w:val="header"/>
    <w:basedOn w:val="a"/>
    <w:link w:val="af1"/>
    <w:rsid w:val="00511D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rsid w:val="00511D7E"/>
    <w:rPr>
      <w:rFonts w:ascii="Times New Roman" w:eastAsia="宋体" w:hAnsi="Times New Roman" w:cs="Times New Roman"/>
      <w:sz w:val="18"/>
      <w:szCs w:val="18"/>
    </w:rPr>
  </w:style>
  <w:style w:type="paragraph" w:styleId="af2">
    <w:name w:val="Body Text Indent"/>
    <w:basedOn w:val="a"/>
    <w:link w:val="af3"/>
    <w:rsid w:val="00511D7E"/>
    <w:pPr>
      <w:spacing w:line="360" w:lineRule="atLeast"/>
      <w:ind w:firstLine="480"/>
    </w:pPr>
    <w:rPr>
      <w:rFonts w:ascii="宋体" w:hAnsi="宋体" w:hint="eastAsia"/>
      <w:kern w:val="0"/>
      <w:sz w:val="24"/>
    </w:rPr>
  </w:style>
  <w:style w:type="character" w:customStyle="1" w:styleId="af3">
    <w:name w:val="正文文本缩进 字符"/>
    <w:basedOn w:val="a0"/>
    <w:link w:val="af2"/>
    <w:rsid w:val="00511D7E"/>
    <w:rPr>
      <w:rFonts w:ascii="宋体" w:eastAsia="宋体" w:hAnsi="宋体" w:cs="Times New Roman"/>
      <w:kern w:val="0"/>
      <w:sz w:val="24"/>
      <w:szCs w:val="24"/>
    </w:rPr>
  </w:style>
  <w:style w:type="paragraph" w:styleId="22">
    <w:name w:val="Body Text First Indent 2"/>
    <w:basedOn w:val="af2"/>
    <w:link w:val="23"/>
    <w:rsid w:val="00511D7E"/>
    <w:pPr>
      <w:spacing w:after="120" w:line="240" w:lineRule="auto"/>
      <w:ind w:leftChars="200" w:left="420" w:firstLineChars="200" w:firstLine="420"/>
    </w:pPr>
    <w:rPr>
      <w:rFonts w:ascii="Times New Roman" w:hAnsi="Times New Roman" w:hint="default"/>
      <w:kern w:val="2"/>
      <w:sz w:val="21"/>
    </w:rPr>
  </w:style>
  <w:style w:type="character" w:customStyle="1" w:styleId="23">
    <w:name w:val="正文首行缩进 2 字符"/>
    <w:basedOn w:val="af3"/>
    <w:link w:val="22"/>
    <w:rsid w:val="00511D7E"/>
    <w:rPr>
      <w:rFonts w:ascii="Times New Roman" w:eastAsia="宋体" w:hAnsi="Times New Roman" w:cs="Times New Roman"/>
      <w:kern w:val="0"/>
      <w:sz w:val="24"/>
      <w:szCs w:val="24"/>
    </w:rPr>
  </w:style>
  <w:style w:type="paragraph" w:styleId="af4">
    <w:name w:val="Body Text"/>
    <w:basedOn w:val="a"/>
    <w:link w:val="af5"/>
    <w:rsid w:val="00511D7E"/>
    <w:pPr>
      <w:spacing w:after="120"/>
    </w:pPr>
  </w:style>
  <w:style w:type="character" w:customStyle="1" w:styleId="af5">
    <w:name w:val="正文文本 字符"/>
    <w:basedOn w:val="a0"/>
    <w:link w:val="af4"/>
    <w:rsid w:val="00511D7E"/>
    <w:rPr>
      <w:rFonts w:ascii="Times New Roman" w:eastAsia="宋体" w:hAnsi="Times New Roman" w:cs="Times New Roman"/>
      <w:szCs w:val="24"/>
    </w:rPr>
  </w:style>
  <w:style w:type="paragraph" w:styleId="24">
    <w:name w:val="Body Text Indent 2"/>
    <w:basedOn w:val="a"/>
    <w:link w:val="25"/>
    <w:rsid w:val="00511D7E"/>
    <w:pPr>
      <w:spacing w:after="120" w:line="480" w:lineRule="auto"/>
      <w:ind w:leftChars="200" w:left="420"/>
    </w:pPr>
  </w:style>
  <w:style w:type="character" w:customStyle="1" w:styleId="25">
    <w:name w:val="正文文本缩进 2 字符"/>
    <w:basedOn w:val="a0"/>
    <w:link w:val="24"/>
    <w:rsid w:val="00511D7E"/>
    <w:rPr>
      <w:rFonts w:ascii="Times New Roman" w:eastAsia="宋体" w:hAnsi="Times New Roman" w:cs="Times New Roman"/>
      <w:szCs w:val="24"/>
    </w:rPr>
  </w:style>
  <w:style w:type="paragraph" w:customStyle="1" w:styleId="af6">
    <w:name w:val="公式的编号"/>
    <w:basedOn w:val="a"/>
    <w:autoRedefine/>
    <w:qFormat/>
    <w:rsid w:val="00953F57"/>
    <w:pPr>
      <w:spacing w:line="400" w:lineRule="exact"/>
      <w:jc w:val="right"/>
    </w:pPr>
    <w:rPr>
      <w:kern w:val="0"/>
      <w:sz w:val="24"/>
    </w:rPr>
  </w:style>
  <w:style w:type="table" w:customStyle="1" w:styleId="26">
    <w:name w:val="数据表2"/>
    <w:basedOn w:val="32"/>
    <w:uiPriority w:val="99"/>
    <w:rsid w:val="007A0BFC"/>
    <w:tblPr>
      <w:jc w:val="center"/>
      <w:tblBorders>
        <w:top w:val="single" w:sz="4" w:space="0" w:color="auto"/>
        <w:bottom w:val="single" w:sz="4" w:space="0" w:color="auto"/>
      </w:tblBorders>
    </w:tblPr>
    <w:trPr>
      <w:jc w:val="center"/>
    </w:trPr>
    <w:tcPr>
      <w:vAlign w:val="center"/>
    </w:tcPr>
    <w:tblStylePr w:type="firstRow">
      <w:rPr>
        <w:rFonts w:ascii="Times New Roman" w:eastAsia="宋体" w:hAnsi="Times New Roman"/>
        <w:b w:val="0"/>
        <w:bCs/>
        <w:i w:val="0"/>
        <w:caps w:val="0"/>
        <w:smallCaps w:val="0"/>
        <w:strike w:val="0"/>
        <w:dstrike w:val="0"/>
        <w:vanish w:val="0"/>
        <w:vertAlign w:val="baseline"/>
      </w:rPr>
      <w:tblPr/>
      <w:tcPr>
        <w:tcBorders>
          <w:bottom w:val="single" w:sz="4" w:space="0" w:color="7F7F7F" w:themeColor="text1" w:themeTint="80"/>
        </w:tcBorders>
      </w:tcPr>
    </w:tblStylePr>
    <w:tblStylePr w:type="lastRow">
      <w:rPr>
        <w:b w:val="0"/>
        <w:bCs/>
        <w:caps/>
      </w:rPr>
      <w:tblPr/>
      <w:tcPr>
        <w:tcBorders>
          <w:top w:val="nil"/>
        </w:tcBorders>
      </w:tcPr>
    </w:tblStylePr>
    <w:tblStylePr w:type="firstCol">
      <w:rPr>
        <w:b w:val="0"/>
        <w:bCs/>
        <w:caps w:val="0"/>
        <w:smallCaps w:val="0"/>
        <w:strike w:val="0"/>
        <w:dstrike w:val="0"/>
        <w:vanish w:val="0"/>
        <w:vertAlign w:val="baseline"/>
      </w:rPr>
      <w:tblPr/>
      <w:tcPr>
        <w:tcBorders>
          <w:right w:val="single" w:sz="4" w:space="0" w:color="7F7F7F" w:themeColor="text1" w:themeTint="80"/>
        </w:tcBorders>
      </w:tcPr>
    </w:tblStylePr>
    <w:tblStylePr w:type="lastCol">
      <w:rPr>
        <w:b w:val="0"/>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rPr>
        <w:cantSplit/>
      </w:trPr>
    </w:tblStylePr>
    <w:tblStylePr w:type="neCell">
      <w:tblPr/>
      <w:tcPr>
        <w:tcBorders>
          <w:left w:val="nil"/>
        </w:tcBorders>
      </w:tcPr>
    </w:tblStylePr>
    <w:tblStylePr w:type="nwCell">
      <w:tblPr/>
      <w:tcPr>
        <w:tcBorders>
          <w:right w:val="nil"/>
        </w:tcBorders>
      </w:tcPr>
    </w:tblStylePr>
  </w:style>
  <w:style w:type="table" w:styleId="32">
    <w:name w:val="Plain Table 3"/>
    <w:basedOn w:val="a1"/>
    <w:uiPriority w:val="43"/>
    <w:rsid w:val="009258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7">
    <w:name w:val="caption"/>
    <w:basedOn w:val="a"/>
    <w:next w:val="a"/>
    <w:uiPriority w:val="35"/>
    <w:unhideWhenUsed/>
    <w:qFormat/>
    <w:rsid w:val="00C11EE8"/>
    <w:rPr>
      <w:rFonts w:asciiTheme="majorHAnsi" w:eastAsia="黑体" w:hAnsiTheme="majorHAnsi" w:cstheme="majorBidi"/>
      <w:sz w:val="20"/>
      <w:szCs w:val="20"/>
    </w:rPr>
  </w:style>
  <w:style w:type="paragraph" w:styleId="af8">
    <w:name w:val="List Paragraph"/>
    <w:basedOn w:val="a"/>
    <w:uiPriority w:val="34"/>
    <w:qFormat/>
    <w:rsid w:val="00F33A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鲍瑞琪</dc:creator>
  <cp:keywords/>
  <dc:description/>
  <cp:lastModifiedBy>鲍瑞琪</cp:lastModifiedBy>
  <cp:revision>4</cp:revision>
  <dcterms:created xsi:type="dcterms:W3CDTF">2022-06-04T08:23:00Z</dcterms:created>
  <dcterms:modified xsi:type="dcterms:W3CDTF">2022-06-04T09:40:00Z</dcterms:modified>
</cp:coreProperties>
</file>