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#include&lt;stdio.h&gt;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#include&lt;stdlib.h&gt;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key; 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*left; 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*right; 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}; 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//return a new node with the given value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*getNode(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val)  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*newNode;  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newNode = malloc(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node)); 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newNode-&gt;key   = val; 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newNode-&gt;left  = NULL;  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newNode-&gt;right = NULL;  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newNode;  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//inserts nodes in the binary search tree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*insertNode(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*root,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val) 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(root == NULL) 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getNode(val); 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(root-&gt;key &lt; val)  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root-&gt;right = insertNode(root-&gt;right,val); 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(root-&gt;key &gt; val)  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root-&gt;left = insertNode(root-&gt;left,val);  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root;  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//inorder traversal of the binary search tree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inorder(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*root)  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(root == NULL)  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  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//traverse the left subtree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inorder(root-&gt;left);  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//visit the root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"%d 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,root-&gt;key);  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//traverse the right subtree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inorder(root-&gt;right);  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main()  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{  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node *root = NULL;  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data;  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ch;  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8200"/>
          <w:sz w:val="24"/>
          <w:szCs w:val="24"/>
          <w:rtl w:val="0"/>
        </w:rPr>
        <w:t xml:space="preserve">/*  Do while loop to display various options to select from to decide the input  */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{  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"\nSelect one of the operations::"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"\n1. To insert a new node in the Binary Tree"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"\n2. To display the nodes of the Binary Tree(via Inorder Traversal).\n"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e8b57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choice;  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scanf(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,&amp;choice);              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(choice)  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{  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1 :   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"\nEnter the value to be inserted\n"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scanf(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,&amp;data);  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root = insertNode(root,data);                    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                            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2 :   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"\nInorder Traversal of the Binary Tree::\n"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inorder(root);  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   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:   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"Wrong Entry\n"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 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;     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}  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printf(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"\nDo you want to continue (Type y or n)\n"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    scanf(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 %c"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,&amp;ch);                          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}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(ch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|| ch ==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'y'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);  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6699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0;  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}  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3679972" cy="75240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635" l="3025" r="1410" t="3582"/>
                    <a:stretch>
                      <a:fillRect/>
                    </a:stretch>
                  </pic:blipFill>
                  <pic:spPr>
                    <a:xfrm>
                      <a:off x="0" y="0"/>
                      <a:ext cx="3679972" cy="752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