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default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default"/>
          <w:b/>
          <w:sz w:val="24"/>
          <w:szCs w:val="24"/>
        </w:rPr>
        <w:t>192052107王宁192052118米成瑜192052123陶玉洁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257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default"/>
                <w:color w:val="0070C0"/>
                <w:sz w:val="24"/>
                <w:szCs w:val="24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default"/>
                <w:color w:val="0070C0"/>
                <w:sz w:val="24"/>
                <w:szCs w:val="24"/>
              </w:rPr>
              <w:t>4</w:t>
            </w:r>
            <w:r>
              <w:rPr>
                <w:rFonts w:hint="eastAsia"/>
                <w:color w:val="0070C0"/>
                <w:sz w:val="24"/>
                <w:szCs w:val="24"/>
              </w:rPr>
              <w:t>-09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0070C0"/>
                <w:sz w:val="24"/>
                <w:szCs w:val="24"/>
              </w:rPr>
            </w:pPr>
            <w:r>
              <w:rPr>
                <w:rFonts w:hint="default"/>
                <w:color w:val="0070C0"/>
                <w:sz w:val="24"/>
                <w:szCs w:val="24"/>
              </w:rPr>
              <w:t>小组讨论后基本构思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default"/>
                <w:color w:val="0070C0"/>
                <w:sz w:val="24"/>
                <w:szCs w:val="24"/>
              </w:rPr>
            </w:pPr>
            <w:r>
              <w:rPr>
                <w:rFonts w:hint="default"/>
                <w:color w:val="0070C0"/>
                <w:sz w:val="24"/>
                <w:szCs w:val="24"/>
              </w:rPr>
              <w:t>小组成员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0070C0"/>
                <w:sz w:val="24"/>
                <w:szCs w:val="24"/>
              </w:rPr>
            </w:pPr>
            <w:r>
              <w:rPr>
                <w:rFonts w:hint="default"/>
                <w:color w:val="0070C0"/>
                <w:sz w:val="24"/>
                <w:szCs w:val="24"/>
              </w:rPr>
              <w:t>陶玉洁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编写目的</w:t>
      </w:r>
      <w:r>
        <w:rPr>
          <w:rFonts w:hint="default"/>
          <w:color w:val="0070C0"/>
          <w:sz w:val="24"/>
          <w:szCs w:val="24"/>
        </w:rPr>
        <w:t>：近年来休闲小游戏盛行，故策划一种贪吃蛇类小游戏，锻炼程序实践能力，并提高相关技术人员的团队协作能力。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预期读者</w:t>
      </w:r>
      <w:r>
        <w:rPr>
          <w:rFonts w:hint="default"/>
          <w:color w:val="0070C0"/>
          <w:sz w:val="24"/>
          <w:szCs w:val="24"/>
        </w:rPr>
        <w:t>:在校高校生以及广大游戏开发爱好者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参考资料</w:t>
      </w:r>
      <w:r>
        <w:rPr>
          <w:rFonts w:hint="default"/>
          <w:color w:val="0070C0"/>
          <w:sz w:val="24"/>
          <w:szCs w:val="24"/>
        </w:rPr>
        <w:t>: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《C#面向对象程序设计(第2版)》，郑宇军 编著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</w:t>
      </w:r>
      <w:r>
        <w:rPr>
          <w:rFonts w:hint="eastAsia"/>
          <w:color w:val="0070C0"/>
          <w:sz w:val="24"/>
          <w:szCs w:val="24"/>
        </w:rPr>
        <w:t>项目开发背景</w:t>
      </w:r>
      <w:r>
        <w:rPr>
          <w:rFonts w:hint="default"/>
          <w:color w:val="0070C0"/>
          <w:sz w:val="24"/>
          <w:szCs w:val="24"/>
        </w:rPr>
        <w:t xml:space="preserve">： 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     系统名称：贪吃蛇大作战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     任务提出者：老师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     设计者：陶玉洁，王宁，米成瑜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</w:t>
      </w:r>
      <w:r>
        <w:rPr>
          <w:rFonts w:hint="eastAsia"/>
          <w:color w:val="0070C0"/>
          <w:sz w:val="24"/>
          <w:szCs w:val="24"/>
        </w:rPr>
        <w:t>意义</w:t>
      </w:r>
      <w:r>
        <w:rPr>
          <w:rFonts w:hint="default"/>
          <w:color w:val="0070C0"/>
          <w:sz w:val="24"/>
          <w:szCs w:val="24"/>
        </w:rPr>
        <w:t>：游戏界面力求简单大方，赏心悦目，能够吸引玩家，提起他们的兴趣，游戏控制模块要易懂，易操作，让玩家好上手，放松了他们的心情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</w:t>
      </w:r>
      <w:r>
        <w:rPr>
          <w:rFonts w:hint="eastAsia"/>
          <w:color w:val="0070C0"/>
          <w:sz w:val="24"/>
          <w:szCs w:val="24"/>
        </w:rPr>
        <w:t>应用现状</w:t>
      </w:r>
      <w:r>
        <w:rPr>
          <w:rFonts w:hint="default"/>
          <w:color w:val="0070C0"/>
          <w:sz w:val="24"/>
          <w:szCs w:val="24"/>
        </w:rPr>
        <w:t>：现在市面上存在着众多版本的贪吃蛇游戏，但这款游戏的市场还是蛮大的，因为它易操作，而且不会花费大量的时间，很适合现在这个快节奏时代来满足人们放松的需求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</w:t>
      </w:r>
      <w:r>
        <w:rPr>
          <w:rFonts w:hint="eastAsia"/>
          <w:color w:val="0070C0"/>
          <w:sz w:val="24"/>
          <w:szCs w:val="24"/>
        </w:rPr>
        <w:t>目标</w:t>
      </w:r>
      <w:r>
        <w:rPr>
          <w:rFonts w:hint="default"/>
          <w:color w:val="0070C0"/>
          <w:sz w:val="24"/>
          <w:szCs w:val="24"/>
        </w:rPr>
        <w:t>：在概要设计的基础上，对贪吃蛇游戏的各模块，程序，子系统分别进行了实现层面上的要求和说明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</w:t>
      </w:r>
      <w:r>
        <w:rPr>
          <w:rFonts w:hint="eastAsia"/>
          <w:color w:val="0070C0"/>
          <w:sz w:val="24"/>
          <w:szCs w:val="24"/>
        </w:rPr>
        <w:t>范围</w:t>
      </w:r>
      <w:r>
        <w:rPr>
          <w:rFonts w:hint="default"/>
          <w:color w:val="0070C0"/>
          <w:sz w:val="24"/>
          <w:szCs w:val="24"/>
        </w:rPr>
        <w:t>：可以用鼠标键盘进行控制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 xml:space="preserve">   </w:t>
      </w:r>
      <w:r>
        <w:rPr>
          <w:rFonts w:hint="eastAsia"/>
          <w:color w:val="0070C0"/>
          <w:sz w:val="24"/>
          <w:szCs w:val="24"/>
        </w:rPr>
        <w:t>作用</w:t>
      </w:r>
      <w:r>
        <w:rPr>
          <w:rFonts w:hint="default"/>
          <w:color w:val="0070C0"/>
          <w:sz w:val="24"/>
          <w:szCs w:val="24"/>
        </w:rPr>
        <w:t>：可以通过鼠标键盘的控制使得这个项目能够成功运行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eastAsia="zh-CN"/>
        </w:rPr>
      </w:pPr>
      <w:r>
        <w:rPr>
          <w:rFonts w:hint="default"/>
          <w:b/>
          <w:sz w:val="28"/>
          <w:szCs w:val="28"/>
          <w:lang w:eastAsia="zh-CN"/>
        </w:rPr>
        <w:t xml:space="preserve">   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我是最酷的贪吃蛇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贪吃蛇闯关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休闲、刺激、益智、闯关、单机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>轻松愉快，玩了就开心。老少皆宜，几分钟上手，玩5分钟就会爱不释手。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设备：windows 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支持软件：Visual Studio 2019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控制：上下左右方向键控制蛇的移动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 一个叫做小酷的贪吃蛇，因为妈妈生了一场大病，没有办法在抚养他长大成蛇。妈妈希望他独立，可以顽强的活下来。于是为了训练小酷，就把它关进一个栅栏中，每天都会随机扔进去几个苹果，同时也会扔小炸弹，模拟野外环境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贪吃蛇：爱吃苹果的小蛇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炸弹：小蛇成长过程中会遇到的障碍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苹果：小蛇最爱吃的一种食物，可以促进小蛇的生长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墙壁：限定贪吃蛇的活动范围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val="en-US" w:eastAsia="zh-CN"/>
        </w:rPr>
      </w:pP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/>
          <w:color w:val="0070C0"/>
          <w:sz w:val="24"/>
          <w:szCs w:val="24"/>
          <w:lang w:val="en-US" w:eastAsia="zh-CN"/>
        </w:rPr>
        <w:t>当进入游戏窗口后,只要玩家点击菜单栏下的“游戏动作→开始游戏"选项</w:t>
      </w:r>
      <w:r>
        <w:rPr>
          <w:rFonts w:hint="default"/>
          <w:color w:val="0070C0"/>
          <w:sz w:val="24"/>
          <w:szCs w:val="24"/>
          <w:lang w:eastAsia="zh-CN"/>
        </w:rPr>
        <w:t xml:space="preserve">          </w:t>
      </w:r>
      <w:r>
        <w:rPr>
          <w:rFonts w:hint="default"/>
          <w:color w:val="0070C0"/>
          <w:sz w:val="24"/>
          <w:szCs w:val="24"/>
          <w:lang w:val="en-US" w:eastAsia="zh-CN"/>
        </w:rPr>
        <w:t>或"ENTER"键,就可以开始游戏。</w:t>
      </w:r>
      <w:r>
        <w:rPr>
          <w:rFonts w:hint="default"/>
          <w:color w:val="0070C0"/>
          <w:sz w:val="24"/>
          <w:szCs w:val="24"/>
          <w:lang w:val="en-US" w:eastAsia="zh-CN"/>
        </w:rPr>
        <w:br w:type="textWrapping"/>
      </w:r>
      <w:r>
        <w:rPr>
          <w:rFonts w:hint="default"/>
          <w:color w:val="0070C0"/>
          <w:sz w:val="24"/>
          <w:szCs w:val="24"/>
          <w:lang w:eastAsia="zh-CN"/>
        </w:rPr>
        <w:t xml:space="preserve">      </w:t>
      </w:r>
      <w:r>
        <w:rPr>
          <w:rFonts w:hint="default"/>
          <w:color w:val="0070C0"/>
          <w:sz w:val="24"/>
          <w:szCs w:val="24"/>
          <w:lang w:val="en-US" w:eastAsia="zh-CN"/>
        </w:rPr>
        <w:t>游戏开始后,蛇通过蛇头获取下一个位置,然后将下一个点绘制成蛇体新蛇</w:t>
      </w:r>
      <w:r>
        <w:rPr>
          <w:rFonts w:hint="default"/>
          <w:color w:val="0070C0"/>
          <w:sz w:val="24"/>
          <w:szCs w:val="24"/>
          <w:lang w:eastAsia="zh-CN"/>
        </w:rPr>
        <w:t xml:space="preserve">  </w:t>
      </w:r>
      <w:r>
        <w:rPr>
          <w:rFonts w:hint="default"/>
          <w:color w:val="0070C0"/>
          <w:sz w:val="24"/>
          <w:szCs w:val="24"/>
          <w:lang w:val="en-US" w:eastAsia="zh-CN"/>
        </w:rPr>
        <w:t>头,蛇体不断向前移动。当蛇遇到食物时,蛇头headPoint与食物foodPoint重合,使其绘制成为新的蛇头,然后又重新随机产生一个食物。当蛇吃够20个食物时,也就是分数达到200时,游戏会暂停,提示玩家选择下一关进行游戏。当蛇头碰到自身</w:t>
      </w:r>
      <w:r>
        <w:rPr>
          <w:rFonts w:hint="eastAsia"/>
          <w:color w:val="0070C0"/>
          <w:sz w:val="24"/>
          <w:szCs w:val="24"/>
          <w:lang w:val="en-US" w:eastAsia="zh-CN"/>
        </w:rPr>
        <w:t>、炸弹</w:t>
      </w:r>
      <w:r>
        <w:rPr>
          <w:rFonts w:hint="default"/>
          <w:color w:val="0070C0"/>
          <w:sz w:val="24"/>
          <w:szCs w:val="24"/>
          <w:lang w:val="en-US" w:eastAsia="zh-CN"/>
        </w:rPr>
        <w:t xml:space="preserve">或是碰到墙壁时,则游戏暂停,系统提示玩家是否重新开始游戏。如果选择"否",则游戏结束,否则游戏重新开始。 </w:t>
      </w:r>
    </w:p>
    <w:p>
      <w:pPr>
        <w:pStyle w:val="4"/>
        <w:spacing w:line="360" w:lineRule="auto"/>
        <w:ind w:left="0" w:leftChars="0" w:firstLine="0" w:firstLineChars="0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>利用方向键“上、下、左、右”来改变蛇的运行方向。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>空格键暂停游戏，并在随机的地方产生食物。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>吃到食物就变成新的蛇体，碰到墙壁</w:t>
      </w:r>
      <w:r>
        <w:rPr>
          <w:rFonts w:hint="eastAsia"/>
          <w:color w:val="0070C0"/>
          <w:sz w:val="24"/>
          <w:szCs w:val="24"/>
          <w:lang w:eastAsia="zh-CN"/>
        </w:rPr>
        <w:t>、</w:t>
      </w:r>
      <w:r>
        <w:rPr>
          <w:rFonts w:hint="eastAsia"/>
          <w:color w:val="0070C0"/>
          <w:sz w:val="24"/>
          <w:szCs w:val="24"/>
          <w:lang w:val="en-US" w:eastAsia="zh-CN"/>
        </w:rPr>
        <w:t>炸弹</w:t>
      </w:r>
      <w:r>
        <w:rPr>
          <w:rFonts w:hint="default"/>
          <w:color w:val="0070C0"/>
          <w:sz w:val="24"/>
          <w:szCs w:val="24"/>
          <w:lang w:eastAsia="zh-CN"/>
        </w:rPr>
        <w:t>或者自身则游戏结束。</w:t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>用户根据需要暂停或者播放音乐，以及根据水平选择不同的游戏难度。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0" w:leftChars="0" w:firstLine="0" w:firstLineChars="0"/>
        <w:rPr>
          <w:rFonts w:hint="default"/>
          <w:color w:val="0070C0"/>
          <w:sz w:val="24"/>
          <w:szCs w:val="24"/>
          <w:lang w:eastAsia="zh-CN"/>
        </w:rPr>
      </w:pPr>
      <w:r>
        <w:rPr>
          <w:rFonts w:hint="default"/>
          <w:color w:val="0070C0"/>
          <w:sz w:val="24"/>
          <w:szCs w:val="24"/>
          <w:lang w:eastAsia="zh-CN"/>
        </w:rPr>
        <w:t xml:space="preserve">      设置简单、中等、困难三个模式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val="en-US" w:eastAsia="zh-CN" w:bidi="ar-SA"/>
        </w:rPr>
        <w:t>蛇的初始位置为游戏场地的中心,颜色为黑色;食物为随机产生,颜色为红色;游戏背景为绿色,界面右侧为两个显示窗口为黑色,上面框实时显示摄食数、分数、当前所在的级数;下面框显示操作属性,方便玩家。</w:t>
      </w:r>
      <w:r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val="en-US" w:eastAsia="zh-CN" w:bidi="ar-SA"/>
        </w:rPr>
        <w:t>整个游戏框架按红、黑、绿三色设计。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0" w:leftChars="0" w:firstLine="0" w:firstLineChars="0"/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eastAsia="zh-CN" w:bidi="ar-SA"/>
        </w:rPr>
      </w:pP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 xml:space="preserve">     </w:t>
      </w:r>
      <w:r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eastAsia="zh-CN" w:bidi="ar-SA"/>
        </w:rPr>
        <w:t>小组独立设计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0" w:leftChars="0" w:firstLine="0" w:firstLineChars="0"/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eastAsia="zh-CN" w:bidi="ar-SA"/>
        </w:rPr>
      </w:pP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eastAsia="zh-CN" w:bidi="ar-SA"/>
        </w:rPr>
        <w:t>设计</w:t>
      </w: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>行走</w:t>
      </w:r>
      <w:r>
        <w:rPr>
          <w:rFonts w:hint="default" w:ascii="Calibri" w:hAnsi="Calibri" w:eastAsia="宋体" w:cs="Times New Roman"/>
          <w:color w:val="0070C0"/>
          <w:kern w:val="2"/>
          <w:sz w:val="24"/>
          <w:szCs w:val="24"/>
          <w:lang w:eastAsia="zh-CN" w:bidi="ar-SA"/>
        </w:rPr>
        <w:t>BGM</w:t>
      </w: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>，吃食物BGM,被炸的BGM、通关的BGM和失败的BGM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  <w:r>
        <w:rPr>
          <w:rFonts w:hint="default"/>
          <w:b/>
          <w:sz w:val="28"/>
          <w:szCs w:val="28"/>
          <w:lang w:eastAsia="zh-CN"/>
        </w:rPr>
        <w:t>:</w:t>
      </w: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>2021\4\30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Alpha版本发布时间：</w:t>
      </w: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>2021\5\20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Beta版本发布时间：</w:t>
      </w:r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>2021\6\1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正式版本发布时间：</w:t>
      </w:r>
      <w:bookmarkStart w:id="0" w:name="_GoBack"/>
      <w:bookmarkEnd w:id="0"/>
      <w:r>
        <w:rPr>
          <w:rFonts w:hint="default" w:cs="Times New Roman"/>
          <w:color w:val="0070C0"/>
          <w:kern w:val="2"/>
          <w:sz w:val="24"/>
          <w:szCs w:val="24"/>
          <w:lang w:eastAsia="zh-CN" w:bidi="ar-SA"/>
        </w:rPr>
        <w:t>2021\6\15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B2601"/>
    <w:multiLevelType w:val="singleLevel"/>
    <w:tmpl w:val="9FFB260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3E5FE7DD"/>
    <w:rsid w:val="3FD9C957"/>
    <w:rsid w:val="467974F7"/>
    <w:rsid w:val="4AA47CBD"/>
    <w:rsid w:val="4DC101EA"/>
    <w:rsid w:val="52AF39F2"/>
    <w:rsid w:val="59F875ED"/>
    <w:rsid w:val="5C344332"/>
    <w:rsid w:val="5CADAD1D"/>
    <w:rsid w:val="5CC57BFF"/>
    <w:rsid w:val="5CF33321"/>
    <w:rsid w:val="5D36222B"/>
    <w:rsid w:val="5F757CF6"/>
    <w:rsid w:val="5F9C2CD0"/>
    <w:rsid w:val="61DB3F40"/>
    <w:rsid w:val="62482837"/>
    <w:rsid w:val="63A41559"/>
    <w:rsid w:val="63A434C3"/>
    <w:rsid w:val="67A300F1"/>
    <w:rsid w:val="6BDF719C"/>
    <w:rsid w:val="6FD7B5EA"/>
    <w:rsid w:val="724E622C"/>
    <w:rsid w:val="78277EF6"/>
    <w:rsid w:val="78A60180"/>
    <w:rsid w:val="7B0A53EC"/>
    <w:rsid w:val="7DEB8B60"/>
    <w:rsid w:val="7E623ED9"/>
    <w:rsid w:val="7EBF9BE0"/>
    <w:rsid w:val="7FBE3A5E"/>
    <w:rsid w:val="7FEB21A9"/>
    <w:rsid w:val="8FC7E6C4"/>
    <w:rsid w:val="9FF5D481"/>
    <w:rsid w:val="9FF6551C"/>
    <w:rsid w:val="B7EF683C"/>
    <w:rsid w:val="BE77F43A"/>
    <w:rsid w:val="CE5F129B"/>
    <w:rsid w:val="E84FDD1D"/>
    <w:rsid w:val="EB6EAB5B"/>
    <w:rsid w:val="EBFE0E00"/>
    <w:rsid w:val="EDEF9667"/>
    <w:rsid w:val="EFFEAAB6"/>
    <w:rsid w:val="FFFBBC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115</Words>
  <Characters>660</Characters>
  <Lines>5</Lines>
  <Paragraphs>1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2018-04-10T16:43:00Z</dcterms:created>
  <dc:creator>yhj_0@outlook.com</dc:creator>
  <cp:lastModifiedBy>淘马卡龙</cp:lastModifiedBy>
  <dcterms:modified xsi:type="dcterms:W3CDTF">2021-04-10T10:44:23Z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